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89A50" w14:textId="77777777" w:rsidR="0045464D" w:rsidRDefault="0045464D" w:rsidP="002533A4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szCs w:val="24"/>
        </w:rPr>
      </w:pPr>
    </w:p>
    <w:p w14:paraId="7BD002EB" w14:textId="77777777" w:rsidR="0045464D" w:rsidRPr="0045464D" w:rsidRDefault="0045464D" w:rsidP="0045464D">
      <w:pPr>
        <w:spacing w:after="0"/>
        <w:rPr>
          <w:rFonts w:ascii="Times New Roman" w:hAnsi="Times New Roman"/>
          <w:sz w:val="28"/>
          <w:szCs w:val="28"/>
        </w:rPr>
      </w:pPr>
    </w:p>
    <w:p w14:paraId="760CDFE3" w14:textId="77777777" w:rsidR="0045464D" w:rsidRPr="0045464D" w:rsidRDefault="0045464D" w:rsidP="0045464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45464D" w:rsidRPr="0045464D" w14:paraId="525F505A" w14:textId="77777777" w:rsidTr="007D661D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14:paraId="66F604AB" w14:textId="77777777" w:rsidR="0045464D" w:rsidRPr="0045464D" w:rsidRDefault="0045464D" w:rsidP="0045464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464D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14:paraId="071E020B" w14:textId="77777777" w:rsidR="0045464D" w:rsidRPr="0045464D" w:rsidRDefault="0045464D" w:rsidP="0045464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464D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14:paraId="25412562" w14:textId="77777777" w:rsidR="0045464D" w:rsidRPr="0045464D" w:rsidRDefault="0045464D" w:rsidP="0045464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464D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45464D">
              <w:rPr>
                <w:rFonts w:ascii="Times New Roman" w:hAnsi="Times New Roman"/>
                <w:sz w:val="26"/>
                <w:szCs w:val="26"/>
              </w:rPr>
              <w:t>Мирнинский</w:t>
            </w:r>
            <w:proofErr w:type="spellEnd"/>
            <w:r w:rsidRPr="0045464D">
              <w:rPr>
                <w:rFonts w:ascii="Times New Roman" w:hAnsi="Times New Roman"/>
                <w:sz w:val="26"/>
                <w:szCs w:val="26"/>
              </w:rPr>
              <w:t xml:space="preserve"> район»</w:t>
            </w:r>
          </w:p>
          <w:p w14:paraId="4F43DBB8" w14:textId="77777777" w:rsidR="0045464D" w:rsidRPr="0045464D" w:rsidRDefault="0045464D" w:rsidP="0045464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464D">
              <w:rPr>
                <w:rFonts w:ascii="Times New Roman" w:hAnsi="Times New Roman"/>
                <w:sz w:val="26"/>
                <w:szCs w:val="26"/>
              </w:rPr>
              <w:t>Республики Саха (Якутия)</w:t>
            </w:r>
          </w:p>
          <w:p w14:paraId="795107BE" w14:textId="77777777" w:rsidR="0045464D" w:rsidRPr="0045464D" w:rsidRDefault="0045464D" w:rsidP="0045464D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34A3056D" w14:textId="77777777" w:rsidR="0045464D" w:rsidRPr="0045464D" w:rsidRDefault="0045464D" w:rsidP="0045464D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45464D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7ED47369" wp14:editId="375C9089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6D13F4BF" w14:textId="77777777" w:rsidR="0045464D" w:rsidRPr="0045464D" w:rsidRDefault="0045464D" w:rsidP="0045464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464D">
              <w:rPr>
                <w:rFonts w:ascii="Times New Roman" w:hAnsi="Times New Roman"/>
                <w:sz w:val="26"/>
                <w:szCs w:val="26"/>
              </w:rPr>
              <w:t xml:space="preserve">Саха </w:t>
            </w:r>
            <w:proofErr w:type="spellStart"/>
            <w:r w:rsidRPr="0045464D">
              <w:rPr>
                <w:rFonts w:ascii="Times New Roman" w:hAnsi="Times New Roman"/>
                <w:sz w:val="26"/>
                <w:szCs w:val="26"/>
              </w:rPr>
              <w:t>Өрөспүүбүлүкэтин</w:t>
            </w:r>
            <w:proofErr w:type="spellEnd"/>
          </w:p>
          <w:p w14:paraId="31A12E89" w14:textId="77777777" w:rsidR="0045464D" w:rsidRPr="0045464D" w:rsidRDefault="0045464D" w:rsidP="0045464D">
            <w:pPr>
              <w:framePr w:hSpace="180" w:wrap="around" w:vAnchor="text" w:hAnchor="margin" w:xAlign="center" w:y="1062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464D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45464D">
              <w:rPr>
                <w:rFonts w:ascii="Times New Roman" w:hAnsi="Times New Roman"/>
                <w:sz w:val="26"/>
                <w:szCs w:val="26"/>
              </w:rPr>
              <w:t>Мииринэй</w:t>
            </w:r>
            <w:proofErr w:type="spellEnd"/>
            <w:r w:rsidRPr="004546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5464D">
              <w:rPr>
                <w:rFonts w:ascii="Times New Roman" w:hAnsi="Times New Roman"/>
                <w:sz w:val="26"/>
                <w:szCs w:val="26"/>
              </w:rPr>
              <w:t>оройуона</w:t>
            </w:r>
            <w:proofErr w:type="spellEnd"/>
            <w:r w:rsidRPr="0045464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0F830E05" w14:textId="77777777" w:rsidR="0045464D" w:rsidRPr="0045464D" w:rsidRDefault="0045464D" w:rsidP="0045464D">
            <w:pPr>
              <w:framePr w:hSpace="180" w:wrap="around" w:vAnchor="text" w:hAnchor="margin" w:xAlign="center" w:y="1062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5464D">
              <w:rPr>
                <w:rFonts w:ascii="Times New Roman" w:hAnsi="Times New Roman"/>
                <w:sz w:val="26"/>
                <w:szCs w:val="26"/>
              </w:rPr>
              <w:t>муниципальнай</w:t>
            </w:r>
            <w:proofErr w:type="spellEnd"/>
            <w:r w:rsidRPr="004546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5464D">
              <w:rPr>
                <w:rFonts w:ascii="Times New Roman" w:hAnsi="Times New Roman"/>
                <w:sz w:val="26"/>
                <w:szCs w:val="26"/>
              </w:rPr>
              <w:t>оройуон</w:t>
            </w:r>
            <w:proofErr w:type="spellEnd"/>
          </w:p>
          <w:p w14:paraId="31BD9DE6" w14:textId="77777777" w:rsidR="0045464D" w:rsidRPr="0045464D" w:rsidRDefault="0045464D" w:rsidP="0045464D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45464D">
              <w:rPr>
                <w:rFonts w:ascii="Times New Roman" w:hAnsi="Times New Roman"/>
                <w:sz w:val="26"/>
                <w:szCs w:val="26"/>
              </w:rPr>
              <w:t>Дьаhалтата</w:t>
            </w:r>
            <w:proofErr w:type="spellEnd"/>
          </w:p>
        </w:tc>
      </w:tr>
    </w:tbl>
    <w:p w14:paraId="2D9A77B2" w14:textId="77777777" w:rsidR="0045464D" w:rsidRPr="0045464D" w:rsidRDefault="0045464D" w:rsidP="0045464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9EEA9D4" w14:textId="77777777" w:rsidR="0045464D" w:rsidRPr="0045464D" w:rsidRDefault="0045464D" w:rsidP="004546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464D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73F5EC66" w14:textId="77777777" w:rsidR="0045464D" w:rsidRPr="0045464D" w:rsidRDefault="0045464D" w:rsidP="004546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7B02B6" w14:textId="77777777" w:rsidR="0045464D" w:rsidRPr="0045464D" w:rsidRDefault="0045464D" w:rsidP="0045464D">
      <w:pPr>
        <w:tabs>
          <w:tab w:val="left" w:pos="227"/>
          <w:tab w:val="right" w:pos="9638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5464D">
        <w:rPr>
          <w:rFonts w:ascii="Times New Roman" w:hAnsi="Times New Roman"/>
          <w:sz w:val="28"/>
          <w:szCs w:val="28"/>
        </w:rPr>
        <w:t>г. Мирный</w:t>
      </w:r>
    </w:p>
    <w:p w14:paraId="5623CB1F" w14:textId="77777777" w:rsidR="0045464D" w:rsidRPr="0045464D" w:rsidRDefault="0045464D" w:rsidP="0045464D">
      <w:pPr>
        <w:tabs>
          <w:tab w:val="left" w:pos="227"/>
          <w:tab w:val="right" w:pos="9638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6343748" w14:textId="77777777" w:rsidR="0045464D" w:rsidRPr="0045464D" w:rsidRDefault="0045464D" w:rsidP="0045464D">
      <w:pPr>
        <w:spacing w:after="0"/>
        <w:rPr>
          <w:rFonts w:ascii="Times New Roman" w:hAnsi="Times New Roman"/>
          <w:b/>
          <w:sz w:val="28"/>
          <w:szCs w:val="28"/>
        </w:rPr>
      </w:pPr>
      <w:r w:rsidRPr="0045464D">
        <w:rPr>
          <w:rFonts w:ascii="Times New Roman" w:hAnsi="Times New Roman"/>
          <w:sz w:val="28"/>
          <w:szCs w:val="28"/>
        </w:rPr>
        <w:t>«____»_____ 2025 г. №_______</w:t>
      </w:r>
    </w:p>
    <w:p w14:paraId="0C39A8E4" w14:textId="77777777" w:rsidR="0045464D" w:rsidRPr="0045464D" w:rsidRDefault="0045464D" w:rsidP="0045464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10DD3D" w14:textId="3D15C73E" w:rsidR="0045464D" w:rsidRPr="0045464D" w:rsidRDefault="0045464D" w:rsidP="0045464D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sz w:val="28"/>
          <w:szCs w:val="28"/>
          <w:lang w:eastAsia="x-none"/>
        </w:rPr>
      </w:pPr>
      <w:r w:rsidRPr="0045464D">
        <w:rPr>
          <w:rFonts w:ascii="Times New Roman" w:hAnsi="Times New Roman"/>
          <w:b/>
          <w:sz w:val="28"/>
          <w:szCs w:val="28"/>
          <w:lang w:val="x-none" w:eastAsia="x-none"/>
        </w:rPr>
        <w:t xml:space="preserve">О внесении </w:t>
      </w:r>
      <w:r w:rsidRPr="0045464D">
        <w:rPr>
          <w:rFonts w:ascii="Times New Roman" w:hAnsi="Times New Roman"/>
          <w:b/>
          <w:sz w:val="28"/>
          <w:szCs w:val="28"/>
          <w:lang w:eastAsia="x-none"/>
        </w:rPr>
        <w:t>дополнений</w:t>
      </w:r>
    </w:p>
    <w:p w14:paraId="71043FA7" w14:textId="77777777" w:rsidR="0045464D" w:rsidRPr="0045464D" w:rsidRDefault="0045464D" w:rsidP="0045464D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sz w:val="28"/>
          <w:szCs w:val="28"/>
          <w:lang w:eastAsia="x-none"/>
        </w:rPr>
      </w:pPr>
      <w:r w:rsidRPr="0045464D">
        <w:rPr>
          <w:rFonts w:ascii="Times New Roman" w:hAnsi="Times New Roman"/>
          <w:b/>
          <w:sz w:val="28"/>
          <w:szCs w:val="28"/>
          <w:lang w:eastAsia="x-none"/>
        </w:rPr>
        <w:t>в постановление районной Администрации</w:t>
      </w:r>
    </w:p>
    <w:p w14:paraId="4B0AE958" w14:textId="77777777" w:rsidR="0045464D" w:rsidRPr="0045464D" w:rsidRDefault="0045464D" w:rsidP="0045464D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sz w:val="28"/>
          <w:szCs w:val="28"/>
          <w:lang w:eastAsia="x-none"/>
        </w:rPr>
      </w:pPr>
      <w:r w:rsidRPr="0045464D">
        <w:rPr>
          <w:rFonts w:ascii="Times New Roman" w:hAnsi="Times New Roman"/>
          <w:b/>
          <w:sz w:val="28"/>
          <w:szCs w:val="28"/>
          <w:lang w:eastAsia="x-none"/>
        </w:rPr>
        <w:t xml:space="preserve">от 11.10.2023 № 1410 «Об утверждении </w:t>
      </w:r>
      <w:r w:rsidRPr="0045464D">
        <w:rPr>
          <w:rFonts w:ascii="Times New Roman" w:hAnsi="Times New Roman"/>
          <w:b/>
          <w:sz w:val="28"/>
          <w:szCs w:val="28"/>
          <w:lang w:val="x-none" w:eastAsia="x-none"/>
        </w:rPr>
        <w:t>муниципальн</w:t>
      </w:r>
      <w:r w:rsidRPr="0045464D">
        <w:rPr>
          <w:rFonts w:ascii="Times New Roman" w:hAnsi="Times New Roman"/>
          <w:b/>
          <w:sz w:val="28"/>
          <w:szCs w:val="28"/>
          <w:lang w:eastAsia="x-none"/>
        </w:rPr>
        <w:t>ой</w:t>
      </w:r>
    </w:p>
    <w:p w14:paraId="7CA6C296" w14:textId="77777777" w:rsidR="0045464D" w:rsidRPr="0045464D" w:rsidRDefault="0045464D" w:rsidP="0045464D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sz w:val="28"/>
          <w:szCs w:val="28"/>
          <w:lang w:eastAsia="x-none"/>
        </w:rPr>
      </w:pPr>
      <w:r w:rsidRPr="0045464D">
        <w:rPr>
          <w:rFonts w:ascii="Times New Roman" w:hAnsi="Times New Roman"/>
          <w:b/>
          <w:sz w:val="28"/>
          <w:szCs w:val="28"/>
          <w:lang w:val="x-none" w:eastAsia="x-none"/>
        </w:rPr>
        <w:t>программ</w:t>
      </w:r>
      <w:r w:rsidRPr="0045464D">
        <w:rPr>
          <w:rFonts w:ascii="Times New Roman" w:hAnsi="Times New Roman"/>
          <w:b/>
          <w:sz w:val="28"/>
          <w:szCs w:val="28"/>
          <w:lang w:eastAsia="x-none"/>
        </w:rPr>
        <w:t>ы</w:t>
      </w:r>
      <w:r w:rsidRPr="0045464D">
        <w:rPr>
          <w:rFonts w:ascii="Times New Roman" w:hAnsi="Times New Roman"/>
          <w:b/>
          <w:sz w:val="28"/>
          <w:szCs w:val="28"/>
          <w:lang w:val="x-none" w:eastAsia="x-none"/>
        </w:rPr>
        <w:t xml:space="preserve"> </w:t>
      </w:r>
      <w:r w:rsidRPr="0045464D">
        <w:rPr>
          <w:rFonts w:ascii="Times New Roman" w:hAnsi="Times New Roman"/>
          <w:b/>
          <w:sz w:val="28"/>
          <w:szCs w:val="28"/>
          <w:lang w:eastAsia="x-none"/>
        </w:rPr>
        <w:t>муниципального района</w:t>
      </w:r>
    </w:p>
    <w:p w14:paraId="2483EABB" w14:textId="77777777" w:rsidR="0045464D" w:rsidRPr="0045464D" w:rsidRDefault="0045464D" w:rsidP="0045464D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45464D">
        <w:rPr>
          <w:rFonts w:ascii="Times New Roman" w:hAnsi="Times New Roman"/>
          <w:b/>
          <w:sz w:val="28"/>
          <w:szCs w:val="28"/>
          <w:lang w:val="x-none" w:eastAsia="x-none"/>
        </w:rPr>
        <w:t>«</w:t>
      </w:r>
      <w:proofErr w:type="spellStart"/>
      <w:r w:rsidRPr="0045464D">
        <w:rPr>
          <w:rFonts w:ascii="Times New Roman" w:hAnsi="Times New Roman"/>
          <w:b/>
          <w:sz w:val="28"/>
          <w:szCs w:val="28"/>
          <w:lang w:val="x-none" w:eastAsia="x-none"/>
        </w:rPr>
        <w:t>Мирнинский</w:t>
      </w:r>
      <w:proofErr w:type="spellEnd"/>
      <w:r w:rsidRPr="0045464D">
        <w:rPr>
          <w:rFonts w:ascii="Times New Roman" w:hAnsi="Times New Roman"/>
          <w:b/>
          <w:sz w:val="28"/>
          <w:szCs w:val="28"/>
          <w:lang w:val="x-none" w:eastAsia="x-none"/>
        </w:rPr>
        <w:t xml:space="preserve"> район» Республики Саха (Якутия) </w:t>
      </w:r>
    </w:p>
    <w:p w14:paraId="73D0D3AF" w14:textId="77777777" w:rsidR="0045464D" w:rsidRPr="0045464D" w:rsidRDefault="0045464D" w:rsidP="0045464D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sz w:val="28"/>
          <w:szCs w:val="28"/>
          <w:lang w:eastAsia="x-none"/>
        </w:rPr>
      </w:pPr>
      <w:r w:rsidRPr="0045464D">
        <w:rPr>
          <w:rFonts w:ascii="Times New Roman" w:hAnsi="Times New Roman"/>
          <w:b/>
          <w:sz w:val="28"/>
          <w:szCs w:val="28"/>
          <w:lang w:val="x-none" w:eastAsia="x-none"/>
        </w:rPr>
        <w:t>«</w:t>
      </w:r>
      <w:r w:rsidRPr="0045464D">
        <w:rPr>
          <w:rFonts w:ascii="Times New Roman" w:hAnsi="Times New Roman"/>
          <w:b/>
          <w:sz w:val="28"/>
          <w:szCs w:val="28"/>
          <w:lang w:eastAsia="x-none"/>
        </w:rPr>
        <w:t>Развитие системы общего образования» на 2024-2028</w:t>
      </w:r>
      <w:r w:rsidRPr="0045464D">
        <w:rPr>
          <w:rFonts w:ascii="Times New Roman" w:hAnsi="Times New Roman"/>
          <w:b/>
          <w:sz w:val="28"/>
          <w:szCs w:val="28"/>
          <w:lang w:val="x-none" w:eastAsia="x-none"/>
        </w:rPr>
        <w:t xml:space="preserve"> годы</w:t>
      </w:r>
      <w:r w:rsidRPr="0045464D">
        <w:rPr>
          <w:rFonts w:ascii="Times New Roman" w:hAnsi="Times New Roman"/>
          <w:b/>
          <w:sz w:val="28"/>
          <w:szCs w:val="28"/>
          <w:lang w:eastAsia="x-none"/>
        </w:rPr>
        <w:t>»</w:t>
      </w:r>
    </w:p>
    <w:p w14:paraId="2D55D2EB" w14:textId="77777777" w:rsidR="0045464D" w:rsidRPr="0045464D" w:rsidRDefault="0045464D" w:rsidP="0045464D">
      <w:pPr>
        <w:spacing w:after="0"/>
        <w:ind w:right="-181" w:firstLine="567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</w:p>
    <w:p w14:paraId="5A35F1B2" w14:textId="77777777" w:rsidR="00226B08" w:rsidRPr="007841CD" w:rsidRDefault="00226B08" w:rsidP="00226B08">
      <w:pPr>
        <w:spacing w:before="120" w:after="0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45464D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45464D">
        <w:rPr>
          <w:rFonts w:ascii="Times New Roman" w:hAnsi="Times New Roman"/>
          <w:sz w:val="28"/>
          <w:szCs w:val="28"/>
          <w:lang w:val="x-none" w:eastAsia="x-none"/>
        </w:rPr>
        <w:t>соответствии с Порядком разработки, реализации и оценки эффективности муниципальных программ М</w:t>
      </w:r>
      <w:r w:rsidRPr="0045464D">
        <w:rPr>
          <w:rFonts w:ascii="Times New Roman" w:hAnsi="Times New Roman"/>
          <w:sz w:val="28"/>
          <w:szCs w:val="28"/>
          <w:lang w:eastAsia="x-none"/>
        </w:rPr>
        <w:t>Р</w:t>
      </w:r>
      <w:r w:rsidRPr="0045464D">
        <w:rPr>
          <w:rFonts w:ascii="Times New Roman" w:hAnsi="Times New Roman"/>
          <w:sz w:val="28"/>
          <w:szCs w:val="28"/>
          <w:lang w:val="x-none" w:eastAsia="x-none"/>
        </w:rPr>
        <w:t xml:space="preserve"> «</w:t>
      </w:r>
      <w:proofErr w:type="spellStart"/>
      <w:r w:rsidRPr="0045464D">
        <w:rPr>
          <w:rFonts w:ascii="Times New Roman" w:hAnsi="Times New Roman"/>
          <w:sz w:val="28"/>
          <w:szCs w:val="28"/>
          <w:lang w:val="x-none" w:eastAsia="x-none"/>
        </w:rPr>
        <w:t>Мирнинский</w:t>
      </w:r>
      <w:proofErr w:type="spellEnd"/>
      <w:r w:rsidRPr="0045464D">
        <w:rPr>
          <w:rFonts w:ascii="Times New Roman" w:hAnsi="Times New Roman"/>
          <w:sz w:val="28"/>
          <w:szCs w:val="28"/>
          <w:lang w:val="x-none" w:eastAsia="x-none"/>
        </w:rPr>
        <w:t xml:space="preserve"> район» </w:t>
      </w:r>
      <w:r w:rsidRPr="0045464D">
        <w:rPr>
          <w:rFonts w:ascii="Times New Roman" w:hAnsi="Times New Roman"/>
          <w:sz w:val="28"/>
          <w:szCs w:val="28"/>
          <w:lang w:eastAsia="x-none"/>
        </w:rPr>
        <w:t>РС(Я)</w:t>
      </w:r>
      <w:r w:rsidRPr="0045464D">
        <w:rPr>
          <w:rFonts w:ascii="Times New Roman" w:hAnsi="Times New Roman"/>
          <w:sz w:val="28"/>
          <w:szCs w:val="28"/>
          <w:lang w:val="x-none" w:eastAsia="x-none"/>
        </w:rPr>
        <w:t xml:space="preserve">, утвержденным постановлением </w:t>
      </w:r>
      <w:r w:rsidRPr="0045464D">
        <w:rPr>
          <w:rFonts w:ascii="Times New Roman" w:hAnsi="Times New Roman"/>
          <w:sz w:val="28"/>
          <w:szCs w:val="28"/>
          <w:lang w:eastAsia="x-none"/>
        </w:rPr>
        <w:t>районной Администрации</w:t>
      </w:r>
      <w:r w:rsidRPr="0045464D">
        <w:rPr>
          <w:rFonts w:ascii="Times New Roman" w:hAnsi="Times New Roman"/>
          <w:sz w:val="28"/>
          <w:szCs w:val="28"/>
          <w:lang w:val="x-none" w:eastAsia="x-none"/>
        </w:rPr>
        <w:t xml:space="preserve"> от 21.05.2018 № 0695</w:t>
      </w:r>
      <w:r>
        <w:rPr>
          <w:rFonts w:ascii="Times New Roman" w:hAnsi="Times New Roman"/>
          <w:sz w:val="28"/>
          <w:szCs w:val="28"/>
          <w:lang w:eastAsia="x-none"/>
        </w:rPr>
        <w:t>:</w:t>
      </w:r>
    </w:p>
    <w:p w14:paraId="6286185F" w14:textId="77777777" w:rsidR="00226B08" w:rsidRDefault="00226B08" w:rsidP="00226B08">
      <w:pPr>
        <w:spacing w:before="120"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5464D">
        <w:rPr>
          <w:rFonts w:ascii="Times New Roman" w:hAnsi="Times New Roman"/>
          <w:sz w:val="28"/>
          <w:szCs w:val="28"/>
          <w:lang w:eastAsia="x-none"/>
        </w:rPr>
        <w:t xml:space="preserve">1. </w:t>
      </w:r>
      <w:r w:rsidRPr="0045464D">
        <w:rPr>
          <w:rFonts w:ascii="Times New Roman" w:hAnsi="Times New Roman"/>
          <w:bCs/>
          <w:sz w:val="28"/>
          <w:szCs w:val="28"/>
        </w:rPr>
        <w:t>Внести в муниципальную программу МР «</w:t>
      </w:r>
      <w:proofErr w:type="spellStart"/>
      <w:r w:rsidRPr="0045464D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45464D">
        <w:rPr>
          <w:rFonts w:ascii="Times New Roman" w:hAnsi="Times New Roman"/>
          <w:bCs/>
          <w:sz w:val="28"/>
          <w:szCs w:val="28"/>
        </w:rPr>
        <w:t xml:space="preserve"> район» РС (Я) «Развитие системы общего образования» на 2024-2028 годы, утвержденную постановлением районной Администрации от 11.10.2023 №1410 следующие </w:t>
      </w:r>
      <w:r>
        <w:rPr>
          <w:rFonts w:ascii="Times New Roman" w:hAnsi="Times New Roman"/>
          <w:bCs/>
          <w:sz w:val="28"/>
          <w:szCs w:val="28"/>
        </w:rPr>
        <w:t>дополнения</w:t>
      </w:r>
      <w:r w:rsidRPr="0045464D">
        <w:rPr>
          <w:rFonts w:ascii="Times New Roman" w:hAnsi="Times New Roman"/>
          <w:bCs/>
          <w:sz w:val="28"/>
          <w:szCs w:val="28"/>
        </w:rPr>
        <w:t>:</w:t>
      </w:r>
    </w:p>
    <w:p w14:paraId="36DFB0B9" w14:textId="3060A3FC" w:rsidR="001900AD" w:rsidRPr="001900AD" w:rsidRDefault="001900AD" w:rsidP="001900A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З</w:t>
      </w:r>
      <w:r w:rsidRPr="00862211">
        <w:rPr>
          <w:rFonts w:ascii="Times New Roman" w:hAnsi="Times New Roman"/>
          <w:bCs/>
          <w:sz w:val="28"/>
          <w:szCs w:val="28"/>
        </w:rPr>
        <w:t>адач</w:t>
      </w:r>
      <w:r>
        <w:rPr>
          <w:rFonts w:ascii="Times New Roman" w:hAnsi="Times New Roman"/>
          <w:bCs/>
          <w:sz w:val="28"/>
          <w:szCs w:val="28"/>
        </w:rPr>
        <w:t>у</w:t>
      </w:r>
      <w:r w:rsidRPr="0086221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862211">
        <w:rPr>
          <w:rFonts w:ascii="Times New Roman" w:hAnsi="Times New Roman"/>
          <w:bCs/>
          <w:sz w:val="28"/>
          <w:szCs w:val="28"/>
        </w:rPr>
        <w:t xml:space="preserve"> «</w:t>
      </w:r>
      <w:r w:rsidRPr="001900AD">
        <w:rPr>
          <w:rFonts w:ascii="Times New Roman" w:hAnsi="Times New Roman"/>
          <w:bCs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образовательным программам в муниципальных о</w:t>
      </w:r>
      <w:r>
        <w:rPr>
          <w:rFonts w:ascii="Times New Roman" w:hAnsi="Times New Roman"/>
          <w:bCs/>
          <w:sz w:val="28"/>
          <w:szCs w:val="28"/>
        </w:rPr>
        <w:t>бщеобразовательных организациях</w:t>
      </w:r>
      <w:r w:rsidRPr="00862211">
        <w:rPr>
          <w:rFonts w:ascii="Times New Roman" w:hAnsi="Times New Roman"/>
          <w:bCs/>
          <w:sz w:val="28"/>
          <w:szCs w:val="28"/>
        </w:rPr>
        <w:t xml:space="preserve">» раздела 2. «Механизм реализации программы» </w:t>
      </w:r>
      <w:r>
        <w:rPr>
          <w:rFonts w:ascii="Times New Roman" w:hAnsi="Times New Roman"/>
          <w:bCs/>
          <w:sz w:val="28"/>
          <w:szCs w:val="28"/>
        </w:rPr>
        <w:t>дополнить новым мероприятием</w:t>
      </w:r>
      <w:r w:rsidR="00226B08">
        <w:rPr>
          <w:rFonts w:ascii="Times New Roman" w:hAnsi="Times New Roman"/>
          <w:bCs/>
          <w:sz w:val="28"/>
          <w:szCs w:val="28"/>
        </w:rPr>
        <w:t>: «</w:t>
      </w:r>
      <w:r w:rsidRPr="001900AD">
        <w:rPr>
          <w:rFonts w:ascii="Times New Roman" w:hAnsi="Times New Roman"/>
          <w:bCs/>
          <w:sz w:val="28"/>
          <w:szCs w:val="28"/>
        </w:rPr>
        <w:t>Мероприятие №7 Предоставление субсидии на организацию присмотра и ухода за детьми участников специальной военной операции в группах продленного дня муниципальных общеобразовательных организаций Республики Саха (Якутия), реализующих образовательные программы начального общего, основного общего и среднего общего образования.</w:t>
      </w:r>
    </w:p>
    <w:p w14:paraId="3E8B84EB" w14:textId="77777777" w:rsidR="001900AD" w:rsidRPr="001900AD" w:rsidRDefault="001900AD" w:rsidP="001900A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900AD">
        <w:rPr>
          <w:rFonts w:ascii="Times New Roman" w:hAnsi="Times New Roman"/>
          <w:bCs/>
          <w:sz w:val="28"/>
          <w:szCs w:val="28"/>
        </w:rPr>
        <w:t>Реализация данного мероприятия направлена на оказание всесторонней помощи семье в обучении навыкам самостоятельности в обучении, воспитании и развитии творческих способностей обучающихся, сохранения и укрепления здоровья обучающихся просветительской деятельности.</w:t>
      </w:r>
    </w:p>
    <w:p w14:paraId="097711CD" w14:textId="77777777" w:rsidR="001900AD" w:rsidRPr="001900AD" w:rsidRDefault="001900AD" w:rsidP="001900A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900AD">
        <w:rPr>
          <w:rFonts w:ascii="Times New Roman" w:hAnsi="Times New Roman"/>
          <w:bCs/>
          <w:sz w:val="28"/>
          <w:szCs w:val="28"/>
        </w:rPr>
        <w:lastRenderedPageBreak/>
        <w:t>Организация присмотра  ухода за детьми участников специальной военной операции в группах продленного дня муниципальных общеобразовательных организаций Республики Саха (Якутия) осуществляется на основании Постановления Правительства Республики Саха (Якутия) от 10.10.2023 № 505 «Об утверждении порядка организации присмотра и ухода за детьми участников специальной военной операции в группах продленного дня муниципальных общеобразовательных организаций Республики Саха (Якутия), реализующих образовательные программы начального общего, основного общего и среднего общего образования».</w:t>
      </w:r>
    </w:p>
    <w:p w14:paraId="37F2A490" w14:textId="77777777" w:rsidR="001900AD" w:rsidRPr="001900AD" w:rsidRDefault="001900AD" w:rsidP="001900A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900AD">
        <w:rPr>
          <w:rFonts w:ascii="Times New Roman" w:hAnsi="Times New Roman"/>
          <w:bCs/>
          <w:sz w:val="28"/>
          <w:szCs w:val="28"/>
        </w:rPr>
        <w:t>Расходы по данному мероприятию будут производиться за счёт средств государственного бюджета Республики Саха (Якутия) путем:</w:t>
      </w:r>
    </w:p>
    <w:p w14:paraId="729FFFE7" w14:textId="77777777" w:rsidR="001900AD" w:rsidRPr="001900AD" w:rsidRDefault="001900AD" w:rsidP="001900A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900AD">
        <w:rPr>
          <w:rFonts w:ascii="Times New Roman" w:hAnsi="Times New Roman"/>
          <w:bCs/>
          <w:sz w:val="28"/>
          <w:szCs w:val="28"/>
        </w:rPr>
        <w:t xml:space="preserve">    - перечисления субсидии муниципальным автономным общеобразовательным организациям на иные цели в соответствии с Порядком определения объёма и условий предоставления субсидий на иные цели из бюджета МР «</w:t>
      </w:r>
      <w:proofErr w:type="spellStart"/>
      <w:r w:rsidRPr="001900AD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1900AD">
        <w:rPr>
          <w:rFonts w:ascii="Times New Roman" w:hAnsi="Times New Roman"/>
          <w:bCs/>
          <w:sz w:val="28"/>
          <w:szCs w:val="28"/>
        </w:rPr>
        <w:t xml:space="preserve"> район» РС (Я) муниципальным бюджетным и автономным учреждениям», утвержденным постановлением районной Администрации от 24.11.2020 № 1679 (с изменениями и дополнениями);</w:t>
      </w:r>
    </w:p>
    <w:p w14:paraId="7F2927B7" w14:textId="77777777" w:rsidR="001900AD" w:rsidRPr="001900AD" w:rsidRDefault="001900AD" w:rsidP="001900AD">
      <w:pPr>
        <w:spacing w:before="120"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900AD">
        <w:rPr>
          <w:rFonts w:ascii="Times New Roman" w:hAnsi="Times New Roman"/>
          <w:bCs/>
          <w:sz w:val="28"/>
          <w:szCs w:val="28"/>
        </w:rPr>
        <w:t xml:space="preserve">- доведения бюджетных ассигнований казенным учреждениям согласно бюджетной сметы в пределах доведенных лимитов бюджетных обязательств. </w:t>
      </w:r>
    </w:p>
    <w:p w14:paraId="4C2F585A" w14:textId="7C28F2F8" w:rsidR="001900AD" w:rsidRDefault="001900AD" w:rsidP="001900AD">
      <w:pPr>
        <w:spacing w:before="120"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900AD">
        <w:rPr>
          <w:rFonts w:ascii="Times New Roman" w:hAnsi="Times New Roman"/>
          <w:bCs/>
          <w:sz w:val="28"/>
          <w:szCs w:val="28"/>
        </w:rPr>
        <w:t>Исполнители мероприятия: МКУ «МРУО», общеобразовательные организации.</w:t>
      </w:r>
    </w:p>
    <w:p w14:paraId="21D717A9" w14:textId="4F5D6456" w:rsidR="00226B08" w:rsidRPr="0045464D" w:rsidRDefault="00226B08" w:rsidP="001900AD">
      <w:pPr>
        <w:spacing w:before="120"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5464D">
        <w:rPr>
          <w:rFonts w:ascii="Times New Roman" w:hAnsi="Times New Roman"/>
          <w:bCs/>
          <w:sz w:val="28"/>
          <w:szCs w:val="28"/>
        </w:rPr>
        <w:t>2. Разместить настоящее постановление на официальном сайте МР «</w:t>
      </w:r>
      <w:proofErr w:type="spellStart"/>
      <w:r w:rsidRPr="0045464D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45464D">
        <w:rPr>
          <w:rFonts w:ascii="Times New Roman" w:hAnsi="Times New Roman"/>
          <w:bCs/>
          <w:sz w:val="28"/>
          <w:szCs w:val="28"/>
        </w:rPr>
        <w:t xml:space="preserve"> район» РС (Я) (</w:t>
      </w:r>
      <w:hyperlink r:id="rId9" w:history="1">
        <w:r w:rsidRPr="0045464D">
          <w:rPr>
            <w:rFonts w:ascii="Times New Roman" w:hAnsi="Times New Roman"/>
            <w:bCs/>
            <w:sz w:val="28"/>
            <w:szCs w:val="28"/>
          </w:rPr>
          <w:t>www.алмазный-край.рф</w:t>
        </w:r>
      </w:hyperlink>
      <w:r w:rsidRPr="0045464D">
        <w:rPr>
          <w:rFonts w:ascii="Times New Roman" w:hAnsi="Times New Roman"/>
          <w:bCs/>
          <w:sz w:val="28"/>
          <w:szCs w:val="28"/>
        </w:rPr>
        <w:t>).</w:t>
      </w:r>
    </w:p>
    <w:p w14:paraId="53B37EB7" w14:textId="77777777" w:rsidR="00226B08" w:rsidRPr="0045464D" w:rsidRDefault="00226B08" w:rsidP="001900AD">
      <w:pPr>
        <w:tabs>
          <w:tab w:val="left" w:pos="567"/>
        </w:tabs>
        <w:suppressAutoHyphens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5464D">
        <w:rPr>
          <w:rFonts w:ascii="Times New Roman" w:hAnsi="Times New Roman"/>
          <w:bCs/>
          <w:spacing w:val="-8"/>
          <w:sz w:val="28"/>
          <w:szCs w:val="28"/>
        </w:rPr>
        <w:t xml:space="preserve">3. </w:t>
      </w:r>
      <w:r w:rsidRPr="0045464D">
        <w:rPr>
          <w:rFonts w:ascii="Times New Roman" w:hAnsi="Times New Roman"/>
          <w:bCs/>
          <w:sz w:val="28"/>
          <w:szCs w:val="28"/>
        </w:rPr>
        <w:t>МКУ «</w:t>
      </w:r>
      <w:proofErr w:type="spellStart"/>
      <w:r w:rsidRPr="0045464D">
        <w:rPr>
          <w:rFonts w:ascii="Times New Roman" w:hAnsi="Times New Roman"/>
          <w:bCs/>
          <w:sz w:val="28"/>
          <w:szCs w:val="28"/>
        </w:rPr>
        <w:t>Мирнинское</w:t>
      </w:r>
      <w:proofErr w:type="spellEnd"/>
      <w:r w:rsidRPr="0045464D">
        <w:rPr>
          <w:rFonts w:ascii="Times New Roman" w:hAnsi="Times New Roman"/>
          <w:bCs/>
          <w:sz w:val="28"/>
          <w:szCs w:val="28"/>
        </w:rPr>
        <w:t xml:space="preserve"> районное управление образования» (Миронова Е.М.) в установленном порядке обеспечить государственную регистрацию вносимых в программу изменений </w:t>
      </w:r>
      <w:proofErr w:type="gramStart"/>
      <w:r w:rsidRPr="0045464D">
        <w:rPr>
          <w:rFonts w:ascii="Times New Roman" w:hAnsi="Times New Roman"/>
          <w:bCs/>
          <w:sz w:val="28"/>
          <w:szCs w:val="28"/>
        </w:rPr>
        <w:t>в ГАС</w:t>
      </w:r>
      <w:proofErr w:type="gramEnd"/>
      <w:r w:rsidRPr="0045464D">
        <w:rPr>
          <w:rFonts w:ascii="Times New Roman" w:hAnsi="Times New Roman"/>
          <w:bCs/>
          <w:sz w:val="28"/>
          <w:szCs w:val="28"/>
        </w:rPr>
        <w:t xml:space="preserve"> «Управление» в соответствии с настоящим постановлением.</w:t>
      </w:r>
    </w:p>
    <w:p w14:paraId="281127E5" w14:textId="77777777" w:rsidR="00226B08" w:rsidRPr="0045464D" w:rsidRDefault="00226B08" w:rsidP="00226B08">
      <w:pPr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64D">
        <w:rPr>
          <w:rFonts w:ascii="Times New Roman" w:hAnsi="Times New Roman"/>
          <w:bCs/>
          <w:sz w:val="28"/>
          <w:szCs w:val="28"/>
        </w:rPr>
        <w:t>4</w:t>
      </w:r>
      <w:r w:rsidRPr="0045464D">
        <w:rPr>
          <w:rFonts w:ascii="Times New Roman" w:hAnsi="Times New Roman"/>
          <w:sz w:val="28"/>
          <w:szCs w:val="28"/>
        </w:rPr>
        <w:t>.</w:t>
      </w:r>
      <w:r w:rsidRPr="0045464D">
        <w:rPr>
          <w:rFonts w:ascii="Times New Roman" w:hAnsi="Times New Roman"/>
          <w:sz w:val="28"/>
          <w:szCs w:val="28"/>
        </w:rPr>
        <w:tab/>
        <w:t xml:space="preserve">Контроль исполнения настоящего постановления возложить на Первого заместителя Главы Администрации района </w:t>
      </w:r>
      <w:proofErr w:type="spellStart"/>
      <w:r w:rsidRPr="0045464D">
        <w:rPr>
          <w:rFonts w:ascii="Times New Roman" w:hAnsi="Times New Roman"/>
          <w:sz w:val="28"/>
          <w:szCs w:val="28"/>
        </w:rPr>
        <w:t>Ширинского</w:t>
      </w:r>
      <w:proofErr w:type="spellEnd"/>
      <w:r w:rsidRPr="0045464D">
        <w:rPr>
          <w:rFonts w:ascii="Times New Roman" w:hAnsi="Times New Roman"/>
          <w:sz w:val="28"/>
          <w:szCs w:val="28"/>
        </w:rPr>
        <w:t xml:space="preserve"> Д.А.</w:t>
      </w:r>
    </w:p>
    <w:p w14:paraId="09F970A3" w14:textId="77777777" w:rsidR="0045464D" w:rsidRPr="0045464D" w:rsidRDefault="0045464D" w:rsidP="0045464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4162D9C2" w14:textId="77777777" w:rsidR="0045464D" w:rsidRPr="0045464D" w:rsidRDefault="0045464D" w:rsidP="0045464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848B854" w14:textId="1CA41F0A" w:rsidR="0045464D" w:rsidRPr="0045464D" w:rsidRDefault="001900AD" w:rsidP="0045464D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Г</w:t>
      </w:r>
      <w:r w:rsidR="0045464D" w:rsidRPr="0045464D">
        <w:rPr>
          <w:rFonts w:ascii="Times New Roman" w:hAnsi="Times New Roman"/>
          <w:b/>
          <w:bCs/>
          <w:sz w:val="28"/>
          <w:szCs w:val="28"/>
        </w:rPr>
        <w:t>лавы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Администраци</w:t>
      </w:r>
      <w:proofErr w:type="spellEnd"/>
      <w:r w:rsidR="0045464D" w:rsidRPr="0045464D">
        <w:rPr>
          <w:rFonts w:ascii="Times New Roman" w:hAnsi="Times New Roman"/>
          <w:b/>
          <w:bCs/>
          <w:sz w:val="28"/>
          <w:szCs w:val="28"/>
        </w:rPr>
        <w:t xml:space="preserve">  района</w:t>
      </w:r>
      <w:proofErr w:type="gramEnd"/>
      <w:r w:rsidR="0045464D" w:rsidRPr="004546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464D" w:rsidRPr="0045464D">
        <w:rPr>
          <w:rFonts w:ascii="Times New Roman" w:hAnsi="Times New Roman"/>
          <w:b/>
          <w:bCs/>
          <w:sz w:val="28"/>
          <w:szCs w:val="28"/>
        </w:rPr>
        <w:tab/>
      </w:r>
      <w:r w:rsidR="0045464D" w:rsidRPr="0045464D">
        <w:rPr>
          <w:rFonts w:ascii="Times New Roman" w:hAnsi="Times New Roman"/>
          <w:b/>
          <w:bCs/>
          <w:sz w:val="28"/>
          <w:szCs w:val="28"/>
        </w:rPr>
        <w:tab/>
      </w:r>
      <w:r w:rsidR="0045464D" w:rsidRPr="0045464D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Д.А.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Ширинский</w:t>
      </w:r>
      <w:proofErr w:type="spellEnd"/>
      <w:r w:rsidR="0045464D" w:rsidRPr="0045464D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</w:t>
      </w:r>
    </w:p>
    <w:p w14:paraId="68D4219D" w14:textId="77777777" w:rsidR="0045464D" w:rsidRPr="0045464D" w:rsidRDefault="0045464D" w:rsidP="0045464D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2D1A7F98" w14:textId="77777777" w:rsidR="0045464D" w:rsidRPr="0045464D" w:rsidRDefault="0045464D" w:rsidP="0045464D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6C9DB1D9" w14:textId="77777777" w:rsidR="0045464D" w:rsidRPr="0045464D" w:rsidRDefault="0045464D" w:rsidP="0045464D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78BCC48B" w14:textId="77777777" w:rsidR="0045464D" w:rsidRPr="0045464D" w:rsidRDefault="0045464D" w:rsidP="0045464D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5C00431D" w14:textId="77777777" w:rsidR="0045464D" w:rsidRPr="0045464D" w:rsidRDefault="0045464D" w:rsidP="0045464D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65366736" w14:textId="77777777" w:rsidR="0045464D" w:rsidRDefault="0045464D" w:rsidP="0045464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345D2A7A" w14:textId="77777777" w:rsidR="001900AD" w:rsidRDefault="001900AD" w:rsidP="001900A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Cs w:val="24"/>
        </w:rPr>
      </w:pPr>
    </w:p>
    <w:p w14:paraId="43D6235A" w14:textId="77777777" w:rsidR="001900AD" w:rsidRDefault="001900AD" w:rsidP="001900A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Cs w:val="24"/>
        </w:rPr>
      </w:pPr>
    </w:p>
    <w:p w14:paraId="753363C8" w14:textId="77777777" w:rsidR="001900AD" w:rsidRDefault="001900AD" w:rsidP="002533A4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szCs w:val="24"/>
        </w:rPr>
      </w:pPr>
    </w:p>
    <w:p w14:paraId="4F87EB36" w14:textId="77777777" w:rsidR="001900AD" w:rsidRDefault="001900AD" w:rsidP="002533A4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szCs w:val="24"/>
        </w:rPr>
      </w:pPr>
    </w:p>
    <w:p w14:paraId="2C5764B0" w14:textId="77777777" w:rsidR="001900AD" w:rsidRDefault="001900AD" w:rsidP="002533A4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szCs w:val="24"/>
        </w:rPr>
      </w:pPr>
    </w:p>
    <w:p w14:paraId="4BB964D4" w14:textId="77777777" w:rsidR="00BF31C3" w:rsidRPr="00972348" w:rsidRDefault="00BF31C3" w:rsidP="002533A4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szCs w:val="24"/>
        </w:rPr>
      </w:pPr>
      <w:r w:rsidRPr="00972348">
        <w:rPr>
          <w:rFonts w:ascii="Times New Roman" w:hAnsi="Times New Roman"/>
          <w:szCs w:val="24"/>
        </w:rPr>
        <w:t xml:space="preserve">Приложение к </w:t>
      </w:r>
    </w:p>
    <w:p w14:paraId="225DFCAC" w14:textId="7DE7CDC3" w:rsidR="00BF31C3" w:rsidRPr="00972348" w:rsidRDefault="003A7B16" w:rsidP="002533A4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BF31C3" w:rsidRPr="00972348">
        <w:rPr>
          <w:rFonts w:ascii="Times New Roman" w:hAnsi="Times New Roman"/>
          <w:szCs w:val="24"/>
        </w:rPr>
        <w:t>остановлению</w:t>
      </w:r>
      <w:r w:rsidR="002533A4">
        <w:rPr>
          <w:rFonts w:ascii="Times New Roman" w:hAnsi="Times New Roman"/>
          <w:szCs w:val="24"/>
        </w:rPr>
        <w:t xml:space="preserve"> районной Администрации</w:t>
      </w:r>
    </w:p>
    <w:p w14:paraId="0AB31C4B" w14:textId="05813CA2" w:rsidR="00672DCD" w:rsidRPr="00972348" w:rsidRDefault="00207F7A" w:rsidP="002533A4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szCs w:val="24"/>
        </w:rPr>
      </w:pPr>
      <w:r w:rsidRPr="00972348">
        <w:rPr>
          <w:rFonts w:ascii="Times New Roman" w:hAnsi="Times New Roman"/>
          <w:szCs w:val="24"/>
        </w:rPr>
        <w:t>от «</w:t>
      </w:r>
      <w:r w:rsidR="003A7B16">
        <w:rPr>
          <w:rFonts w:ascii="Times New Roman" w:hAnsi="Times New Roman"/>
          <w:szCs w:val="24"/>
        </w:rPr>
        <w:t>_____</w:t>
      </w:r>
      <w:proofErr w:type="gramStart"/>
      <w:r w:rsidR="003A7B16">
        <w:rPr>
          <w:rFonts w:ascii="Times New Roman" w:hAnsi="Times New Roman"/>
          <w:szCs w:val="24"/>
        </w:rPr>
        <w:t>_</w:t>
      </w:r>
      <w:r w:rsidRPr="00972348">
        <w:rPr>
          <w:rFonts w:ascii="Times New Roman" w:hAnsi="Times New Roman"/>
          <w:szCs w:val="24"/>
        </w:rPr>
        <w:t>»</w:t>
      </w:r>
      <w:r w:rsidR="003A7B16">
        <w:rPr>
          <w:rFonts w:ascii="Times New Roman" w:hAnsi="Times New Roman"/>
          <w:szCs w:val="24"/>
        </w:rPr>
        <w:t>_</w:t>
      </w:r>
      <w:proofErr w:type="gramEnd"/>
      <w:r w:rsidR="003A7B16">
        <w:rPr>
          <w:rFonts w:ascii="Times New Roman" w:hAnsi="Times New Roman"/>
          <w:szCs w:val="24"/>
        </w:rPr>
        <w:t>_______</w:t>
      </w:r>
      <w:r w:rsidR="00F90155">
        <w:rPr>
          <w:rFonts w:ascii="Times New Roman" w:hAnsi="Times New Roman"/>
          <w:szCs w:val="24"/>
        </w:rPr>
        <w:t>2025</w:t>
      </w:r>
      <w:r w:rsidR="00EE738B">
        <w:rPr>
          <w:rFonts w:ascii="Times New Roman" w:hAnsi="Times New Roman"/>
          <w:szCs w:val="24"/>
        </w:rPr>
        <w:t xml:space="preserve"> </w:t>
      </w:r>
      <w:r w:rsidR="00BF31C3" w:rsidRPr="00972348">
        <w:rPr>
          <w:rFonts w:ascii="Times New Roman" w:hAnsi="Times New Roman"/>
          <w:szCs w:val="24"/>
        </w:rPr>
        <w:t>г. №</w:t>
      </w:r>
      <w:r w:rsidR="003A7B16">
        <w:rPr>
          <w:rFonts w:ascii="Times New Roman" w:hAnsi="Times New Roman"/>
          <w:szCs w:val="24"/>
        </w:rPr>
        <w:t>_______</w:t>
      </w:r>
      <w:r w:rsidR="000249BC">
        <w:rPr>
          <w:rFonts w:ascii="Times New Roman" w:hAnsi="Times New Roman"/>
          <w:szCs w:val="24"/>
        </w:rPr>
        <w:t xml:space="preserve">         </w:t>
      </w:r>
      <w:r w:rsidR="00BF31C3" w:rsidRPr="00972348">
        <w:rPr>
          <w:rFonts w:ascii="Times New Roman" w:hAnsi="Times New Roman"/>
          <w:szCs w:val="24"/>
        </w:rPr>
        <w:t xml:space="preserve"> </w:t>
      </w:r>
    </w:p>
    <w:p w14:paraId="14511981" w14:textId="77777777" w:rsidR="00672DCD" w:rsidRPr="00972348" w:rsidRDefault="00672DCD" w:rsidP="002533A4">
      <w:pPr>
        <w:spacing w:after="0"/>
        <w:jc w:val="right"/>
        <w:rPr>
          <w:rFonts w:ascii="Times New Roman" w:hAnsi="Times New Roman"/>
          <w:szCs w:val="24"/>
        </w:rPr>
      </w:pPr>
    </w:p>
    <w:p w14:paraId="348EDA91" w14:textId="77777777" w:rsidR="00BF31C3" w:rsidRPr="00972348" w:rsidRDefault="00BF31C3" w:rsidP="00737844">
      <w:pPr>
        <w:jc w:val="right"/>
        <w:rPr>
          <w:rFonts w:ascii="Times New Roman" w:hAnsi="Times New Roman"/>
          <w:szCs w:val="24"/>
        </w:rPr>
      </w:pPr>
    </w:p>
    <w:p w14:paraId="6763BA86" w14:textId="77777777" w:rsidR="00BF31C3" w:rsidRPr="00972348" w:rsidRDefault="00BF31C3" w:rsidP="00570338">
      <w:pPr>
        <w:jc w:val="center"/>
        <w:rPr>
          <w:rFonts w:ascii="Times New Roman" w:hAnsi="Times New Roman"/>
          <w:szCs w:val="24"/>
        </w:rPr>
      </w:pPr>
    </w:p>
    <w:p w14:paraId="77F79C50" w14:textId="77777777" w:rsidR="00BF31C3" w:rsidRPr="00972348" w:rsidRDefault="00BF31C3" w:rsidP="00570338">
      <w:pPr>
        <w:jc w:val="center"/>
        <w:rPr>
          <w:rFonts w:ascii="Times New Roman" w:hAnsi="Times New Roman"/>
          <w:szCs w:val="24"/>
        </w:rPr>
      </w:pPr>
    </w:p>
    <w:p w14:paraId="7134B001" w14:textId="77777777" w:rsidR="00BF31C3" w:rsidRPr="00972348" w:rsidRDefault="00BF31C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972348">
        <w:rPr>
          <w:rFonts w:ascii="Times New Roman" w:hAnsi="Times New Roman"/>
          <w:b/>
          <w:sz w:val="28"/>
          <w:szCs w:val="24"/>
        </w:rPr>
        <w:t xml:space="preserve">Муниципальная программа </w:t>
      </w:r>
    </w:p>
    <w:p w14:paraId="6D62684A" w14:textId="49C18F4C" w:rsidR="002533A4" w:rsidRDefault="0001792B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муниципального района</w:t>
      </w:r>
      <w:r w:rsidR="002533A4">
        <w:rPr>
          <w:rFonts w:ascii="Times New Roman" w:hAnsi="Times New Roman"/>
          <w:b/>
          <w:sz w:val="28"/>
          <w:szCs w:val="24"/>
        </w:rPr>
        <w:t xml:space="preserve"> </w:t>
      </w:r>
      <w:r w:rsidR="00BF31C3" w:rsidRPr="00972348">
        <w:rPr>
          <w:rFonts w:ascii="Times New Roman" w:hAnsi="Times New Roman"/>
          <w:b/>
          <w:sz w:val="28"/>
          <w:szCs w:val="24"/>
        </w:rPr>
        <w:t>«</w:t>
      </w:r>
      <w:proofErr w:type="spellStart"/>
      <w:r w:rsidR="00BF31C3" w:rsidRPr="00972348">
        <w:rPr>
          <w:rFonts w:ascii="Times New Roman" w:hAnsi="Times New Roman"/>
          <w:b/>
          <w:sz w:val="28"/>
          <w:szCs w:val="24"/>
        </w:rPr>
        <w:t>Мирнинский</w:t>
      </w:r>
      <w:proofErr w:type="spellEnd"/>
      <w:r w:rsidR="00BF31C3" w:rsidRPr="00972348">
        <w:rPr>
          <w:rFonts w:ascii="Times New Roman" w:hAnsi="Times New Roman"/>
          <w:b/>
          <w:sz w:val="28"/>
          <w:szCs w:val="24"/>
        </w:rPr>
        <w:t xml:space="preserve"> район» </w:t>
      </w:r>
    </w:p>
    <w:p w14:paraId="0D511BD0" w14:textId="7347DF75" w:rsidR="00BF31C3" w:rsidRPr="00972348" w:rsidRDefault="00BF31C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972348">
        <w:rPr>
          <w:rFonts w:ascii="Times New Roman" w:hAnsi="Times New Roman"/>
          <w:b/>
          <w:sz w:val="28"/>
          <w:szCs w:val="24"/>
        </w:rPr>
        <w:t>Республики Саха (Якутия)</w:t>
      </w:r>
    </w:p>
    <w:p w14:paraId="7BA4C15E" w14:textId="77777777" w:rsidR="00BF31C3" w:rsidRPr="00972348" w:rsidRDefault="00BF31C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7A9B25EF" w14:textId="77777777" w:rsidR="00BF31C3" w:rsidRPr="006F540D" w:rsidRDefault="00BF31C3" w:rsidP="00E3316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6F540D">
        <w:rPr>
          <w:rFonts w:ascii="Times New Roman" w:hAnsi="Times New Roman"/>
          <w:b/>
          <w:sz w:val="28"/>
          <w:szCs w:val="24"/>
        </w:rPr>
        <w:t>«Развитие системы общего образования</w:t>
      </w:r>
      <w:r w:rsidR="00E33161" w:rsidRPr="006F540D">
        <w:rPr>
          <w:rFonts w:ascii="Times New Roman" w:hAnsi="Times New Roman"/>
          <w:b/>
          <w:sz w:val="28"/>
          <w:szCs w:val="24"/>
        </w:rPr>
        <w:t>»</w:t>
      </w:r>
    </w:p>
    <w:p w14:paraId="2D0B4C85" w14:textId="77777777" w:rsidR="00BF31C3" w:rsidRPr="00E33161" w:rsidRDefault="00207F7A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E33161">
        <w:rPr>
          <w:rFonts w:ascii="Times New Roman" w:hAnsi="Times New Roman"/>
          <w:b/>
          <w:sz w:val="28"/>
          <w:szCs w:val="24"/>
        </w:rPr>
        <w:t>на 2024-2028</w:t>
      </w:r>
      <w:r w:rsidR="00BF31C3" w:rsidRPr="00E33161">
        <w:rPr>
          <w:rFonts w:ascii="Times New Roman" w:hAnsi="Times New Roman"/>
          <w:b/>
          <w:sz w:val="28"/>
          <w:szCs w:val="24"/>
        </w:rPr>
        <w:t xml:space="preserve"> годы</w:t>
      </w:r>
    </w:p>
    <w:p w14:paraId="25834630" w14:textId="77777777" w:rsidR="00BF31C3" w:rsidRPr="00E33161" w:rsidRDefault="00BF31C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57CA1227" w14:textId="16C8499D" w:rsidR="006D7871" w:rsidRDefault="009A6DF4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 w:val="20"/>
        </w:rPr>
      </w:pPr>
      <w:r w:rsidRPr="0087346C">
        <w:rPr>
          <w:rFonts w:ascii="Times New Roman" w:hAnsi="Times New Roman"/>
          <w:b/>
          <w:i/>
          <w:sz w:val="20"/>
        </w:rPr>
        <w:t>(</w:t>
      </w:r>
      <w:r w:rsidR="002F5812" w:rsidRPr="0087346C">
        <w:rPr>
          <w:rFonts w:ascii="Times New Roman" w:hAnsi="Times New Roman"/>
          <w:b/>
          <w:i/>
          <w:sz w:val="20"/>
        </w:rPr>
        <w:t>в редакции постановлени</w:t>
      </w:r>
      <w:r w:rsidR="003A7B16">
        <w:rPr>
          <w:rFonts w:ascii="Times New Roman" w:hAnsi="Times New Roman"/>
          <w:b/>
          <w:i/>
          <w:sz w:val="20"/>
        </w:rPr>
        <w:t>й</w:t>
      </w:r>
      <w:r w:rsidR="002F5812" w:rsidRPr="0087346C">
        <w:rPr>
          <w:rFonts w:ascii="Times New Roman" w:hAnsi="Times New Roman"/>
          <w:b/>
          <w:i/>
          <w:sz w:val="20"/>
        </w:rPr>
        <w:t xml:space="preserve"> </w:t>
      </w:r>
      <w:r w:rsidR="00C05657" w:rsidRPr="0087346C">
        <w:rPr>
          <w:rFonts w:ascii="Times New Roman" w:hAnsi="Times New Roman"/>
          <w:b/>
          <w:i/>
          <w:sz w:val="20"/>
        </w:rPr>
        <w:t>районной А</w:t>
      </w:r>
      <w:r w:rsidR="002F5812" w:rsidRPr="0087346C">
        <w:rPr>
          <w:rFonts w:ascii="Times New Roman" w:hAnsi="Times New Roman"/>
          <w:b/>
          <w:i/>
          <w:sz w:val="20"/>
        </w:rPr>
        <w:t xml:space="preserve">дминистрации от 11.10.2023 г.  </w:t>
      </w:r>
      <w:r w:rsidR="0087346C">
        <w:rPr>
          <w:rFonts w:ascii="Times New Roman" w:hAnsi="Times New Roman"/>
          <w:b/>
          <w:i/>
          <w:sz w:val="20"/>
        </w:rPr>
        <w:t>№</w:t>
      </w:r>
      <w:r w:rsidR="002F5812" w:rsidRPr="0087346C">
        <w:rPr>
          <w:rFonts w:ascii="Times New Roman" w:hAnsi="Times New Roman"/>
          <w:b/>
          <w:i/>
          <w:sz w:val="20"/>
        </w:rPr>
        <w:t>1410</w:t>
      </w:r>
      <w:r w:rsidR="0087346C" w:rsidRPr="0087346C">
        <w:rPr>
          <w:rFonts w:ascii="Times New Roman" w:hAnsi="Times New Roman"/>
          <w:b/>
          <w:i/>
          <w:sz w:val="20"/>
        </w:rPr>
        <w:t>, от 16.02.2024</w:t>
      </w:r>
      <w:r w:rsidR="00A73AB1">
        <w:rPr>
          <w:rFonts w:ascii="Times New Roman" w:hAnsi="Times New Roman"/>
          <w:b/>
          <w:i/>
          <w:sz w:val="20"/>
        </w:rPr>
        <w:t xml:space="preserve"> г. </w:t>
      </w:r>
      <w:r w:rsidR="0087346C" w:rsidRPr="0087346C">
        <w:rPr>
          <w:rFonts w:ascii="Times New Roman" w:hAnsi="Times New Roman"/>
          <w:b/>
          <w:i/>
          <w:sz w:val="20"/>
        </w:rPr>
        <w:t xml:space="preserve"> </w:t>
      </w:r>
      <w:r w:rsidR="0087346C">
        <w:rPr>
          <w:rFonts w:ascii="Times New Roman" w:hAnsi="Times New Roman"/>
          <w:b/>
          <w:i/>
          <w:sz w:val="20"/>
        </w:rPr>
        <w:t>№</w:t>
      </w:r>
      <w:r w:rsidR="0087346C" w:rsidRPr="0087346C">
        <w:rPr>
          <w:rFonts w:ascii="Times New Roman" w:hAnsi="Times New Roman"/>
          <w:b/>
          <w:i/>
          <w:sz w:val="20"/>
        </w:rPr>
        <w:t>251,</w:t>
      </w:r>
      <w:r w:rsidR="006D7871">
        <w:rPr>
          <w:rFonts w:ascii="Times New Roman" w:hAnsi="Times New Roman"/>
          <w:b/>
          <w:i/>
          <w:sz w:val="20"/>
        </w:rPr>
        <w:t xml:space="preserve"> </w:t>
      </w:r>
    </w:p>
    <w:p w14:paraId="382857EF" w14:textId="7496A0D5" w:rsidR="00BF31C3" w:rsidRPr="0087346C" w:rsidRDefault="006D7871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от 14.03.2024 г. №</w:t>
      </w:r>
      <w:r w:rsidR="003A7B16">
        <w:rPr>
          <w:rFonts w:ascii="Times New Roman" w:hAnsi="Times New Roman"/>
          <w:b/>
          <w:i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383,</w:t>
      </w:r>
      <w:r w:rsidR="00FC1AE9">
        <w:rPr>
          <w:rFonts w:ascii="Times New Roman" w:hAnsi="Times New Roman"/>
          <w:b/>
          <w:i/>
          <w:sz w:val="20"/>
        </w:rPr>
        <w:t xml:space="preserve"> от 24.04.2024 г. №</w:t>
      </w:r>
      <w:r w:rsidR="003A7B16">
        <w:rPr>
          <w:rFonts w:ascii="Times New Roman" w:hAnsi="Times New Roman"/>
          <w:b/>
          <w:i/>
          <w:sz w:val="20"/>
        </w:rPr>
        <w:t xml:space="preserve"> </w:t>
      </w:r>
      <w:r w:rsidR="00FC1AE9">
        <w:rPr>
          <w:rFonts w:ascii="Times New Roman" w:hAnsi="Times New Roman"/>
          <w:b/>
          <w:i/>
          <w:sz w:val="20"/>
        </w:rPr>
        <w:t>583,</w:t>
      </w:r>
      <w:r w:rsidR="00317F2D">
        <w:rPr>
          <w:rFonts w:ascii="Times New Roman" w:hAnsi="Times New Roman"/>
          <w:b/>
          <w:i/>
          <w:sz w:val="20"/>
        </w:rPr>
        <w:t xml:space="preserve"> </w:t>
      </w:r>
      <w:r w:rsidR="006D1B53">
        <w:rPr>
          <w:rFonts w:ascii="Times New Roman" w:hAnsi="Times New Roman"/>
          <w:b/>
          <w:i/>
          <w:sz w:val="20"/>
        </w:rPr>
        <w:t>от 16.05.2024г. №</w:t>
      </w:r>
      <w:r w:rsidR="003A7B16">
        <w:rPr>
          <w:rFonts w:ascii="Times New Roman" w:hAnsi="Times New Roman"/>
          <w:b/>
          <w:i/>
          <w:sz w:val="20"/>
        </w:rPr>
        <w:t xml:space="preserve"> </w:t>
      </w:r>
      <w:r w:rsidR="006D1B53">
        <w:rPr>
          <w:rFonts w:ascii="Times New Roman" w:hAnsi="Times New Roman"/>
          <w:b/>
          <w:i/>
          <w:sz w:val="20"/>
        </w:rPr>
        <w:t xml:space="preserve">724, </w:t>
      </w:r>
      <w:r w:rsidR="00317F2D">
        <w:rPr>
          <w:rFonts w:ascii="Times New Roman" w:hAnsi="Times New Roman"/>
          <w:b/>
          <w:i/>
          <w:sz w:val="20"/>
        </w:rPr>
        <w:t>от 31.05.2024г. №</w:t>
      </w:r>
      <w:r w:rsidR="003A7B16">
        <w:rPr>
          <w:rFonts w:ascii="Times New Roman" w:hAnsi="Times New Roman"/>
          <w:b/>
          <w:i/>
          <w:sz w:val="20"/>
        </w:rPr>
        <w:t xml:space="preserve"> </w:t>
      </w:r>
      <w:r w:rsidR="00317F2D">
        <w:rPr>
          <w:rFonts w:ascii="Times New Roman" w:hAnsi="Times New Roman"/>
          <w:b/>
          <w:i/>
          <w:sz w:val="20"/>
        </w:rPr>
        <w:t>806,</w:t>
      </w:r>
      <w:r w:rsidR="002003B8">
        <w:rPr>
          <w:rFonts w:ascii="Times New Roman" w:hAnsi="Times New Roman"/>
          <w:b/>
          <w:i/>
          <w:sz w:val="20"/>
        </w:rPr>
        <w:t xml:space="preserve"> от 12.07.2024г. №</w:t>
      </w:r>
      <w:r w:rsidR="003A7B16">
        <w:rPr>
          <w:rFonts w:ascii="Times New Roman" w:hAnsi="Times New Roman"/>
          <w:b/>
          <w:i/>
          <w:sz w:val="20"/>
        </w:rPr>
        <w:t xml:space="preserve"> </w:t>
      </w:r>
      <w:r w:rsidR="002003B8">
        <w:rPr>
          <w:rFonts w:ascii="Times New Roman" w:hAnsi="Times New Roman"/>
          <w:b/>
          <w:i/>
          <w:sz w:val="20"/>
        </w:rPr>
        <w:t>1068</w:t>
      </w:r>
      <w:r w:rsidR="00221252">
        <w:rPr>
          <w:rFonts w:ascii="Times New Roman" w:hAnsi="Times New Roman"/>
          <w:b/>
          <w:i/>
          <w:sz w:val="20"/>
        </w:rPr>
        <w:t>, от 02.08.2024г №</w:t>
      </w:r>
      <w:r w:rsidR="003A7B16">
        <w:rPr>
          <w:rFonts w:ascii="Times New Roman" w:hAnsi="Times New Roman"/>
          <w:b/>
          <w:i/>
          <w:sz w:val="20"/>
        </w:rPr>
        <w:t xml:space="preserve"> </w:t>
      </w:r>
      <w:r w:rsidR="00221252">
        <w:rPr>
          <w:rFonts w:ascii="Times New Roman" w:hAnsi="Times New Roman"/>
          <w:b/>
          <w:i/>
          <w:sz w:val="20"/>
        </w:rPr>
        <w:t>1201</w:t>
      </w:r>
      <w:r w:rsidR="00E25977">
        <w:rPr>
          <w:rFonts w:ascii="Times New Roman" w:hAnsi="Times New Roman"/>
          <w:b/>
          <w:i/>
          <w:sz w:val="20"/>
        </w:rPr>
        <w:t>, от 13.08.2024г. №</w:t>
      </w:r>
      <w:r w:rsidR="003A7B16">
        <w:rPr>
          <w:rFonts w:ascii="Times New Roman" w:hAnsi="Times New Roman"/>
          <w:b/>
          <w:i/>
          <w:sz w:val="20"/>
        </w:rPr>
        <w:t xml:space="preserve"> </w:t>
      </w:r>
      <w:r w:rsidR="00E25977">
        <w:rPr>
          <w:rFonts w:ascii="Times New Roman" w:hAnsi="Times New Roman"/>
          <w:b/>
          <w:i/>
          <w:sz w:val="20"/>
        </w:rPr>
        <w:t>1238</w:t>
      </w:r>
      <w:r w:rsidR="002B387C">
        <w:rPr>
          <w:rFonts w:ascii="Times New Roman" w:hAnsi="Times New Roman"/>
          <w:b/>
          <w:i/>
          <w:sz w:val="20"/>
        </w:rPr>
        <w:t>, от 20.09.2024г. №</w:t>
      </w:r>
      <w:r w:rsidR="003A7B16">
        <w:rPr>
          <w:rFonts w:ascii="Times New Roman" w:hAnsi="Times New Roman"/>
          <w:b/>
          <w:i/>
          <w:sz w:val="20"/>
        </w:rPr>
        <w:t xml:space="preserve"> </w:t>
      </w:r>
      <w:r w:rsidR="002B387C">
        <w:rPr>
          <w:rFonts w:ascii="Times New Roman" w:hAnsi="Times New Roman"/>
          <w:b/>
          <w:i/>
          <w:sz w:val="20"/>
        </w:rPr>
        <w:t>1446</w:t>
      </w:r>
      <w:r w:rsidR="00095F47">
        <w:rPr>
          <w:rFonts w:ascii="Times New Roman" w:hAnsi="Times New Roman"/>
          <w:b/>
          <w:i/>
          <w:sz w:val="20"/>
        </w:rPr>
        <w:t>, от 03.12.2024г. №1928</w:t>
      </w:r>
      <w:r w:rsidR="00742A1B">
        <w:rPr>
          <w:rFonts w:ascii="Times New Roman" w:hAnsi="Times New Roman"/>
          <w:b/>
          <w:i/>
          <w:sz w:val="20"/>
        </w:rPr>
        <w:t>, от 28.12.2024г. №2277</w:t>
      </w:r>
      <w:r w:rsidR="00A536F0">
        <w:rPr>
          <w:rFonts w:ascii="Times New Roman" w:hAnsi="Times New Roman"/>
          <w:b/>
          <w:i/>
          <w:sz w:val="20"/>
        </w:rPr>
        <w:t>; от 16.01.2025г. №63</w:t>
      </w:r>
      <w:r w:rsidR="00F24999">
        <w:rPr>
          <w:rFonts w:ascii="Times New Roman" w:hAnsi="Times New Roman"/>
          <w:b/>
          <w:i/>
          <w:sz w:val="20"/>
        </w:rPr>
        <w:t>, от 22.01.2025г. №88</w:t>
      </w:r>
      <w:r w:rsidR="00F90155">
        <w:rPr>
          <w:rFonts w:ascii="Times New Roman" w:hAnsi="Times New Roman"/>
          <w:b/>
          <w:i/>
          <w:sz w:val="20"/>
        </w:rPr>
        <w:t>, от 03.04.2025г. №565</w:t>
      </w:r>
      <w:r w:rsidR="00636318">
        <w:rPr>
          <w:rFonts w:ascii="Times New Roman" w:hAnsi="Times New Roman"/>
          <w:b/>
          <w:i/>
          <w:sz w:val="20"/>
        </w:rPr>
        <w:t>, от 18.04.2025г. №666</w:t>
      </w:r>
      <w:r w:rsidR="009A6DF4" w:rsidRPr="0087346C">
        <w:rPr>
          <w:rFonts w:ascii="Times New Roman" w:hAnsi="Times New Roman"/>
          <w:b/>
          <w:i/>
          <w:sz w:val="20"/>
        </w:rPr>
        <w:t>)</w:t>
      </w:r>
    </w:p>
    <w:p w14:paraId="7EC24403" w14:textId="77777777" w:rsidR="00207F7A" w:rsidRPr="009A6DF4" w:rsidRDefault="00207F7A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0"/>
        </w:rPr>
      </w:pPr>
    </w:p>
    <w:p w14:paraId="7DB81F45" w14:textId="77777777" w:rsidR="00207F7A" w:rsidRPr="00972348" w:rsidRDefault="00207F7A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1B94A7C2" w14:textId="77777777" w:rsidR="00BF31C3" w:rsidRPr="00972348" w:rsidRDefault="00BF31C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30F48389" w14:textId="77777777" w:rsidR="00BF31C3" w:rsidRPr="00972348" w:rsidRDefault="00BF31C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2F66F23E" w14:textId="77777777" w:rsidR="00BF31C3" w:rsidRPr="00972348" w:rsidRDefault="00BF31C3" w:rsidP="0057033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4"/>
        </w:rPr>
      </w:pPr>
    </w:p>
    <w:p w14:paraId="1B67F557" w14:textId="77777777" w:rsidR="00BF31C3" w:rsidRPr="00972348" w:rsidRDefault="00BF31C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7E3BC2A6" w14:textId="77777777" w:rsidR="00BF31C3" w:rsidRPr="00972348" w:rsidRDefault="00BF31C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55A75569" w14:textId="77777777" w:rsidR="00BF31C3" w:rsidRPr="00972348" w:rsidRDefault="00BF31C3" w:rsidP="0057033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4"/>
        </w:rPr>
      </w:pPr>
    </w:p>
    <w:p w14:paraId="0F8487C5" w14:textId="77777777" w:rsidR="00BF31C3" w:rsidRPr="00972348" w:rsidRDefault="00BF31C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6A59563F" w14:textId="77777777" w:rsidR="00BF31C3" w:rsidRPr="00972348" w:rsidRDefault="00BF31C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004EAC3F" w14:textId="77777777" w:rsidR="00207F7A" w:rsidRPr="00972348" w:rsidRDefault="00207F7A" w:rsidP="0060221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14:paraId="65329BF1" w14:textId="77777777" w:rsidR="00207F7A" w:rsidRPr="00972348" w:rsidRDefault="00207F7A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14:paraId="61954916" w14:textId="77777777" w:rsidR="00207F7A" w:rsidRPr="00972348" w:rsidRDefault="00207F7A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14:paraId="25AB70A0" w14:textId="77777777" w:rsidR="00207F7A" w:rsidRPr="00972348" w:rsidRDefault="00207F7A" w:rsidP="002003B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14:paraId="3D0C6DDC" w14:textId="77777777" w:rsidR="00BF31C3" w:rsidRPr="00972348" w:rsidRDefault="00207F7A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 w:rsidRPr="00972348">
        <w:rPr>
          <w:rFonts w:ascii="Times New Roman" w:hAnsi="Times New Roman"/>
          <w:b/>
          <w:szCs w:val="24"/>
        </w:rPr>
        <w:t xml:space="preserve">Мирный, 2023 </w:t>
      </w:r>
      <w:r w:rsidR="00BF31C3" w:rsidRPr="00972348">
        <w:rPr>
          <w:rFonts w:ascii="Times New Roman" w:hAnsi="Times New Roman"/>
          <w:b/>
          <w:szCs w:val="24"/>
        </w:rPr>
        <w:t>г.</w:t>
      </w:r>
    </w:p>
    <w:p w14:paraId="20DF728E" w14:textId="77777777" w:rsidR="00BF31C3" w:rsidRPr="00972348" w:rsidRDefault="00BF31C3" w:rsidP="00570338">
      <w:pPr>
        <w:jc w:val="right"/>
        <w:rPr>
          <w:rFonts w:ascii="Times New Roman" w:hAnsi="Times New Roman"/>
          <w:szCs w:val="24"/>
        </w:rPr>
        <w:sectPr w:rsidR="00BF31C3" w:rsidRPr="00972348" w:rsidSect="00EC64A9">
          <w:headerReference w:type="default" r:id="rId10"/>
          <w:footerReference w:type="default" r:id="rId11"/>
          <w:footerReference w:type="first" r:id="rId12"/>
          <w:pgSz w:w="11906" w:h="16838"/>
          <w:pgMar w:top="1134" w:right="566" w:bottom="851" w:left="1701" w:header="720" w:footer="720" w:gutter="0"/>
          <w:cols w:space="708"/>
          <w:titlePg/>
          <w:docGrid w:linePitch="360"/>
        </w:sectPr>
      </w:pPr>
    </w:p>
    <w:p w14:paraId="373A7F10" w14:textId="77777777" w:rsidR="00E54A1D" w:rsidRPr="00972348" w:rsidRDefault="00554A63" w:rsidP="0057033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72348">
        <w:rPr>
          <w:rFonts w:ascii="Times New Roman" w:hAnsi="Times New Roman"/>
          <w:b/>
          <w:sz w:val="28"/>
          <w:szCs w:val="28"/>
        </w:rPr>
        <w:lastRenderedPageBreak/>
        <w:t>ПАСПОРТ</w:t>
      </w:r>
      <w:r w:rsidR="00FA6123" w:rsidRPr="00972348">
        <w:rPr>
          <w:rFonts w:ascii="Times New Roman" w:hAnsi="Times New Roman"/>
          <w:b/>
          <w:sz w:val="28"/>
          <w:szCs w:val="28"/>
        </w:rPr>
        <w:t xml:space="preserve"> ПРОГРАММЫ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531F3" w:rsidRPr="00972348" w14:paraId="4422D539" w14:textId="77777777" w:rsidTr="00345469">
        <w:tc>
          <w:tcPr>
            <w:tcW w:w="567" w:type="dxa"/>
          </w:tcPr>
          <w:p w14:paraId="5A295B9B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14:paraId="7FAC3E7E" w14:textId="77777777" w:rsidR="00345469" w:rsidRPr="00972348" w:rsidRDefault="00345469" w:rsidP="003C23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899" w:type="dxa"/>
          </w:tcPr>
          <w:p w14:paraId="0DE66B47" w14:textId="77777777" w:rsidR="00C52B6B" w:rsidRPr="00972348" w:rsidRDefault="00410901" w:rsidP="005703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972348">
              <w:rPr>
                <w:rFonts w:ascii="Times New Roman" w:hAnsi="Times New Roman"/>
                <w:bCs/>
                <w:sz w:val="28"/>
                <w:szCs w:val="28"/>
              </w:rPr>
              <w:t xml:space="preserve">  Развитие системы общего образования</w:t>
            </w:r>
            <w:r w:rsidR="00E331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BAE2DE0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75AC64D" w14:textId="77777777" w:rsidR="00D94166" w:rsidRPr="00972348" w:rsidRDefault="00D94166" w:rsidP="00570338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531F3" w:rsidRPr="00972348" w14:paraId="24BD9477" w14:textId="77777777" w:rsidTr="00345469">
        <w:tc>
          <w:tcPr>
            <w:tcW w:w="567" w:type="dxa"/>
          </w:tcPr>
          <w:p w14:paraId="40761C3D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14:paraId="0E2626B5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899" w:type="dxa"/>
          </w:tcPr>
          <w:p w14:paraId="68A7995C" w14:textId="77777777" w:rsidR="00345469" w:rsidRPr="00972348" w:rsidRDefault="00207F7A" w:rsidP="005703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202</w:t>
            </w:r>
            <w:r w:rsidR="00864D23" w:rsidRPr="00972348">
              <w:rPr>
                <w:rFonts w:ascii="Times New Roman" w:hAnsi="Times New Roman"/>
                <w:sz w:val="28"/>
                <w:szCs w:val="28"/>
              </w:rPr>
              <w:t>4</w:t>
            </w:r>
            <w:r w:rsidRPr="00972348">
              <w:rPr>
                <w:rFonts w:ascii="Times New Roman" w:hAnsi="Times New Roman"/>
                <w:sz w:val="28"/>
                <w:szCs w:val="28"/>
              </w:rPr>
              <w:t xml:space="preserve"> -2028</w:t>
            </w:r>
            <w:r w:rsidR="00C14ED1" w:rsidRPr="0097234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14:paraId="00B353B0" w14:textId="77777777" w:rsidR="00257EFA" w:rsidRPr="00972348" w:rsidRDefault="00257EFA" w:rsidP="005703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A9E44AD" w14:textId="77777777" w:rsidR="00257EFA" w:rsidRPr="00972348" w:rsidRDefault="00257EFA" w:rsidP="005703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F562BD" w14:textId="77777777" w:rsidR="00D94166" w:rsidRPr="00972348" w:rsidRDefault="00D94166" w:rsidP="00570338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531F3" w:rsidRPr="00972348" w14:paraId="674C17F3" w14:textId="77777777" w:rsidTr="00345469">
        <w:tc>
          <w:tcPr>
            <w:tcW w:w="567" w:type="dxa"/>
          </w:tcPr>
          <w:p w14:paraId="3BD9A768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14:paraId="27F803D8" w14:textId="77777777" w:rsidR="00345469" w:rsidRPr="00972348" w:rsidRDefault="00345469" w:rsidP="003C23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899" w:type="dxa"/>
          </w:tcPr>
          <w:p w14:paraId="70B83EBF" w14:textId="373769E2" w:rsidR="00345469" w:rsidRPr="00972348" w:rsidRDefault="003161F9" w:rsidP="003C23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Муниципальное казе</w:t>
            </w:r>
            <w:r w:rsidR="00410901" w:rsidRPr="00972348">
              <w:rPr>
                <w:rFonts w:ascii="Times New Roman" w:hAnsi="Times New Roman"/>
                <w:sz w:val="28"/>
                <w:szCs w:val="28"/>
              </w:rPr>
              <w:t>нное учреждение «</w:t>
            </w:r>
            <w:proofErr w:type="spellStart"/>
            <w:r w:rsidR="00410901" w:rsidRPr="00972348">
              <w:rPr>
                <w:rFonts w:ascii="Times New Roman" w:hAnsi="Times New Roman"/>
                <w:sz w:val="28"/>
                <w:szCs w:val="28"/>
              </w:rPr>
              <w:t>Мирнинское</w:t>
            </w:r>
            <w:proofErr w:type="spellEnd"/>
            <w:r w:rsidR="00410901" w:rsidRPr="00972348">
              <w:rPr>
                <w:rFonts w:ascii="Times New Roman" w:hAnsi="Times New Roman"/>
                <w:sz w:val="28"/>
                <w:szCs w:val="28"/>
              </w:rPr>
              <w:t xml:space="preserve"> районное   управление образования»</w:t>
            </w:r>
            <w:r w:rsidR="0001792B">
              <w:rPr>
                <w:rFonts w:ascii="Times New Roman" w:hAnsi="Times New Roman"/>
                <w:sz w:val="28"/>
                <w:szCs w:val="28"/>
              </w:rPr>
              <w:t xml:space="preserve"> МР</w:t>
            </w:r>
            <w:r w:rsidR="00BD718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BD718C">
              <w:rPr>
                <w:rFonts w:ascii="Times New Roman" w:hAnsi="Times New Roman"/>
                <w:sz w:val="28"/>
                <w:szCs w:val="28"/>
              </w:rPr>
              <w:t>Мирнинский</w:t>
            </w:r>
            <w:proofErr w:type="spellEnd"/>
            <w:r w:rsidR="00BD718C"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  <w:r w:rsidR="0001792B">
              <w:rPr>
                <w:rFonts w:ascii="Times New Roman" w:hAnsi="Times New Roman"/>
                <w:sz w:val="28"/>
                <w:szCs w:val="28"/>
              </w:rPr>
              <w:t xml:space="preserve"> РС(Я)</w:t>
            </w:r>
          </w:p>
        </w:tc>
      </w:tr>
    </w:tbl>
    <w:p w14:paraId="6D3FBB23" w14:textId="77777777" w:rsidR="00D94166" w:rsidRPr="00972348" w:rsidRDefault="00D94166" w:rsidP="00570338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531F3" w:rsidRPr="00972348" w14:paraId="69B68D6A" w14:textId="77777777" w:rsidTr="009F34A1">
        <w:trPr>
          <w:trHeight w:val="978"/>
        </w:trPr>
        <w:tc>
          <w:tcPr>
            <w:tcW w:w="567" w:type="dxa"/>
          </w:tcPr>
          <w:p w14:paraId="40FB2334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14:paraId="7D825488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  <w:p w14:paraId="0BF1F306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5C04EC58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14:paraId="43EBCA87" w14:textId="444DD524" w:rsidR="00E33161" w:rsidRDefault="00E33161" w:rsidP="00AA07B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r w:rsidR="006A2F25" w:rsidRPr="00972348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щеобразовательные органи</w:t>
            </w:r>
            <w:r w:rsidR="0001792B">
              <w:rPr>
                <w:rFonts w:ascii="Times New Roman" w:hAnsi="Times New Roman"/>
                <w:sz w:val="28"/>
                <w:szCs w:val="28"/>
              </w:rPr>
              <w:t>зации МР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2F25" w:rsidRPr="0097234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6A2F25" w:rsidRPr="00972348">
              <w:rPr>
                <w:rFonts w:ascii="Times New Roman" w:hAnsi="Times New Roman"/>
                <w:sz w:val="28"/>
                <w:szCs w:val="28"/>
              </w:rPr>
              <w:t>Мирни</w:t>
            </w:r>
            <w:r w:rsidR="003161F9" w:rsidRPr="00972348">
              <w:rPr>
                <w:rFonts w:ascii="Times New Roman" w:hAnsi="Times New Roman"/>
                <w:sz w:val="28"/>
                <w:szCs w:val="28"/>
              </w:rPr>
              <w:t>нский</w:t>
            </w:r>
            <w:proofErr w:type="spellEnd"/>
            <w:r w:rsidR="003161F9" w:rsidRPr="00972348"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  <w:r w:rsidR="0001792B">
              <w:rPr>
                <w:rFonts w:ascii="Times New Roman" w:hAnsi="Times New Roman"/>
                <w:sz w:val="28"/>
                <w:szCs w:val="28"/>
              </w:rPr>
              <w:t xml:space="preserve"> РС(Я)</w:t>
            </w:r>
            <w:r w:rsidR="003161F9" w:rsidRPr="009723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7C57FB9" w14:textId="5AF001D9" w:rsidR="006A2F25" w:rsidRPr="00972348" w:rsidRDefault="00E33161" w:rsidP="00AA07B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1F9" w:rsidRPr="00972348">
              <w:rPr>
                <w:rFonts w:ascii="Times New Roman" w:hAnsi="Times New Roman"/>
                <w:sz w:val="28"/>
                <w:szCs w:val="28"/>
              </w:rPr>
              <w:t>муниципальное казе</w:t>
            </w:r>
            <w:r w:rsidR="006A2F25" w:rsidRPr="00972348">
              <w:rPr>
                <w:rFonts w:ascii="Times New Roman" w:hAnsi="Times New Roman"/>
                <w:sz w:val="28"/>
                <w:szCs w:val="28"/>
              </w:rPr>
              <w:t>нное учреждение «</w:t>
            </w:r>
            <w:proofErr w:type="spellStart"/>
            <w:r w:rsidR="006A2F25" w:rsidRPr="00972348">
              <w:rPr>
                <w:rFonts w:ascii="Times New Roman" w:hAnsi="Times New Roman"/>
                <w:sz w:val="28"/>
                <w:szCs w:val="28"/>
              </w:rPr>
              <w:t>Мирнинское</w:t>
            </w:r>
            <w:proofErr w:type="spellEnd"/>
            <w:r w:rsidR="006A2F25" w:rsidRPr="00972348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="003161F9" w:rsidRPr="00972348">
              <w:rPr>
                <w:rFonts w:ascii="Times New Roman" w:hAnsi="Times New Roman"/>
                <w:sz w:val="28"/>
                <w:szCs w:val="28"/>
              </w:rPr>
              <w:t>йонное управление образования»</w:t>
            </w:r>
            <w:r w:rsidR="0001792B">
              <w:rPr>
                <w:rFonts w:ascii="Times New Roman" w:hAnsi="Times New Roman"/>
                <w:sz w:val="28"/>
                <w:szCs w:val="28"/>
              </w:rPr>
              <w:t xml:space="preserve"> МР</w:t>
            </w:r>
            <w:r w:rsidR="00BD718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BD718C">
              <w:rPr>
                <w:rFonts w:ascii="Times New Roman" w:hAnsi="Times New Roman"/>
                <w:sz w:val="28"/>
                <w:szCs w:val="28"/>
              </w:rPr>
              <w:t>Мирнинский</w:t>
            </w:r>
            <w:proofErr w:type="spellEnd"/>
            <w:r w:rsidR="00BD718C"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  <w:r w:rsidR="0001792B">
              <w:rPr>
                <w:rFonts w:ascii="Times New Roman" w:hAnsi="Times New Roman"/>
                <w:sz w:val="28"/>
                <w:szCs w:val="28"/>
              </w:rPr>
              <w:t xml:space="preserve"> РС(Я)</w:t>
            </w:r>
            <w:r w:rsidR="00BD718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EC1BE82" w14:textId="359E3D8C" w:rsidR="00345469" w:rsidRPr="00972348" w:rsidRDefault="00E33161" w:rsidP="00AA07B0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93D79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7123AC" w:rsidRPr="00972348">
              <w:rPr>
                <w:rFonts w:ascii="Times New Roman" w:hAnsi="Times New Roman"/>
                <w:sz w:val="28"/>
                <w:szCs w:val="28"/>
              </w:rPr>
              <w:t>казенное</w:t>
            </w:r>
            <w:r w:rsidR="00C93D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3AC" w:rsidRPr="00972348">
              <w:rPr>
                <w:rFonts w:ascii="Times New Roman" w:hAnsi="Times New Roman"/>
                <w:sz w:val="28"/>
                <w:szCs w:val="28"/>
              </w:rPr>
              <w:t>учреждение «Коммунально-строительное управление»</w:t>
            </w:r>
            <w:r w:rsidR="0001792B">
              <w:rPr>
                <w:rFonts w:ascii="Times New Roman" w:hAnsi="Times New Roman"/>
                <w:sz w:val="28"/>
                <w:szCs w:val="28"/>
              </w:rPr>
              <w:t xml:space="preserve"> МР</w:t>
            </w:r>
            <w:r w:rsidR="00BD718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BD718C">
              <w:rPr>
                <w:rFonts w:ascii="Times New Roman" w:hAnsi="Times New Roman"/>
                <w:sz w:val="28"/>
                <w:szCs w:val="28"/>
              </w:rPr>
              <w:t>Мирнинский</w:t>
            </w:r>
            <w:proofErr w:type="spellEnd"/>
            <w:r w:rsidR="00BD718C"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  <w:r w:rsidR="0001792B">
              <w:rPr>
                <w:rFonts w:ascii="Times New Roman" w:hAnsi="Times New Roman"/>
                <w:sz w:val="28"/>
                <w:szCs w:val="28"/>
              </w:rPr>
              <w:t xml:space="preserve"> РС(Я)</w:t>
            </w:r>
          </w:p>
        </w:tc>
      </w:tr>
    </w:tbl>
    <w:p w14:paraId="1B5C1605" w14:textId="77777777" w:rsidR="00D94166" w:rsidRPr="00972348" w:rsidRDefault="00D94166" w:rsidP="00570338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531F3" w:rsidRPr="00972348" w14:paraId="6353679B" w14:textId="77777777" w:rsidTr="00345469">
        <w:tc>
          <w:tcPr>
            <w:tcW w:w="567" w:type="dxa"/>
          </w:tcPr>
          <w:p w14:paraId="36C5709E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14:paraId="4F7E3D15" w14:textId="77777777" w:rsidR="00345469" w:rsidRPr="00972348" w:rsidRDefault="006A2F25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345469" w:rsidRPr="00972348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14:paraId="38FA26BF" w14:textId="77777777" w:rsidR="00345469" w:rsidRPr="00972348" w:rsidRDefault="00345469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14:paraId="6FAD383D" w14:textId="77777777" w:rsidR="00345469" w:rsidRPr="00972348" w:rsidRDefault="00DA7FF2" w:rsidP="0060221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 xml:space="preserve">Обеспечение государственных гарантий </w:t>
            </w:r>
            <w:r w:rsidR="0060221B">
              <w:rPr>
                <w:rFonts w:ascii="Times New Roman" w:hAnsi="Times New Roman"/>
                <w:sz w:val="28"/>
                <w:szCs w:val="28"/>
              </w:rPr>
              <w:t xml:space="preserve">реализации прав человека </w:t>
            </w:r>
            <w:r w:rsidRPr="0097234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A53CCF" w:rsidRPr="00972348">
              <w:rPr>
                <w:rFonts w:ascii="Times New Roman" w:hAnsi="Times New Roman"/>
                <w:sz w:val="28"/>
                <w:szCs w:val="28"/>
              </w:rPr>
              <w:t xml:space="preserve">получение </w:t>
            </w:r>
            <w:r w:rsidR="0060221B">
              <w:rPr>
                <w:rFonts w:ascii="Times New Roman" w:hAnsi="Times New Roman"/>
                <w:sz w:val="28"/>
                <w:szCs w:val="28"/>
              </w:rPr>
              <w:t xml:space="preserve">общедоступного и бесплатного </w:t>
            </w:r>
            <w:r w:rsidR="00A53CCF" w:rsidRPr="00972348">
              <w:rPr>
                <w:rFonts w:ascii="Times New Roman" w:hAnsi="Times New Roman"/>
                <w:sz w:val="28"/>
                <w:szCs w:val="28"/>
              </w:rPr>
              <w:t>общего образования</w:t>
            </w:r>
            <w:r w:rsidR="00B04E05" w:rsidRPr="0097234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F078A6" w:rsidRPr="00972348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="00C14ED1" w:rsidRPr="00972348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F078A6" w:rsidRPr="00972348"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</w:tc>
      </w:tr>
      <w:tr w:rsidR="003A7B16" w:rsidRPr="00972348" w14:paraId="7A37417A" w14:textId="77777777" w:rsidTr="00345469">
        <w:tc>
          <w:tcPr>
            <w:tcW w:w="567" w:type="dxa"/>
          </w:tcPr>
          <w:p w14:paraId="1B4C3BBE" w14:textId="5BF702B0" w:rsidR="003A7B16" w:rsidRPr="00972348" w:rsidRDefault="003A7B16" w:rsidP="003A7B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14:paraId="2E2F12A6" w14:textId="77777777" w:rsidR="003A7B16" w:rsidRPr="00972348" w:rsidRDefault="003A7B16" w:rsidP="003A7B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14:paraId="569C96A1" w14:textId="77777777" w:rsidR="003A7B16" w:rsidRPr="00972348" w:rsidRDefault="003A7B16" w:rsidP="003A7B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14:paraId="5EEB35AE" w14:textId="77777777" w:rsidR="003A7B16" w:rsidRPr="0097108B" w:rsidRDefault="003A7B16" w:rsidP="003A7B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08B">
              <w:rPr>
                <w:rFonts w:ascii="Times New Roman" w:hAnsi="Times New Roman"/>
                <w:sz w:val="28"/>
                <w:szCs w:val="28"/>
              </w:rPr>
              <w:t xml:space="preserve">1. Организация предоставления общедоступного и бесплатного начального общего, основного общего, среднего общего образования по основным образовательным программам в муниципальных общеобразовательных организациях.                                                              </w:t>
            </w:r>
          </w:p>
          <w:p w14:paraId="00774A14" w14:textId="77777777" w:rsidR="003A7B16" w:rsidRPr="0097108B" w:rsidRDefault="003A7B16" w:rsidP="003A7B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08B">
              <w:rPr>
                <w:rFonts w:ascii="Times New Roman" w:hAnsi="Times New Roman"/>
                <w:sz w:val="28"/>
                <w:szCs w:val="28"/>
              </w:rPr>
              <w:t>2.</w:t>
            </w:r>
            <w:r w:rsidRPr="0097108B">
              <w:rPr>
                <w:rFonts w:ascii="Times New Roman" w:hAnsi="Times New Roman"/>
              </w:rPr>
              <w:t xml:space="preserve"> </w:t>
            </w:r>
            <w:r w:rsidRPr="0097108B">
              <w:rPr>
                <w:rFonts w:ascii="Times New Roman" w:hAnsi="Times New Roman"/>
                <w:sz w:val="28"/>
                <w:szCs w:val="28"/>
              </w:rPr>
              <w:t>Совершенствование системы профессионального развития, привлечение и стимулирование педагогических работников для повышения качества образования.</w:t>
            </w:r>
          </w:p>
          <w:p w14:paraId="7B618A06" w14:textId="77777777" w:rsidR="003A7B16" w:rsidRPr="0097108B" w:rsidRDefault="003A7B16" w:rsidP="003A7B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08B">
              <w:rPr>
                <w:rFonts w:ascii="Times New Roman" w:hAnsi="Times New Roman"/>
                <w:sz w:val="28"/>
                <w:szCs w:val="28"/>
              </w:rPr>
              <w:t>3. Организация горячего питания обучающихся.</w:t>
            </w:r>
          </w:p>
          <w:p w14:paraId="67F90130" w14:textId="77777777" w:rsidR="003A7B16" w:rsidRPr="0097108B" w:rsidRDefault="003A7B16" w:rsidP="003A7B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08B">
              <w:rPr>
                <w:rFonts w:ascii="Times New Roman" w:hAnsi="Times New Roman"/>
                <w:sz w:val="28"/>
                <w:szCs w:val="28"/>
              </w:rPr>
              <w:t>4. Создание новых мест в общеобразовательных       организациях.</w:t>
            </w:r>
          </w:p>
          <w:p w14:paraId="56AF814D" w14:textId="77777777" w:rsidR="003A7B16" w:rsidRDefault="003A7B16" w:rsidP="003A7B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08B">
              <w:rPr>
                <w:rFonts w:ascii="Times New Roman" w:hAnsi="Times New Roman"/>
                <w:sz w:val="28"/>
                <w:szCs w:val="28"/>
              </w:rPr>
              <w:t>5. Улучшение состояния материально-техниче</w:t>
            </w:r>
            <w:r>
              <w:rPr>
                <w:rFonts w:ascii="Times New Roman" w:hAnsi="Times New Roman"/>
                <w:sz w:val="28"/>
                <w:szCs w:val="28"/>
              </w:rPr>
              <w:t>ской базы общеобразовательных организаций</w:t>
            </w:r>
            <w:r w:rsidRPr="009710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B5FED35" w14:textId="78044433" w:rsidR="007D661D" w:rsidRDefault="007D661D" w:rsidP="003A7B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7D661D">
              <w:rPr>
                <w:rFonts w:ascii="Times New Roman" w:hAnsi="Times New Roman"/>
                <w:sz w:val="28"/>
                <w:szCs w:val="28"/>
              </w:rPr>
              <w:t xml:space="preserve">Поощрение выпускников 11 классов общеобразовательных организаций, расположенных на территории </w:t>
            </w:r>
            <w:proofErr w:type="spellStart"/>
            <w:r w:rsidRPr="007D661D">
              <w:rPr>
                <w:rFonts w:ascii="Times New Roman" w:hAnsi="Times New Roman"/>
                <w:sz w:val="28"/>
                <w:szCs w:val="28"/>
              </w:rPr>
              <w:t>Мирнинского</w:t>
            </w:r>
            <w:proofErr w:type="spellEnd"/>
            <w:r w:rsidRPr="007D661D">
              <w:rPr>
                <w:rFonts w:ascii="Times New Roman" w:hAnsi="Times New Roman"/>
                <w:sz w:val="28"/>
                <w:szCs w:val="28"/>
              </w:rPr>
              <w:t xml:space="preserve"> района, за высокие достижения в учебе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4B7794" w14:textId="26005246" w:rsidR="003A7B16" w:rsidRPr="00972348" w:rsidRDefault="003A7B16" w:rsidP="003A7B1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</w:tbl>
    <w:p w14:paraId="11BA916F" w14:textId="77777777" w:rsidR="00207789" w:rsidRPr="00972348" w:rsidRDefault="00207789" w:rsidP="00570338">
      <w:pPr>
        <w:rPr>
          <w:rFonts w:ascii="Times New Roman" w:hAnsi="Times New Roman"/>
          <w:sz w:val="28"/>
          <w:szCs w:val="28"/>
        </w:rPr>
      </w:pPr>
    </w:p>
    <w:p w14:paraId="5F53AD11" w14:textId="6236AECA" w:rsidR="00962018" w:rsidRPr="00972348" w:rsidRDefault="00962018" w:rsidP="00570338">
      <w:pPr>
        <w:rPr>
          <w:rFonts w:ascii="Times New Roman" w:hAnsi="Times New Roman"/>
          <w:szCs w:val="24"/>
        </w:rPr>
      </w:pPr>
    </w:p>
    <w:tbl>
      <w:tblPr>
        <w:tblStyle w:val="ab"/>
        <w:tblW w:w="1062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2"/>
        <w:gridCol w:w="1701"/>
        <w:gridCol w:w="1701"/>
        <w:gridCol w:w="1701"/>
        <w:gridCol w:w="1701"/>
      </w:tblGrid>
      <w:tr w:rsidR="00FE1FE8" w:rsidRPr="00972348" w14:paraId="2E8F59A7" w14:textId="77777777" w:rsidTr="00221252">
        <w:tc>
          <w:tcPr>
            <w:tcW w:w="562" w:type="dxa"/>
            <w:vMerge w:val="restart"/>
          </w:tcPr>
          <w:p w14:paraId="28235ABD" w14:textId="77777777" w:rsidR="00FE1FE8" w:rsidRPr="00972348" w:rsidRDefault="00FE1FE8" w:rsidP="00FE1FE8">
            <w:pPr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18" w:type="dxa"/>
          </w:tcPr>
          <w:p w14:paraId="6F5CDE46" w14:textId="77777777" w:rsidR="00FE1FE8" w:rsidRPr="00BB2713" w:rsidRDefault="00FE1FE8" w:rsidP="00FE1FE8">
            <w:pPr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Финансовое обеспечение программы (руб.):</w:t>
            </w:r>
          </w:p>
        </w:tc>
        <w:tc>
          <w:tcPr>
            <w:tcW w:w="1842" w:type="dxa"/>
            <w:vAlign w:val="center"/>
          </w:tcPr>
          <w:p w14:paraId="58C8068F" w14:textId="784839BE" w:rsidR="00FE1FE8" w:rsidRPr="00BB2713" w:rsidRDefault="00FE1FE8" w:rsidP="00FE1FE8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701" w:type="dxa"/>
            <w:vAlign w:val="center"/>
          </w:tcPr>
          <w:p w14:paraId="0CB081C8" w14:textId="6AF7780A" w:rsidR="00FE1FE8" w:rsidRPr="00BB2713" w:rsidRDefault="00FE1FE8" w:rsidP="00FE1FE8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701" w:type="dxa"/>
            <w:vAlign w:val="center"/>
          </w:tcPr>
          <w:p w14:paraId="6A6F835C" w14:textId="4B75BDD7" w:rsidR="00FE1FE8" w:rsidRPr="00BB2713" w:rsidRDefault="00FE1FE8" w:rsidP="00FE1FE8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1701" w:type="dxa"/>
            <w:vAlign w:val="center"/>
          </w:tcPr>
          <w:p w14:paraId="530F58FB" w14:textId="5A97C182" w:rsidR="00FE1FE8" w:rsidRPr="00BB2713" w:rsidRDefault="00FE1FE8" w:rsidP="00FE1FE8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w="1701" w:type="dxa"/>
            <w:vAlign w:val="center"/>
          </w:tcPr>
          <w:p w14:paraId="0ED578FE" w14:textId="6BB98BBA" w:rsidR="00FE1FE8" w:rsidRPr="00BB2713" w:rsidRDefault="00FE1FE8" w:rsidP="00FE1FE8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</w:tr>
      <w:tr w:rsidR="00BB2713" w:rsidRPr="00972348" w14:paraId="7D92E8DD" w14:textId="77777777" w:rsidTr="00BD6D5C">
        <w:tc>
          <w:tcPr>
            <w:tcW w:w="562" w:type="dxa"/>
            <w:vMerge/>
          </w:tcPr>
          <w:p w14:paraId="4C6F2A0B" w14:textId="77777777" w:rsidR="00BB2713" w:rsidRPr="00972348" w:rsidRDefault="00BB2713" w:rsidP="00BB271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5FACC1AF" w14:textId="5F7F4389" w:rsidR="00BB2713" w:rsidRPr="00BB2713" w:rsidRDefault="00BB2713" w:rsidP="00BB2713">
            <w:pPr>
              <w:rPr>
                <w:rFonts w:ascii="Times New Roman" w:hAnsi="Times New Roman"/>
                <w:i/>
                <w:sz w:val="20"/>
              </w:rPr>
            </w:pPr>
            <w:r w:rsidRPr="00BB2713">
              <w:rPr>
                <w:rFonts w:ascii="Times New Roman" w:hAnsi="Times New Roman"/>
                <w:i/>
                <w:sz w:val="20"/>
              </w:rPr>
              <w:t>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F40AD" w14:textId="57D0818C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234 650 366,00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0E81D" w14:textId="4A5ABE10" w:rsidR="00BB2713" w:rsidRPr="00BB2713" w:rsidRDefault="002862B1" w:rsidP="00BB27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233 884 028,00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C5945F" w14:textId="37013311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162 364 600,00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A0535" w14:textId="55877070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162 364 600,00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6B677" w14:textId="1056B273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164 460 523,00</w:t>
            </w:r>
          </w:p>
        </w:tc>
      </w:tr>
      <w:tr w:rsidR="00BB2713" w:rsidRPr="00972348" w14:paraId="075CB3E6" w14:textId="77777777" w:rsidTr="00BD6D5C">
        <w:tc>
          <w:tcPr>
            <w:tcW w:w="562" w:type="dxa"/>
            <w:vMerge/>
          </w:tcPr>
          <w:p w14:paraId="07FC6D3C" w14:textId="77777777" w:rsidR="00BB2713" w:rsidRPr="00972348" w:rsidRDefault="00BB2713" w:rsidP="00BB271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79F74F84" w14:textId="0C78A6EE" w:rsidR="00BB2713" w:rsidRPr="00BB2713" w:rsidRDefault="00BB2713" w:rsidP="00BB2713">
            <w:pPr>
              <w:rPr>
                <w:rFonts w:ascii="Times New Roman" w:hAnsi="Times New Roman"/>
                <w:i/>
                <w:sz w:val="20"/>
              </w:rPr>
            </w:pPr>
            <w:r w:rsidRPr="00BB2713">
              <w:rPr>
                <w:rFonts w:ascii="Times New Roman" w:hAnsi="Times New Roman"/>
                <w:i/>
                <w:sz w:val="20"/>
              </w:rPr>
              <w:t>республиканского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B2680D" w14:textId="64511FE5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1 609 970 678,93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E802F" w14:textId="20A8B0E7" w:rsidR="00BB2713" w:rsidRPr="00BB2713" w:rsidRDefault="00636318" w:rsidP="00BB27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1 609 092 95</w:t>
            </w:r>
            <w:r w:rsidR="00BB2713" w:rsidRPr="00BB2713">
              <w:rPr>
                <w:rFonts w:ascii="Times New Roman" w:hAnsi="Times New Roman"/>
                <w:sz w:val="20"/>
              </w:rPr>
              <w:t>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984D29" w14:textId="37562448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1 602 751 402,11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D4FFAC" w14:textId="5DC3F134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1 602 751 402,11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16B42" w14:textId="1880A7B6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1  509 477 154,00</w:t>
            </w:r>
          </w:p>
        </w:tc>
      </w:tr>
      <w:tr w:rsidR="00BB2713" w:rsidRPr="00972348" w14:paraId="10602C49" w14:textId="77777777" w:rsidTr="00BD6D5C">
        <w:tc>
          <w:tcPr>
            <w:tcW w:w="562" w:type="dxa"/>
            <w:vMerge/>
          </w:tcPr>
          <w:p w14:paraId="0A6E27D8" w14:textId="77777777" w:rsidR="00BB2713" w:rsidRPr="00972348" w:rsidRDefault="00BB2713" w:rsidP="00BB271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3EFB402B" w14:textId="3C2EC763" w:rsidR="00BB2713" w:rsidRPr="00BB2713" w:rsidRDefault="00BB2713" w:rsidP="00BB2713">
            <w:pPr>
              <w:rPr>
                <w:rFonts w:ascii="Times New Roman" w:hAnsi="Times New Roman"/>
                <w:i/>
                <w:sz w:val="20"/>
              </w:rPr>
            </w:pPr>
            <w:r w:rsidRPr="00BB2713">
              <w:rPr>
                <w:rFonts w:ascii="Times New Roman" w:hAnsi="Times New Roman"/>
                <w:i/>
                <w:sz w:val="20"/>
              </w:rPr>
              <w:t>бюджета МР «</w:t>
            </w:r>
            <w:proofErr w:type="spellStart"/>
            <w:r w:rsidRPr="00BB2713">
              <w:rPr>
                <w:rFonts w:ascii="Times New Roman" w:hAnsi="Times New Roman"/>
                <w:i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Pr="00BB2713">
              <w:rPr>
                <w:rFonts w:ascii="Times New Roman" w:hAnsi="Times New Roman"/>
                <w:i/>
                <w:sz w:val="20"/>
              </w:rPr>
              <w:t>район»РС</w:t>
            </w:r>
            <w:proofErr w:type="spellEnd"/>
            <w:proofErr w:type="gramEnd"/>
            <w:r w:rsidRPr="00BB2713">
              <w:rPr>
                <w:rFonts w:ascii="Times New Roman" w:hAnsi="Times New Roman"/>
                <w:i/>
                <w:sz w:val="20"/>
              </w:rPr>
              <w:t>(Я)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D97C06" w14:textId="51E80D5F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834 735 329,23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77DA2D" w14:textId="23564DB6" w:rsidR="00BB2713" w:rsidRPr="00CB0287" w:rsidRDefault="00983F9D" w:rsidP="00BB271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983F9D">
              <w:rPr>
                <w:rFonts w:ascii="Times New Roman" w:hAnsi="Times New Roman"/>
                <w:sz w:val="20"/>
              </w:rPr>
              <w:t>1 048 192 925,33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F9F50B" w14:textId="1AD07994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852 623 331,86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3A9B37" w14:textId="62A494C3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858 967 545,73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135F8" w14:textId="1B550354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723 098 296,28</w:t>
            </w:r>
          </w:p>
        </w:tc>
      </w:tr>
      <w:tr w:rsidR="00BB2713" w:rsidRPr="00972348" w14:paraId="0D737340" w14:textId="77777777" w:rsidTr="00BD6D5C">
        <w:tc>
          <w:tcPr>
            <w:tcW w:w="562" w:type="dxa"/>
            <w:vMerge/>
          </w:tcPr>
          <w:p w14:paraId="548FA10B" w14:textId="77777777" w:rsidR="00BB2713" w:rsidRPr="00972348" w:rsidRDefault="00BB2713" w:rsidP="00BB271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14:paraId="25220980" w14:textId="2EA6CE7A" w:rsidR="00BB2713" w:rsidRPr="00BB2713" w:rsidRDefault="00BB2713" w:rsidP="00BB2713">
            <w:pPr>
              <w:rPr>
                <w:rFonts w:ascii="Times New Roman" w:hAnsi="Times New Roman"/>
                <w:i/>
                <w:sz w:val="20"/>
              </w:rPr>
            </w:pPr>
            <w:r w:rsidRPr="00BB2713">
              <w:rPr>
                <w:rFonts w:ascii="Times New Roman" w:hAnsi="Times New Roman"/>
                <w:i/>
                <w:sz w:val="20"/>
              </w:rPr>
              <w:t>иных источников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3398F" w14:textId="09154144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256 919 507,72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53F66C" w14:textId="66B715B6" w:rsidR="00BB2713" w:rsidRPr="00BB2713" w:rsidRDefault="00636318" w:rsidP="00BB27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239 604 998,37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14E0C" w14:textId="36365BA3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C00C6" w14:textId="173F65EA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765A50" w14:textId="7F80BE55" w:rsidR="00BB2713" w:rsidRPr="00BB2713" w:rsidRDefault="00BB2713" w:rsidP="00BB2713">
            <w:pPr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2 000 192,63</w:t>
            </w:r>
          </w:p>
        </w:tc>
      </w:tr>
      <w:tr w:rsidR="00BB2713" w:rsidRPr="00972348" w14:paraId="249CE20D" w14:textId="77777777" w:rsidTr="00BD6D5C">
        <w:tc>
          <w:tcPr>
            <w:tcW w:w="562" w:type="dxa"/>
            <w:vMerge/>
          </w:tcPr>
          <w:p w14:paraId="21191CF8" w14:textId="77777777" w:rsidR="00BB2713" w:rsidRPr="00972348" w:rsidRDefault="00BB2713" w:rsidP="00BB271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</w:tcPr>
          <w:p w14:paraId="5B790AD8" w14:textId="2D9F67BA" w:rsidR="00BB2713" w:rsidRPr="00BB2713" w:rsidRDefault="00BB2713" w:rsidP="00BB2713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BB2713">
              <w:rPr>
                <w:rFonts w:ascii="Times New Roman" w:hAnsi="Times New Roman"/>
                <w:b/>
                <w:i/>
                <w:sz w:val="20"/>
              </w:rPr>
              <w:t>ИТОГО по программе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88E2A6" w14:textId="5A1B7528" w:rsidR="00BB2713" w:rsidRPr="00BB2713" w:rsidRDefault="00BB2713" w:rsidP="00BB271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B2713">
              <w:rPr>
                <w:rFonts w:ascii="Times New Roman" w:hAnsi="Times New Roman"/>
                <w:b/>
                <w:sz w:val="20"/>
              </w:rPr>
              <w:t>2 936 275 881,88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ED2A2B" w14:textId="36A12C7E" w:rsidR="00BB2713" w:rsidRPr="00CB0287" w:rsidRDefault="00983F9D" w:rsidP="00BB2713">
            <w:pPr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983F9D">
              <w:rPr>
                <w:rFonts w:ascii="Times New Roman" w:hAnsi="Times New Roman"/>
                <w:b/>
                <w:sz w:val="20"/>
              </w:rPr>
              <w:t>3 130 774 908,99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65A20" w14:textId="4D42045B" w:rsidR="00BB2713" w:rsidRPr="00BB2713" w:rsidRDefault="00BB2713" w:rsidP="00BB271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B2713">
              <w:rPr>
                <w:rFonts w:ascii="Times New Roman" w:hAnsi="Times New Roman"/>
                <w:b/>
                <w:sz w:val="20"/>
              </w:rPr>
              <w:t>2 617 739 333,97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2A3BE2" w14:textId="42DA466B" w:rsidR="00BB2713" w:rsidRPr="00BB2713" w:rsidRDefault="00BB2713" w:rsidP="00BB271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B2713">
              <w:rPr>
                <w:rFonts w:ascii="Times New Roman" w:hAnsi="Times New Roman"/>
                <w:b/>
                <w:sz w:val="20"/>
              </w:rPr>
              <w:t>2 624 083 547,84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BD20B7" w14:textId="1AF0AB6A" w:rsidR="00BB2713" w:rsidRPr="00BB2713" w:rsidRDefault="00BB2713" w:rsidP="00BB271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B2713">
              <w:rPr>
                <w:rFonts w:ascii="Times New Roman" w:hAnsi="Times New Roman"/>
                <w:b/>
                <w:sz w:val="20"/>
              </w:rPr>
              <w:t>2 399 036 165,91</w:t>
            </w:r>
          </w:p>
        </w:tc>
      </w:tr>
    </w:tbl>
    <w:p w14:paraId="3198D0D5" w14:textId="77777777" w:rsidR="00962018" w:rsidRPr="00972348" w:rsidRDefault="00962018" w:rsidP="003C2360">
      <w:pPr>
        <w:ind w:left="142"/>
        <w:rPr>
          <w:rFonts w:ascii="Times New Roman" w:hAnsi="Times New Roman"/>
          <w:b/>
          <w:szCs w:val="24"/>
        </w:rPr>
      </w:pPr>
    </w:p>
    <w:p w14:paraId="33223D28" w14:textId="311BF72E" w:rsidR="002533A4" w:rsidRDefault="009A4159" w:rsidP="00970115">
      <w:pPr>
        <w:rPr>
          <w:rFonts w:ascii="Times New Roman" w:hAnsi="Times New Roman"/>
          <w:i/>
          <w:szCs w:val="24"/>
        </w:rPr>
      </w:pPr>
      <w:proofErr w:type="spellStart"/>
      <w:r w:rsidRPr="006341C0">
        <w:rPr>
          <w:rFonts w:ascii="Times New Roman" w:hAnsi="Times New Roman"/>
          <w:i/>
          <w:szCs w:val="24"/>
        </w:rPr>
        <w:t>Справочно</w:t>
      </w:r>
      <w:proofErr w:type="spellEnd"/>
      <w:r w:rsidRPr="006341C0">
        <w:rPr>
          <w:rFonts w:ascii="Times New Roman" w:hAnsi="Times New Roman"/>
          <w:i/>
          <w:szCs w:val="24"/>
        </w:rPr>
        <w:t>:</w:t>
      </w:r>
    </w:p>
    <w:tbl>
      <w:tblPr>
        <w:tblStyle w:val="ab"/>
        <w:tblW w:w="10490" w:type="dxa"/>
        <w:tblInd w:w="137" w:type="dxa"/>
        <w:tblLook w:val="04A0" w:firstRow="1" w:lastRow="0" w:firstColumn="1" w:lastColumn="0" w:noHBand="0" w:noVBand="1"/>
      </w:tblPr>
      <w:tblGrid>
        <w:gridCol w:w="704"/>
        <w:gridCol w:w="1848"/>
        <w:gridCol w:w="1559"/>
        <w:gridCol w:w="1559"/>
        <w:gridCol w:w="1559"/>
        <w:gridCol w:w="1701"/>
        <w:gridCol w:w="1560"/>
      </w:tblGrid>
      <w:tr w:rsidR="002533A4" w14:paraId="6F48695F" w14:textId="77777777" w:rsidTr="002533A4">
        <w:tc>
          <w:tcPr>
            <w:tcW w:w="704" w:type="dxa"/>
            <w:vMerge w:val="restart"/>
          </w:tcPr>
          <w:p w14:paraId="793D94EA" w14:textId="6F540B7F" w:rsidR="002533A4" w:rsidRPr="002533A4" w:rsidRDefault="002533A4" w:rsidP="002533A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1848" w:type="dxa"/>
          </w:tcPr>
          <w:p w14:paraId="4A86CCE5" w14:textId="63069398" w:rsidR="002533A4" w:rsidRPr="002533A4" w:rsidRDefault="002533A4" w:rsidP="002533A4">
            <w:pPr>
              <w:rPr>
                <w:rFonts w:ascii="Times New Roman" w:hAnsi="Times New Roman"/>
                <w:szCs w:val="24"/>
              </w:rPr>
            </w:pPr>
            <w:r w:rsidRPr="002533A4">
              <w:rPr>
                <w:rFonts w:ascii="Times New Roman" w:hAnsi="Times New Roman"/>
                <w:szCs w:val="24"/>
              </w:rPr>
              <w:t>Финансовое обеспечение программы (руб</w:t>
            </w:r>
            <w:r w:rsidR="002F2A9F">
              <w:rPr>
                <w:rFonts w:ascii="Times New Roman" w:hAnsi="Times New Roman"/>
                <w:szCs w:val="24"/>
              </w:rPr>
              <w:t>.</w:t>
            </w:r>
            <w:r w:rsidRPr="002533A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06F38A5" w14:textId="072C02D3" w:rsidR="002533A4" w:rsidRDefault="002533A4" w:rsidP="002533A4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559" w:type="dxa"/>
            <w:vAlign w:val="center"/>
          </w:tcPr>
          <w:p w14:paraId="35DCE869" w14:textId="3E751BA3" w:rsidR="002533A4" w:rsidRDefault="002533A4" w:rsidP="002533A4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14:paraId="76CCCF25" w14:textId="2DB224E4" w:rsidR="002533A4" w:rsidRDefault="002533A4" w:rsidP="002533A4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701" w:type="dxa"/>
            <w:vAlign w:val="center"/>
          </w:tcPr>
          <w:p w14:paraId="2A33B7D4" w14:textId="263E0F27" w:rsidR="002533A4" w:rsidRDefault="002533A4" w:rsidP="002533A4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560" w:type="dxa"/>
            <w:vAlign w:val="center"/>
          </w:tcPr>
          <w:p w14:paraId="1D1FFD62" w14:textId="35D81A38" w:rsidR="002533A4" w:rsidRDefault="002533A4" w:rsidP="002533A4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2533A4" w14:paraId="292FA3C6" w14:textId="77777777" w:rsidTr="002533A4">
        <w:tc>
          <w:tcPr>
            <w:tcW w:w="704" w:type="dxa"/>
            <w:vMerge/>
          </w:tcPr>
          <w:p w14:paraId="1752CC38" w14:textId="77777777" w:rsidR="002533A4" w:rsidRDefault="002533A4" w:rsidP="00970115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848" w:type="dxa"/>
          </w:tcPr>
          <w:p w14:paraId="5E71492C" w14:textId="3DA70F9E" w:rsidR="002533A4" w:rsidRPr="002533A4" w:rsidRDefault="002533A4" w:rsidP="00970115">
            <w:pPr>
              <w:rPr>
                <w:rFonts w:ascii="Times New Roman" w:hAnsi="Times New Roman"/>
                <w:szCs w:val="24"/>
              </w:rPr>
            </w:pPr>
            <w:r w:rsidRPr="002533A4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3B110C1B" w14:textId="52B92FB8" w:rsidR="002533A4" w:rsidRPr="002533A4" w:rsidRDefault="002533A4" w:rsidP="002533A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533A4">
              <w:rPr>
                <w:rFonts w:ascii="Times New Roman" w:hAnsi="Times New Roman"/>
                <w:sz w:val="20"/>
                <w:szCs w:val="24"/>
              </w:rPr>
              <w:t>10 000 000,0</w:t>
            </w:r>
          </w:p>
        </w:tc>
        <w:tc>
          <w:tcPr>
            <w:tcW w:w="1559" w:type="dxa"/>
            <w:vAlign w:val="center"/>
          </w:tcPr>
          <w:p w14:paraId="180A2999" w14:textId="7DEF5092" w:rsidR="002533A4" w:rsidRPr="002533A4" w:rsidRDefault="002533A4" w:rsidP="002533A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533A4">
              <w:rPr>
                <w:rFonts w:ascii="Times New Roman" w:hAnsi="Times New Roman"/>
                <w:sz w:val="20"/>
                <w:szCs w:val="24"/>
              </w:rPr>
              <w:t>10 000 000,0</w:t>
            </w:r>
          </w:p>
        </w:tc>
        <w:tc>
          <w:tcPr>
            <w:tcW w:w="1559" w:type="dxa"/>
            <w:vAlign w:val="center"/>
          </w:tcPr>
          <w:p w14:paraId="58EA987D" w14:textId="60F2DDC2" w:rsidR="002533A4" w:rsidRPr="002533A4" w:rsidRDefault="002533A4" w:rsidP="002533A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533A4">
              <w:rPr>
                <w:rFonts w:ascii="Times New Roman" w:hAnsi="Times New Roman"/>
                <w:sz w:val="20"/>
                <w:szCs w:val="24"/>
              </w:rPr>
              <w:t>10 000 000,0</w:t>
            </w:r>
          </w:p>
        </w:tc>
        <w:tc>
          <w:tcPr>
            <w:tcW w:w="1701" w:type="dxa"/>
            <w:vAlign w:val="center"/>
          </w:tcPr>
          <w:p w14:paraId="3AE8DF4F" w14:textId="60324AE5" w:rsidR="002533A4" w:rsidRPr="002533A4" w:rsidRDefault="002533A4" w:rsidP="002533A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533A4">
              <w:rPr>
                <w:rFonts w:ascii="Times New Roman" w:hAnsi="Times New Roman"/>
                <w:sz w:val="20"/>
                <w:szCs w:val="24"/>
              </w:rPr>
              <w:t>10 000 000,0</w:t>
            </w:r>
          </w:p>
        </w:tc>
        <w:tc>
          <w:tcPr>
            <w:tcW w:w="1560" w:type="dxa"/>
            <w:vAlign w:val="center"/>
          </w:tcPr>
          <w:p w14:paraId="12CBA2C2" w14:textId="047010DB" w:rsidR="002533A4" w:rsidRPr="002533A4" w:rsidRDefault="002533A4" w:rsidP="002533A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533A4">
              <w:rPr>
                <w:rFonts w:ascii="Times New Roman" w:hAnsi="Times New Roman"/>
                <w:sz w:val="20"/>
                <w:szCs w:val="24"/>
              </w:rPr>
              <w:t>10 000 000,0</w:t>
            </w:r>
          </w:p>
        </w:tc>
      </w:tr>
    </w:tbl>
    <w:p w14:paraId="43910019" w14:textId="77777777" w:rsidR="002533A4" w:rsidRPr="006341C0" w:rsidRDefault="002533A4" w:rsidP="00970115">
      <w:pPr>
        <w:rPr>
          <w:rFonts w:ascii="Times New Roman" w:hAnsi="Times New Roman"/>
          <w:i/>
          <w:szCs w:val="24"/>
        </w:rPr>
      </w:pPr>
    </w:p>
    <w:p w14:paraId="12C5EFA6" w14:textId="1A1569B8" w:rsidR="00D9211A" w:rsidRPr="00972348" w:rsidRDefault="00D9211A" w:rsidP="00C93D79">
      <w:pPr>
        <w:rPr>
          <w:rFonts w:ascii="Times New Roman" w:hAnsi="Times New Roman"/>
          <w:szCs w:val="24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882"/>
        <w:gridCol w:w="8041"/>
      </w:tblGrid>
      <w:tr w:rsidR="00A222BE" w:rsidRPr="00972348" w14:paraId="6F468FCA" w14:textId="77777777" w:rsidTr="009E78AA">
        <w:tc>
          <w:tcPr>
            <w:tcW w:w="596" w:type="dxa"/>
          </w:tcPr>
          <w:p w14:paraId="4E87619C" w14:textId="77777777" w:rsidR="00A222BE" w:rsidRPr="00972348" w:rsidRDefault="00A222BE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82" w:type="dxa"/>
          </w:tcPr>
          <w:p w14:paraId="3AB88141" w14:textId="77777777" w:rsidR="00A222BE" w:rsidRPr="00972348" w:rsidRDefault="00A222BE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Планируемые результаты реализации программы</w:t>
            </w:r>
          </w:p>
          <w:p w14:paraId="53435D73" w14:textId="77777777" w:rsidR="00A222BE" w:rsidRPr="00972348" w:rsidRDefault="00A222BE" w:rsidP="005703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14:paraId="5A64DF84" w14:textId="77777777" w:rsidR="00A222BE" w:rsidRPr="00972348" w:rsidRDefault="00A222BE" w:rsidP="00C93D79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74598">
              <w:rPr>
                <w:rFonts w:ascii="Times New Roman" w:hAnsi="Times New Roman"/>
                <w:sz w:val="28"/>
                <w:szCs w:val="28"/>
              </w:rPr>
              <w:t>С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охранение о</w:t>
            </w:r>
            <w:r w:rsidRPr="00972348">
              <w:rPr>
                <w:rFonts w:ascii="Times New Roman" w:hAnsi="Times New Roman"/>
                <w:sz w:val="28"/>
                <w:szCs w:val="28"/>
              </w:rPr>
              <w:t>хват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972348">
              <w:rPr>
                <w:rFonts w:ascii="Times New Roman" w:hAnsi="Times New Roman"/>
                <w:sz w:val="28"/>
                <w:szCs w:val="28"/>
              </w:rPr>
              <w:t xml:space="preserve"> детей в возрасте 6,5 -</w:t>
            </w:r>
            <w:r w:rsidR="00241FDC" w:rsidRPr="009723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348">
              <w:rPr>
                <w:rFonts w:ascii="Times New Roman" w:hAnsi="Times New Roman"/>
                <w:sz w:val="28"/>
                <w:szCs w:val="28"/>
              </w:rPr>
              <w:t>18 лет общи</w:t>
            </w:r>
            <w:r w:rsidR="0098164E" w:rsidRPr="00972348">
              <w:rPr>
                <w:rFonts w:ascii="Times New Roman" w:hAnsi="Times New Roman"/>
                <w:sz w:val="28"/>
                <w:szCs w:val="28"/>
              </w:rPr>
              <w:t>м образованием</w:t>
            </w:r>
            <w:r w:rsidR="004745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DFA384" w14:textId="77777777" w:rsidR="005D6277" w:rsidRPr="00972348" w:rsidRDefault="009B54B4" w:rsidP="009F34F1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2.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4598">
              <w:rPr>
                <w:rFonts w:ascii="Times New Roman" w:hAnsi="Times New Roman"/>
                <w:sz w:val="28"/>
                <w:szCs w:val="28"/>
              </w:rPr>
              <w:t>У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величение доли</w:t>
            </w:r>
            <w:r w:rsidR="00241FDC" w:rsidRPr="00972348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  <w:r w:rsidR="00AC50D0" w:rsidRPr="00972348">
              <w:rPr>
                <w:rFonts w:ascii="Times New Roman" w:hAnsi="Times New Roman"/>
                <w:sz w:val="28"/>
                <w:szCs w:val="28"/>
              </w:rPr>
              <w:t xml:space="preserve"> 9-11 классов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41FDC" w:rsidRPr="00972348">
              <w:rPr>
                <w:rFonts w:ascii="Times New Roman" w:hAnsi="Times New Roman"/>
                <w:sz w:val="28"/>
                <w:szCs w:val="28"/>
              </w:rPr>
              <w:t>получающих   основное общее и среднее общее образование</w:t>
            </w:r>
            <w:r w:rsidR="00D83C6B" w:rsidRPr="00972348">
              <w:rPr>
                <w:rFonts w:ascii="Times New Roman" w:hAnsi="Times New Roman"/>
                <w:sz w:val="28"/>
                <w:szCs w:val="28"/>
              </w:rPr>
              <w:t xml:space="preserve"> по программам </w:t>
            </w:r>
            <w:r w:rsidR="00207F7A" w:rsidRPr="00972348">
              <w:rPr>
                <w:rFonts w:ascii="Times New Roman" w:hAnsi="Times New Roman"/>
                <w:sz w:val="28"/>
                <w:szCs w:val="28"/>
              </w:rPr>
              <w:t xml:space="preserve">углубленного, </w:t>
            </w:r>
            <w:proofErr w:type="spellStart"/>
            <w:r w:rsidR="006E43D5" w:rsidRPr="00972348">
              <w:rPr>
                <w:rFonts w:ascii="Times New Roman" w:hAnsi="Times New Roman"/>
                <w:sz w:val="28"/>
                <w:szCs w:val="28"/>
              </w:rPr>
              <w:t>предпрофильного</w:t>
            </w:r>
            <w:proofErr w:type="spellEnd"/>
            <w:r w:rsidR="006E43D5" w:rsidRPr="009723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83C6B" w:rsidRPr="00972348">
              <w:rPr>
                <w:rFonts w:ascii="Times New Roman" w:hAnsi="Times New Roman"/>
                <w:sz w:val="28"/>
                <w:szCs w:val="28"/>
              </w:rPr>
              <w:t xml:space="preserve">профильного 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(корпоративного)</w:t>
            </w:r>
            <w:r w:rsidR="00C14ED1" w:rsidRPr="00972348">
              <w:rPr>
                <w:rFonts w:ascii="Times New Roman" w:hAnsi="Times New Roman"/>
                <w:sz w:val="28"/>
                <w:szCs w:val="28"/>
              </w:rPr>
              <w:t>,</w:t>
            </w:r>
            <w:r w:rsidR="00AC50D0" w:rsidRPr="009723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от общего количества обучающихся</w:t>
            </w:r>
            <w:r w:rsidR="00AC50D0" w:rsidRPr="00972348">
              <w:rPr>
                <w:rFonts w:ascii="Times New Roman" w:hAnsi="Times New Roman"/>
                <w:sz w:val="28"/>
                <w:szCs w:val="28"/>
              </w:rPr>
              <w:t xml:space="preserve"> 9-11 классов</w:t>
            </w:r>
            <w:r w:rsidR="004745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90F39E" w14:textId="77777777" w:rsidR="00792A4E" w:rsidRPr="00972348" w:rsidRDefault="00D3470E" w:rsidP="00C93D79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.</w:t>
            </w:r>
            <w:r w:rsidR="00C14ED1" w:rsidRPr="009723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4598">
              <w:rPr>
                <w:rFonts w:ascii="Times New Roman" w:hAnsi="Times New Roman"/>
                <w:sz w:val="28"/>
                <w:szCs w:val="28"/>
              </w:rPr>
              <w:t>С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охранение д</w:t>
            </w:r>
            <w:r w:rsidR="009B54B4" w:rsidRPr="00972348">
              <w:rPr>
                <w:rFonts w:ascii="Times New Roman" w:hAnsi="Times New Roman"/>
                <w:sz w:val="28"/>
                <w:szCs w:val="28"/>
              </w:rPr>
              <w:t>ол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и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 xml:space="preserve"> выпускников</w:t>
            </w:r>
            <w:r w:rsidR="00C14ED1" w:rsidRPr="00972348">
              <w:rPr>
                <w:rFonts w:ascii="Times New Roman" w:hAnsi="Times New Roman"/>
                <w:sz w:val="28"/>
                <w:szCs w:val="28"/>
              </w:rPr>
              <w:t xml:space="preserve"> 11-ых классов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  <w:r w:rsidR="00241FDC" w:rsidRPr="00972348">
              <w:rPr>
                <w:rFonts w:ascii="Times New Roman" w:hAnsi="Times New Roman"/>
                <w:sz w:val="28"/>
                <w:szCs w:val="28"/>
              </w:rPr>
              <w:t>общеобразовательных организаций</w:t>
            </w:r>
            <w:r w:rsidR="00D83C6B" w:rsidRPr="00972348">
              <w:rPr>
                <w:rFonts w:ascii="Times New Roman" w:hAnsi="Times New Roman"/>
                <w:sz w:val="28"/>
                <w:szCs w:val="28"/>
              </w:rPr>
              <w:t>,</w:t>
            </w:r>
            <w:r w:rsidR="006C0673" w:rsidRPr="009723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3C6B" w:rsidRPr="00972348">
              <w:rPr>
                <w:rFonts w:ascii="Times New Roman" w:hAnsi="Times New Roman"/>
                <w:sz w:val="28"/>
                <w:szCs w:val="28"/>
              </w:rPr>
              <w:t xml:space="preserve">получивших аттестат о среднем </w:t>
            </w:r>
            <w:r w:rsidR="00241FDC" w:rsidRPr="00972348">
              <w:rPr>
                <w:rFonts w:ascii="Times New Roman" w:hAnsi="Times New Roman"/>
                <w:sz w:val="28"/>
                <w:szCs w:val="28"/>
              </w:rPr>
              <w:t>общем образовании, от общего количества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 xml:space="preserve"> численности вып</w:t>
            </w:r>
            <w:r w:rsidR="00C14ED1" w:rsidRPr="00972348">
              <w:rPr>
                <w:rFonts w:ascii="Times New Roman" w:hAnsi="Times New Roman"/>
                <w:sz w:val="28"/>
                <w:szCs w:val="28"/>
              </w:rPr>
              <w:t>ускников 11-ых классов</w:t>
            </w:r>
            <w:r w:rsidR="004745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DEC731" w14:textId="77777777" w:rsidR="00A222BE" w:rsidRPr="00972348" w:rsidRDefault="00E71B55" w:rsidP="009F34F1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.</w:t>
            </w:r>
            <w:r w:rsidR="006C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4598">
              <w:rPr>
                <w:rFonts w:ascii="Times New Roman" w:hAnsi="Times New Roman"/>
                <w:sz w:val="28"/>
                <w:szCs w:val="28"/>
              </w:rPr>
              <w:t>С</w:t>
            </w:r>
            <w:r w:rsidR="00207F7A" w:rsidRPr="00972348">
              <w:rPr>
                <w:rFonts w:ascii="Times New Roman" w:hAnsi="Times New Roman"/>
                <w:sz w:val="28"/>
                <w:szCs w:val="28"/>
              </w:rPr>
              <w:t>нижение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9B54B4" w:rsidRPr="00972348">
              <w:rPr>
                <w:rFonts w:ascii="Times New Roman" w:hAnsi="Times New Roman"/>
                <w:sz w:val="28"/>
                <w:szCs w:val="28"/>
              </w:rPr>
              <w:t>ол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и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 xml:space="preserve"> обучающихся в муниципальных</w:t>
            </w:r>
            <w:r w:rsidR="00241FDC" w:rsidRPr="00972348"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организациях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,</w:t>
            </w:r>
            <w:r w:rsidR="00241FDC" w:rsidRPr="00972348">
              <w:rPr>
                <w:rFonts w:ascii="Times New Roman" w:hAnsi="Times New Roman"/>
                <w:sz w:val="28"/>
                <w:szCs w:val="28"/>
              </w:rPr>
              <w:t xml:space="preserve"> занимающихся во вторую смену, от общего количества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 xml:space="preserve"> обучающихся </w:t>
            </w:r>
            <w:r w:rsidR="00474598">
              <w:rPr>
                <w:rFonts w:ascii="Times New Roman" w:hAnsi="Times New Roman"/>
                <w:sz w:val="28"/>
                <w:szCs w:val="28"/>
              </w:rPr>
              <w:t>1-11 классов.</w:t>
            </w:r>
          </w:p>
          <w:p w14:paraId="448C97FD" w14:textId="56CAF1B9" w:rsidR="00A222BE" w:rsidRPr="00972348" w:rsidRDefault="00E71B55" w:rsidP="00C93D79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.</w:t>
            </w:r>
            <w:r w:rsidR="0047459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050FEB" w:rsidRPr="00972348">
              <w:rPr>
                <w:rFonts w:ascii="Times New Roman" w:hAnsi="Times New Roman"/>
                <w:sz w:val="28"/>
                <w:szCs w:val="28"/>
              </w:rPr>
              <w:t>охранение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 xml:space="preserve"> удельного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 xml:space="preserve"> вес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а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 xml:space="preserve"> численности педагогических и управленчес</w:t>
            </w:r>
            <w:r w:rsidR="00241FDC" w:rsidRPr="00972348">
              <w:rPr>
                <w:rFonts w:ascii="Times New Roman" w:hAnsi="Times New Roman"/>
                <w:sz w:val="28"/>
                <w:szCs w:val="28"/>
              </w:rPr>
              <w:t>ких кадров об</w:t>
            </w:r>
            <w:r w:rsidR="00250F06" w:rsidRPr="00972348">
              <w:rPr>
                <w:rFonts w:ascii="Times New Roman" w:hAnsi="Times New Roman"/>
                <w:sz w:val="28"/>
                <w:szCs w:val="28"/>
              </w:rPr>
              <w:t>щ</w:t>
            </w:r>
            <w:r w:rsidR="00241FDC" w:rsidRPr="00972348">
              <w:rPr>
                <w:rFonts w:ascii="Times New Roman" w:hAnsi="Times New Roman"/>
                <w:sz w:val="28"/>
                <w:szCs w:val="28"/>
              </w:rPr>
              <w:t>еобразовательных организаций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, прошедших повышение квалификации, от общего</w:t>
            </w:r>
            <w:r w:rsidR="00A97420" w:rsidRPr="00972348">
              <w:rPr>
                <w:rFonts w:ascii="Times New Roman" w:hAnsi="Times New Roman"/>
                <w:sz w:val="28"/>
                <w:szCs w:val="28"/>
              </w:rPr>
              <w:t xml:space="preserve"> количества 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управленцев и педагогов района</w:t>
            </w:r>
            <w:r w:rsidR="00B6492A" w:rsidRPr="0097108B">
              <w:rPr>
                <w:rFonts w:ascii="Times New Roman" w:hAnsi="Times New Roman"/>
                <w:sz w:val="28"/>
                <w:szCs w:val="28"/>
              </w:rPr>
              <w:t>, которым надлежит повышение квалификации в установленные сроки</w:t>
            </w:r>
            <w:r w:rsidR="00474598" w:rsidRPr="009710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AFA20B" w14:textId="26606E8D" w:rsidR="00A222BE" w:rsidRPr="00972348" w:rsidRDefault="00E71B55" w:rsidP="00C93D79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.</w:t>
            </w:r>
            <w:r w:rsidR="009F34F1">
              <w:rPr>
                <w:rFonts w:ascii="Times New Roman" w:hAnsi="Times New Roman"/>
                <w:sz w:val="28"/>
                <w:szCs w:val="28"/>
              </w:rPr>
              <w:t> </w:t>
            </w:r>
            <w:r w:rsidR="00474598">
              <w:rPr>
                <w:rFonts w:ascii="Times New Roman" w:hAnsi="Times New Roman"/>
                <w:sz w:val="28"/>
                <w:szCs w:val="28"/>
              </w:rPr>
              <w:t>У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величение доли</w:t>
            </w:r>
            <w:r w:rsidR="006C0673" w:rsidRPr="009723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педагогов, аттестованных на первую и высшую категорию, от общего количества подлежащих аттестации</w:t>
            </w:r>
            <w:r w:rsidR="004745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E877BB" w14:textId="5C7DDF87" w:rsidR="00A222BE" w:rsidRPr="00972348" w:rsidRDefault="00E71B55" w:rsidP="00C93D79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3470E">
              <w:rPr>
                <w:rFonts w:ascii="Times New Roman" w:hAnsi="Times New Roman"/>
                <w:sz w:val="28"/>
                <w:szCs w:val="28"/>
              </w:rPr>
              <w:t>.</w:t>
            </w:r>
            <w:r w:rsidR="009F34F1">
              <w:rPr>
                <w:rFonts w:ascii="Times New Roman" w:hAnsi="Times New Roman"/>
                <w:sz w:val="28"/>
                <w:szCs w:val="28"/>
              </w:rPr>
              <w:t> </w:t>
            </w:r>
            <w:r w:rsidR="00474598">
              <w:rPr>
                <w:rFonts w:ascii="Times New Roman" w:hAnsi="Times New Roman"/>
                <w:sz w:val="28"/>
                <w:szCs w:val="28"/>
              </w:rPr>
              <w:t>С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охранение д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ол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и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 xml:space="preserve"> обучающихся, охваченны</w:t>
            </w:r>
            <w:r w:rsidR="00A97420" w:rsidRPr="00972348">
              <w:rPr>
                <w:rFonts w:ascii="Times New Roman" w:hAnsi="Times New Roman"/>
                <w:sz w:val="28"/>
                <w:szCs w:val="28"/>
              </w:rPr>
              <w:t>х горячим питанием</w:t>
            </w:r>
            <w:r w:rsidR="004745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4624D1" w14:textId="63F522BF" w:rsidR="00A222BE" w:rsidRPr="00972348" w:rsidRDefault="00E71B55" w:rsidP="00C93D79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.</w:t>
            </w:r>
            <w:r w:rsidR="009F34F1">
              <w:rPr>
                <w:rFonts w:ascii="Times New Roman" w:hAnsi="Times New Roman"/>
                <w:sz w:val="28"/>
                <w:szCs w:val="28"/>
              </w:rPr>
              <w:t> </w:t>
            </w:r>
            <w:r w:rsidR="00474598">
              <w:rPr>
                <w:rFonts w:ascii="Times New Roman" w:hAnsi="Times New Roman"/>
                <w:sz w:val="28"/>
                <w:szCs w:val="28"/>
              </w:rPr>
              <w:t>С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охранение доли</w:t>
            </w:r>
            <w:r w:rsidR="006C0673" w:rsidRPr="009723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родителе</w:t>
            </w:r>
            <w:r w:rsidR="00241FDC" w:rsidRPr="00972348">
              <w:rPr>
                <w:rFonts w:ascii="Times New Roman" w:hAnsi="Times New Roman"/>
                <w:sz w:val="28"/>
                <w:szCs w:val="28"/>
              </w:rPr>
              <w:t>й, удовлетворенных качеством</w:t>
            </w:r>
            <w:r w:rsidR="00A97420" w:rsidRPr="00972348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4F6C97" w:rsidRPr="00972348">
              <w:rPr>
                <w:rFonts w:ascii="Times New Roman" w:hAnsi="Times New Roman"/>
                <w:sz w:val="28"/>
                <w:szCs w:val="28"/>
              </w:rPr>
              <w:t>бщего образования</w:t>
            </w:r>
            <w:r w:rsidR="004745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FF1E45" w14:textId="4E42D805" w:rsidR="00A222BE" w:rsidRPr="00972348" w:rsidRDefault="00E71B55" w:rsidP="00C93D79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.</w:t>
            </w:r>
            <w:r w:rsidR="009F34F1">
              <w:rPr>
                <w:rFonts w:ascii="Times New Roman" w:hAnsi="Times New Roman"/>
                <w:sz w:val="28"/>
                <w:szCs w:val="28"/>
              </w:rPr>
              <w:t> </w:t>
            </w:r>
            <w:r w:rsidR="00474598">
              <w:rPr>
                <w:rFonts w:ascii="Times New Roman" w:hAnsi="Times New Roman"/>
                <w:sz w:val="28"/>
                <w:szCs w:val="28"/>
              </w:rPr>
              <w:t>С</w:t>
            </w:r>
            <w:r w:rsidR="00364419" w:rsidRPr="00972348">
              <w:rPr>
                <w:rFonts w:ascii="Times New Roman" w:hAnsi="Times New Roman"/>
                <w:sz w:val="28"/>
                <w:szCs w:val="28"/>
              </w:rPr>
              <w:t>охранение доли</w:t>
            </w:r>
            <w:r w:rsidR="006C0673" w:rsidRPr="009723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22BE" w:rsidRPr="00972348">
              <w:rPr>
                <w:rFonts w:ascii="Times New Roman" w:hAnsi="Times New Roman"/>
                <w:sz w:val="28"/>
                <w:szCs w:val="28"/>
              </w:rPr>
              <w:t>педагогических работников, проживающих и работающих в сельских населенных пунктах, рабочих поселках (поселках городского типа) от всех работников, за которыми закреплено право получения компенсации расходов на оплату жилых пом</w:t>
            </w:r>
            <w:r w:rsidR="004F6C97" w:rsidRPr="00972348">
              <w:rPr>
                <w:rFonts w:ascii="Times New Roman" w:hAnsi="Times New Roman"/>
                <w:sz w:val="28"/>
                <w:szCs w:val="28"/>
              </w:rPr>
              <w:t>ещений, отопления и освещения</w:t>
            </w:r>
            <w:r w:rsidR="004745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9A6CA3" w14:textId="03868DF0" w:rsidR="009B419B" w:rsidRPr="00972348" w:rsidRDefault="00430782" w:rsidP="006C00A0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016FE">
              <w:rPr>
                <w:rFonts w:ascii="Times New Roman" w:hAnsi="Times New Roman"/>
                <w:sz w:val="28"/>
                <w:szCs w:val="28"/>
              </w:rPr>
              <w:t>1</w:t>
            </w:r>
            <w:r w:rsidR="00E71B55" w:rsidRPr="005016FE">
              <w:rPr>
                <w:rFonts w:ascii="Times New Roman" w:hAnsi="Times New Roman"/>
                <w:sz w:val="28"/>
                <w:szCs w:val="28"/>
              </w:rPr>
              <w:t>0</w:t>
            </w:r>
            <w:r w:rsidR="00A222BE" w:rsidRPr="005016FE">
              <w:rPr>
                <w:rFonts w:ascii="Times New Roman" w:hAnsi="Times New Roman"/>
                <w:sz w:val="28"/>
                <w:szCs w:val="28"/>
              </w:rPr>
              <w:t>.</w:t>
            </w:r>
            <w:r w:rsidR="005016FE" w:rsidRPr="005016FE">
              <w:rPr>
                <w:rFonts w:ascii="Times New Roman" w:hAnsi="Times New Roman"/>
                <w:sz w:val="28"/>
                <w:szCs w:val="28"/>
              </w:rPr>
              <w:t xml:space="preserve"> Создание</w:t>
            </w:r>
            <w:r w:rsidR="00637E78" w:rsidRPr="005016FE">
              <w:rPr>
                <w:rFonts w:ascii="Times New Roman" w:hAnsi="Times New Roman"/>
                <w:sz w:val="28"/>
                <w:szCs w:val="28"/>
              </w:rPr>
              <w:t xml:space="preserve"> новых объектов образования, путем строительства новых зданий, </w:t>
            </w:r>
            <w:proofErr w:type="spellStart"/>
            <w:r w:rsidR="00637E78" w:rsidRPr="005016FE">
              <w:rPr>
                <w:rFonts w:ascii="Times New Roman" w:hAnsi="Times New Roman"/>
                <w:sz w:val="28"/>
                <w:szCs w:val="28"/>
              </w:rPr>
              <w:t>пристроев</w:t>
            </w:r>
            <w:proofErr w:type="spellEnd"/>
            <w:r w:rsidR="00637E78" w:rsidRPr="005016FE">
              <w:rPr>
                <w:rFonts w:ascii="Times New Roman" w:hAnsi="Times New Roman"/>
                <w:sz w:val="28"/>
                <w:szCs w:val="28"/>
              </w:rPr>
              <w:t xml:space="preserve"> к существующим зданиям общеобразовательных организаций в рамках модернизации школьной системы образования</w:t>
            </w:r>
            <w:r w:rsidR="00474598" w:rsidRPr="005016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1072BDA" w14:textId="77777777" w:rsidR="00345469" w:rsidRPr="00972348" w:rsidRDefault="00345469" w:rsidP="00570338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  <w:sectPr w:rsidR="00345469" w:rsidRPr="00972348" w:rsidSect="003A7B16">
          <w:pgSz w:w="11906" w:h="16838"/>
          <w:pgMar w:top="1276" w:right="1133" w:bottom="851" w:left="851" w:header="720" w:footer="720" w:gutter="0"/>
          <w:cols w:space="708"/>
          <w:docGrid w:linePitch="360"/>
        </w:sectPr>
      </w:pPr>
    </w:p>
    <w:p w14:paraId="0B29FA3A" w14:textId="77777777" w:rsidR="00962018" w:rsidRDefault="00962018" w:rsidP="00F67F1B">
      <w:pPr>
        <w:pStyle w:val="af"/>
        <w:overflowPunct w:val="0"/>
        <w:autoSpaceDE w:val="0"/>
        <w:autoSpaceDN w:val="0"/>
        <w:adjustRightInd w:val="0"/>
        <w:ind w:left="0"/>
        <w:textAlignment w:val="baseline"/>
        <w:outlineLvl w:val="0"/>
        <w:rPr>
          <w:b/>
          <w:sz w:val="28"/>
          <w:szCs w:val="28"/>
        </w:rPr>
      </w:pPr>
    </w:p>
    <w:p w14:paraId="3F9115B8" w14:textId="77777777" w:rsidR="003A370E" w:rsidRDefault="003A370E" w:rsidP="00F67F1B">
      <w:pPr>
        <w:pStyle w:val="af"/>
        <w:overflowPunct w:val="0"/>
        <w:autoSpaceDE w:val="0"/>
        <w:autoSpaceDN w:val="0"/>
        <w:adjustRightInd w:val="0"/>
        <w:ind w:left="0"/>
        <w:textAlignment w:val="baseline"/>
        <w:outlineLvl w:val="0"/>
        <w:rPr>
          <w:b/>
          <w:sz w:val="28"/>
          <w:szCs w:val="28"/>
        </w:rPr>
      </w:pPr>
    </w:p>
    <w:p w14:paraId="76944AEF" w14:textId="77777777" w:rsidR="001C0129" w:rsidRDefault="001C0129" w:rsidP="00F67F1B">
      <w:pPr>
        <w:pStyle w:val="af"/>
        <w:overflowPunct w:val="0"/>
        <w:autoSpaceDE w:val="0"/>
        <w:autoSpaceDN w:val="0"/>
        <w:adjustRightInd w:val="0"/>
        <w:ind w:left="0"/>
        <w:textAlignment w:val="baseline"/>
        <w:outlineLvl w:val="0"/>
        <w:rPr>
          <w:b/>
          <w:sz w:val="28"/>
          <w:szCs w:val="28"/>
        </w:rPr>
      </w:pPr>
    </w:p>
    <w:p w14:paraId="320BB9EC" w14:textId="77777777" w:rsidR="001C0129" w:rsidRDefault="001C0129" w:rsidP="00F67F1B">
      <w:pPr>
        <w:pStyle w:val="af"/>
        <w:overflowPunct w:val="0"/>
        <w:autoSpaceDE w:val="0"/>
        <w:autoSpaceDN w:val="0"/>
        <w:adjustRightInd w:val="0"/>
        <w:ind w:left="0"/>
        <w:textAlignment w:val="baseline"/>
        <w:outlineLvl w:val="0"/>
        <w:rPr>
          <w:b/>
          <w:sz w:val="28"/>
          <w:szCs w:val="28"/>
        </w:rPr>
      </w:pPr>
    </w:p>
    <w:p w14:paraId="7A38CA87" w14:textId="6543BDFF" w:rsidR="006F540D" w:rsidRDefault="006F540D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2DCBC52" w14:textId="31EFCDBE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7B4C4F8" w14:textId="4738DEE8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6BCC343C" w14:textId="17665FE0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4D78C381" w14:textId="7DB11107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0CE74297" w14:textId="00077B07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3A0760C8" w14:textId="771216B0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0BFD57ED" w14:textId="7A386066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FD72E0D" w14:textId="4181A00F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24E63219" w14:textId="422D086C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4A8F0C6" w14:textId="1E00C165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1E07FDF6" w14:textId="3C6755F8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6359DBA4" w14:textId="2878E5C3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411321E3" w14:textId="3986AA2A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E3AD0D8" w14:textId="0E3D1D2D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99512A6" w14:textId="2ACEF0EA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FFD0651" w14:textId="63E9D7A6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1D02F2AB" w14:textId="77777777" w:rsidR="003A7B16" w:rsidRDefault="003A7B16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F24F61D" w14:textId="77777777" w:rsidR="00003DC4" w:rsidRDefault="00003DC4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  <w:sz w:val="28"/>
          <w:szCs w:val="28"/>
        </w:rPr>
      </w:pPr>
    </w:p>
    <w:p w14:paraId="07B9769F" w14:textId="77777777" w:rsidR="00D76444" w:rsidRDefault="00D76444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  <w:sz w:val="28"/>
          <w:szCs w:val="28"/>
        </w:rPr>
      </w:pPr>
    </w:p>
    <w:p w14:paraId="309E6588" w14:textId="77777777" w:rsidR="006D2C1C" w:rsidRDefault="006D2C1C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  <w:sz w:val="28"/>
          <w:szCs w:val="28"/>
        </w:rPr>
      </w:pPr>
    </w:p>
    <w:p w14:paraId="47A9D4A5" w14:textId="77777777" w:rsidR="006D2C1C" w:rsidRDefault="006D2C1C" w:rsidP="003A7B16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  <w:sz w:val="28"/>
          <w:szCs w:val="28"/>
        </w:rPr>
      </w:pPr>
    </w:p>
    <w:p w14:paraId="2FF2D382" w14:textId="266134F1" w:rsidR="00AF6700" w:rsidRPr="00972348" w:rsidRDefault="002D7389" w:rsidP="00AA37BB">
      <w:pPr>
        <w:pStyle w:val="af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center"/>
        <w:textAlignment w:val="baseline"/>
        <w:rPr>
          <w:b/>
          <w:sz w:val="28"/>
          <w:szCs w:val="28"/>
        </w:rPr>
      </w:pPr>
      <w:r w:rsidRPr="00972348">
        <w:rPr>
          <w:b/>
          <w:sz w:val="28"/>
          <w:szCs w:val="28"/>
        </w:rPr>
        <w:t>Р</w:t>
      </w:r>
      <w:r w:rsidR="001E3453" w:rsidRPr="00972348">
        <w:rPr>
          <w:b/>
          <w:sz w:val="28"/>
          <w:szCs w:val="28"/>
        </w:rPr>
        <w:t>АЗДЕЛ</w:t>
      </w:r>
      <w:r w:rsidRPr="00972348">
        <w:rPr>
          <w:b/>
          <w:sz w:val="28"/>
          <w:szCs w:val="28"/>
        </w:rPr>
        <w:t xml:space="preserve"> 1.</w:t>
      </w:r>
    </w:p>
    <w:p w14:paraId="11A8EDAF" w14:textId="254676DA" w:rsidR="00250F06" w:rsidRDefault="001243BB" w:rsidP="00AA37BB">
      <w:pPr>
        <w:pStyle w:val="af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center"/>
        <w:textAlignment w:val="baseline"/>
        <w:rPr>
          <w:b/>
          <w:sz w:val="28"/>
          <w:szCs w:val="28"/>
        </w:rPr>
      </w:pPr>
      <w:r w:rsidRPr="00972348">
        <w:rPr>
          <w:b/>
          <w:sz w:val="28"/>
          <w:szCs w:val="28"/>
        </w:rPr>
        <w:t>ХАРАКТЕРИСТИКА ТЕКУЩЕГО СОСТОЯНИЯ</w:t>
      </w:r>
    </w:p>
    <w:p w14:paraId="1B4A58FF" w14:textId="77777777" w:rsidR="006F540D" w:rsidRDefault="006F540D" w:rsidP="00AA37BB">
      <w:pPr>
        <w:pStyle w:val="af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center"/>
        <w:textAlignment w:val="baseline"/>
        <w:rPr>
          <w:b/>
          <w:sz w:val="28"/>
          <w:szCs w:val="28"/>
        </w:rPr>
      </w:pPr>
    </w:p>
    <w:p w14:paraId="18B319AF" w14:textId="77777777" w:rsidR="009F0BEE" w:rsidRDefault="002B3F75" w:rsidP="00AA37BB">
      <w:pPr>
        <w:pStyle w:val="af"/>
        <w:overflowPunct w:val="0"/>
        <w:autoSpaceDE w:val="0"/>
        <w:autoSpaceDN w:val="0"/>
        <w:adjustRightInd w:val="0"/>
        <w:spacing w:after="0"/>
        <w:ind w:left="709"/>
        <w:contextualSpacing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1.1. </w:t>
      </w:r>
      <w:r w:rsidR="00B20169">
        <w:rPr>
          <w:b/>
          <w:sz w:val="28"/>
          <w:szCs w:val="28"/>
        </w:rPr>
        <w:t>Анализ состояния социально-экономического развития.</w:t>
      </w:r>
    </w:p>
    <w:p w14:paraId="29ED1083" w14:textId="77777777" w:rsidR="00C93D79" w:rsidRPr="00972348" w:rsidRDefault="00C93D79" w:rsidP="002B3F75">
      <w:pPr>
        <w:pStyle w:val="af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b/>
          <w:sz w:val="28"/>
          <w:szCs w:val="28"/>
        </w:rPr>
      </w:pPr>
    </w:p>
    <w:p w14:paraId="20882695" w14:textId="30FBB565" w:rsidR="00B6492A" w:rsidRPr="00903647" w:rsidRDefault="002C60F9" w:rsidP="00B6492A">
      <w:pPr>
        <w:pStyle w:val="22"/>
        <w:suppressAutoHyphens/>
        <w:spacing w:after="0"/>
        <w:ind w:left="0" w:firstLine="709"/>
        <w:contextualSpacing/>
        <w:rPr>
          <w:rFonts w:ascii="Times New Roman" w:hAnsi="Times New Roman"/>
          <w:sz w:val="28"/>
          <w:szCs w:val="28"/>
          <w:highlight w:val="magenta"/>
          <w14:numSpacing w14:val="proportional"/>
        </w:rPr>
      </w:pPr>
      <w:r w:rsidRPr="00972348">
        <w:rPr>
          <w:rFonts w:ascii="Times New Roman" w:hAnsi="Times New Roman"/>
          <w:sz w:val="28"/>
          <w:szCs w:val="28"/>
        </w:rPr>
        <w:t>Муниципальная программа «Развитие системы общего образо</w:t>
      </w:r>
      <w:r w:rsidR="00F67F1B" w:rsidRPr="00972348">
        <w:rPr>
          <w:rFonts w:ascii="Times New Roman" w:hAnsi="Times New Roman"/>
          <w:sz w:val="28"/>
          <w:szCs w:val="28"/>
        </w:rPr>
        <w:t>вания</w:t>
      </w:r>
      <w:r w:rsidR="005D3EAD">
        <w:rPr>
          <w:rFonts w:ascii="Times New Roman" w:hAnsi="Times New Roman"/>
          <w:sz w:val="28"/>
          <w:szCs w:val="28"/>
        </w:rPr>
        <w:t>»</w:t>
      </w:r>
      <w:r w:rsidR="00DA5EE0">
        <w:rPr>
          <w:rFonts w:ascii="Times New Roman" w:hAnsi="Times New Roman"/>
        </w:rPr>
        <w:t xml:space="preserve"> </w:t>
      </w:r>
      <w:r w:rsidR="0008569B" w:rsidRPr="00972348">
        <w:rPr>
          <w:rFonts w:ascii="Times New Roman" w:hAnsi="Times New Roman"/>
          <w:sz w:val="28"/>
          <w:szCs w:val="28"/>
        </w:rPr>
        <w:t>на 2024 – 2028 годы</w:t>
      </w:r>
      <w:r w:rsidR="00864D23" w:rsidRPr="00972348">
        <w:rPr>
          <w:rFonts w:ascii="Times New Roman" w:hAnsi="Times New Roman"/>
          <w:sz w:val="28"/>
          <w:szCs w:val="28"/>
        </w:rPr>
        <w:t xml:space="preserve"> (далее</w:t>
      </w:r>
      <w:r w:rsidR="0060221B">
        <w:rPr>
          <w:rFonts w:ascii="Times New Roman" w:hAnsi="Times New Roman"/>
          <w:sz w:val="28"/>
          <w:szCs w:val="28"/>
        </w:rPr>
        <w:t xml:space="preserve"> – </w:t>
      </w:r>
      <w:r w:rsidR="0060221B" w:rsidRPr="00972348">
        <w:rPr>
          <w:rFonts w:ascii="Times New Roman" w:hAnsi="Times New Roman"/>
          <w:sz w:val="28"/>
          <w:szCs w:val="28"/>
        </w:rPr>
        <w:t>Программа) является</w:t>
      </w:r>
      <w:r w:rsidR="00FE1F37" w:rsidRPr="00972348">
        <w:rPr>
          <w:rFonts w:ascii="Times New Roman" w:hAnsi="Times New Roman"/>
          <w:sz w:val="28"/>
          <w:szCs w:val="28"/>
        </w:rPr>
        <w:t xml:space="preserve"> стратегическим </w:t>
      </w:r>
      <w:r w:rsidR="0008569B" w:rsidRPr="00972348">
        <w:rPr>
          <w:rFonts w:ascii="Times New Roman" w:hAnsi="Times New Roman"/>
          <w:sz w:val="28"/>
          <w:szCs w:val="28"/>
        </w:rPr>
        <w:t xml:space="preserve">документом </w:t>
      </w:r>
      <w:r w:rsidRPr="00972348">
        <w:rPr>
          <w:rFonts w:ascii="Times New Roman" w:hAnsi="Times New Roman"/>
          <w:sz w:val="28"/>
          <w:szCs w:val="28"/>
        </w:rPr>
        <w:t>по решению задач обеспечения доступности качества образования, соответствующего целям опережающего развития, современным стандартам, общ</w:t>
      </w:r>
      <w:r w:rsidR="00FC017C">
        <w:rPr>
          <w:rFonts w:ascii="Times New Roman" w:hAnsi="Times New Roman"/>
          <w:sz w:val="28"/>
          <w:szCs w:val="28"/>
        </w:rPr>
        <w:t xml:space="preserve">ественным запросам, требованиям работодателей и потребностям </w:t>
      </w:r>
      <w:r w:rsidRPr="00972348">
        <w:rPr>
          <w:rFonts w:ascii="Times New Roman" w:hAnsi="Times New Roman"/>
          <w:sz w:val="28"/>
          <w:szCs w:val="28"/>
        </w:rPr>
        <w:t>устойчивого соц</w:t>
      </w:r>
      <w:r w:rsidR="0008569B" w:rsidRPr="00972348">
        <w:rPr>
          <w:rFonts w:ascii="Times New Roman" w:hAnsi="Times New Roman"/>
          <w:sz w:val="28"/>
          <w:szCs w:val="28"/>
        </w:rPr>
        <w:t xml:space="preserve">иально-экономического развития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района Республики Саха (Якутия). </w:t>
      </w:r>
    </w:p>
    <w:p w14:paraId="273796FB" w14:textId="3D9BE40A" w:rsidR="002C60F9" w:rsidRPr="00FC017C" w:rsidRDefault="002C60F9" w:rsidP="002B3F75">
      <w:pPr>
        <w:pStyle w:val="22"/>
        <w:suppressAutoHyphens/>
        <w:spacing w:after="0"/>
        <w:ind w:left="0" w:firstLine="709"/>
        <w:rPr>
          <w:rFonts w:ascii="Times New Roman" w:hAnsi="Times New Roman"/>
          <w:sz w:val="28"/>
          <w:szCs w:val="28"/>
          <w14:numSpacing w14:val="proportional"/>
        </w:rPr>
      </w:pPr>
      <w:r w:rsidRPr="00DA5EE0">
        <w:rPr>
          <w:rFonts w:ascii="Times New Roman" w:hAnsi="Times New Roman"/>
          <w:color w:val="000000"/>
          <w:sz w:val="28"/>
          <w:szCs w:val="28"/>
          <w14:numSpacing w14:val="proportional"/>
        </w:rPr>
        <w:t>Программа</w:t>
      </w:r>
      <w:r w:rsidR="00FC017C" w:rsidRPr="00DA5EE0">
        <w:rPr>
          <w:rFonts w:ascii="Times New Roman" w:hAnsi="Times New Roman"/>
          <w:color w:val="000000"/>
          <w:sz w:val="28"/>
          <w:szCs w:val="28"/>
          <w14:numSpacing w14:val="proportional"/>
        </w:rPr>
        <w:t xml:space="preserve"> </w:t>
      </w:r>
      <w:r w:rsidR="00387946" w:rsidRPr="00DA5EE0">
        <w:rPr>
          <w:rFonts w:ascii="Times New Roman" w:hAnsi="Times New Roman"/>
          <w:color w:val="000000"/>
          <w:sz w:val="28"/>
          <w:szCs w:val="28"/>
          <w14:numSpacing w14:val="proportional"/>
        </w:rPr>
        <w:t xml:space="preserve">представляет </w:t>
      </w:r>
      <w:r w:rsidR="004953FF" w:rsidRPr="00DA5EE0">
        <w:rPr>
          <w:rFonts w:ascii="Times New Roman" w:hAnsi="Times New Roman"/>
          <w:color w:val="000000"/>
          <w:sz w:val="28"/>
          <w:szCs w:val="28"/>
          <w14:numSpacing w14:val="proportional"/>
        </w:rPr>
        <w:t>собой среднесрочный</w:t>
      </w:r>
      <w:r w:rsidRPr="00DA5EE0">
        <w:rPr>
          <w:rFonts w:ascii="Times New Roman" w:hAnsi="Times New Roman"/>
          <w:color w:val="000000"/>
          <w:sz w:val="28"/>
          <w:szCs w:val="28"/>
          <w14:numSpacing w14:val="proportional"/>
        </w:rPr>
        <w:t xml:space="preserve"> нормативно</w:t>
      </w:r>
      <w:r w:rsidRPr="00DA5EE0">
        <w:rPr>
          <w:rFonts w:ascii="Times New Roman" w:hAnsi="Times New Roman"/>
          <w:color w:val="000000"/>
          <w:sz w:val="28"/>
          <w:szCs w:val="28"/>
          <w14:numSpacing w14:val="proportional"/>
        </w:rPr>
        <w:softHyphen/>
        <w:t>-управленческий документ, характеризующий имеющиеся достижения и</w:t>
      </w:r>
      <w:r w:rsidRPr="00FC017C">
        <w:rPr>
          <w:rFonts w:ascii="Times New Roman" w:hAnsi="Times New Roman"/>
          <w:color w:val="000000"/>
          <w:sz w:val="28"/>
          <w:szCs w:val="28"/>
          <w14:numSpacing w14:val="proportional"/>
        </w:rPr>
        <w:t xml:space="preserve"> проблемы, главные цели, задачи и направления учебно-воспитательного процесса, особенности ресурсного обеспечения педагогического процесса и его инновационных преобразований, основные планируемые цели, сроки и технологии их реализации для образовательного учреждения.</w:t>
      </w:r>
    </w:p>
    <w:p w14:paraId="1AA7E4FE" w14:textId="77777777" w:rsidR="002B3F75" w:rsidRDefault="009F0BEE" w:rsidP="002B3F75">
      <w:pPr>
        <w:pStyle w:val="91"/>
        <w:shd w:val="clear" w:color="auto" w:fill="auto"/>
        <w:suppressAutoHyphens/>
        <w:spacing w:before="0" w:after="0" w:line="240" w:lineRule="auto"/>
        <w:ind w:firstLine="709"/>
        <w:rPr>
          <w:i w:val="0"/>
        </w:rPr>
      </w:pPr>
      <w:r w:rsidRPr="00FC017C">
        <w:rPr>
          <w:i w:val="0"/>
          <w14:numSpacing w14:val="proportional"/>
        </w:rPr>
        <w:t xml:space="preserve">Программа </w:t>
      </w:r>
      <w:r w:rsidR="00B76DEF" w:rsidRPr="00FC017C">
        <w:rPr>
          <w:i w:val="0"/>
          <w14:numSpacing w14:val="proportional"/>
        </w:rPr>
        <w:t xml:space="preserve">разработана </w:t>
      </w:r>
      <w:r w:rsidR="002C60F9" w:rsidRPr="00FC017C">
        <w:rPr>
          <w:i w:val="0"/>
          <w14:numSpacing w14:val="proportional"/>
        </w:rPr>
        <w:t>на основе анализа современного состояния</w:t>
      </w:r>
      <w:r w:rsidR="00B76DEF" w:rsidRPr="00FC017C">
        <w:rPr>
          <w:i w:val="0"/>
          <w14:numSpacing w14:val="proportional"/>
        </w:rPr>
        <w:t xml:space="preserve"> дел в</w:t>
      </w:r>
      <w:r w:rsidR="00B76DEF" w:rsidRPr="00972348">
        <w:rPr>
          <w:i w:val="0"/>
        </w:rPr>
        <w:t xml:space="preserve"> сфере общего образования</w:t>
      </w:r>
      <w:r w:rsidR="00050FEB" w:rsidRPr="00972348">
        <w:rPr>
          <w:i w:val="0"/>
        </w:rPr>
        <w:t xml:space="preserve"> и</w:t>
      </w:r>
      <w:r w:rsidR="002C60F9" w:rsidRPr="00972348">
        <w:rPr>
          <w:i w:val="0"/>
        </w:rPr>
        <w:t xml:space="preserve"> определяет основные направления развития системы общ</w:t>
      </w:r>
      <w:r w:rsidR="00277B49" w:rsidRPr="00972348">
        <w:rPr>
          <w:i w:val="0"/>
        </w:rPr>
        <w:t>его образования в районе на 2024</w:t>
      </w:r>
      <w:r w:rsidR="00207F7A" w:rsidRPr="00972348">
        <w:rPr>
          <w:i w:val="0"/>
        </w:rPr>
        <w:t xml:space="preserve"> - 2028</w:t>
      </w:r>
      <w:r w:rsidR="002C60F9" w:rsidRPr="00972348">
        <w:rPr>
          <w:i w:val="0"/>
        </w:rPr>
        <w:t xml:space="preserve"> годы.</w:t>
      </w:r>
    </w:p>
    <w:p w14:paraId="436AB4FE" w14:textId="58AD95CA" w:rsidR="00D82542" w:rsidRPr="00D82542" w:rsidRDefault="00D82542" w:rsidP="002B3F75">
      <w:pPr>
        <w:pStyle w:val="91"/>
        <w:shd w:val="clear" w:color="auto" w:fill="auto"/>
        <w:suppressAutoHyphens/>
        <w:spacing w:before="0" w:after="0" w:line="240" w:lineRule="auto"/>
        <w:ind w:firstLine="709"/>
        <w:rPr>
          <w:i w:val="0"/>
        </w:rPr>
      </w:pPr>
      <w:r w:rsidRPr="00AC073D">
        <w:rPr>
          <w:i w:val="0"/>
        </w:rPr>
        <w:t xml:space="preserve">МКУ </w:t>
      </w:r>
      <w:r w:rsidRPr="00AC073D">
        <w:rPr>
          <w:i w:val="0"/>
          <w14:numSpacing w14:val="proportional"/>
        </w:rPr>
        <w:t>«</w:t>
      </w:r>
      <w:proofErr w:type="spellStart"/>
      <w:r w:rsidRPr="00AC073D">
        <w:rPr>
          <w:i w:val="0"/>
          <w14:numSpacing w14:val="proportional"/>
        </w:rPr>
        <w:t>Мирнинское</w:t>
      </w:r>
      <w:proofErr w:type="spellEnd"/>
      <w:r w:rsidRPr="00AC073D">
        <w:rPr>
          <w:i w:val="0"/>
          <w14:numSpacing w14:val="proportional"/>
        </w:rPr>
        <w:t xml:space="preserve"> районное управление образования» переданы полномочия</w:t>
      </w:r>
      <w:r w:rsidRPr="00AC073D">
        <w:rPr>
          <w:i w:val="0"/>
        </w:rPr>
        <w:t xml:space="preserve"> в сфере образования на основании </w:t>
      </w:r>
      <w:r w:rsidR="00AA37BB">
        <w:rPr>
          <w:i w:val="0"/>
        </w:rPr>
        <w:t>с</w:t>
      </w:r>
      <w:r w:rsidRPr="00AC073D">
        <w:rPr>
          <w:i w:val="0"/>
        </w:rPr>
        <w:t>оглашения</w:t>
      </w:r>
      <w:r w:rsidRPr="00AC073D">
        <w:rPr>
          <w:i w:val="0"/>
          <w14:numSpacing w14:val="proportional"/>
        </w:rPr>
        <w:t xml:space="preserve">, утвержденного </w:t>
      </w:r>
      <w:r w:rsidR="00AA37BB">
        <w:rPr>
          <w:i w:val="0"/>
          <w14:numSpacing w14:val="proportional"/>
        </w:rPr>
        <w:t>п</w:t>
      </w:r>
      <w:r w:rsidRPr="00AC073D">
        <w:rPr>
          <w:i w:val="0"/>
          <w14:numSpacing w14:val="proportional"/>
        </w:rPr>
        <w:t xml:space="preserve">остановлением </w:t>
      </w:r>
      <w:r w:rsidR="00AA37BB">
        <w:rPr>
          <w:i w:val="0"/>
          <w14:numSpacing w14:val="proportional"/>
        </w:rPr>
        <w:t xml:space="preserve">районной Администрации </w:t>
      </w:r>
      <w:r w:rsidRPr="00AC073D">
        <w:rPr>
          <w:i w:val="0"/>
          <w14:numSpacing w14:val="proportional"/>
        </w:rPr>
        <w:t>от 31.01.2017 №</w:t>
      </w:r>
      <w:r w:rsidR="00AA37BB">
        <w:rPr>
          <w:i w:val="0"/>
          <w14:numSpacing w14:val="proportional"/>
        </w:rPr>
        <w:t xml:space="preserve"> </w:t>
      </w:r>
      <w:r w:rsidRPr="00AC073D">
        <w:rPr>
          <w:i w:val="0"/>
          <w14:numSpacing w14:val="proportional"/>
        </w:rPr>
        <w:t xml:space="preserve">0117 «О передаче отдельных функций и полномочий органов местного самоуправления </w:t>
      </w:r>
      <w:r w:rsidR="00EE738B">
        <w:rPr>
          <w:i w:val="0"/>
          <w14:numSpacing w14:val="proportional"/>
        </w:rPr>
        <w:t>МО</w:t>
      </w:r>
      <w:r w:rsidRPr="00AC073D">
        <w:rPr>
          <w:i w:val="0"/>
          <w14:numSpacing w14:val="proportional"/>
        </w:rPr>
        <w:t xml:space="preserve"> «</w:t>
      </w:r>
      <w:proofErr w:type="spellStart"/>
      <w:r w:rsidRPr="00AC073D">
        <w:rPr>
          <w:i w:val="0"/>
          <w14:numSpacing w14:val="proportional"/>
        </w:rPr>
        <w:t>Мирнинский</w:t>
      </w:r>
      <w:proofErr w:type="spellEnd"/>
      <w:r w:rsidRPr="00AC073D">
        <w:rPr>
          <w:i w:val="0"/>
          <w14:numSpacing w14:val="proportional"/>
        </w:rPr>
        <w:t xml:space="preserve"> район» Республики Саха (Якутия)</w:t>
      </w:r>
      <w:r w:rsidR="00EE738B">
        <w:rPr>
          <w:i w:val="0"/>
          <w14:numSpacing w14:val="proportional"/>
        </w:rPr>
        <w:t xml:space="preserve"> </w:t>
      </w:r>
      <w:r w:rsidRPr="00AC073D">
        <w:rPr>
          <w:i w:val="0"/>
          <w14:numSpacing w14:val="proportional"/>
        </w:rPr>
        <w:t>в сфере образования муниципальному казённому учреждению «</w:t>
      </w:r>
      <w:proofErr w:type="spellStart"/>
      <w:r w:rsidRPr="00AC073D">
        <w:rPr>
          <w:i w:val="0"/>
          <w14:numSpacing w14:val="proportional"/>
        </w:rPr>
        <w:t>Мирнинское</w:t>
      </w:r>
      <w:proofErr w:type="spellEnd"/>
      <w:r w:rsidRPr="00AC073D">
        <w:rPr>
          <w:i w:val="0"/>
          <w14:numSpacing w14:val="proportional"/>
        </w:rPr>
        <w:t xml:space="preserve"> районное управление образования».</w:t>
      </w:r>
    </w:p>
    <w:p w14:paraId="36089487" w14:textId="3D76687D" w:rsidR="002B3F75" w:rsidRPr="009D6404" w:rsidRDefault="00FB13AE" w:rsidP="002B3F75">
      <w:pPr>
        <w:pStyle w:val="91"/>
        <w:shd w:val="clear" w:color="auto" w:fill="auto"/>
        <w:suppressAutoHyphens/>
        <w:spacing w:before="0" w:after="0" w:line="240" w:lineRule="auto"/>
        <w:ind w:firstLine="709"/>
        <w:rPr>
          <w:i w:val="0"/>
        </w:rPr>
      </w:pPr>
      <w:r w:rsidRPr="009D6404">
        <w:rPr>
          <w:i w:val="0"/>
        </w:rPr>
        <w:t>Реализация Пр</w:t>
      </w:r>
      <w:r w:rsidR="009F0BEE" w:rsidRPr="009D6404">
        <w:rPr>
          <w:i w:val="0"/>
        </w:rPr>
        <w:t>ограммы на период 2024-2028 годы</w:t>
      </w:r>
      <w:r w:rsidRPr="009D6404">
        <w:rPr>
          <w:i w:val="0"/>
        </w:rPr>
        <w:t xml:space="preserve"> опирается на анализ степени готовности системы образования </w:t>
      </w:r>
      <w:proofErr w:type="spellStart"/>
      <w:r w:rsidRPr="009D6404">
        <w:rPr>
          <w:i w:val="0"/>
        </w:rPr>
        <w:t>Мирнинского</w:t>
      </w:r>
      <w:proofErr w:type="spellEnd"/>
      <w:r w:rsidRPr="009D6404">
        <w:rPr>
          <w:i w:val="0"/>
        </w:rPr>
        <w:t xml:space="preserve"> района к выполнению </w:t>
      </w:r>
      <w:r w:rsidR="0060221B" w:rsidRPr="009D6404">
        <w:rPr>
          <w:i w:val="0"/>
        </w:rPr>
        <w:t>стратегических задач</w:t>
      </w:r>
      <w:r w:rsidRPr="009D6404">
        <w:rPr>
          <w:i w:val="0"/>
        </w:rPr>
        <w:t xml:space="preserve"> и</w:t>
      </w:r>
      <w:r w:rsidR="00864D23" w:rsidRPr="009D6404">
        <w:rPr>
          <w:i w:val="0"/>
        </w:rPr>
        <w:t xml:space="preserve"> </w:t>
      </w:r>
      <w:r w:rsidRPr="009D6404">
        <w:rPr>
          <w:i w:val="0"/>
        </w:rPr>
        <w:t xml:space="preserve">требований, </w:t>
      </w:r>
      <w:r w:rsidR="0060221B" w:rsidRPr="009D6404">
        <w:rPr>
          <w:i w:val="0"/>
        </w:rPr>
        <w:t>отраженных в</w:t>
      </w:r>
      <w:r w:rsidRPr="009D6404">
        <w:rPr>
          <w:i w:val="0"/>
        </w:rPr>
        <w:t xml:space="preserve"> </w:t>
      </w:r>
      <w:r w:rsidR="00D65E28" w:rsidRPr="009D6404">
        <w:rPr>
          <w:i w:val="0"/>
        </w:rPr>
        <w:t>г</w:t>
      </w:r>
      <w:r w:rsidR="00864D23" w:rsidRPr="009D6404">
        <w:rPr>
          <w:i w:val="0"/>
        </w:rPr>
        <w:t xml:space="preserve">осударственной программе Российской </w:t>
      </w:r>
      <w:r w:rsidR="00277B49" w:rsidRPr="009D6404">
        <w:rPr>
          <w:i w:val="0"/>
        </w:rPr>
        <w:t>Федерации «Развитие образования</w:t>
      </w:r>
      <w:r w:rsidR="00864D23" w:rsidRPr="009D6404">
        <w:rPr>
          <w:i w:val="0"/>
        </w:rPr>
        <w:t xml:space="preserve"> до 2030 года</w:t>
      </w:r>
      <w:r w:rsidR="00AC50D0" w:rsidRPr="009D6404">
        <w:rPr>
          <w:i w:val="0"/>
        </w:rPr>
        <w:t>»</w:t>
      </w:r>
      <w:r w:rsidR="00864D23" w:rsidRPr="009D6404">
        <w:rPr>
          <w:i w:val="0"/>
        </w:rPr>
        <w:t xml:space="preserve"> и </w:t>
      </w:r>
      <w:r w:rsidR="00D65E28" w:rsidRPr="009D6404">
        <w:rPr>
          <w:i w:val="0"/>
        </w:rPr>
        <w:t>г</w:t>
      </w:r>
      <w:r w:rsidR="00AA37BB">
        <w:rPr>
          <w:i w:val="0"/>
        </w:rPr>
        <w:t>осударственной программе</w:t>
      </w:r>
      <w:r w:rsidR="005016FE" w:rsidRPr="009D6404">
        <w:rPr>
          <w:i w:val="0"/>
        </w:rPr>
        <w:t xml:space="preserve"> Республики Саха (Якутия) «Развитие образования Республики Саха (Якутия)», утвержденная Постановлением Правительства Республики Саха (Якутия) от 18.07.2022 №</w:t>
      </w:r>
      <w:r w:rsidR="00AA37BB">
        <w:rPr>
          <w:i w:val="0"/>
        </w:rPr>
        <w:t xml:space="preserve"> </w:t>
      </w:r>
      <w:r w:rsidR="005016FE" w:rsidRPr="009D6404">
        <w:rPr>
          <w:i w:val="0"/>
        </w:rPr>
        <w:t>474.</w:t>
      </w:r>
    </w:p>
    <w:p w14:paraId="0236D7FD" w14:textId="77777777" w:rsidR="00864D23" w:rsidRPr="00972348" w:rsidRDefault="00864D23" w:rsidP="002B3F7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 соответствии с содержанием данных документов муниципальной системе образования предстоит преодолеть ряд </w:t>
      </w:r>
      <w:r w:rsidR="004C5043" w:rsidRPr="00972348">
        <w:rPr>
          <w:rFonts w:ascii="Times New Roman" w:hAnsi="Times New Roman"/>
          <w:sz w:val="28"/>
          <w:szCs w:val="28"/>
        </w:rPr>
        <w:t>сдерживающих развитие системы образования</w:t>
      </w:r>
      <w:r w:rsidRPr="00972348">
        <w:rPr>
          <w:rFonts w:ascii="Times New Roman" w:hAnsi="Times New Roman"/>
          <w:sz w:val="28"/>
          <w:szCs w:val="28"/>
        </w:rPr>
        <w:t xml:space="preserve"> факторов:</w:t>
      </w:r>
    </w:p>
    <w:p w14:paraId="0D08A954" w14:textId="77777777" w:rsidR="004C5043" w:rsidRPr="005016FE" w:rsidRDefault="004C5043" w:rsidP="00EC3BF3">
      <w:pPr>
        <w:pStyle w:val="af"/>
        <w:numPr>
          <w:ilvl w:val="0"/>
          <w:numId w:val="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16FE">
        <w:rPr>
          <w:sz w:val="28"/>
          <w:szCs w:val="28"/>
        </w:rPr>
        <w:t xml:space="preserve">изменение содержания образования в связи с переходом на обновленные федеральные государственные образовательные стандарты и переходом на федеральные основные образовательные программы; </w:t>
      </w:r>
    </w:p>
    <w:p w14:paraId="2054B9A3" w14:textId="77777777" w:rsidR="00B81AA0" w:rsidRPr="005016FE" w:rsidRDefault="00B81AA0" w:rsidP="00EC3BF3">
      <w:pPr>
        <w:pStyle w:val="af"/>
        <w:numPr>
          <w:ilvl w:val="0"/>
          <w:numId w:val="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16FE">
        <w:rPr>
          <w:sz w:val="28"/>
          <w:szCs w:val="28"/>
        </w:rPr>
        <w:lastRenderedPageBreak/>
        <w:t>недостаточный уровень высоких результатов по итогам государственной итоговой аттестации по образовательным программам основного общего и среднего общего образования;</w:t>
      </w:r>
    </w:p>
    <w:p w14:paraId="6D625C92" w14:textId="77777777" w:rsidR="00D3749B" w:rsidRPr="005016FE" w:rsidRDefault="00A179F3" w:rsidP="00EC3BF3">
      <w:pPr>
        <w:pStyle w:val="af"/>
        <w:numPr>
          <w:ilvl w:val="0"/>
          <w:numId w:val="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16FE">
        <w:rPr>
          <w:sz w:val="28"/>
          <w:szCs w:val="28"/>
        </w:rPr>
        <w:t xml:space="preserve">недостаточный уровень </w:t>
      </w:r>
      <w:r w:rsidR="00D3749B" w:rsidRPr="005016FE">
        <w:rPr>
          <w:sz w:val="28"/>
          <w:szCs w:val="28"/>
        </w:rPr>
        <w:t>профессиона</w:t>
      </w:r>
      <w:r w:rsidR="00A86241" w:rsidRPr="005016FE">
        <w:rPr>
          <w:sz w:val="28"/>
          <w:szCs w:val="28"/>
        </w:rPr>
        <w:t>льной компетенции</w:t>
      </w:r>
      <w:r w:rsidR="00D3749B" w:rsidRPr="005016FE">
        <w:rPr>
          <w:sz w:val="28"/>
          <w:szCs w:val="28"/>
        </w:rPr>
        <w:t xml:space="preserve"> работников образования для эффективности и результативности деятельности, </w:t>
      </w:r>
      <w:r w:rsidR="00A86241" w:rsidRPr="005016FE">
        <w:rPr>
          <w:sz w:val="28"/>
          <w:szCs w:val="28"/>
        </w:rPr>
        <w:t>повышения качества образования;</w:t>
      </w:r>
    </w:p>
    <w:p w14:paraId="71865119" w14:textId="3DA7DA8A" w:rsidR="002B3F75" w:rsidRPr="005016FE" w:rsidRDefault="00FC017C" w:rsidP="00EC3BF3">
      <w:pPr>
        <w:pStyle w:val="af"/>
        <w:numPr>
          <w:ilvl w:val="0"/>
          <w:numId w:val="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16FE">
        <w:rPr>
          <w:sz w:val="28"/>
          <w:szCs w:val="28"/>
        </w:rPr>
        <w:t xml:space="preserve">недостаточное </w:t>
      </w:r>
      <w:r w:rsidR="00A86241" w:rsidRPr="005016FE">
        <w:rPr>
          <w:sz w:val="28"/>
          <w:szCs w:val="28"/>
        </w:rPr>
        <w:t>количество мест для обучения в одну смену в общеобразовательных организациях</w:t>
      </w:r>
      <w:r w:rsidR="00383878" w:rsidRPr="005016FE">
        <w:rPr>
          <w:sz w:val="28"/>
          <w:szCs w:val="28"/>
        </w:rPr>
        <w:t xml:space="preserve"> г.</w:t>
      </w:r>
      <w:r w:rsidR="00211892">
        <w:rPr>
          <w:sz w:val="28"/>
          <w:szCs w:val="28"/>
        </w:rPr>
        <w:t xml:space="preserve"> Мирного, г. Удачного</w:t>
      </w:r>
      <w:r w:rsidR="00383878" w:rsidRPr="005016FE">
        <w:rPr>
          <w:sz w:val="28"/>
          <w:szCs w:val="28"/>
        </w:rPr>
        <w:t xml:space="preserve"> и п.</w:t>
      </w:r>
      <w:r w:rsidR="00211892">
        <w:rPr>
          <w:sz w:val="28"/>
          <w:szCs w:val="28"/>
        </w:rPr>
        <w:t xml:space="preserve"> </w:t>
      </w:r>
      <w:proofErr w:type="spellStart"/>
      <w:r w:rsidR="00383878" w:rsidRPr="005016FE">
        <w:rPr>
          <w:sz w:val="28"/>
          <w:szCs w:val="28"/>
        </w:rPr>
        <w:t>Айхал</w:t>
      </w:r>
      <w:proofErr w:type="spellEnd"/>
      <w:r w:rsidR="00383878" w:rsidRPr="005016FE">
        <w:rPr>
          <w:sz w:val="28"/>
          <w:szCs w:val="28"/>
        </w:rPr>
        <w:t>.</w:t>
      </w:r>
      <w:r w:rsidR="00A86241" w:rsidRPr="005016FE">
        <w:rPr>
          <w:sz w:val="28"/>
          <w:szCs w:val="28"/>
        </w:rPr>
        <w:t xml:space="preserve">   </w:t>
      </w:r>
    </w:p>
    <w:p w14:paraId="48E21EA6" w14:textId="77777777" w:rsidR="002B3F75" w:rsidRDefault="00A86241" w:rsidP="002B3F7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Совокупность этих факторов является вызовом, стоящим перед системой образования </w:t>
      </w:r>
      <w:proofErr w:type="spellStart"/>
      <w:r w:rsidR="00AF5C86"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AF5C86" w:rsidRPr="00972348">
        <w:rPr>
          <w:rFonts w:ascii="Times New Roman" w:hAnsi="Times New Roman"/>
          <w:sz w:val="28"/>
          <w:szCs w:val="28"/>
        </w:rPr>
        <w:t xml:space="preserve"> района до 2028 года, в рамках которого необходимо обеспечить доступность нового качества образования за счет повышения эффективности использования внутренних ресурсов муниципальной системы образования.</w:t>
      </w:r>
    </w:p>
    <w:p w14:paraId="25BE95CE" w14:textId="56E620C4" w:rsidR="00A86241" w:rsidRPr="00972348" w:rsidRDefault="00903AD2" w:rsidP="002B3F7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A179F3">
        <w:rPr>
          <w:rFonts w:ascii="Times New Roman" w:hAnsi="Times New Roman"/>
          <w:sz w:val="28"/>
          <w:szCs w:val="28"/>
        </w:rPr>
        <w:t xml:space="preserve"> </w:t>
      </w:r>
      <w:r w:rsidR="00AF5C86" w:rsidRPr="00972348">
        <w:rPr>
          <w:rFonts w:ascii="Times New Roman" w:hAnsi="Times New Roman"/>
          <w:sz w:val="28"/>
          <w:szCs w:val="28"/>
        </w:rPr>
        <w:t>реализации</w:t>
      </w:r>
      <w:r w:rsidR="00A179F3">
        <w:rPr>
          <w:rFonts w:ascii="Times New Roman" w:hAnsi="Times New Roman"/>
          <w:sz w:val="28"/>
          <w:szCs w:val="28"/>
        </w:rPr>
        <w:t xml:space="preserve"> мероприятия по </w:t>
      </w:r>
      <w:r w:rsidR="00C074A1">
        <w:rPr>
          <w:rFonts w:ascii="Times New Roman" w:hAnsi="Times New Roman"/>
          <w:sz w:val="28"/>
          <w:szCs w:val="28"/>
        </w:rPr>
        <w:t>обеспечению доступности</w:t>
      </w:r>
      <w:r w:rsidR="00C074A1" w:rsidRPr="00C074A1">
        <w:rPr>
          <w:rFonts w:ascii="Times New Roman" w:hAnsi="Times New Roman"/>
          <w:sz w:val="28"/>
          <w:szCs w:val="28"/>
        </w:rPr>
        <w:t xml:space="preserve"> общего образования в части реализации </w:t>
      </w:r>
      <w:proofErr w:type="spellStart"/>
      <w:r w:rsidR="00C074A1" w:rsidRPr="00C074A1">
        <w:rPr>
          <w:rFonts w:ascii="Times New Roman" w:hAnsi="Times New Roman"/>
          <w:sz w:val="28"/>
          <w:szCs w:val="28"/>
        </w:rPr>
        <w:t>госстандарта</w:t>
      </w:r>
      <w:proofErr w:type="spellEnd"/>
      <w:r w:rsidR="00C074A1" w:rsidRPr="00C074A1">
        <w:rPr>
          <w:rFonts w:ascii="Times New Roman" w:hAnsi="Times New Roman"/>
          <w:sz w:val="28"/>
          <w:szCs w:val="28"/>
        </w:rPr>
        <w:t xml:space="preserve"> начального общего, основного общего, среднего общег</w:t>
      </w:r>
      <w:r w:rsidR="00C074A1">
        <w:rPr>
          <w:rFonts w:ascii="Times New Roman" w:hAnsi="Times New Roman"/>
          <w:sz w:val="28"/>
          <w:szCs w:val="28"/>
        </w:rPr>
        <w:t xml:space="preserve">о образования  </w:t>
      </w:r>
      <w:r w:rsidR="00AF5C86" w:rsidRPr="00972348">
        <w:rPr>
          <w:rFonts w:ascii="Times New Roman" w:hAnsi="Times New Roman"/>
          <w:sz w:val="28"/>
          <w:szCs w:val="28"/>
        </w:rPr>
        <w:t xml:space="preserve"> муниципальной программы «Развитие системы общего</w:t>
      </w:r>
      <w:r w:rsidR="00387946">
        <w:rPr>
          <w:rFonts w:ascii="Times New Roman" w:hAnsi="Times New Roman"/>
          <w:sz w:val="28"/>
          <w:szCs w:val="28"/>
        </w:rPr>
        <w:t xml:space="preserve"> </w:t>
      </w:r>
      <w:r w:rsidR="00AF5C86" w:rsidRPr="00972348">
        <w:rPr>
          <w:rFonts w:ascii="Times New Roman" w:hAnsi="Times New Roman"/>
          <w:sz w:val="28"/>
          <w:szCs w:val="28"/>
        </w:rPr>
        <w:t>образования</w:t>
      </w:r>
      <w:r w:rsidR="00F37C86">
        <w:rPr>
          <w:rFonts w:ascii="Times New Roman" w:hAnsi="Times New Roman"/>
          <w:sz w:val="28"/>
          <w:szCs w:val="28"/>
        </w:rPr>
        <w:t>»</w:t>
      </w:r>
      <w:r w:rsidR="00B15DFE">
        <w:rPr>
          <w:rFonts w:ascii="Times New Roman" w:hAnsi="Times New Roman"/>
          <w:sz w:val="28"/>
          <w:szCs w:val="28"/>
        </w:rPr>
        <w:t xml:space="preserve"> на 2019-2023 г</w:t>
      </w:r>
      <w:r w:rsidR="00211892">
        <w:rPr>
          <w:rFonts w:ascii="Times New Roman" w:hAnsi="Times New Roman"/>
          <w:sz w:val="28"/>
          <w:szCs w:val="28"/>
        </w:rPr>
        <w:t>оды</w:t>
      </w:r>
      <w:r w:rsidR="00B15DFE">
        <w:rPr>
          <w:rFonts w:ascii="Times New Roman" w:hAnsi="Times New Roman"/>
          <w:sz w:val="28"/>
          <w:szCs w:val="28"/>
        </w:rPr>
        <w:t xml:space="preserve"> </w:t>
      </w:r>
      <w:r w:rsidR="00AF5C86" w:rsidRPr="00972348">
        <w:rPr>
          <w:rFonts w:ascii="Times New Roman" w:hAnsi="Times New Roman"/>
          <w:sz w:val="28"/>
          <w:szCs w:val="28"/>
        </w:rPr>
        <w:t>выполнены следующие мероприятия:</w:t>
      </w:r>
    </w:p>
    <w:p w14:paraId="1B85CEF6" w14:textId="77777777" w:rsidR="00AF5C86" w:rsidRPr="005016FE" w:rsidRDefault="00AF5C86" w:rsidP="00EC3BF3">
      <w:pPr>
        <w:pStyle w:val="af"/>
        <w:numPr>
          <w:ilvl w:val="0"/>
          <w:numId w:val="8"/>
        </w:numPr>
        <w:tabs>
          <w:tab w:val="left" w:pos="709"/>
        </w:tabs>
        <w:suppressAutoHyphens/>
        <w:spacing w:after="0"/>
        <w:ind w:left="0" w:firstLine="425"/>
        <w:jc w:val="both"/>
        <w:rPr>
          <w:sz w:val="28"/>
          <w:szCs w:val="28"/>
        </w:rPr>
      </w:pPr>
      <w:r w:rsidRPr="005016FE">
        <w:rPr>
          <w:sz w:val="28"/>
          <w:szCs w:val="28"/>
        </w:rPr>
        <w:t xml:space="preserve">реализован переход на Федеральные государственные </w:t>
      </w:r>
      <w:r w:rsidR="00077E28" w:rsidRPr="005016FE">
        <w:rPr>
          <w:sz w:val="28"/>
          <w:szCs w:val="28"/>
        </w:rPr>
        <w:t xml:space="preserve">образовательные </w:t>
      </w:r>
      <w:r w:rsidRPr="005016FE">
        <w:rPr>
          <w:sz w:val="28"/>
          <w:szCs w:val="28"/>
        </w:rPr>
        <w:t>стандарты</w:t>
      </w:r>
      <w:r w:rsidR="00077E28" w:rsidRPr="005016FE">
        <w:rPr>
          <w:sz w:val="28"/>
          <w:szCs w:val="28"/>
        </w:rPr>
        <w:t xml:space="preserve"> </w:t>
      </w:r>
      <w:r w:rsidR="0060221B" w:rsidRPr="005016FE">
        <w:rPr>
          <w:sz w:val="28"/>
          <w:szCs w:val="28"/>
        </w:rPr>
        <w:t>обучающихся с</w:t>
      </w:r>
      <w:r w:rsidR="00277B49" w:rsidRPr="005016FE">
        <w:rPr>
          <w:sz w:val="28"/>
          <w:szCs w:val="28"/>
        </w:rPr>
        <w:t xml:space="preserve"> 1 по </w:t>
      </w:r>
      <w:r w:rsidR="004C5043" w:rsidRPr="005016FE">
        <w:rPr>
          <w:sz w:val="28"/>
          <w:szCs w:val="28"/>
        </w:rPr>
        <w:t>11 классы;</w:t>
      </w:r>
    </w:p>
    <w:p w14:paraId="77618603" w14:textId="77777777" w:rsidR="00AF5C86" w:rsidRPr="005016FE" w:rsidRDefault="00AF5C86" w:rsidP="00EC3BF3">
      <w:pPr>
        <w:pStyle w:val="af"/>
        <w:numPr>
          <w:ilvl w:val="0"/>
          <w:numId w:val="8"/>
        </w:numPr>
        <w:tabs>
          <w:tab w:val="left" w:pos="709"/>
        </w:tabs>
        <w:suppressAutoHyphens/>
        <w:spacing w:after="0"/>
        <w:ind w:left="0" w:firstLine="425"/>
        <w:jc w:val="both"/>
        <w:rPr>
          <w:sz w:val="28"/>
          <w:szCs w:val="28"/>
        </w:rPr>
      </w:pPr>
      <w:r w:rsidRPr="005016FE">
        <w:rPr>
          <w:sz w:val="28"/>
          <w:szCs w:val="28"/>
        </w:rPr>
        <w:t xml:space="preserve">продолжается </w:t>
      </w:r>
      <w:r w:rsidR="0060221B" w:rsidRPr="005016FE">
        <w:rPr>
          <w:sz w:val="28"/>
          <w:szCs w:val="28"/>
        </w:rPr>
        <w:t>реализация национального</w:t>
      </w:r>
      <w:r w:rsidRPr="005016FE">
        <w:rPr>
          <w:sz w:val="28"/>
          <w:szCs w:val="28"/>
        </w:rPr>
        <w:t xml:space="preserve"> проекта «Образование»;</w:t>
      </w:r>
    </w:p>
    <w:p w14:paraId="735F0857" w14:textId="77777777" w:rsidR="00383878" w:rsidRPr="005016FE" w:rsidRDefault="00383878" w:rsidP="00EC3BF3">
      <w:pPr>
        <w:pStyle w:val="af"/>
        <w:numPr>
          <w:ilvl w:val="0"/>
          <w:numId w:val="8"/>
        </w:numPr>
        <w:tabs>
          <w:tab w:val="left" w:pos="709"/>
        </w:tabs>
        <w:suppressAutoHyphens/>
        <w:spacing w:after="0"/>
        <w:ind w:left="0" w:firstLine="425"/>
        <w:jc w:val="both"/>
        <w:rPr>
          <w:sz w:val="28"/>
          <w:szCs w:val="28"/>
        </w:rPr>
      </w:pPr>
      <w:r w:rsidRPr="005016FE">
        <w:rPr>
          <w:sz w:val="28"/>
          <w:szCs w:val="28"/>
        </w:rPr>
        <w:t xml:space="preserve">продолжается </w:t>
      </w:r>
      <w:r w:rsidR="0060221B" w:rsidRPr="005016FE">
        <w:rPr>
          <w:sz w:val="28"/>
          <w:szCs w:val="28"/>
        </w:rPr>
        <w:t>реализация дорожной</w:t>
      </w:r>
      <w:r w:rsidRPr="005016FE">
        <w:rPr>
          <w:sz w:val="28"/>
          <w:szCs w:val="28"/>
        </w:rPr>
        <w:t xml:space="preserve"> карты по переходу на односменный режим обучения во всех </w:t>
      </w:r>
      <w:r w:rsidR="00277B49" w:rsidRPr="005016FE">
        <w:rPr>
          <w:sz w:val="28"/>
          <w:szCs w:val="28"/>
        </w:rPr>
        <w:t>общеобразовательных организац</w:t>
      </w:r>
      <w:r w:rsidRPr="005016FE">
        <w:rPr>
          <w:sz w:val="28"/>
          <w:szCs w:val="28"/>
        </w:rPr>
        <w:t>иях;</w:t>
      </w:r>
    </w:p>
    <w:p w14:paraId="1FCFD723" w14:textId="77777777" w:rsidR="00AF5C86" w:rsidRPr="005016FE" w:rsidRDefault="00AF5C86" w:rsidP="00EC3BF3">
      <w:pPr>
        <w:pStyle w:val="af"/>
        <w:numPr>
          <w:ilvl w:val="0"/>
          <w:numId w:val="8"/>
        </w:numPr>
        <w:tabs>
          <w:tab w:val="left" w:pos="709"/>
        </w:tabs>
        <w:suppressAutoHyphens/>
        <w:spacing w:after="0"/>
        <w:ind w:left="0" w:firstLine="425"/>
        <w:jc w:val="both"/>
        <w:rPr>
          <w:sz w:val="28"/>
          <w:szCs w:val="28"/>
        </w:rPr>
      </w:pPr>
      <w:r w:rsidRPr="005016FE">
        <w:rPr>
          <w:sz w:val="28"/>
          <w:szCs w:val="28"/>
        </w:rPr>
        <w:t xml:space="preserve">разработан проект комплексного плана развития образования </w:t>
      </w:r>
      <w:proofErr w:type="spellStart"/>
      <w:r w:rsidRPr="005016FE">
        <w:rPr>
          <w:sz w:val="28"/>
          <w:szCs w:val="28"/>
        </w:rPr>
        <w:t>Мирнинского</w:t>
      </w:r>
      <w:proofErr w:type="spellEnd"/>
      <w:r w:rsidRPr="005016FE">
        <w:rPr>
          <w:sz w:val="28"/>
          <w:szCs w:val="28"/>
        </w:rPr>
        <w:t xml:space="preserve"> района до 2026 года с целевым видением до 2035 года.</w:t>
      </w:r>
    </w:p>
    <w:p w14:paraId="037D11FD" w14:textId="77777777" w:rsidR="009F0BEE" w:rsidRPr="005016FE" w:rsidRDefault="009F0BEE" w:rsidP="00EC3BF3">
      <w:pPr>
        <w:pStyle w:val="af"/>
        <w:tabs>
          <w:tab w:val="left" w:pos="709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16FE">
        <w:rPr>
          <w:sz w:val="28"/>
          <w:szCs w:val="28"/>
        </w:rPr>
        <w:t xml:space="preserve">Муниципальную систему </w:t>
      </w:r>
      <w:r w:rsidR="00A179F3" w:rsidRPr="005016FE">
        <w:rPr>
          <w:sz w:val="28"/>
          <w:szCs w:val="28"/>
        </w:rPr>
        <w:t xml:space="preserve">общего </w:t>
      </w:r>
      <w:r w:rsidRPr="005016FE">
        <w:rPr>
          <w:sz w:val="28"/>
          <w:szCs w:val="28"/>
        </w:rPr>
        <w:t xml:space="preserve">образования </w:t>
      </w:r>
      <w:proofErr w:type="spellStart"/>
      <w:r w:rsidRPr="005016FE">
        <w:rPr>
          <w:sz w:val="28"/>
          <w:szCs w:val="28"/>
        </w:rPr>
        <w:t>Ми</w:t>
      </w:r>
      <w:r w:rsidR="00A179F3" w:rsidRPr="005016FE">
        <w:rPr>
          <w:sz w:val="28"/>
          <w:szCs w:val="28"/>
        </w:rPr>
        <w:t>рнинского</w:t>
      </w:r>
      <w:proofErr w:type="spellEnd"/>
      <w:r w:rsidR="00A179F3" w:rsidRPr="005016FE">
        <w:rPr>
          <w:sz w:val="28"/>
          <w:szCs w:val="28"/>
        </w:rPr>
        <w:t xml:space="preserve"> района представляют 17 организаций</w:t>
      </w:r>
      <w:r w:rsidRPr="005016FE">
        <w:rPr>
          <w:sz w:val="28"/>
          <w:szCs w:val="28"/>
        </w:rPr>
        <w:t>:</w:t>
      </w:r>
    </w:p>
    <w:p w14:paraId="7027DA31" w14:textId="6E635EFA" w:rsidR="009F0BEE" w:rsidRPr="005016FE" w:rsidRDefault="005016FE" w:rsidP="00EC3BF3">
      <w:pPr>
        <w:pStyle w:val="af"/>
        <w:numPr>
          <w:ilvl w:val="0"/>
          <w:numId w:val="8"/>
        </w:numPr>
        <w:tabs>
          <w:tab w:val="left" w:pos="709"/>
        </w:tabs>
        <w:suppressAutoHyphens/>
        <w:spacing w:after="0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0BEE" w:rsidRPr="005016FE">
        <w:rPr>
          <w:sz w:val="28"/>
          <w:szCs w:val="28"/>
        </w:rPr>
        <w:t xml:space="preserve">6 учреждений общего образования, из них 2 </w:t>
      </w:r>
      <w:r w:rsidR="00A179F3" w:rsidRPr="005016FE">
        <w:rPr>
          <w:sz w:val="28"/>
          <w:szCs w:val="28"/>
        </w:rPr>
        <w:t>малокомплектные с</w:t>
      </w:r>
      <w:r w:rsidR="001A0DC6">
        <w:rPr>
          <w:sz w:val="28"/>
          <w:szCs w:val="28"/>
        </w:rPr>
        <w:t>ельские общеобразовательные организации, 2 общеобразовательные организации</w:t>
      </w:r>
      <w:r w:rsidR="009F0BEE" w:rsidRPr="005016FE">
        <w:rPr>
          <w:sz w:val="28"/>
          <w:szCs w:val="28"/>
        </w:rPr>
        <w:t xml:space="preserve"> с углубленным изучением отдельных предметов, политехнический лицей; </w:t>
      </w:r>
    </w:p>
    <w:p w14:paraId="43EA8E59" w14:textId="42493D35" w:rsidR="009F0BEE" w:rsidRPr="005016FE" w:rsidRDefault="009F0BEE" w:rsidP="00EC3BF3">
      <w:pPr>
        <w:pStyle w:val="af"/>
        <w:numPr>
          <w:ilvl w:val="0"/>
          <w:numId w:val="8"/>
        </w:numPr>
        <w:tabs>
          <w:tab w:val="left" w:pos="709"/>
        </w:tabs>
        <w:suppressAutoHyphens/>
        <w:spacing w:after="0"/>
        <w:ind w:left="0" w:firstLine="425"/>
        <w:jc w:val="both"/>
        <w:rPr>
          <w:sz w:val="28"/>
          <w:szCs w:val="28"/>
        </w:rPr>
      </w:pPr>
      <w:r w:rsidRPr="005016FE">
        <w:rPr>
          <w:sz w:val="28"/>
          <w:szCs w:val="28"/>
        </w:rPr>
        <w:t>специальная (коррекционная) школа-интернат обучающихся с ограниченными возможностями здоровья и интеллектуальными нарушениями</w:t>
      </w:r>
      <w:r w:rsidR="00211892">
        <w:rPr>
          <w:sz w:val="28"/>
          <w:szCs w:val="28"/>
        </w:rPr>
        <w:t>.</w:t>
      </w:r>
    </w:p>
    <w:p w14:paraId="1863D29D" w14:textId="77777777" w:rsidR="000C6B12" w:rsidRDefault="000C6B12" w:rsidP="002B3F7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Количество обучающихся в муниципальных общеобразовательных организациях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</w:t>
      </w:r>
      <w:r w:rsidR="00DA7FF2" w:rsidRPr="00972348">
        <w:rPr>
          <w:rFonts w:ascii="Times New Roman" w:hAnsi="Times New Roman"/>
          <w:sz w:val="28"/>
          <w:szCs w:val="28"/>
        </w:rPr>
        <w:t>го</w:t>
      </w:r>
      <w:proofErr w:type="spellEnd"/>
      <w:r w:rsidR="00DA7FF2" w:rsidRPr="00972348">
        <w:rPr>
          <w:rFonts w:ascii="Times New Roman" w:hAnsi="Times New Roman"/>
          <w:sz w:val="28"/>
          <w:szCs w:val="28"/>
        </w:rPr>
        <w:t xml:space="preserve"> района за последние </w:t>
      </w:r>
      <w:r w:rsidR="00D3470E">
        <w:rPr>
          <w:rFonts w:ascii="Times New Roman" w:hAnsi="Times New Roman"/>
          <w:sz w:val="28"/>
          <w:szCs w:val="28"/>
        </w:rPr>
        <w:t>10 лет увеличилось на 816 человек.</w:t>
      </w:r>
    </w:p>
    <w:p w14:paraId="0EBDE363" w14:textId="77777777" w:rsidR="00211892" w:rsidRPr="00972348" w:rsidRDefault="00211892" w:rsidP="002B3F7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475" w:type="dxa"/>
        <w:tblInd w:w="-5" w:type="dxa"/>
        <w:tblLook w:val="04A0" w:firstRow="1" w:lastRow="0" w:firstColumn="1" w:lastColumn="0" w:noHBand="0" w:noVBand="1"/>
      </w:tblPr>
      <w:tblGrid>
        <w:gridCol w:w="2873"/>
        <w:gridCol w:w="2719"/>
        <w:gridCol w:w="3883"/>
      </w:tblGrid>
      <w:tr w:rsidR="000C6B12" w:rsidRPr="00972348" w14:paraId="765073DF" w14:textId="77777777" w:rsidTr="002A1FD3">
        <w:trPr>
          <w:trHeight w:val="518"/>
        </w:trPr>
        <w:tc>
          <w:tcPr>
            <w:tcW w:w="2873" w:type="dxa"/>
          </w:tcPr>
          <w:p w14:paraId="48938230" w14:textId="77777777" w:rsidR="000C6B12" w:rsidRPr="00BF734C" w:rsidRDefault="000C6B12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 w:rsidRPr="00BF734C">
              <w:rPr>
                <w:rFonts w:ascii="Times New Roman" w:hAnsi="Times New Roman"/>
                <w:b/>
                <w:sz w:val="28"/>
                <w:szCs w:val="26"/>
              </w:rPr>
              <w:t>Учебный год</w:t>
            </w:r>
          </w:p>
        </w:tc>
        <w:tc>
          <w:tcPr>
            <w:tcW w:w="2719" w:type="dxa"/>
          </w:tcPr>
          <w:p w14:paraId="5DF64B45" w14:textId="77777777" w:rsidR="000C6B12" w:rsidRPr="00BF734C" w:rsidRDefault="000C6B12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 w:rsidRPr="00BF734C">
              <w:rPr>
                <w:rFonts w:ascii="Times New Roman" w:hAnsi="Times New Roman"/>
                <w:b/>
                <w:sz w:val="28"/>
                <w:szCs w:val="26"/>
              </w:rPr>
              <w:t>Количество классов</w:t>
            </w:r>
          </w:p>
        </w:tc>
        <w:tc>
          <w:tcPr>
            <w:tcW w:w="3883" w:type="dxa"/>
          </w:tcPr>
          <w:p w14:paraId="4CB27C1E" w14:textId="77777777" w:rsidR="000C6B12" w:rsidRPr="00BF734C" w:rsidRDefault="000C6B12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 w:rsidRPr="00BF734C">
              <w:rPr>
                <w:rFonts w:ascii="Times New Roman" w:hAnsi="Times New Roman"/>
                <w:b/>
                <w:sz w:val="28"/>
                <w:szCs w:val="26"/>
              </w:rPr>
              <w:t>Количество обучающихся</w:t>
            </w:r>
          </w:p>
        </w:tc>
      </w:tr>
      <w:tr w:rsidR="000C6B12" w:rsidRPr="00972348" w14:paraId="798888AF" w14:textId="77777777" w:rsidTr="002A1FD3">
        <w:trPr>
          <w:trHeight w:val="259"/>
        </w:trPr>
        <w:tc>
          <w:tcPr>
            <w:tcW w:w="2873" w:type="dxa"/>
          </w:tcPr>
          <w:p w14:paraId="077A1E36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2013-2014</w:t>
            </w:r>
          </w:p>
        </w:tc>
        <w:tc>
          <w:tcPr>
            <w:tcW w:w="2719" w:type="dxa"/>
          </w:tcPr>
          <w:p w14:paraId="72E5BC2E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398</w:t>
            </w:r>
          </w:p>
        </w:tc>
        <w:tc>
          <w:tcPr>
            <w:tcW w:w="3883" w:type="dxa"/>
          </w:tcPr>
          <w:p w14:paraId="7271243F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9393</w:t>
            </w:r>
          </w:p>
        </w:tc>
      </w:tr>
      <w:tr w:rsidR="000C6B12" w:rsidRPr="00972348" w14:paraId="4C70536E" w14:textId="77777777" w:rsidTr="002A1FD3">
        <w:trPr>
          <w:trHeight w:val="259"/>
        </w:trPr>
        <w:tc>
          <w:tcPr>
            <w:tcW w:w="2873" w:type="dxa"/>
          </w:tcPr>
          <w:p w14:paraId="05F08EE6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2014-2015</w:t>
            </w:r>
          </w:p>
        </w:tc>
        <w:tc>
          <w:tcPr>
            <w:tcW w:w="2719" w:type="dxa"/>
          </w:tcPr>
          <w:p w14:paraId="78A6C1A0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397</w:t>
            </w:r>
          </w:p>
        </w:tc>
        <w:tc>
          <w:tcPr>
            <w:tcW w:w="3883" w:type="dxa"/>
          </w:tcPr>
          <w:p w14:paraId="305F208B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9545</w:t>
            </w:r>
          </w:p>
        </w:tc>
      </w:tr>
      <w:tr w:rsidR="000C6B12" w:rsidRPr="00972348" w14:paraId="00021201" w14:textId="77777777" w:rsidTr="002A1FD3">
        <w:trPr>
          <w:trHeight w:val="273"/>
        </w:trPr>
        <w:tc>
          <w:tcPr>
            <w:tcW w:w="2873" w:type="dxa"/>
          </w:tcPr>
          <w:p w14:paraId="0C3D8220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2015-2016</w:t>
            </w:r>
          </w:p>
        </w:tc>
        <w:tc>
          <w:tcPr>
            <w:tcW w:w="2719" w:type="dxa"/>
          </w:tcPr>
          <w:p w14:paraId="2EB5ACF7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406</w:t>
            </w:r>
          </w:p>
        </w:tc>
        <w:tc>
          <w:tcPr>
            <w:tcW w:w="3883" w:type="dxa"/>
          </w:tcPr>
          <w:p w14:paraId="0AB94112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9835</w:t>
            </w:r>
          </w:p>
        </w:tc>
      </w:tr>
      <w:tr w:rsidR="000C6B12" w:rsidRPr="00972348" w14:paraId="636B6AD6" w14:textId="77777777" w:rsidTr="002A1FD3">
        <w:trPr>
          <w:trHeight w:val="259"/>
        </w:trPr>
        <w:tc>
          <w:tcPr>
            <w:tcW w:w="2873" w:type="dxa"/>
          </w:tcPr>
          <w:p w14:paraId="6A796842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lastRenderedPageBreak/>
              <w:t>2016-2017</w:t>
            </w:r>
          </w:p>
        </w:tc>
        <w:tc>
          <w:tcPr>
            <w:tcW w:w="2719" w:type="dxa"/>
          </w:tcPr>
          <w:p w14:paraId="4EA19926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416</w:t>
            </w:r>
          </w:p>
        </w:tc>
        <w:tc>
          <w:tcPr>
            <w:tcW w:w="3883" w:type="dxa"/>
          </w:tcPr>
          <w:p w14:paraId="287D2118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10025</w:t>
            </w:r>
          </w:p>
        </w:tc>
      </w:tr>
      <w:tr w:rsidR="000C6B12" w:rsidRPr="00972348" w14:paraId="04B7EB33" w14:textId="77777777" w:rsidTr="002A1FD3">
        <w:trPr>
          <w:trHeight w:val="259"/>
        </w:trPr>
        <w:tc>
          <w:tcPr>
            <w:tcW w:w="2873" w:type="dxa"/>
          </w:tcPr>
          <w:p w14:paraId="2AEE7AC5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2017-2018</w:t>
            </w:r>
          </w:p>
        </w:tc>
        <w:tc>
          <w:tcPr>
            <w:tcW w:w="2719" w:type="dxa"/>
          </w:tcPr>
          <w:p w14:paraId="19E8A80B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428</w:t>
            </w:r>
          </w:p>
        </w:tc>
        <w:tc>
          <w:tcPr>
            <w:tcW w:w="3883" w:type="dxa"/>
          </w:tcPr>
          <w:p w14:paraId="0D83649F" w14:textId="77777777" w:rsidR="000C6B12" w:rsidRPr="00BF734C" w:rsidRDefault="000C6B12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10254</w:t>
            </w:r>
          </w:p>
        </w:tc>
      </w:tr>
      <w:tr w:rsidR="007B21C6" w:rsidRPr="00972348" w14:paraId="35970818" w14:textId="77777777" w:rsidTr="002A1FD3">
        <w:trPr>
          <w:trHeight w:val="259"/>
        </w:trPr>
        <w:tc>
          <w:tcPr>
            <w:tcW w:w="2873" w:type="dxa"/>
          </w:tcPr>
          <w:p w14:paraId="1EC6C94A" w14:textId="77777777" w:rsidR="007B21C6" w:rsidRPr="00BF734C" w:rsidRDefault="007B21C6" w:rsidP="00EE738B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2018-2019</w:t>
            </w:r>
          </w:p>
        </w:tc>
        <w:tc>
          <w:tcPr>
            <w:tcW w:w="2719" w:type="dxa"/>
          </w:tcPr>
          <w:p w14:paraId="4B24D37B" w14:textId="77777777" w:rsidR="007B21C6" w:rsidRPr="00BF734C" w:rsidRDefault="00DB48A8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431</w:t>
            </w:r>
          </w:p>
        </w:tc>
        <w:tc>
          <w:tcPr>
            <w:tcW w:w="3883" w:type="dxa"/>
          </w:tcPr>
          <w:p w14:paraId="5ED1E6FB" w14:textId="77777777" w:rsidR="007B21C6" w:rsidRPr="00BF734C" w:rsidRDefault="00DB48A8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10424</w:t>
            </w:r>
          </w:p>
        </w:tc>
      </w:tr>
      <w:tr w:rsidR="007B21C6" w:rsidRPr="00972348" w14:paraId="672D108A" w14:textId="77777777" w:rsidTr="002A1FD3">
        <w:trPr>
          <w:trHeight w:val="259"/>
        </w:trPr>
        <w:tc>
          <w:tcPr>
            <w:tcW w:w="2873" w:type="dxa"/>
          </w:tcPr>
          <w:p w14:paraId="7E1E638C" w14:textId="77777777" w:rsidR="007B21C6" w:rsidRPr="00BF734C" w:rsidRDefault="007B21C6" w:rsidP="00EE738B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2019-2020</w:t>
            </w:r>
          </w:p>
        </w:tc>
        <w:tc>
          <w:tcPr>
            <w:tcW w:w="2719" w:type="dxa"/>
          </w:tcPr>
          <w:p w14:paraId="6EDDE219" w14:textId="77777777" w:rsidR="007B21C6" w:rsidRPr="00BF734C" w:rsidRDefault="00DB48A8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427</w:t>
            </w:r>
          </w:p>
        </w:tc>
        <w:tc>
          <w:tcPr>
            <w:tcW w:w="3883" w:type="dxa"/>
          </w:tcPr>
          <w:p w14:paraId="5137DD2E" w14:textId="77777777" w:rsidR="007B21C6" w:rsidRPr="00BF734C" w:rsidRDefault="00DB48A8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10355</w:t>
            </w:r>
          </w:p>
        </w:tc>
      </w:tr>
      <w:tr w:rsidR="007B21C6" w:rsidRPr="00972348" w14:paraId="05A62818" w14:textId="77777777" w:rsidTr="002A1FD3">
        <w:trPr>
          <w:trHeight w:val="259"/>
        </w:trPr>
        <w:tc>
          <w:tcPr>
            <w:tcW w:w="2873" w:type="dxa"/>
          </w:tcPr>
          <w:p w14:paraId="46E06E60" w14:textId="77777777" w:rsidR="007B21C6" w:rsidRPr="00BF734C" w:rsidRDefault="007B21C6" w:rsidP="00EE738B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2020-2021</w:t>
            </w:r>
          </w:p>
        </w:tc>
        <w:tc>
          <w:tcPr>
            <w:tcW w:w="2719" w:type="dxa"/>
          </w:tcPr>
          <w:p w14:paraId="2AF73676" w14:textId="77777777" w:rsidR="007B21C6" w:rsidRPr="00BF734C" w:rsidRDefault="00DB48A8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428</w:t>
            </w:r>
          </w:p>
        </w:tc>
        <w:tc>
          <w:tcPr>
            <w:tcW w:w="3883" w:type="dxa"/>
          </w:tcPr>
          <w:p w14:paraId="68F121AF" w14:textId="77777777" w:rsidR="007B21C6" w:rsidRPr="00BF734C" w:rsidRDefault="00DB48A8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10222</w:t>
            </w:r>
          </w:p>
        </w:tc>
      </w:tr>
      <w:tr w:rsidR="007B21C6" w:rsidRPr="00972348" w14:paraId="6E4C33D6" w14:textId="77777777" w:rsidTr="002A1FD3">
        <w:trPr>
          <w:trHeight w:val="259"/>
        </w:trPr>
        <w:tc>
          <w:tcPr>
            <w:tcW w:w="2873" w:type="dxa"/>
          </w:tcPr>
          <w:p w14:paraId="525CDB50" w14:textId="77777777" w:rsidR="007B21C6" w:rsidRPr="00BF734C" w:rsidRDefault="007B21C6" w:rsidP="00EE738B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2021-2022</w:t>
            </w:r>
          </w:p>
        </w:tc>
        <w:tc>
          <w:tcPr>
            <w:tcW w:w="2719" w:type="dxa"/>
          </w:tcPr>
          <w:p w14:paraId="4F56678D" w14:textId="77777777" w:rsidR="007B21C6" w:rsidRPr="00BF734C" w:rsidRDefault="00DB48A8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429</w:t>
            </w:r>
          </w:p>
        </w:tc>
        <w:tc>
          <w:tcPr>
            <w:tcW w:w="3883" w:type="dxa"/>
          </w:tcPr>
          <w:p w14:paraId="40CF5DBF" w14:textId="77777777" w:rsidR="007B21C6" w:rsidRPr="00BF734C" w:rsidRDefault="00DB48A8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10072</w:t>
            </w:r>
          </w:p>
        </w:tc>
      </w:tr>
      <w:tr w:rsidR="007B21C6" w:rsidRPr="00972348" w14:paraId="1369E2DB" w14:textId="77777777" w:rsidTr="002A1FD3">
        <w:trPr>
          <w:trHeight w:val="259"/>
        </w:trPr>
        <w:tc>
          <w:tcPr>
            <w:tcW w:w="2873" w:type="dxa"/>
          </w:tcPr>
          <w:p w14:paraId="7C6D9592" w14:textId="77777777" w:rsidR="007B21C6" w:rsidRPr="00BF734C" w:rsidRDefault="007B21C6" w:rsidP="00EE738B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2022-2023</w:t>
            </w:r>
          </w:p>
        </w:tc>
        <w:tc>
          <w:tcPr>
            <w:tcW w:w="2719" w:type="dxa"/>
          </w:tcPr>
          <w:p w14:paraId="130FF38F" w14:textId="77777777" w:rsidR="007B21C6" w:rsidRPr="00BF734C" w:rsidRDefault="00DB48A8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436</w:t>
            </w:r>
          </w:p>
        </w:tc>
        <w:tc>
          <w:tcPr>
            <w:tcW w:w="3883" w:type="dxa"/>
          </w:tcPr>
          <w:p w14:paraId="65FF6F9E" w14:textId="77777777" w:rsidR="007B21C6" w:rsidRPr="00BF734C" w:rsidRDefault="00DB48A8" w:rsidP="00EE738B">
            <w:pPr>
              <w:tabs>
                <w:tab w:val="left" w:pos="9197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F734C">
              <w:rPr>
                <w:rFonts w:ascii="Times New Roman" w:hAnsi="Times New Roman"/>
                <w:sz w:val="28"/>
                <w:szCs w:val="26"/>
              </w:rPr>
              <w:t>10209</w:t>
            </w:r>
          </w:p>
        </w:tc>
      </w:tr>
    </w:tbl>
    <w:p w14:paraId="25C90B3B" w14:textId="77777777" w:rsidR="00211892" w:rsidRDefault="00211892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48132" w14:textId="77777777" w:rsidR="00077E28" w:rsidRPr="00972348" w:rsidRDefault="00077E28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По прогнозу на 2023-2024 учебный год </w:t>
      </w:r>
      <w:r w:rsidR="00383878" w:rsidRPr="00972348">
        <w:rPr>
          <w:rFonts w:ascii="Times New Roman" w:hAnsi="Times New Roman"/>
          <w:sz w:val="28"/>
          <w:szCs w:val="28"/>
        </w:rPr>
        <w:t>количество обучающихся составит примерно такое же количество обучающихся, как в текущем году.</w:t>
      </w:r>
    </w:p>
    <w:p w14:paraId="214D2E1D" w14:textId="76E3E2D9" w:rsidR="00340037" w:rsidRPr="00972348" w:rsidRDefault="00340037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В 4 школах</w:t>
      </w:r>
      <w:r w:rsidR="005E52BA" w:rsidRPr="00972348">
        <w:rPr>
          <w:rFonts w:ascii="Times New Roman" w:hAnsi="Times New Roman"/>
          <w:sz w:val="28"/>
          <w:szCs w:val="28"/>
        </w:rPr>
        <w:t xml:space="preserve"> реализуется дуальное образование, школьники г.</w:t>
      </w:r>
      <w:r w:rsidR="00211892">
        <w:rPr>
          <w:rFonts w:ascii="Times New Roman" w:hAnsi="Times New Roman"/>
          <w:sz w:val="28"/>
          <w:szCs w:val="28"/>
        </w:rPr>
        <w:t xml:space="preserve"> </w:t>
      </w:r>
      <w:r w:rsidR="005E52BA" w:rsidRPr="00972348">
        <w:rPr>
          <w:rFonts w:ascii="Times New Roman" w:hAnsi="Times New Roman"/>
          <w:sz w:val="28"/>
          <w:szCs w:val="28"/>
        </w:rPr>
        <w:t>Мирного,</w:t>
      </w:r>
      <w:r w:rsidR="007B1B52" w:rsidRPr="00972348">
        <w:rPr>
          <w:rFonts w:ascii="Times New Roman" w:hAnsi="Times New Roman"/>
          <w:sz w:val="28"/>
          <w:szCs w:val="28"/>
        </w:rPr>
        <w:t xml:space="preserve"> г.</w:t>
      </w:r>
      <w:r w:rsidR="00211892">
        <w:rPr>
          <w:rFonts w:ascii="Times New Roman" w:hAnsi="Times New Roman"/>
          <w:sz w:val="28"/>
          <w:szCs w:val="28"/>
        </w:rPr>
        <w:t> </w:t>
      </w:r>
      <w:r w:rsidR="007B1B52" w:rsidRPr="00972348">
        <w:rPr>
          <w:rFonts w:ascii="Times New Roman" w:hAnsi="Times New Roman"/>
          <w:sz w:val="28"/>
          <w:szCs w:val="28"/>
        </w:rPr>
        <w:t>Удачного и</w:t>
      </w:r>
      <w:r w:rsidR="005E52BA" w:rsidRPr="00972348">
        <w:rPr>
          <w:rFonts w:ascii="Times New Roman" w:hAnsi="Times New Roman"/>
          <w:sz w:val="28"/>
          <w:szCs w:val="28"/>
        </w:rPr>
        <w:t xml:space="preserve"> п.</w:t>
      </w:r>
      <w:r w:rsidR="006C0673" w:rsidRPr="00972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52BA" w:rsidRPr="00972348">
        <w:rPr>
          <w:rFonts w:ascii="Times New Roman" w:hAnsi="Times New Roman"/>
          <w:sz w:val="28"/>
          <w:szCs w:val="28"/>
        </w:rPr>
        <w:t>Айхал</w:t>
      </w:r>
      <w:proofErr w:type="spellEnd"/>
      <w:r w:rsidR="005E52BA" w:rsidRPr="00972348">
        <w:rPr>
          <w:rFonts w:ascii="Times New Roman" w:hAnsi="Times New Roman"/>
          <w:sz w:val="28"/>
          <w:szCs w:val="28"/>
        </w:rPr>
        <w:t xml:space="preserve"> наряду с аттестатами о среднем общем образовании получают свидетельство о присвоении квалификации. </w:t>
      </w:r>
    </w:p>
    <w:p w14:paraId="28EEC4EF" w14:textId="2C17FC26" w:rsidR="005E52BA" w:rsidRPr="00972348" w:rsidRDefault="005E52BA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</w:rPr>
      </w:pPr>
      <w:r w:rsidRPr="00972348">
        <w:rPr>
          <w:rFonts w:ascii="Times New Roman" w:hAnsi="Times New Roman"/>
          <w:sz w:val="28"/>
          <w:szCs w:val="28"/>
        </w:rPr>
        <w:t>В МАОУ «СОШ №</w:t>
      </w:r>
      <w:r w:rsidR="00211892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8 с углубленным изуч</w:t>
      </w:r>
      <w:r w:rsidR="00FF593C" w:rsidRPr="00972348">
        <w:rPr>
          <w:rFonts w:ascii="Times New Roman" w:hAnsi="Times New Roman"/>
          <w:sz w:val="28"/>
          <w:szCs w:val="28"/>
        </w:rPr>
        <w:t>ением технологического профиля»</w:t>
      </w:r>
      <w:r w:rsidRPr="00972348">
        <w:rPr>
          <w:rFonts w:ascii="Times New Roman" w:hAnsi="Times New Roman"/>
          <w:sz w:val="28"/>
          <w:szCs w:val="28"/>
        </w:rPr>
        <w:t xml:space="preserve"> г. Мирного на основании лицензии на осуществление профессионального обучения </w:t>
      </w:r>
      <w:r w:rsidR="0060221B" w:rsidRPr="00972348">
        <w:rPr>
          <w:rFonts w:ascii="Times New Roman" w:hAnsi="Times New Roman"/>
          <w:sz w:val="28"/>
          <w:szCs w:val="28"/>
        </w:rPr>
        <w:t>реализовываются программы</w:t>
      </w:r>
      <w:r w:rsidR="00340037" w:rsidRPr="00972348">
        <w:rPr>
          <w:rFonts w:ascii="Times New Roman" w:hAnsi="Times New Roman"/>
          <w:sz w:val="28"/>
          <w:szCs w:val="28"/>
        </w:rPr>
        <w:t xml:space="preserve"> по 7</w:t>
      </w:r>
      <w:r w:rsidR="00A179F3">
        <w:rPr>
          <w:rFonts w:ascii="Times New Roman" w:hAnsi="Times New Roman"/>
          <w:sz w:val="28"/>
          <w:szCs w:val="28"/>
        </w:rPr>
        <w:t xml:space="preserve"> профессиям: </w:t>
      </w:r>
      <w:r w:rsidR="009F0BEE" w:rsidRPr="00972348">
        <w:rPr>
          <w:rFonts w:ascii="Times New Roman" w:hAnsi="Times New Roman"/>
          <w:sz w:val="28"/>
          <w:szCs w:val="28"/>
        </w:rPr>
        <w:t>«водитель автомобиля», «слесарь по ремонту автомобилей», «оператор ЭВМ», «делопроизводитель», «кассир торгового зала», «парикмахер», «маникюрша».</w:t>
      </w:r>
      <w:r w:rsidR="000308B0" w:rsidRPr="00972348">
        <w:rPr>
          <w:rFonts w:ascii="Times New Roman" w:hAnsi="Times New Roman"/>
          <w:sz w:val="28"/>
          <w:szCs w:val="28"/>
        </w:rPr>
        <w:t xml:space="preserve"> </w:t>
      </w:r>
      <w:r w:rsidR="0060221B" w:rsidRPr="00972348">
        <w:rPr>
          <w:rFonts w:ascii="Times New Roman" w:hAnsi="Times New Roman"/>
          <w:sz w:val="28"/>
          <w:szCs w:val="28"/>
        </w:rPr>
        <w:t>В МБОУ</w:t>
      </w:r>
      <w:r w:rsidR="000308B0" w:rsidRPr="00972348">
        <w:rPr>
          <w:rFonts w:ascii="Times New Roman" w:hAnsi="Times New Roman"/>
          <w:sz w:val="28"/>
          <w:szCs w:val="28"/>
        </w:rPr>
        <w:t xml:space="preserve"> «СОШ </w:t>
      </w:r>
      <w:r w:rsidRPr="00972348">
        <w:rPr>
          <w:rFonts w:ascii="Times New Roman" w:hAnsi="Times New Roman"/>
          <w:sz w:val="28"/>
          <w:szCs w:val="28"/>
        </w:rPr>
        <w:t>№</w:t>
      </w:r>
      <w:r w:rsidR="00211892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5</w:t>
      </w:r>
      <w:r w:rsidR="000308B0" w:rsidRPr="00972348">
        <w:rPr>
          <w:rFonts w:ascii="Times New Roman" w:hAnsi="Times New Roman"/>
          <w:sz w:val="28"/>
          <w:szCs w:val="28"/>
        </w:rPr>
        <w:t>»</w:t>
      </w:r>
      <w:r w:rsidRPr="00972348">
        <w:rPr>
          <w:rFonts w:ascii="Times New Roman" w:hAnsi="Times New Roman"/>
          <w:sz w:val="28"/>
          <w:szCs w:val="28"/>
        </w:rPr>
        <w:t xml:space="preserve"> о</w:t>
      </w:r>
      <w:r w:rsidR="00340037" w:rsidRPr="00972348">
        <w:rPr>
          <w:rFonts w:ascii="Times New Roman" w:hAnsi="Times New Roman"/>
          <w:sz w:val="28"/>
          <w:szCs w:val="28"/>
        </w:rPr>
        <w:t>бучаются профессии «с</w:t>
      </w:r>
      <w:r w:rsidR="000308B0" w:rsidRPr="00972348">
        <w:rPr>
          <w:rFonts w:ascii="Times New Roman" w:hAnsi="Times New Roman"/>
          <w:sz w:val="28"/>
          <w:szCs w:val="28"/>
        </w:rPr>
        <w:t>екретарь-машинистка»,</w:t>
      </w:r>
      <w:r w:rsidRPr="00972348">
        <w:rPr>
          <w:rFonts w:ascii="Times New Roman" w:hAnsi="Times New Roman"/>
          <w:sz w:val="28"/>
          <w:szCs w:val="28"/>
        </w:rPr>
        <w:t xml:space="preserve"> в </w:t>
      </w:r>
      <w:r w:rsidR="00340037" w:rsidRPr="00972348">
        <w:rPr>
          <w:rFonts w:ascii="Times New Roman" w:hAnsi="Times New Roman"/>
          <w:sz w:val="28"/>
          <w:szCs w:val="28"/>
        </w:rPr>
        <w:t>МА</w:t>
      </w:r>
      <w:r w:rsidR="00A179F3">
        <w:rPr>
          <w:rFonts w:ascii="Times New Roman" w:hAnsi="Times New Roman"/>
          <w:sz w:val="28"/>
          <w:szCs w:val="28"/>
        </w:rPr>
        <w:t>ОУ «СОШ №</w:t>
      </w:r>
      <w:r w:rsidR="00211892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23</w:t>
      </w:r>
      <w:r w:rsidR="00FF593C" w:rsidRPr="00972348">
        <w:rPr>
          <w:rFonts w:ascii="Times New Roman" w:hAnsi="Times New Roman"/>
          <w:sz w:val="28"/>
          <w:szCs w:val="28"/>
        </w:rPr>
        <w:t>»</w:t>
      </w:r>
      <w:r w:rsidR="001C709F" w:rsidRPr="00972348">
        <w:rPr>
          <w:rFonts w:ascii="Times New Roman" w:hAnsi="Times New Roman"/>
          <w:sz w:val="28"/>
          <w:szCs w:val="28"/>
        </w:rPr>
        <w:t xml:space="preserve"> - профессиям</w:t>
      </w:r>
      <w:r w:rsidR="000308B0" w:rsidRPr="00972348">
        <w:rPr>
          <w:rFonts w:ascii="Times New Roman" w:hAnsi="Times New Roman"/>
          <w:sz w:val="28"/>
          <w:szCs w:val="28"/>
        </w:rPr>
        <w:t xml:space="preserve"> «</w:t>
      </w:r>
      <w:r w:rsidR="00340037" w:rsidRPr="00972348">
        <w:rPr>
          <w:rFonts w:ascii="Times New Roman" w:hAnsi="Times New Roman"/>
          <w:sz w:val="28"/>
          <w:szCs w:val="28"/>
        </w:rPr>
        <w:t>о</w:t>
      </w:r>
      <w:r w:rsidRPr="00972348">
        <w:rPr>
          <w:rFonts w:ascii="Times New Roman" w:hAnsi="Times New Roman"/>
          <w:sz w:val="28"/>
          <w:szCs w:val="28"/>
        </w:rPr>
        <w:t>ператор электронно-вычисл</w:t>
      </w:r>
      <w:r w:rsidR="000308B0" w:rsidRPr="00972348">
        <w:rPr>
          <w:rFonts w:ascii="Times New Roman" w:hAnsi="Times New Roman"/>
          <w:sz w:val="28"/>
          <w:szCs w:val="28"/>
        </w:rPr>
        <w:t>ител</w:t>
      </w:r>
      <w:r w:rsidR="00340037" w:rsidRPr="00972348">
        <w:rPr>
          <w:rFonts w:ascii="Times New Roman" w:hAnsi="Times New Roman"/>
          <w:sz w:val="28"/>
          <w:szCs w:val="28"/>
        </w:rPr>
        <w:t>ьных и вычислительных машин», «м</w:t>
      </w:r>
      <w:r w:rsidR="000308B0" w:rsidRPr="00972348">
        <w:rPr>
          <w:rFonts w:ascii="Times New Roman" w:hAnsi="Times New Roman"/>
          <w:sz w:val="28"/>
          <w:szCs w:val="28"/>
        </w:rPr>
        <w:t>аникюрша»</w:t>
      </w:r>
      <w:r w:rsidR="0060221B" w:rsidRPr="00972348">
        <w:rPr>
          <w:rFonts w:ascii="Times New Roman" w:hAnsi="Times New Roman"/>
          <w:sz w:val="28"/>
          <w:szCs w:val="28"/>
        </w:rPr>
        <w:t>, на</w:t>
      </w:r>
      <w:r w:rsidRPr="00972348">
        <w:rPr>
          <w:rFonts w:ascii="Times New Roman" w:hAnsi="Times New Roman"/>
          <w:sz w:val="28"/>
          <w:szCs w:val="28"/>
        </w:rPr>
        <w:t xml:space="preserve"> базе </w:t>
      </w:r>
      <w:r w:rsidR="00340037" w:rsidRPr="00972348">
        <w:rPr>
          <w:rFonts w:ascii="Times New Roman" w:hAnsi="Times New Roman"/>
          <w:sz w:val="28"/>
          <w:szCs w:val="28"/>
        </w:rPr>
        <w:t>МА</w:t>
      </w:r>
      <w:r w:rsidR="000308B0" w:rsidRPr="00972348">
        <w:rPr>
          <w:rFonts w:ascii="Times New Roman" w:hAnsi="Times New Roman"/>
          <w:sz w:val="28"/>
          <w:szCs w:val="28"/>
        </w:rPr>
        <w:t>ОУ «СОШ</w:t>
      </w:r>
      <w:r w:rsidR="00340037"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№</w:t>
      </w:r>
      <w:r w:rsidR="00340037"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24</w:t>
      </w:r>
      <w:r w:rsidR="000308B0" w:rsidRPr="00972348">
        <w:rPr>
          <w:rFonts w:ascii="Times New Roman" w:hAnsi="Times New Roman"/>
          <w:sz w:val="28"/>
          <w:szCs w:val="28"/>
        </w:rPr>
        <w:t>»</w:t>
      </w:r>
      <w:r w:rsidR="001C709F" w:rsidRPr="00972348">
        <w:rPr>
          <w:rFonts w:ascii="Times New Roman" w:hAnsi="Times New Roman"/>
          <w:sz w:val="28"/>
          <w:szCs w:val="28"/>
        </w:rPr>
        <w:t xml:space="preserve"> -</w:t>
      </w:r>
      <w:r w:rsidR="000308B0" w:rsidRPr="00972348">
        <w:rPr>
          <w:rFonts w:ascii="Times New Roman" w:hAnsi="Times New Roman"/>
          <w:sz w:val="28"/>
          <w:szCs w:val="28"/>
        </w:rPr>
        <w:t xml:space="preserve"> «</w:t>
      </w:r>
      <w:r w:rsidR="00340037" w:rsidRPr="00972348">
        <w:rPr>
          <w:rFonts w:ascii="Times New Roman" w:hAnsi="Times New Roman"/>
          <w:sz w:val="28"/>
          <w:szCs w:val="28"/>
        </w:rPr>
        <w:t>о</w:t>
      </w:r>
      <w:r w:rsidRPr="00972348">
        <w:rPr>
          <w:rFonts w:ascii="Times New Roman" w:hAnsi="Times New Roman"/>
          <w:sz w:val="28"/>
          <w:szCs w:val="28"/>
        </w:rPr>
        <w:t xml:space="preserve">ператор электронно-вычислительных </w:t>
      </w:r>
      <w:r w:rsidR="000308B0" w:rsidRPr="00972348">
        <w:rPr>
          <w:rFonts w:ascii="Times New Roman" w:hAnsi="Times New Roman"/>
          <w:sz w:val="28"/>
          <w:szCs w:val="28"/>
        </w:rPr>
        <w:t>и вычислительных машин»</w:t>
      </w:r>
      <w:r w:rsidRPr="00972348">
        <w:rPr>
          <w:rFonts w:ascii="Times New Roman" w:hAnsi="Times New Roman"/>
          <w:sz w:val="28"/>
          <w:szCs w:val="28"/>
        </w:rPr>
        <w:t>.</w:t>
      </w:r>
    </w:p>
    <w:p w14:paraId="6B05D9B7" w14:textId="5644D7C6" w:rsidR="000C6B12" w:rsidRPr="00972348" w:rsidRDefault="00340037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val="sah-RU"/>
        </w:rPr>
      </w:pPr>
      <w:r w:rsidRPr="00972348">
        <w:rPr>
          <w:rFonts w:ascii="Times New Roman" w:hAnsi="Times New Roman"/>
          <w:sz w:val="28"/>
          <w:szCs w:val="28"/>
          <w:lang w:val="sah-RU"/>
        </w:rPr>
        <w:t>В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 xml:space="preserve"> 10-11 классах 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8 </w:t>
      </w:r>
      <w:r w:rsidR="001A0DC6">
        <w:rPr>
          <w:rFonts w:ascii="Times New Roman" w:hAnsi="Times New Roman"/>
          <w:sz w:val="28"/>
          <w:szCs w:val="28"/>
          <w:lang w:val="sah-RU"/>
        </w:rPr>
        <w:t>общеобразовательных организаций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(СОШ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 xml:space="preserve"> №</w:t>
      </w:r>
      <w:r w:rsidR="00211892">
        <w:rPr>
          <w:rFonts w:ascii="Times New Roman" w:hAnsi="Times New Roman"/>
          <w:sz w:val="28"/>
          <w:szCs w:val="28"/>
          <w:lang w:val="sah-RU"/>
        </w:rPr>
        <w:t xml:space="preserve"> 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>1,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>3,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>5,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>7,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>19,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>23,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>24,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>26</w:t>
      </w:r>
      <w:r w:rsidRPr="00972348">
        <w:rPr>
          <w:rFonts w:ascii="Times New Roman" w:hAnsi="Times New Roman"/>
          <w:sz w:val="28"/>
          <w:szCs w:val="28"/>
          <w:lang w:val="sah-RU"/>
        </w:rPr>
        <w:t>)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 xml:space="preserve"> ведётся профильное обучение. Наиболее востребованным является социально-экономический профиль,</w:t>
      </w:r>
      <w:r w:rsidR="00437A91" w:rsidRPr="00972348">
        <w:rPr>
          <w:rFonts w:ascii="Times New Roman" w:hAnsi="Times New Roman"/>
          <w:sz w:val="28"/>
          <w:szCs w:val="28"/>
          <w:lang w:val="sah-RU"/>
        </w:rPr>
        <w:t xml:space="preserve"> 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также открыты классы гуманитарного, физико-математического и технологического профилей</w:t>
      </w:r>
      <w:r w:rsidR="000C6B12" w:rsidRPr="00972348">
        <w:rPr>
          <w:rFonts w:ascii="Times New Roman" w:hAnsi="Times New Roman"/>
          <w:sz w:val="28"/>
          <w:szCs w:val="28"/>
          <w:lang w:val="sah-RU"/>
        </w:rPr>
        <w:t>.</w:t>
      </w:r>
    </w:p>
    <w:p w14:paraId="5A7E39F7" w14:textId="77777777" w:rsidR="004713CE" w:rsidRPr="00972348" w:rsidRDefault="00EA7239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ah-RU"/>
        </w:rPr>
        <w:t>В рамках</w:t>
      </w:r>
      <w:r w:rsidRPr="00EA7239">
        <w:rPr>
          <w:rFonts w:ascii="Times New Roman" w:hAnsi="Times New Roman"/>
          <w:sz w:val="28"/>
          <w:szCs w:val="28"/>
        </w:rPr>
        <w:t xml:space="preserve"> реализации мероприятия «Проведение </w:t>
      </w:r>
      <w:proofErr w:type="spellStart"/>
      <w:r w:rsidRPr="00EA7239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EA7239">
        <w:rPr>
          <w:rFonts w:ascii="Times New Roman" w:hAnsi="Times New Roman"/>
          <w:sz w:val="28"/>
          <w:szCs w:val="28"/>
        </w:rPr>
        <w:t xml:space="preserve"> работ</w:t>
      </w:r>
      <w:r w:rsidR="00572793">
        <w:rPr>
          <w:rFonts w:ascii="Times New Roman" w:hAnsi="Times New Roman"/>
          <w:sz w:val="28"/>
          <w:szCs w:val="28"/>
        </w:rPr>
        <w:t>ы в образовательных организациях</w:t>
      </w:r>
      <w:r w:rsidRPr="00EA723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</w:t>
      </w:r>
      <w:r w:rsidR="001C709F" w:rsidRPr="00972348">
        <w:rPr>
          <w:rFonts w:ascii="Times New Roman" w:hAnsi="Times New Roman"/>
          <w:sz w:val="28"/>
          <w:szCs w:val="28"/>
        </w:rPr>
        <w:t xml:space="preserve"> 2021 года в</w:t>
      </w:r>
      <w:r w:rsidR="000308B0" w:rsidRPr="00972348">
        <w:rPr>
          <w:rFonts w:ascii="Times New Roman" w:hAnsi="Times New Roman"/>
          <w:sz w:val="28"/>
          <w:szCs w:val="28"/>
        </w:rPr>
        <w:t xml:space="preserve"> районе</w:t>
      </w:r>
      <w:r w:rsidR="002C60F9" w:rsidRPr="00972348">
        <w:rPr>
          <w:rFonts w:ascii="Times New Roman" w:hAnsi="Times New Roman"/>
          <w:sz w:val="28"/>
          <w:szCs w:val="28"/>
        </w:rPr>
        <w:t xml:space="preserve"> реализуется </w:t>
      </w:r>
      <w:r w:rsidR="000308B0" w:rsidRPr="00972348">
        <w:rPr>
          <w:rFonts w:ascii="Times New Roman" w:hAnsi="Times New Roman"/>
          <w:sz w:val="28"/>
          <w:szCs w:val="28"/>
        </w:rPr>
        <w:t>корпоративный «АЛРОСА-класс»</w:t>
      </w:r>
      <w:r w:rsidR="00E276D3" w:rsidRPr="00972348">
        <w:rPr>
          <w:rFonts w:ascii="Times New Roman" w:hAnsi="Times New Roman"/>
          <w:sz w:val="28"/>
          <w:szCs w:val="28"/>
        </w:rPr>
        <w:t xml:space="preserve"> на базе МБОУ «Политехнический лицей».</w:t>
      </w:r>
      <w:r w:rsidR="004713CE" w:rsidRPr="00972348">
        <w:rPr>
          <w:rFonts w:ascii="Times New Roman" w:hAnsi="Times New Roman"/>
        </w:rPr>
        <w:t xml:space="preserve"> </w:t>
      </w:r>
      <w:r w:rsidR="004713CE" w:rsidRPr="00972348">
        <w:rPr>
          <w:rFonts w:ascii="Times New Roman" w:hAnsi="Times New Roman"/>
          <w:sz w:val="28"/>
          <w:szCs w:val="28"/>
        </w:rPr>
        <w:t xml:space="preserve">Проект направлен на повышение качества образования, целенаправленное профессиональное самоопределение и осознанный выбор профессий, востребованных в </w:t>
      </w:r>
      <w:r w:rsidR="00340037" w:rsidRPr="00972348">
        <w:rPr>
          <w:rFonts w:ascii="Times New Roman" w:hAnsi="Times New Roman"/>
          <w:sz w:val="28"/>
          <w:szCs w:val="28"/>
        </w:rPr>
        <w:t>АК «АЛРОСА» (ПАО)</w:t>
      </w:r>
      <w:r w:rsidR="004713CE" w:rsidRPr="00972348">
        <w:rPr>
          <w:rFonts w:ascii="Times New Roman" w:hAnsi="Times New Roman"/>
          <w:sz w:val="28"/>
          <w:szCs w:val="28"/>
        </w:rPr>
        <w:t xml:space="preserve">. Целевые установки достигаются через:  </w:t>
      </w:r>
    </w:p>
    <w:p w14:paraId="37829591" w14:textId="77777777" w:rsidR="004713CE" w:rsidRPr="00CD69BA" w:rsidRDefault="00340037" w:rsidP="00EC3BF3">
      <w:pPr>
        <w:pStyle w:val="af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CD69BA">
        <w:rPr>
          <w:sz w:val="28"/>
          <w:szCs w:val="28"/>
        </w:rPr>
        <w:t>р</w:t>
      </w:r>
      <w:r w:rsidR="004713CE" w:rsidRPr="00CD69BA">
        <w:rPr>
          <w:sz w:val="28"/>
          <w:szCs w:val="28"/>
        </w:rPr>
        <w:t>еализацию образовательной модели непрерывного образ</w:t>
      </w:r>
      <w:r w:rsidRPr="00CD69BA">
        <w:rPr>
          <w:sz w:val="28"/>
          <w:szCs w:val="28"/>
        </w:rPr>
        <w:t>ования «Школа – ВУЗ - Компания»;</w:t>
      </w:r>
    </w:p>
    <w:p w14:paraId="27B0B78A" w14:textId="02E211D8" w:rsidR="004713CE" w:rsidRPr="00CD69BA" w:rsidRDefault="00340037" w:rsidP="00EC3BF3">
      <w:pPr>
        <w:pStyle w:val="af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CD69BA">
        <w:rPr>
          <w:sz w:val="28"/>
          <w:szCs w:val="28"/>
        </w:rPr>
        <w:t>о</w:t>
      </w:r>
      <w:r w:rsidR="004713CE" w:rsidRPr="00CD69BA">
        <w:rPr>
          <w:sz w:val="28"/>
          <w:szCs w:val="28"/>
        </w:rPr>
        <w:t>рган</w:t>
      </w:r>
      <w:r w:rsidR="001C709F" w:rsidRPr="00CD69BA">
        <w:rPr>
          <w:sz w:val="28"/>
          <w:szCs w:val="28"/>
        </w:rPr>
        <w:t xml:space="preserve">изацию взаимодействия </w:t>
      </w:r>
      <w:r w:rsidR="001A15B2">
        <w:rPr>
          <w:sz w:val="28"/>
          <w:szCs w:val="28"/>
        </w:rPr>
        <w:t xml:space="preserve">Политехнического </w:t>
      </w:r>
      <w:r w:rsidR="001C709F" w:rsidRPr="00CD69BA">
        <w:rPr>
          <w:sz w:val="28"/>
          <w:szCs w:val="28"/>
        </w:rPr>
        <w:t>лицея</w:t>
      </w:r>
      <w:r w:rsidR="004713CE" w:rsidRPr="00CD69BA">
        <w:rPr>
          <w:sz w:val="28"/>
          <w:szCs w:val="28"/>
        </w:rPr>
        <w:t xml:space="preserve"> с высшей профессиональной школой для повышения качества образования, фундамент</w:t>
      </w:r>
      <w:r w:rsidR="001C709F" w:rsidRPr="00CD69BA">
        <w:rPr>
          <w:sz w:val="28"/>
          <w:szCs w:val="28"/>
        </w:rPr>
        <w:t>альной подготовки выпускни</w:t>
      </w:r>
      <w:r w:rsidR="004713CE" w:rsidRPr="00CD69BA">
        <w:rPr>
          <w:sz w:val="28"/>
          <w:szCs w:val="28"/>
        </w:rPr>
        <w:t>ков по предметам политехническ</w:t>
      </w:r>
      <w:r w:rsidRPr="00CD69BA">
        <w:rPr>
          <w:sz w:val="28"/>
          <w:szCs w:val="28"/>
        </w:rPr>
        <w:t>ого цикла;</w:t>
      </w:r>
      <w:r w:rsidR="004713CE" w:rsidRPr="00CD69BA">
        <w:rPr>
          <w:sz w:val="28"/>
          <w:szCs w:val="28"/>
        </w:rPr>
        <w:t xml:space="preserve"> </w:t>
      </w:r>
    </w:p>
    <w:p w14:paraId="417DF722" w14:textId="77777777" w:rsidR="004713CE" w:rsidRPr="00CD69BA" w:rsidRDefault="00340037" w:rsidP="00EC3BF3">
      <w:pPr>
        <w:pStyle w:val="af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CD69BA">
        <w:rPr>
          <w:sz w:val="28"/>
          <w:szCs w:val="28"/>
        </w:rPr>
        <w:t>с</w:t>
      </w:r>
      <w:r w:rsidR="004713CE" w:rsidRPr="00CD69BA">
        <w:rPr>
          <w:sz w:val="28"/>
          <w:szCs w:val="28"/>
        </w:rPr>
        <w:t xml:space="preserve">оздание условий для реализации образовательной модели профессионального самоопределения обучающихся (финансово-экономические, </w:t>
      </w:r>
      <w:r w:rsidR="004713CE" w:rsidRPr="00CD69BA">
        <w:rPr>
          <w:sz w:val="28"/>
          <w:szCs w:val="28"/>
        </w:rPr>
        <w:lastRenderedPageBreak/>
        <w:t>мат</w:t>
      </w:r>
      <w:r w:rsidR="00A179F3" w:rsidRPr="00CD69BA">
        <w:rPr>
          <w:sz w:val="28"/>
          <w:szCs w:val="28"/>
        </w:rPr>
        <w:t xml:space="preserve">ериально-технические, кадровые, </w:t>
      </w:r>
      <w:r w:rsidR="004713CE" w:rsidRPr="00CD69BA">
        <w:rPr>
          <w:sz w:val="28"/>
          <w:szCs w:val="28"/>
        </w:rPr>
        <w:t>информационно-методические и психолого-педагогические);</w:t>
      </w:r>
    </w:p>
    <w:p w14:paraId="187EB091" w14:textId="7A2D3B6E" w:rsidR="004713CE" w:rsidRPr="00CD69BA" w:rsidRDefault="00D07591" w:rsidP="00EC3BF3">
      <w:pPr>
        <w:pStyle w:val="af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CD69BA">
        <w:rPr>
          <w:sz w:val="28"/>
          <w:szCs w:val="28"/>
        </w:rPr>
        <w:t>п</w:t>
      </w:r>
      <w:r w:rsidR="004713CE" w:rsidRPr="00CD69BA">
        <w:rPr>
          <w:sz w:val="28"/>
          <w:szCs w:val="28"/>
        </w:rPr>
        <w:t xml:space="preserve">рофессиональный отбор с целью определения профессиональной пригодности обучающихся к овладению специальностями или профессиям, востребованных в </w:t>
      </w:r>
      <w:r w:rsidRPr="00CD69BA">
        <w:rPr>
          <w:sz w:val="28"/>
          <w:szCs w:val="28"/>
        </w:rPr>
        <w:t>АК «АЛРОСА» (ПАО)</w:t>
      </w:r>
      <w:r w:rsidR="004713CE" w:rsidRPr="00CD69BA">
        <w:rPr>
          <w:sz w:val="28"/>
          <w:szCs w:val="28"/>
        </w:rPr>
        <w:t>, направленный на дальнейшее профессиональное обучение и последующее трудоустройство в стр</w:t>
      </w:r>
      <w:r w:rsidR="00C62837">
        <w:rPr>
          <w:sz w:val="28"/>
          <w:szCs w:val="28"/>
        </w:rPr>
        <w:t>уктурных подразделениях АК «</w:t>
      </w:r>
      <w:r w:rsidRPr="00CD69BA">
        <w:rPr>
          <w:sz w:val="28"/>
          <w:szCs w:val="28"/>
        </w:rPr>
        <w:t>АЛРОСА» (ПАО)</w:t>
      </w:r>
      <w:r w:rsidR="004713CE" w:rsidRPr="00CD69BA">
        <w:rPr>
          <w:sz w:val="28"/>
          <w:szCs w:val="28"/>
        </w:rPr>
        <w:t>;</w:t>
      </w:r>
    </w:p>
    <w:p w14:paraId="4F485CA7" w14:textId="77777777" w:rsidR="00176A6C" w:rsidRPr="00CD69BA" w:rsidRDefault="00D07591" w:rsidP="00EC3BF3">
      <w:pPr>
        <w:pStyle w:val="af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CD69BA">
        <w:rPr>
          <w:sz w:val="28"/>
          <w:szCs w:val="28"/>
        </w:rPr>
        <w:t>о</w:t>
      </w:r>
      <w:r w:rsidR="004713CE" w:rsidRPr="00CD69BA">
        <w:rPr>
          <w:sz w:val="28"/>
          <w:szCs w:val="28"/>
        </w:rPr>
        <w:t>ргани</w:t>
      </w:r>
      <w:r w:rsidRPr="00CD69BA">
        <w:rPr>
          <w:sz w:val="28"/>
          <w:szCs w:val="28"/>
        </w:rPr>
        <w:t>зацию сотрудничества с АК «АЛРОСА» (ПАО)</w:t>
      </w:r>
      <w:r w:rsidR="004713CE" w:rsidRPr="00CD69BA">
        <w:rPr>
          <w:sz w:val="28"/>
          <w:szCs w:val="28"/>
        </w:rPr>
        <w:t xml:space="preserve"> с целью формирования корпоративной культуры, чувства профессионального долга, ответственности, сопричастности к крупнейшей отрасли алмазодобывающей промышленности.</w:t>
      </w:r>
    </w:p>
    <w:p w14:paraId="2617526E" w14:textId="1DF6D3B3" w:rsidR="00386438" w:rsidRDefault="00EA7239" w:rsidP="002B3F75">
      <w:pPr>
        <w:tabs>
          <w:tab w:val="left" w:pos="91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37C86">
        <w:rPr>
          <w:rFonts w:ascii="Times New Roman" w:hAnsi="Times New Roman"/>
          <w:sz w:val="28"/>
          <w:szCs w:val="28"/>
        </w:rPr>
        <w:t xml:space="preserve">остигнуты следующие </w:t>
      </w:r>
      <w:r w:rsidR="00386438" w:rsidRPr="00972348">
        <w:rPr>
          <w:rFonts w:ascii="Times New Roman" w:hAnsi="Times New Roman"/>
          <w:sz w:val="28"/>
          <w:szCs w:val="28"/>
        </w:rPr>
        <w:t>результаты выпускников «АЛРОСА-класс</w:t>
      </w:r>
      <w:r w:rsidR="001A15B2">
        <w:rPr>
          <w:rFonts w:ascii="Times New Roman" w:hAnsi="Times New Roman"/>
          <w:sz w:val="28"/>
          <w:szCs w:val="28"/>
        </w:rPr>
        <w:t>а</w:t>
      </w:r>
      <w:r w:rsidR="00386438" w:rsidRPr="00972348">
        <w:rPr>
          <w:rFonts w:ascii="Times New Roman" w:hAnsi="Times New Roman"/>
          <w:sz w:val="28"/>
          <w:szCs w:val="28"/>
        </w:rPr>
        <w:t>»:</w:t>
      </w:r>
    </w:p>
    <w:p w14:paraId="2802994B" w14:textId="77777777" w:rsidR="00003DC4" w:rsidRPr="00972348" w:rsidRDefault="00003DC4" w:rsidP="002B3F75">
      <w:pPr>
        <w:tabs>
          <w:tab w:val="left" w:pos="91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529" w:type="dxa"/>
        <w:tblLook w:val="04A0" w:firstRow="1" w:lastRow="0" w:firstColumn="1" w:lastColumn="0" w:noHBand="0" w:noVBand="1"/>
      </w:tblPr>
      <w:tblGrid>
        <w:gridCol w:w="5847"/>
        <w:gridCol w:w="1841"/>
        <w:gridCol w:w="1841"/>
      </w:tblGrid>
      <w:tr w:rsidR="00386438" w:rsidRPr="00972348" w14:paraId="260488FC" w14:textId="77777777" w:rsidTr="00386438">
        <w:trPr>
          <w:trHeight w:val="295"/>
        </w:trPr>
        <w:tc>
          <w:tcPr>
            <w:tcW w:w="0" w:type="auto"/>
          </w:tcPr>
          <w:p w14:paraId="67C1FEAE" w14:textId="77777777" w:rsidR="00386438" w:rsidRPr="00BF734C" w:rsidRDefault="00386438" w:rsidP="00B52B7B">
            <w:pPr>
              <w:tabs>
                <w:tab w:val="left" w:pos="9197"/>
              </w:tabs>
              <w:spacing w:after="0"/>
              <w:ind w:firstLine="2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Учебный год</w:t>
            </w:r>
          </w:p>
        </w:tc>
        <w:tc>
          <w:tcPr>
            <w:tcW w:w="0" w:type="auto"/>
          </w:tcPr>
          <w:p w14:paraId="1854464F" w14:textId="77777777" w:rsidR="00386438" w:rsidRPr="00BF734C" w:rsidRDefault="00386438" w:rsidP="00B52B7B">
            <w:pPr>
              <w:tabs>
                <w:tab w:val="left" w:pos="9197"/>
              </w:tabs>
              <w:spacing w:after="0"/>
              <w:ind w:firstLine="242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2020-2021</w:t>
            </w:r>
          </w:p>
        </w:tc>
        <w:tc>
          <w:tcPr>
            <w:tcW w:w="0" w:type="auto"/>
          </w:tcPr>
          <w:p w14:paraId="741A0A28" w14:textId="77777777" w:rsidR="00386438" w:rsidRPr="00BF734C" w:rsidRDefault="00386438" w:rsidP="00B52B7B">
            <w:pPr>
              <w:tabs>
                <w:tab w:val="left" w:pos="9197"/>
              </w:tabs>
              <w:spacing w:after="0"/>
              <w:ind w:firstLine="242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2021-2022</w:t>
            </w:r>
          </w:p>
        </w:tc>
      </w:tr>
      <w:tr w:rsidR="00386438" w:rsidRPr="00972348" w14:paraId="6DB51C9D" w14:textId="77777777" w:rsidTr="00386438">
        <w:trPr>
          <w:trHeight w:val="295"/>
        </w:trPr>
        <w:tc>
          <w:tcPr>
            <w:tcW w:w="0" w:type="auto"/>
          </w:tcPr>
          <w:p w14:paraId="1707E71E" w14:textId="77777777" w:rsidR="00386438" w:rsidRPr="00BF734C" w:rsidRDefault="00386438" w:rsidP="00B52B7B">
            <w:pPr>
              <w:tabs>
                <w:tab w:val="left" w:pos="9197"/>
              </w:tabs>
              <w:spacing w:after="0"/>
              <w:ind w:firstLine="2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Количество выпускников</w:t>
            </w:r>
          </w:p>
        </w:tc>
        <w:tc>
          <w:tcPr>
            <w:tcW w:w="0" w:type="auto"/>
          </w:tcPr>
          <w:p w14:paraId="253A2CE3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  <w:tc>
          <w:tcPr>
            <w:tcW w:w="0" w:type="auto"/>
          </w:tcPr>
          <w:p w14:paraId="43D8C2C7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</w:tr>
      <w:tr w:rsidR="00386438" w:rsidRPr="00972348" w14:paraId="3D4BB07C" w14:textId="77777777" w:rsidTr="00386438">
        <w:trPr>
          <w:trHeight w:val="295"/>
        </w:trPr>
        <w:tc>
          <w:tcPr>
            <w:tcW w:w="0" w:type="auto"/>
          </w:tcPr>
          <w:p w14:paraId="5817A872" w14:textId="77777777" w:rsidR="00386438" w:rsidRPr="00BF734C" w:rsidRDefault="00386438" w:rsidP="00B52B7B">
            <w:pPr>
              <w:tabs>
                <w:tab w:val="left" w:pos="9197"/>
              </w:tabs>
              <w:spacing w:after="0"/>
              <w:ind w:firstLine="2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Поступили   в ВУЗЫ</w:t>
            </w:r>
          </w:p>
        </w:tc>
        <w:tc>
          <w:tcPr>
            <w:tcW w:w="0" w:type="auto"/>
          </w:tcPr>
          <w:p w14:paraId="1EA60F88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0" w:type="auto"/>
          </w:tcPr>
          <w:p w14:paraId="63AEA062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</w:tr>
      <w:tr w:rsidR="00386438" w:rsidRPr="00972348" w14:paraId="09F52FCA" w14:textId="77777777" w:rsidTr="00386438">
        <w:trPr>
          <w:trHeight w:val="295"/>
        </w:trPr>
        <w:tc>
          <w:tcPr>
            <w:tcW w:w="0" w:type="auto"/>
          </w:tcPr>
          <w:p w14:paraId="1BBE5992" w14:textId="77777777" w:rsidR="00386438" w:rsidRPr="00BF734C" w:rsidRDefault="00386438" w:rsidP="00B52B7B">
            <w:pPr>
              <w:tabs>
                <w:tab w:val="left" w:pos="9197"/>
              </w:tabs>
              <w:spacing w:after="0"/>
              <w:ind w:firstLine="2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из них - бюджет</w:t>
            </w:r>
          </w:p>
        </w:tc>
        <w:tc>
          <w:tcPr>
            <w:tcW w:w="0" w:type="auto"/>
          </w:tcPr>
          <w:p w14:paraId="707EE551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0" w:type="auto"/>
          </w:tcPr>
          <w:p w14:paraId="4F3045DE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</w:tr>
      <w:tr w:rsidR="00386438" w:rsidRPr="00972348" w14:paraId="683EBC39" w14:textId="77777777" w:rsidTr="00386438">
        <w:trPr>
          <w:trHeight w:val="295"/>
        </w:trPr>
        <w:tc>
          <w:tcPr>
            <w:tcW w:w="0" w:type="auto"/>
          </w:tcPr>
          <w:p w14:paraId="1E371F91" w14:textId="77777777" w:rsidR="00386438" w:rsidRPr="00BF734C" w:rsidRDefault="00386438" w:rsidP="00B52B7B">
            <w:pPr>
              <w:tabs>
                <w:tab w:val="left" w:pos="9197"/>
              </w:tabs>
              <w:spacing w:after="0"/>
              <w:ind w:firstLine="2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Поступили по целевому направлению</w:t>
            </w:r>
          </w:p>
        </w:tc>
        <w:tc>
          <w:tcPr>
            <w:tcW w:w="0" w:type="auto"/>
          </w:tcPr>
          <w:p w14:paraId="43C2C695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224911DB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386438" w:rsidRPr="00972348" w14:paraId="1837B13B" w14:textId="77777777" w:rsidTr="00386438">
        <w:trPr>
          <w:trHeight w:val="295"/>
        </w:trPr>
        <w:tc>
          <w:tcPr>
            <w:tcW w:w="0" w:type="auto"/>
          </w:tcPr>
          <w:p w14:paraId="49C7C35A" w14:textId="77777777" w:rsidR="00386438" w:rsidRPr="00BF734C" w:rsidRDefault="00386438" w:rsidP="00B52B7B">
            <w:pPr>
              <w:tabs>
                <w:tab w:val="left" w:pos="9197"/>
              </w:tabs>
              <w:spacing w:after="0"/>
              <w:ind w:firstLine="2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 xml:space="preserve">Поступили по профилю </w:t>
            </w:r>
          </w:p>
        </w:tc>
        <w:tc>
          <w:tcPr>
            <w:tcW w:w="0" w:type="auto"/>
          </w:tcPr>
          <w:p w14:paraId="0F9E3C13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0" w:type="auto"/>
          </w:tcPr>
          <w:p w14:paraId="4473595A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</w:tr>
      <w:tr w:rsidR="00386438" w:rsidRPr="00972348" w14:paraId="512B6897" w14:textId="77777777" w:rsidTr="00386438">
        <w:trPr>
          <w:trHeight w:val="295"/>
        </w:trPr>
        <w:tc>
          <w:tcPr>
            <w:tcW w:w="0" w:type="auto"/>
          </w:tcPr>
          <w:p w14:paraId="2B96EE9D" w14:textId="77777777" w:rsidR="00386438" w:rsidRPr="00BF734C" w:rsidRDefault="00386438" w:rsidP="00B52B7B">
            <w:pPr>
              <w:tabs>
                <w:tab w:val="left" w:pos="9197"/>
              </w:tabs>
              <w:spacing w:after="0"/>
              <w:ind w:firstLine="2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 xml:space="preserve">Поступили на технические специальности </w:t>
            </w:r>
          </w:p>
        </w:tc>
        <w:tc>
          <w:tcPr>
            <w:tcW w:w="0" w:type="auto"/>
          </w:tcPr>
          <w:p w14:paraId="584CD021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0" w:type="auto"/>
          </w:tcPr>
          <w:p w14:paraId="15D96CB0" w14:textId="77777777" w:rsidR="00386438" w:rsidRPr="00BF734C" w:rsidRDefault="00386438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</w:tr>
    </w:tbl>
    <w:p w14:paraId="09583BBB" w14:textId="77777777" w:rsidR="004713CE" w:rsidRPr="00972348" w:rsidRDefault="004713CE" w:rsidP="002B3F75">
      <w:pPr>
        <w:tabs>
          <w:tab w:val="left" w:pos="91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F8245E" w14:textId="34442BE6" w:rsidR="00E83945" w:rsidRPr="00972348" w:rsidRDefault="00EA7239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="002C60F9" w:rsidRPr="00972348">
        <w:rPr>
          <w:rFonts w:ascii="Times New Roman" w:hAnsi="Times New Roman"/>
          <w:sz w:val="28"/>
          <w:szCs w:val="28"/>
        </w:rPr>
        <w:t xml:space="preserve"> Соглашения о социально-экономическом сотрудничестве между </w:t>
      </w:r>
      <w:r w:rsidR="00CE713C">
        <w:rPr>
          <w:rFonts w:ascii="Times New Roman" w:hAnsi="Times New Roman"/>
          <w:sz w:val="28"/>
          <w:szCs w:val="28"/>
        </w:rPr>
        <w:t>МР</w:t>
      </w:r>
      <w:r w:rsidR="002C60F9" w:rsidRPr="0097234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C60F9" w:rsidRPr="00972348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2C60F9" w:rsidRPr="00972348">
        <w:rPr>
          <w:rFonts w:ascii="Times New Roman" w:hAnsi="Times New Roman"/>
          <w:sz w:val="28"/>
          <w:szCs w:val="28"/>
        </w:rPr>
        <w:t xml:space="preserve"> район»</w:t>
      </w:r>
      <w:r w:rsidR="00C62837">
        <w:rPr>
          <w:rFonts w:ascii="Times New Roman" w:hAnsi="Times New Roman"/>
          <w:sz w:val="28"/>
          <w:szCs w:val="28"/>
        </w:rPr>
        <w:t xml:space="preserve"> РС (Я)</w:t>
      </w:r>
      <w:r w:rsidR="002C60F9" w:rsidRPr="00972348">
        <w:rPr>
          <w:rFonts w:ascii="Times New Roman" w:hAnsi="Times New Roman"/>
          <w:sz w:val="28"/>
          <w:szCs w:val="28"/>
        </w:rPr>
        <w:t xml:space="preserve"> и ООО «</w:t>
      </w:r>
      <w:proofErr w:type="spellStart"/>
      <w:r w:rsidR="002C60F9" w:rsidRPr="00972348">
        <w:rPr>
          <w:rFonts w:ascii="Times New Roman" w:hAnsi="Times New Roman"/>
          <w:sz w:val="28"/>
          <w:szCs w:val="28"/>
        </w:rPr>
        <w:t>Таас-ЮряхНефтегазодобыча</w:t>
      </w:r>
      <w:proofErr w:type="spellEnd"/>
      <w:r w:rsidR="002C60F9" w:rsidRPr="00972348">
        <w:rPr>
          <w:rFonts w:ascii="Times New Roman" w:hAnsi="Times New Roman"/>
          <w:sz w:val="28"/>
          <w:szCs w:val="28"/>
        </w:rPr>
        <w:t xml:space="preserve">», в целях проведения профессиональной ориентации учащихся </w:t>
      </w:r>
      <w:proofErr w:type="spellStart"/>
      <w:r w:rsidR="002C60F9"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2C60F9" w:rsidRPr="00972348">
        <w:rPr>
          <w:rFonts w:ascii="Times New Roman" w:hAnsi="Times New Roman"/>
          <w:sz w:val="28"/>
          <w:szCs w:val="28"/>
        </w:rPr>
        <w:t xml:space="preserve"> района на выбор профессий, востребованных в дочерних общ</w:t>
      </w:r>
      <w:r w:rsidR="00E276D3" w:rsidRPr="00972348">
        <w:rPr>
          <w:rFonts w:ascii="Times New Roman" w:hAnsi="Times New Roman"/>
          <w:sz w:val="28"/>
          <w:szCs w:val="28"/>
        </w:rPr>
        <w:t>ествах ПАО «Роснефть» на базе МА</w:t>
      </w:r>
      <w:r w:rsidR="002C60F9" w:rsidRPr="00972348">
        <w:rPr>
          <w:rFonts w:ascii="Times New Roman" w:hAnsi="Times New Roman"/>
          <w:sz w:val="28"/>
          <w:szCs w:val="28"/>
        </w:rPr>
        <w:t>ОУ «СОШ</w:t>
      </w:r>
      <w:r w:rsidR="00C62837">
        <w:rPr>
          <w:rFonts w:ascii="Times New Roman" w:hAnsi="Times New Roman"/>
          <w:sz w:val="28"/>
          <w:szCs w:val="28"/>
        </w:rPr>
        <w:t xml:space="preserve"> </w:t>
      </w:r>
      <w:r w:rsidR="002C60F9" w:rsidRPr="00972348">
        <w:rPr>
          <w:rFonts w:ascii="Times New Roman" w:hAnsi="Times New Roman"/>
          <w:sz w:val="28"/>
          <w:szCs w:val="28"/>
        </w:rPr>
        <w:t>№</w:t>
      </w:r>
      <w:r w:rsidR="00C62837">
        <w:rPr>
          <w:rFonts w:ascii="Times New Roman" w:hAnsi="Times New Roman"/>
          <w:sz w:val="28"/>
          <w:szCs w:val="28"/>
        </w:rPr>
        <w:t xml:space="preserve"> </w:t>
      </w:r>
      <w:r w:rsidR="002C60F9" w:rsidRPr="00972348">
        <w:rPr>
          <w:rFonts w:ascii="Times New Roman" w:hAnsi="Times New Roman"/>
          <w:sz w:val="28"/>
          <w:szCs w:val="28"/>
        </w:rPr>
        <w:t>26»</w:t>
      </w:r>
      <w:r w:rsidR="00E276D3" w:rsidRPr="00972348">
        <w:rPr>
          <w:rFonts w:ascii="Times New Roman" w:hAnsi="Times New Roman"/>
          <w:sz w:val="28"/>
          <w:szCs w:val="28"/>
        </w:rPr>
        <w:t xml:space="preserve"> </w:t>
      </w:r>
      <w:r w:rsidR="001C709F" w:rsidRPr="00972348">
        <w:rPr>
          <w:rFonts w:ascii="Times New Roman" w:hAnsi="Times New Roman"/>
          <w:sz w:val="28"/>
          <w:szCs w:val="28"/>
        </w:rPr>
        <w:t>г.</w:t>
      </w:r>
      <w:r w:rsidR="00F3719E">
        <w:rPr>
          <w:rFonts w:ascii="Times New Roman" w:hAnsi="Times New Roman"/>
          <w:sz w:val="28"/>
          <w:szCs w:val="28"/>
        </w:rPr>
        <w:t xml:space="preserve"> </w:t>
      </w:r>
      <w:r w:rsidR="001C709F" w:rsidRPr="00972348">
        <w:rPr>
          <w:rFonts w:ascii="Times New Roman" w:hAnsi="Times New Roman"/>
          <w:sz w:val="28"/>
          <w:szCs w:val="28"/>
        </w:rPr>
        <w:t>Мирный</w:t>
      </w:r>
      <w:r w:rsidR="00E276D3" w:rsidRPr="00972348">
        <w:rPr>
          <w:rFonts w:ascii="Times New Roman" w:hAnsi="Times New Roman"/>
          <w:sz w:val="28"/>
          <w:szCs w:val="28"/>
        </w:rPr>
        <w:t xml:space="preserve"> </w:t>
      </w:r>
      <w:r w:rsidR="004713CE" w:rsidRPr="00972348">
        <w:rPr>
          <w:rFonts w:ascii="Times New Roman" w:hAnsi="Times New Roman"/>
          <w:sz w:val="28"/>
          <w:szCs w:val="28"/>
        </w:rPr>
        <w:t xml:space="preserve">с 2018 года </w:t>
      </w:r>
      <w:r w:rsidR="00B52B7B">
        <w:rPr>
          <w:rFonts w:ascii="Times New Roman" w:hAnsi="Times New Roman"/>
          <w:sz w:val="28"/>
          <w:szCs w:val="28"/>
        </w:rPr>
        <w:t xml:space="preserve">открыт </w:t>
      </w:r>
      <w:r w:rsidR="00B52B7B" w:rsidRPr="00972348">
        <w:rPr>
          <w:rFonts w:ascii="Times New Roman" w:hAnsi="Times New Roman"/>
          <w:sz w:val="28"/>
          <w:szCs w:val="28"/>
        </w:rPr>
        <w:t>«</w:t>
      </w:r>
      <w:r w:rsidR="002C60F9" w:rsidRPr="00972348">
        <w:rPr>
          <w:rFonts w:ascii="Times New Roman" w:hAnsi="Times New Roman"/>
          <w:sz w:val="28"/>
          <w:szCs w:val="28"/>
        </w:rPr>
        <w:t>Роснефть-класс»</w:t>
      </w:r>
      <w:r w:rsidR="00D07591" w:rsidRPr="00972348">
        <w:rPr>
          <w:rFonts w:ascii="Times New Roman" w:hAnsi="Times New Roman"/>
          <w:sz w:val="28"/>
          <w:szCs w:val="28"/>
        </w:rPr>
        <w:t>.</w:t>
      </w:r>
      <w:r w:rsidR="002C60F9" w:rsidRPr="00972348">
        <w:rPr>
          <w:rFonts w:ascii="Times New Roman" w:hAnsi="Times New Roman"/>
          <w:sz w:val="28"/>
          <w:szCs w:val="28"/>
        </w:rPr>
        <w:t xml:space="preserve"> В данном проекте   реализовывается система непрерывного корпоративного обучения «Школа-ВУЗ-Предприятие», углубленная подготовка по техническим дисциплинам (математика, физика, химия и информатика) ведется с участием преподавателей </w:t>
      </w:r>
      <w:proofErr w:type="spellStart"/>
      <w:r w:rsidR="002C60F9" w:rsidRPr="00972348">
        <w:rPr>
          <w:rFonts w:ascii="Times New Roman" w:hAnsi="Times New Roman"/>
          <w:sz w:val="28"/>
          <w:szCs w:val="28"/>
        </w:rPr>
        <w:t>Мирнинск</w:t>
      </w:r>
      <w:r w:rsidR="001D22A1" w:rsidRPr="00972348">
        <w:rPr>
          <w:rFonts w:ascii="Times New Roman" w:hAnsi="Times New Roman"/>
          <w:sz w:val="28"/>
          <w:szCs w:val="28"/>
        </w:rPr>
        <w:t>ого</w:t>
      </w:r>
      <w:proofErr w:type="spellEnd"/>
      <w:r w:rsidR="00E276D3" w:rsidRPr="00972348">
        <w:rPr>
          <w:rFonts w:ascii="Times New Roman" w:hAnsi="Times New Roman"/>
          <w:sz w:val="28"/>
          <w:szCs w:val="28"/>
        </w:rPr>
        <w:t xml:space="preserve"> политехнического института.</w:t>
      </w:r>
    </w:p>
    <w:p w14:paraId="0297DCCE" w14:textId="77777777" w:rsidR="004713CE" w:rsidRDefault="004713CE" w:rsidP="002B3F75">
      <w:pPr>
        <w:tabs>
          <w:tab w:val="left" w:pos="91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Результаты поступления выпускников </w:t>
      </w:r>
      <w:r w:rsidR="00A179F3">
        <w:rPr>
          <w:rFonts w:ascii="Times New Roman" w:hAnsi="Times New Roman"/>
          <w:sz w:val="28"/>
          <w:szCs w:val="28"/>
        </w:rPr>
        <w:t xml:space="preserve">корпоративных классов </w:t>
      </w:r>
      <w:r w:rsidRPr="00972348">
        <w:rPr>
          <w:rFonts w:ascii="Times New Roman" w:hAnsi="Times New Roman"/>
          <w:sz w:val="28"/>
          <w:szCs w:val="28"/>
        </w:rPr>
        <w:t>в учебные заведения:</w:t>
      </w:r>
    </w:p>
    <w:p w14:paraId="06BF9529" w14:textId="77777777" w:rsidR="00003DC4" w:rsidRPr="00972348" w:rsidRDefault="00003DC4" w:rsidP="002B3F75">
      <w:pPr>
        <w:tabs>
          <w:tab w:val="left" w:pos="91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92"/>
        <w:tblW w:w="0" w:type="auto"/>
        <w:tblLook w:val="04A0" w:firstRow="1" w:lastRow="0" w:firstColumn="1" w:lastColumn="0" w:noHBand="0" w:noVBand="1"/>
      </w:tblPr>
      <w:tblGrid>
        <w:gridCol w:w="1993"/>
        <w:gridCol w:w="1908"/>
        <w:gridCol w:w="1909"/>
        <w:gridCol w:w="1909"/>
        <w:gridCol w:w="1910"/>
      </w:tblGrid>
      <w:tr w:rsidR="004713CE" w:rsidRPr="00972348" w14:paraId="1F79996C" w14:textId="77777777" w:rsidTr="00F12F28">
        <w:tc>
          <w:tcPr>
            <w:tcW w:w="1914" w:type="dxa"/>
          </w:tcPr>
          <w:p w14:paraId="16FE7639" w14:textId="77777777" w:rsidR="004713CE" w:rsidRPr="00BF734C" w:rsidRDefault="004713CE" w:rsidP="00C62837">
            <w:pPr>
              <w:tabs>
                <w:tab w:val="left" w:pos="9197"/>
              </w:tabs>
              <w:spacing w:after="0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1914" w:type="dxa"/>
          </w:tcPr>
          <w:p w14:paraId="3B0A22B4" w14:textId="77777777" w:rsidR="004713CE" w:rsidRPr="00BF734C" w:rsidRDefault="004713CE" w:rsidP="001A15B2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2018-</w:t>
            </w:r>
            <w:r w:rsidR="00D07591" w:rsidRPr="00BF73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4" w:type="dxa"/>
          </w:tcPr>
          <w:p w14:paraId="0EE23480" w14:textId="77777777" w:rsidR="004713CE" w:rsidRPr="00BF734C" w:rsidRDefault="004713CE" w:rsidP="001A15B2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  <w:r w:rsidR="00D07591" w:rsidRPr="00BF73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14:paraId="1704D590" w14:textId="77777777" w:rsidR="004713CE" w:rsidRPr="00BF734C" w:rsidRDefault="004713CE" w:rsidP="001A15B2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D07591" w:rsidRPr="00BF73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2F81BE98" w14:textId="77777777" w:rsidR="004713CE" w:rsidRPr="00BF734C" w:rsidRDefault="004713CE" w:rsidP="001A15B2">
            <w:pPr>
              <w:tabs>
                <w:tab w:val="left" w:pos="919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2021-</w:t>
            </w:r>
            <w:r w:rsidR="00D07591" w:rsidRPr="00BF73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713CE" w:rsidRPr="00972348" w14:paraId="547AEC99" w14:textId="77777777" w:rsidTr="00F12F28">
        <w:tc>
          <w:tcPr>
            <w:tcW w:w="1914" w:type="dxa"/>
          </w:tcPr>
          <w:p w14:paraId="16FF93A9" w14:textId="77777777" w:rsidR="004713CE" w:rsidRPr="00BF734C" w:rsidRDefault="004713CE" w:rsidP="00CD69BA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914" w:type="dxa"/>
          </w:tcPr>
          <w:p w14:paraId="65D0828C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14:paraId="0B2D31FE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14:paraId="5FE39DC9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3A2910EB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713CE" w:rsidRPr="00972348" w14:paraId="602EFDFF" w14:textId="77777777" w:rsidTr="00F12F28">
        <w:tc>
          <w:tcPr>
            <w:tcW w:w="1914" w:type="dxa"/>
          </w:tcPr>
          <w:p w14:paraId="0AD392A3" w14:textId="77777777" w:rsidR="004713CE" w:rsidRPr="00BF734C" w:rsidRDefault="004713CE" w:rsidP="00CD69BA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Поступили   в ВУЗЫ</w:t>
            </w:r>
          </w:p>
        </w:tc>
        <w:tc>
          <w:tcPr>
            <w:tcW w:w="1914" w:type="dxa"/>
          </w:tcPr>
          <w:p w14:paraId="71AD1DA6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14:paraId="1957707A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14:paraId="4A82C5DF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15EDD5C7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713CE" w:rsidRPr="00972348" w14:paraId="1761515E" w14:textId="77777777" w:rsidTr="00F12F28">
        <w:tc>
          <w:tcPr>
            <w:tcW w:w="1914" w:type="dxa"/>
          </w:tcPr>
          <w:p w14:paraId="05D2FD27" w14:textId="77777777" w:rsidR="004713CE" w:rsidRPr="00BF734C" w:rsidRDefault="004713CE" w:rsidP="00CD69BA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из них - бюджет</w:t>
            </w:r>
          </w:p>
        </w:tc>
        <w:tc>
          <w:tcPr>
            <w:tcW w:w="1914" w:type="dxa"/>
          </w:tcPr>
          <w:p w14:paraId="0A4668A9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14:paraId="4A29C44E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14:paraId="3F5CC4EB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5" w:type="dxa"/>
          </w:tcPr>
          <w:p w14:paraId="64FB4A61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713CE" w:rsidRPr="00972348" w14:paraId="29222088" w14:textId="77777777" w:rsidTr="00F12F28">
        <w:tc>
          <w:tcPr>
            <w:tcW w:w="1914" w:type="dxa"/>
          </w:tcPr>
          <w:p w14:paraId="0B7B4CBB" w14:textId="77777777" w:rsidR="004713CE" w:rsidRPr="00BF734C" w:rsidRDefault="004713CE" w:rsidP="00CD69BA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Поступили по целевому направлению</w:t>
            </w:r>
          </w:p>
        </w:tc>
        <w:tc>
          <w:tcPr>
            <w:tcW w:w="1914" w:type="dxa"/>
          </w:tcPr>
          <w:p w14:paraId="143B63A6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14:paraId="456A963F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2512B88B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14:paraId="5A3E752D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713CE" w:rsidRPr="00972348" w14:paraId="58800D12" w14:textId="77777777" w:rsidTr="00F12F28">
        <w:tc>
          <w:tcPr>
            <w:tcW w:w="1914" w:type="dxa"/>
          </w:tcPr>
          <w:p w14:paraId="1D46CB70" w14:textId="77777777" w:rsidR="004713CE" w:rsidRPr="00BF734C" w:rsidRDefault="004713CE" w:rsidP="00CD69BA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Поступили по профилю </w:t>
            </w:r>
          </w:p>
        </w:tc>
        <w:tc>
          <w:tcPr>
            <w:tcW w:w="1914" w:type="dxa"/>
          </w:tcPr>
          <w:p w14:paraId="3FF74CD9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0D4BED6A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34DFA10C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14:paraId="02322347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13CE" w:rsidRPr="00972348" w14:paraId="71A22AAF" w14:textId="77777777" w:rsidTr="00F12F28">
        <w:tc>
          <w:tcPr>
            <w:tcW w:w="1914" w:type="dxa"/>
          </w:tcPr>
          <w:p w14:paraId="438240CF" w14:textId="77777777" w:rsidR="004713CE" w:rsidRPr="00BF734C" w:rsidRDefault="004713CE" w:rsidP="00CD69BA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Поступили на </w:t>
            </w:r>
            <w:r w:rsidR="00D07591" w:rsidRPr="00BF734C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специальности </w:t>
            </w:r>
          </w:p>
        </w:tc>
        <w:tc>
          <w:tcPr>
            <w:tcW w:w="1914" w:type="dxa"/>
          </w:tcPr>
          <w:p w14:paraId="76FD2ACD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14:paraId="695FE000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14:paraId="1E213EA3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14:paraId="7C6CB67F" w14:textId="77777777" w:rsidR="004713CE" w:rsidRPr="00BF734C" w:rsidRDefault="004713CE" w:rsidP="002B3F75">
            <w:pPr>
              <w:tabs>
                <w:tab w:val="left" w:pos="9197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3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754C61D9" w14:textId="77777777" w:rsidR="00A25407" w:rsidRPr="00972348" w:rsidRDefault="00A25407" w:rsidP="002B3F75">
      <w:pPr>
        <w:tabs>
          <w:tab w:val="left" w:pos="91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52BFCA" w14:textId="7230E174" w:rsidR="00511D30" w:rsidRPr="00972348" w:rsidRDefault="00511D30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 целях сохранения сельских территорий, обеспечения равных прав детей на получение качественного образования </w:t>
      </w:r>
      <w:r w:rsidR="000308B0" w:rsidRPr="00972348">
        <w:rPr>
          <w:rFonts w:ascii="Times New Roman" w:hAnsi="Times New Roman"/>
          <w:sz w:val="28"/>
          <w:szCs w:val="28"/>
        </w:rPr>
        <w:t>МКОУ «</w:t>
      </w:r>
      <w:r w:rsidRPr="00972348">
        <w:rPr>
          <w:rFonts w:ascii="Times New Roman" w:hAnsi="Times New Roman"/>
          <w:sz w:val="28"/>
          <w:szCs w:val="28"/>
        </w:rPr>
        <w:t>СОШ №</w:t>
      </w:r>
      <w:r w:rsidR="00C62837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9</w:t>
      </w:r>
      <w:r w:rsidR="000308B0" w:rsidRPr="00972348">
        <w:rPr>
          <w:rFonts w:ascii="Times New Roman" w:hAnsi="Times New Roman"/>
          <w:sz w:val="28"/>
          <w:szCs w:val="28"/>
        </w:rPr>
        <w:t xml:space="preserve"> им. Р.В.</w:t>
      </w:r>
      <w:r w:rsidR="00C62837">
        <w:rPr>
          <w:rFonts w:ascii="Times New Roman" w:hAnsi="Times New Roman"/>
          <w:sz w:val="28"/>
          <w:szCs w:val="28"/>
        </w:rPr>
        <w:t> </w:t>
      </w:r>
      <w:proofErr w:type="spellStart"/>
      <w:r w:rsidR="000308B0" w:rsidRPr="00972348">
        <w:rPr>
          <w:rFonts w:ascii="Times New Roman" w:hAnsi="Times New Roman"/>
          <w:sz w:val="28"/>
          <w:szCs w:val="28"/>
        </w:rPr>
        <w:t>Лонкунова</w:t>
      </w:r>
      <w:proofErr w:type="spellEnd"/>
      <w:r w:rsidR="000308B0" w:rsidRPr="00972348">
        <w:rPr>
          <w:rFonts w:ascii="Times New Roman" w:hAnsi="Times New Roman"/>
          <w:sz w:val="28"/>
          <w:szCs w:val="28"/>
        </w:rPr>
        <w:t xml:space="preserve">» </w:t>
      </w:r>
      <w:r w:rsidRPr="00972348">
        <w:rPr>
          <w:rFonts w:ascii="Times New Roman" w:hAnsi="Times New Roman"/>
          <w:sz w:val="28"/>
          <w:szCs w:val="28"/>
        </w:rPr>
        <w:t>с.</w:t>
      </w:r>
      <w:r w:rsidR="00602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348">
        <w:rPr>
          <w:rFonts w:ascii="Times New Roman" w:hAnsi="Times New Roman"/>
          <w:sz w:val="28"/>
          <w:szCs w:val="28"/>
        </w:rPr>
        <w:t>Тас-Юрях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, </w:t>
      </w:r>
      <w:r w:rsidR="000308B0" w:rsidRPr="00972348">
        <w:rPr>
          <w:rFonts w:ascii="Times New Roman" w:hAnsi="Times New Roman"/>
          <w:sz w:val="28"/>
          <w:szCs w:val="28"/>
        </w:rPr>
        <w:t>МКОУ «</w:t>
      </w:r>
      <w:r w:rsidRPr="00972348">
        <w:rPr>
          <w:rFonts w:ascii="Times New Roman" w:hAnsi="Times New Roman"/>
          <w:sz w:val="28"/>
          <w:szCs w:val="28"/>
        </w:rPr>
        <w:t>СОШ</w:t>
      </w:r>
      <w:r w:rsidR="000308B0" w:rsidRPr="00972348">
        <w:rPr>
          <w:rFonts w:ascii="Times New Roman" w:hAnsi="Times New Roman"/>
          <w:sz w:val="28"/>
          <w:szCs w:val="28"/>
        </w:rPr>
        <w:t>-ЭКЦ</w:t>
      </w:r>
      <w:r w:rsidRPr="00972348">
        <w:rPr>
          <w:rFonts w:ascii="Times New Roman" w:hAnsi="Times New Roman"/>
          <w:sz w:val="28"/>
          <w:szCs w:val="28"/>
        </w:rPr>
        <w:t xml:space="preserve"> №</w:t>
      </w:r>
      <w:r w:rsidR="00C62837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10</w:t>
      </w:r>
      <w:r w:rsidR="000308B0" w:rsidRPr="00972348">
        <w:rPr>
          <w:rFonts w:ascii="Times New Roman" w:hAnsi="Times New Roman"/>
          <w:sz w:val="28"/>
          <w:szCs w:val="28"/>
        </w:rPr>
        <w:t xml:space="preserve">» </w:t>
      </w:r>
      <w:r w:rsidRPr="00972348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972348">
        <w:rPr>
          <w:rFonts w:ascii="Times New Roman" w:hAnsi="Times New Roman"/>
          <w:sz w:val="28"/>
          <w:szCs w:val="28"/>
        </w:rPr>
        <w:t>Сюльдюкар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признаны малокомплектными учреждениями.</w:t>
      </w:r>
    </w:p>
    <w:p w14:paraId="179468E6" w14:textId="75B020DD" w:rsidR="004C5043" w:rsidRPr="00972348" w:rsidRDefault="004C5043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 2022-2023 учебном году все 1 и 5 классы во всех общеобразовательных организациях и с 1 по </w:t>
      </w:r>
      <w:r w:rsidR="00CD69BA">
        <w:rPr>
          <w:rFonts w:ascii="Times New Roman" w:hAnsi="Times New Roman"/>
          <w:sz w:val="28"/>
          <w:szCs w:val="28"/>
        </w:rPr>
        <w:t>7</w:t>
      </w:r>
      <w:r w:rsidRPr="00972348">
        <w:rPr>
          <w:rFonts w:ascii="Times New Roman" w:hAnsi="Times New Roman"/>
          <w:sz w:val="28"/>
          <w:szCs w:val="28"/>
        </w:rPr>
        <w:t xml:space="preserve"> классы МБОУ «СОШ №</w:t>
      </w:r>
      <w:r w:rsidR="00C62837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7», МАОУ «СОШ №</w:t>
      </w:r>
      <w:r w:rsidR="00C62837">
        <w:rPr>
          <w:rFonts w:ascii="Times New Roman" w:hAnsi="Times New Roman"/>
          <w:sz w:val="28"/>
          <w:szCs w:val="28"/>
        </w:rPr>
        <w:t xml:space="preserve"> 23 им. Г.А. </w:t>
      </w:r>
      <w:proofErr w:type="spellStart"/>
      <w:r w:rsidRPr="00972348">
        <w:rPr>
          <w:rFonts w:ascii="Times New Roman" w:hAnsi="Times New Roman"/>
          <w:sz w:val="28"/>
          <w:szCs w:val="28"/>
        </w:rPr>
        <w:t>Кадзова</w:t>
      </w:r>
      <w:proofErr w:type="spellEnd"/>
      <w:r w:rsidRPr="00972348">
        <w:rPr>
          <w:rFonts w:ascii="Times New Roman" w:hAnsi="Times New Roman"/>
          <w:sz w:val="28"/>
          <w:szCs w:val="28"/>
        </w:rPr>
        <w:t>», МАОУ «СОШ №</w:t>
      </w:r>
      <w:r w:rsidR="00C62837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24» перешли на обучение по обновленным федеральным государственным образовательным стандартам, утвержденными приказами Министерства просвещения Р</w:t>
      </w:r>
      <w:r w:rsidR="00C62837">
        <w:rPr>
          <w:rFonts w:ascii="Times New Roman" w:hAnsi="Times New Roman"/>
          <w:sz w:val="28"/>
          <w:szCs w:val="28"/>
        </w:rPr>
        <w:t xml:space="preserve">оссийской </w:t>
      </w:r>
      <w:r w:rsidRPr="00972348">
        <w:rPr>
          <w:rFonts w:ascii="Times New Roman" w:hAnsi="Times New Roman"/>
          <w:sz w:val="28"/>
          <w:szCs w:val="28"/>
        </w:rPr>
        <w:t>Ф</w:t>
      </w:r>
      <w:r w:rsidR="00C62837">
        <w:rPr>
          <w:rFonts w:ascii="Times New Roman" w:hAnsi="Times New Roman"/>
          <w:sz w:val="28"/>
          <w:szCs w:val="28"/>
        </w:rPr>
        <w:t>едерации</w:t>
      </w:r>
      <w:r w:rsidR="00147FE6">
        <w:rPr>
          <w:rFonts w:ascii="Times New Roman" w:hAnsi="Times New Roman"/>
          <w:sz w:val="28"/>
          <w:szCs w:val="28"/>
        </w:rPr>
        <w:t xml:space="preserve"> от 31.05.2021 </w:t>
      </w:r>
      <w:r w:rsidRPr="00972348">
        <w:rPr>
          <w:rFonts w:ascii="Times New Roman" w:hAnsi="Times New Roman"/>
          <w:sz w:val="28"/>
          <w:szCs w:val="28"/>
        </w:rPr>
        <w:t>№</w:t>
      </w:r>
      <w:r w:rsidR="00C62837">
        <w:rPr>
          <w:rFonts w:ascii="Times New Roman" w:hAnsi="Times New Roman"/>
          <w:sz w:val="28"/>
          <w:szCs w:val="28"/>
        </w:rPr>
        <w:t> </w:t>
      </w:r>
      <w:r w:rsidRPr="00972348">
        <w:rPr>
          <w:rFonts w:ascii="Times New Roman" w:hAnsi="Times New Roman"/>
          <w:sz w:val="28"/>
          <w:szCs w:val="28"/>
        </w:rPr>
        <w:t xml:space="preserve">286 и </w:t>
      </w:r>
      <w:r w:rsidR="00B6492A">
        <w:rPr>
          <w:rFonts w:ascii="Times New Roman" w:hAnsi="Times New Roman"/>
          <w:sz w:val="28"/>
          <w:szCs w:val="28"/>
        </w:rPr>
        <w:t>№</w:t>
      </w:r>
      <w:r w:rsidR="00C62837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287. Все учителя, которые работают по обновленным ФГОС, прошли курсы повышения квалификации.</w:t>
      </w:r>
    </w:p>
    <w:p w14:paraId="33890218" w14:textId="77777777" w:rsidR="004C5043" w:rsidRPr="00972348" w:rsidRDefault="004C5043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Основные изменения ФГОС:</w:t>
      </w:r>
    </w:p>
    <w:p w14:paraId="2A221196" w14:textId="77777777" w:rsidR="004C5043" w:rsidRPr="00D65E28" w:rsidRDefault="004C5043" w:rsidP="00EC3BF3">
      <w:pPr>
        <w:pStyle w:val="af"/>
        <w:numPr>
          <w:ilvl w:val="0"/>
          <w:numId w:val="1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D65E28">
        <w:rPr>
          <w:sz w:val="28"/>
          <w:szCs w:val="28"/>
        </w:rPr>
        <w:t>детализированы требования к результатам и условиям реализации основных образовательных программ, изменился общий объем аудиторной работы обучающихся;</w:t>
      </w:r>
    </w:p>
    <w:p w14:paraId="78096A2D" w14:textId="77777777" w:rsidR="004C5043" w:rsidRPr="00D65E28" w:rsidRDefault="004C5043" w:rsidP="00EC3BF3">
      <w:pPr>
        <w:pStyle w:val="af"/>
        <w:numPr>
          <w:ilvl w:val="0"/>
          <w:numId w:val="1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D65E28">
        <w:rPr>
          <w:sz w:val="28"/>
          <w:szCs w:val="28"/>
        </w:rPr>
        <w:t>детализирован воспитательный компонент в деятельности учителя и школы, что требует обновления рабочих программ воспитания.</w:t>
      </w:r>
    </w:p>
    <w:p w14:paraId="1C3B3384" w14:textId="77777777" w:rsidR="004C5043" w:rsidRPr="00972348" w:rsidRDefault="004C5043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Особенностью обновленных ФГОС является задача по формированию функциональной грамотности в системе общего образования: читательской, математической, естественно-научной, финансовой, креативного мышления, глобальной компетенции.</w:t>
      </w:r>
    </w:p>
    <w:p w14:paraId="26340979" w14:textId="21243AC5" w:rsidR="00D65E28" w:rsidRPr="00D65E28" w:rsidRDefault="00D07591" w:rsidP="00C67679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5E28">
        <w:rPr>
          <w:rFonts w:ascii="Times New Roman" w:hAnsi="Times New Roman"/>
          <w:sz w:val="28"/>
          <w:szCs w:val="28"/>
        </w:rPr>
        <w:t xml:space="preserve">С 2019 года общеобразовательные организации </w:t>
      </w:r>
      <w:proofErr w:type="spellStart"/>
      <w:r w:rsidRPr="00D65E2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D65E28">
        <w:rPr>
          <w:rFonts w:ascii="Times New Roman" w:hAnsi="Times New Roman"/>
          <w:sz w:val="28"/>
          <w:szCs w:val="28"/>
        </w:rPr>
        <w:t xml:space="preserve"> района принимают участие </w:t>
      </w:r>
      <w:r w:rsidR="001A15B2">
        <w:rPr>
          <w:rFonts w:ascii="Times New Roman" w:hAnsi="Times New Roman"/>
          <w:sz w:val="28"/>
          <w:szCs w:val="28"/>
        </w:rPr>
        <w:t xml:space="preserve">в </w:t>
      </w:r>
      <w:r w:rsidRPr="00D65E28">
        <w:rPr>
          <w:rFonts w:ascii="Times New Roman" w:hAnsi="Times New Roman"/>
          <w:sz w:val="28"/>
          <w:szCs w:val="28"/>
        </w:rPr>
        <w:t>федеральных и региональных проектах</w:t>
      </w:r>
      <w:r w:rsidR="00D65E28" w:rsidRPr="00D65E28">
        <w:rPr>
          <w:rFonts w:ascii="Times New Roman" w:hAnsi="Times New Roman"/>
          <w:sz w:val="28"/>
          <w:szCs w:val="28"/>
        </w:rPr>
        <w:t xml:space="preserve">, </w:t>
      </w:r>
      <w:r w:rsidRPr="00D65E28">
        <w:rPr>
          <w:rFonts w:ascii="Times New Roman" w:hAnsi="Times New Roman"/>
          <w:sz w:val="28"/>
          <w:szCs w:val="28"/>
        </w:rPr>
        <w:t>в</w:t>
      </w:r>
      <w:r w:rsidR="00C67679" w:rsidRPr="00D65E28">
        <w:rPr>
          <w:rFonts w:ascii="Times New Roman" w:hAnsi="Times New Roman"/>
          <w:sz w:val="28"/>
          <w:szCs w:val="28"/>
        </w:rPr>
        <w:t xml:space="preserve"> рамках Федерального проекта Современная школа» национального проекта «Образование»</w:t>
      </w:r>
      <w:r w:rsidR="00D65E28" w:rsidRPr="00D65E28">
        <w:rPr>
          <w:rFonts w:ascii="Times New Roman" w:hAnsi="Times New Roman"/>
          <w:sz w:val="28"/>
          <w:szCs w:val="28"/>
        </w:rPr>
        <w:t>:</w:t>
      </w:r>
    </w:p>
    <w:p w14:paraId="355C3B7A" w14:textId="1BF63401" w:rsidR="00C67679" w:rsidRPr="00D65E28" w:rsidRDefault="00D65E28" w:rsidP="00EC3BF3">
      <w:pPr>
        <w:pStyle w:val="af"/>
        <w:numPr>
          <w:ilvl w:val="0"/>
          <w:numId w:val="11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D65E28">
        <w:rPr>
          <w:sz w:val="28"/>
          <w:szCs w:val="28"/>
        </w:rPr>
        <w:t>в</w:t>
      </w:r>
      <w:r w:rsidR="00C67679" w:rsidRPr="00D65E28">
        <w:rPr>
          <w:sz w:val="28"/>
          <w:szCs w:val="28"/>
        </w:rPr>
        <w:t xml:space="preserve"> 12</w:t>
      </w:r>
      <w:r w:rsidR="00D07591" w:rsidRPr="00D65E28">
        <w:rPr>
          <w:sz w:val="28"/>
          <w:szCs w:val="28"/>
        </w:rPr>
        <w:t xml:space="preserve"> школах открыты Центры </w:t>
      </w:r>
      <w:r w:rsidR="00C67679" w:rsidRPr="00D65E28">
        <w:rPr>
          <w:sz w:val="28"/>
          <w:szCs w:val="28"/>
        </w:rPr>
        <w:t xml:space="preserve">образования естественно-научной и технологической направленности </w:t>
      </w:r>
      <w:r w:rsidR="00D07591" w:rsidRPr="00D65E28">
        <w:rPr>
          <w:sz w:val="28"/>
          <w:szCs w:val="28"/>
        </w:rPr>
        <w:t>«Точка роста» (СОШ№</w:t>
      </w:r>
      <w:r w:rsidR="001E3D0D">
        <w:rPr>
          <w:sz w:val="28"/>
          <w:szCs w:val="28"/>
        </w:rPr>
        <w:t xml:space="preserve"> </w:t>
      </w:r>
      <w:r w:rsidR="00D07591" w:rsidRPr="00D65E28">
        <w:rPr>
          <w:sz w:val="28"/>
          <w:szCs w:val="28"/>
        </w:rPr>
        <w:t>3, 6, 7, 8, 9, 10, 12, 15, 19, 23, 24, П</w:t>
      </w:r>
      <w:r w:rsidR="001E3D0D">
        <w:rPr>
          <w:sz w:val="28"/>
          <w:szCs w:val="28"/>
        </w:rPr>
        <w:t xml:space="preserve">олитехнический </w:t>
      </w:r>
      <w:r w:rsidR="00D07591" w:rsidRPr="00D65E28">
        <w:rPr>
          <w:sz w:val="28"/>
          <w:szCs w:val="28"/>
        </w:rPr>
        <w:t>лицей)</w:t>
      </w:r>
      <w:r w:rsidR="00C67679" w:rsidRPr="00D65E28">
        <w:rPr>
          <w:sz w:val="28"/>
          <w:szCs w:val="28"/>
        </w:rPr>
        <w:t>;</w:t>
      </w:r>
    </w:p>
    <w:p w14:paraId="2E628CF7" w14:textId="5B64B6EA" w:rsidR="00D07591" w:rsidRPr="00D65E28" w:rsidRDefault="00C67679" w:rsidP="00EC3BF3">
      <w:pPr>
        <w:pStyle w:val="af"/>
        <w:numPr>
          <w:ilvl w:val="0"/>
          <w:numId w:val="11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D65E28">
        <w:rPr>
          <w:color w:val="000000" w:themeColor="text1"/>
          <w:sz w:val="28"/>
          <w:szCs w:val="28"/>
        </w:rPr>
        <w:t xml:space="preserve">«Цифровая образовательная среда» открыты </w:t>
      </w:r>
      <w:r w:rsidR="00D07591" w:rsidRPr="00D65E28">
        <w:rPr>
          <w:color w:val="000000" w:themeColor="text1"/>
          <w:sz w:val="28"/>
          <w:szCs w:val="28"/>
        </w:rPr>
        <w:t>в 9 школах (СОШ</w:t>
      </w:r>
      <w:r w:rsidR="001E3D0D">
        <w:rPr>
          <w:color w:val="000000" w:themeColor="text1"/>
          <w:sz w:val="28"/>
          <w:szCs w:val="28"/>
        </w:rPr>
        <w:t xml:space="preserve"> </w:t>
      </w:r>
      <w:r w:rsidR="00D07591" w:rsidRPr="00D65E28">
        <w:rPr>
          <w:color w:val="000000" w:themeColor="text1"/>
          <w:sz w:val="28"/>
          <w:szCs w:val="28"/>
        </w:rPr>
        <w:t>№1, 5, 7, 8, 12, 15, 19, 26, П</w:t>
      </w:r>
      <w:r w:rsidR="001E3D0D">
        <w:rPr>
          <w:color w:val="000000" w:themeColor="text1"/>
          <w:sz w:val="28"/>
          <w:szCs w:val="28"/>
        </w:rPr>
        <w:t xml:space="preserve">олитехнический </w:t>
      </w:r>
      <w:r w:rsidR="00D07591" w:rsidRPr="00D65E28">
        <w:rPr>
          <w:color w:val="000000" w:themeColor="text1"/>
          <w:sz w:val="28"/>
          <w:szCs w:val="28"/>
        </w:rPr>
        <w:t>лицей);</w:t>
      </w:r>
    </w:p>
    <w:p w14:paraId="15C6AAD0" w14:textId="0134E251" w:rsidR="00D07591" w:rsidRPr="00D65E28" w:rsidRDefault="00D07591" w:rsidP="00EC3BF3">
      <w:pPr>
        <w:pStyle w:val="af"/>
        <w:numPr>
          <w:ilvl w:val="0"/>
          <w:numId w:val="11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D65E28">
        <w:rPr>
          <w:sz w:val="28"/>
          <w:szCs w:val="28"/>
        </w:rPr>
        <w:t>в рамках реализации</w:t>
      </w:r>
      <w:r w:rsidR="00D65E28">
        <w:rPr>
          <w:sz w:val="28"/>
          <w:szCs w:val="28"/>
        </w:rPr>
        <w:t xml:space="preserve"> государственной программы Российской Федерации «Развитие образования» по</w:t>
      </w:r>
      <w:r w:rsidRPr="00D65E28">
        <w:rPr>
          <w:sz w:val="28"/>
          <w:szCs w:val="28"/>
        </w:rPr>
        <w:t xml:space="preserve"> проект</w:t>
      </w:r>
      <w:r w:rsidR="00D65E28">
        <w:rPr>
          <w:sz w:val="28"/>
          <w:szCs w:val="28"/>
        </w:rPr>
        <w:t>у</w:t>
      </w:r>
      <w:r w:rsidRPr="00D65E28">
        <w:rPr>
          <w:sz w:val="28"/>
          <w:szCs w:val="28"/>
        </w:rPr>
        <w:t xml:space="preserve"> «Земский учитель» в </w:t>
      </w:r>
      <w:proofErr w:type="spellStart"/>
      <w:r w:rsidRPr="00D65E28">
        <w:rPr>
          <w:sz w:val="28"/>
          <w:szCs w:val="28"/>
        </w:rPr>
        <w:t>Мирнинский</w:t>
      </w:r>
      <w:proofErr w:type="spellEnd"/>
      <w:r w:rsidRPr="00D65E28">
        <w:rPr>
          <w:sz w:val="28"/>
          <w:szCs w:val="28"/>
        </w:rPr>
        <w:t xml:space="preserve"> район» по итогам конкурсного отбора приехали 2 </w:t>
      </w:r>
      <w:r w:rsidR="0060221B" w:rsidRPr="00D65E28">
        <w:rPr>
          <w:sz w:val="28"/>
          <w:szCs w:val="28"/>
        </w:rPr>
        <w:t>учителя: Гареева</w:t>
      </w:r>
      <w:r w:rsidRPr="00D65E28">
        <w:rPr>
          <w:sz w:val="28"/>
          <w:szCs w:val="28"/>
        </w:rPr>
        <w:t xml:space="preserve"> </w:t>
      </w:r>
      <w:r w:rsidRPr="00D65E28">
        <w:rPr>
          <w:sz w:val="28"/>
          <w:szCs w:val="28"/>
        </w:rPr>
        <w:lastRenderedPageBreak/>
        <w:t xml:space="preserve">Розалия </w:t>
      </w:r>
      <w:proofErr w:type="spellStart"/>
      <w:r w:rsidRPr="00D65E28">
        <w:rPr>
          <w:sz w:val="28"/>
          <w:szCs w:val="28"/>
        </w:rPr>
        <w:t>Фаиловна</w:t>
      </w:r>
      <w:proofErr w:type="spellEnd"/>
      <w:r w:rsidRPr="00D65E28">
        <w:rPr>
          <w:sz w:val="28"/>
          <w:szCs w:val="28"/>
        </w:rPr>
        <w:t>, учитель биологии и химии, в СОШ №</w:t>
      </w:r>
      <w:r w:rsidR="001E3D0D">
        <w:rPr>
          <w:sz w:val="28"/>
          <w:szCs w:val="28"/>
        </w:rPr>
        <w:t xml:space="preserve"> </w:t>
      </w:r>
      <w:r w:rsidRPr="00D65E28">
        <w:rPr>
          <w:sz w:val="28"/>
          <w:szCs w:val="28"/>
        </w:rPr>
        <w:t xml:space="preserve">24 г. </w:t>
      </w:r>
      <w:r w:rsidR="0060221B" w:rsidRPr="00D65E28">
        <w:rPr>
          <w:sz w:val="28"/>
          <w:szCs w:val="28"/>
        </w:rPr>
        <w:t>Удачный, Егоров</w:t>
      </w:r>
      <w:r w:rsidR="0060221B" w:rsidRPr="00D65E28">
        <w:rPr>
          <w:rFonts w:eastAsia="Calibri"/>
          <w:sz w:val="28"/>
          <w:szCs w:val="28"/>
        </w:rPr>
        <w:t xml:space="preserve"> </w:t>
      </w:r>
      <w:proofErr w:type="spellStart"/>
      <w:r w:rsidRPr="00D65E28">
        <w:rPr>
          <w:rFonts w:eastAsia="Calibri"/>
          <w:sz w:val="28"/>
          <w:szCs w:val="28"/>
        </w:rPr>
        <w:t>Нестер</w:t>
      </w:r>
      <w:proofErr w:type="spellEnd"/>
      <w:r w:rsidRPr="00D65E28">
        <w:rPr>
          <w:rFonts w:eastAsia="Calibri"/>
          <w:sz w:val="28"/>
          <w:szCs w:val="28"/>
        </w:rPr>
        <w:t xml:space="preserve"> Александрович, учитель физики и информатики, в СОШ№</w:t>
      </w:r>
      <w:r w:rsidR="001E3D0D">
        <w:rPr>
          <w:rFonts w:eastAsia="Calibri"/>
          <w:sz w:val="28"/>
          <w:szCs w:val="28"/>
        </w:rPr>
        <w:t xml:space="preserve"> </w:t>
      </w:r>
      <w:r w:rsidRPr="00D65E28">
        <w:rPr>
          <w:rFonts w:eastAsia="Calibri"/>
          <w:sz w:val="28"/>
          <w:szCs w:val="28"/>
        </w:rPr>
        <w:t xml:space="preserve">9 с. </w:t>
      </w:r>
      <w:proofErr w:type="spellStart"/>
      <w:r w:rsidRPr="00D65E28">
        <w:rPr>
          <w:rFonts w:eastAsia="Calibri"/>
          <w:sz w:val="28"/>
          <w:szCs w:val="28"/>
        </w:rPr>
        <w:t>Тас-Юрях</w:t>
      </w:r>
      <w:proofErr w:type="spellEnd"/>
      <w:r w:rsidRPr="00D65E28">
        <w:rPr>
          <w:rFonts w:eastAsia="Calibri"/>
          <w:sz w:val="28"/>
          <w:szCs w:val="28"/>
        </w:rPr>
        <w:t>.</w:t>
      </w:r>
    </w:p>
    <w:p w14:paraId="0193A131" w14:textId="64DAE06A" w:rsidR="002C60F9" w:rsidRDefault="00B81AA0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Продолжается реализация</w:t>
      </w:r>
      <w:r w:rsidR="004F6C97" w:rsidRPr="00972348">
        <w:rPr>
          <w:rFonts w:ascii="Times New Roman" w:hAnsi="Times New Roman"/>
          <w:sz w:val="28"/>
          <w:szCs w:val="28"/>
        </w:rPr>
        <w:t xml:space="preserve"> </w:t>
      </w:r>
      <w:r w:rsidR="00D65E28">
        <w:rPr>
          <w:rFonts w:ascii="Times New Roman" w:hAnsi="Times New Roman"/>
          <w:sz w:val="28"/>
          <w:szCs w:val="28"/>
        </w:rPr>
        <w:t>г</w:t>
      </w:r>
      <w:r w:rsidR="007B765E" w:rsidRPr="00972348">
        <w:rPr>
          <w:rFonts w:ascii="Times New Roman" w:hAnsi="Times New Roman"/>
          <w:sz w:val="28"/>
          <w:szCs w:val="28"/>
        </w:rPr>
        <w:t>осударственн</w:t>
      </w:r>
      <w:r w:rsidR="007B765E" w:rsidRPr="00497134">
        <w:rPr>
          <w:rFonts w:ascii="Times New Roman" w:hAnsi="Times New Roman"/>
          <w:sz w:val="28"/>
          <w:szCs w:val="28"/>
        </w:rPr>
        <w:t>ой</w:t>
      </w:r>
      <w:r w:rsidR="007B765E" w:rsidRPr="00972348">
        <w:rPr>
          <w:rFonts w:ascii="Times New Roman" w:hAnsi="Times New Roman"/>
          <w:sz w:val="28"/>
          <w:szCs w:val="28"/>
        </w:rPr>
        <w:t xml:space="preserve"> программ</w:t>
      </w:r>
      <w:r w:rsidR="007B765E" w:rsidRPr="00497134">
        <w:rPr>
          <w:rFonts w:ascii="Times New Roman" w:hAnsi="Times New Roman"/>
          <w:sz w:val="28"/>
          <w:szCs w:val="28"/>
        </w:rPr>
        <w:t>ы</w:t>
      </w:r>
      <w:r w:rsidR="007B765E" w:rsidRPr="00972348">
        <w:rPr>
          <w:rFonts w:ascii="Times New Roman" w:hAnsi="Times New Roman"/>
          <w:sz w:val="28"/>
          <w:szCs w:val="28"/>
        </w:rPr>
        <w:t xml:space="preserve"> Республики Саха (Якутия) «Развитие образования Республики Саха (Якутия)», утвержденная Постановлением Правительства Республики Саха (Якутия) от 1</w:t>
      </w:r>
      <w:r w:rsidR="007B765E">
        <w:rPr>
          <w:rFonts w:ascii="Times New Roman" w:hAnsi="Times New Roman"/>
          <w:sz w:val="28"/>
          <w:szCs w:val="28"/>
        </w:rPr>
        <w:t>8.07.</w:t>
      </w:r>
      <w:r w:rsidR="007B765E" w:rsidRPr="00972348">
        <w:rPr>
          <w:rFonts w:ascii="Times New Roman" w:hAnsi="Times New Roman"/>
          <w:sz w:val="28"/>
          <w:szCs w:val="28"/>
        </w:rPr>
        <w:t>202</w:t>
      </w:r>
      <w:r w:rsidR="007B765E">
        <w:rPr>
          <w:rFonts w:ascii="Times New Roman" w:hAnsi="Times New Roman"/>
          <w:sz w:val="28"/>
          <w:szCs w:val="28"/>
        </w:rPr>
        <w:t>2</w:t>
      </w:r>
      <w:r w:rsidR="007B765E" w:rsidRPr="00972348">
        <w:rPr>
          <w:rFonts w:ascii="Times New Roman" w:hAnsi="Times New Roman"/>
          <w:sz w:val="28"/>
          <w:szCs w:val="28"/>
        </w:rPr>
        <w:t xml:space="preserve"> №</w:t>
      </w:r>
      <w:r w:rsidR="001E3D0D">
        <w:rPr>
          <w:rFonts w:ascii="Times New Roman" w:hAnsi="Times New Roman"/>
          <w:sz w:val="28"/>
          <w:szCs w:val="28"/>
        </w:rPr>
        <w:t xml:space="preserve"> </w:t>
      </w:r>
      <w:r w:rsidR="007B765E">
        <w:rPr>
          <w:rFonts w:ascii="Times New Roman" w:hAnsi="Times New Roman"/>
          <w:sz w:val="28"/>
          <w:szCs w:val="28"/>
        </w:rPr>
        <w:t>474</w:t>
      </w:r>
      <w:r w:rsidR="00EA7239">
        <w:rPr>
          <w:rFonts w:ascii="Times New Roman" w:hAnsi="Times New Roman"/>
          <w:sz w:val="28"/>
          <w:szCs w:val="28"/>
        </w:rPr>
        <w:t>.</w:t>
      </w:r>
    </w:p>
    <w:p w14:paraId="15441CC6" w14:textId="68500395" w:rsidR="00A656B1" w:rsidRPr="00972348" w:rsidRDefault="00A656B1" w:rsidP="00A656B1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В соответствии с Постановлением Правительства Республики Саха (Якутия) от 15</w:t>
      </w:r>
      <w:r w:rsidR="006173D4">
        <w:rPr>
          <w:rFonts w:ascii="Times New Roman" w:hAnsi="Times New Roman"/>
          <w:sz w:val="28"/>
          <w:szCs w:val="28"/>
        </w:rPr>
        <w:t>.09.</w:t>
      </w:r>
      <w:r w:rsidRPr="00972348">
        <w:rPr>
          <w:rFonts w:ascii="Times New Roman" w:hAnsi="Times New Roman"/>
          <w:sz w:val="28"/>
          <w:szCs w:val="28"/>
        </w:rPr>
        <w:t>2021 №</w:t>
      </w:r>
      <w:r w:rsidR="006173D4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353 «О государственной программе Республики Саха (Якутия) «Развитие образования Республики Саха (Якутия) на 2020-2024 годы и на плановый период до 2026 года» 100% перевод обучающихся общеобразовательных организаций в одну смену запланирован поэтапно к 2026 году: 2020 год - 82%, 2021 год - 85%, 2022 год – 86%, 2023 год – 90%, 2024 год – 92%, 2025 год – 95%, 2026 год – 100%.</w:t>
      </w:r>
    </w:p>
    <w:p w14:paraId="711084CF" w14:textId="60A64710" w:rsidR="00A656B1" w:rsidRDefault="00A656B1" w:rsidP="00A656B1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27D2">
        <w:rPr>
          <w:rFonts w:ascii="Times New Roman" w:hAnsi="Times New Roman"/>
          <w:sz w:val="28"/>
          <w:szCs w:val="28"/>
        </w:rPr>
        <w:t xml:space="preserve">Благодаря реализации муниципальной программы «Развитие системы общего образования» на 2019-2023 годы </w:t>
      </w:r>
      <w:r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z w:val="28"/>
          <w:szCs w:val="28"/>
        </w:rPr>
        <w:t xml:space="preserve"> 2022 году доля школьников в муниципальных общеобразовательных организациях, обуч</w:t>
      </w:r>
      <w:r>
        <w:rPr>
          <w:rFonts w:ascii="Times New Roman" w:hAnsi="Times New Roman"/>
          <w:sz w:val="28"/>
          <w:szCs w:val="28"/>
        </w:rPr>
        <w:t>ающихся в I смену, составила 87</w:t>
      </w:r>
      <w:r w:rsidRPr="00972348">
        <w:rPr>
          <w:rFonts w:ascii="Times New Roman" w:hAnsi="Times New Roman"/>
          <w:sz w:val="28"/>
          <w:szCs w:val="28"/>
        </w:rPr>
        <w:t>%, что соответствует целевым показателям подпрограммы №</w:t>
      </w:r>
      <w:r w:rsidR="006173D4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9 «Содействие созданию новых мест в общеобразовательных организациях Республики Саха (Якутия)» Государственной программы РС(Я) «Развитие образования Республики Саха (Якутия) на 2020-2024 годы и на плановый период до 2026 года».</w:t>
      </w:r>
    </w:p>
    <w:p w14:paraId="179B8E0C" w14:textId="77777777" w:rsidR="003B0B81" w:rsidRPr="00972348" w:rsidRDefault="000327D2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A7239">
        <w:rPr>
          <w:rFonts w:ascii="Times New Roman" w:hAnsi="Times New Roman"/>
          <w:sz w:val="28"/>
          <w:szCs w:val="28"/>
        </w:rPr>
        <w:t xml:space="preserve"> </w:t>
      </w:r>
      <w:r w:rsidR="003B0B81" w:rsidRPr="00972348">
        <w:rPr>
          <w:rFonts w:ascii="Times New Roman" w:hAnsi="Times New Roman"/>
          <w:sz w:val="28"/>
          <w:szCs w:val="28"/>
        </w:rPr>
        <w:t>период реализации «Дорожной карты»</w:t>
      </w:r>
      <w:r w:rsidR="005D4640" w:rsidRPr="009723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5D4640" w:rsidRPr="00972348">
        <w:rPr>
          <w:rFonts w:ascii="Times New Roman" w:hAnsi="Times New Roman"/>
          <w:sz w:val="28"/>
          <w:szCs w:val="28"/>
        </w:rPr>
        <w:t>Мирнинском</w:t>
      </w:r>
      <w:proofErr w:type="spellEnd"/>
      <w:r w:rsidR="005D4640" w:rsidRPr="00972348">
        <w:rPr>
          <w:rFonts w:ascii="Times New Roman" w:hAnsi="Times New Roman"/>
          <w:sz w:val="28"/>
          <w:szCs w:val="28"/>
        </w:rPr>
        <w:t xml:space="preserve"> </w:t>
      </w:r>
      <w:r w:rsidR="0060221B" w:rsidRPr="00972348">
        <w:rPr>
          <w:rFonts w:ascii="Times New Roman" w:hAnsi="Times New Roman"/>
          <w:sz w:val="28"/>
          <w:szCs w:val="28"/>
        </w:rPr>
        <w:t>районе» проведены</w:t>
      </w:r>
      <w:r w:rsidR="003B0B81" w:rsidRPr="00972348">
        <w:rPr>
          <w:rFonts w:ascii="Times New Roman" w:hAnsi="Times New Roman"/>
          <w:sz w:val="28"/>
          <w:szCs w:val="28"/>
        </w:rPr>
        <w:t xml:space="preserve"> следующие мероприятия по переводу в односменный режим обучения:</w:t>
      </w:r>
    </w:p>
    <w:p w14:paraId="45A53382" w14:textId="77777777" w:rsidR="00F3719E" w:rsidRPr="00DA5EE0" w:rsidRDefault="00F72BB6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A5EE0">
        <w:rPr>
          <w:rFonts w:ascii="Times New Roman" w:hAnsi="Times New Roman"/>
          <w:i/>
          <w:sz w:val="28"/>
          <w:szCs w:val="28"/>
        </w:rPr>
        <w:t>2018 год</w:t>
      </w:r>
      <w:r w:rsidR="00F3719E" w:rsidRPr="00DA5EE0">
        <w:rPr>
          <w:rFonts w:ascii="Times New Roman" w:hAnsi="Times New Roman"/>
          <w:i/>
          <w:sz w:val="28"/>
          <w:szCs w:val="28"/>
        </w:rPr>
        <w:t>:</w:t>
      </w:r>
    </w:p>
    <w:p w14:paraId="6DB5DCB3" w14:textId="31D942B1" w:rsidR="00F72BB6" w:rsidRPr="004C53AA" w:rsidRDefault="00F72BB6" w:rsidP="00EC3BF3">
      <w:pPr>
        <w:pStyle w:val="af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4C53AA">
        <w:rPr>
          <w:sz w:val="28"/>
          <w:szCs w:val="28"/>
        </w:rPr>
        <w:t>реконструкция п</w:t>
      </w:r>
      <w:r w:rsidR="0060221B" w:rsidRPr="004C53AA">
        <w:rPr>
          <w:sz w:val="28"/>
          <w:szCs w:val="28"/>
        </w:rPr>
        <w:t xml:space="preserve">омещений под учебные кабинеты: </w:t>
      </w:r>
      <w:r w:rsidRPr="004C53AA">
        <w:rPr>
          <w:sz w:val="28"/>
          <w:szCs w:val="28"/>
        </w:rPr>
        <w:t>МАОУ «СОШ</w:t>
      </w:r>
      <w:r w:rsidR="009B5F14">
        <w:rPr>
          <w:sz w:val="28"/>
          <w:szCs w:val="28"/>
        </w:rPr>
        <w:t xml:space="preserve"> </w:t>
      </w:r>
      <w:r w:rsidRPr="004C53AA">
        <w:rPr>
          <w:sz w:val="28"/>
          <w:szCs w:val="28"/>
        </w:rPr>
        <w:t>№</w:t>
      </w:r>
      <w:r w:rsidR="009B5F14">
        <w:rPr>
          <w:sz w:val="28"/>
          <w:szCs w:val="28"/>
        </w:rPr>
        <w:t xml:space="preserve"> </w:t>
      </w:r>
      <w:r w:rsidRPr="004C53AA">
        <w:rPr>
          <w:sz w:val="28"/>
          <w:szCs w:val="28"/>
        </w:rPr>
        <w:t>19» - 3, МАОУ «СОШ</w:t>
      </w:r>
      <w:r w:rsidR="009B5F14">
        <w:rPr>
          <w:sz w:val="28"/>
          <w:szCs w:val="28"/>
        </w:rPr>
        <w:t xml:space="preserve"> </w:t>
      </w:r>
      <w:r w:rsidRPr="004C53AA">
        <w:rPr>
          <w:sz w:val="28"/>
          <w:szCs w:val="28"/>
        </w:rPr>
        <w:t>№</w:t>
      </w:r>
      <w:r w:rsidR="009B5F14">
        <w:rPr>
          <w:sz w:val="28"/>
          <w:szCs w:val="28"/>
        </w:rPr>
        <w:t xml:space="preserve"> </w:t>
      </w:r>
      <w:r w:rsidRPr="004C53AA">
        <w:rPr>
          <w:sz w:val="28"/>
          <w:szCs w:val="28"/>
        </w:rPr>
        <w:t>24» – 4;</w:t>
      </w:r>
    </w:p>
    <w:p w14:paraId="74E0B8B5" w14:textId="06BAB1AB" w:rsidR="004C53AA" w:rsidRDefault="0060221B" w:rsidP="00EC3BF3">
      <w:pPr>
        <w:pStyle w:val="af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4C53AA">
        <w:rPr>
          <w:sz w:val="28"/>
          <w:szCs w:val="28"/>
        </w:rPr>
        <w:t xml:space="preserve">начата </w:t>
      </w:r>
      <w:r w:rsidR="00F72BB6" w:rsidRPr="004C53AA">
        <w:rPr>
          <w:sz w:val="28"/>
          <w:szCs w:val="28"/>
        </w:rPr>
        <w:t xml:space="preserve">государственная экспертиза </w:t>
      </w:r>
      <w:r w:rsidR="009B5F14">
        <w:rPr>
          <w:sz w:val="28"/>
          <w:szCs w:val="28"/>
        </w:rPr>
        <w:t>строительства здания школы в п. </w:t>
      </w:r>
      <w:r w:rsidR="00F72BB6" w:rsidRPr="004C53AA">
        <w:rPr>
          <w:sz w:val="28"/>
          <w:szCs w:val="28"/>
        </w:rPr>
        <w:t>Алмазный;</w:t>
      </w:r>
    </w:p>
    <w:p w14:paraId="6C1AF75B" w14:textId="77777777" w:rsidR="00F3719E" w:rsidRPr="004C53AA" w:rsidRDefault="00F72BB6" w:rsidP="004C53AA">
      <w:pPr>
        <w:pStyle w:val="af"/>
        <w:tabs>
          <w:tab w:val="left" w:pos="9197"/>
        </w:tabs>
        <w:suppressAutoHyphens/>
        <w:spacing w:after="0"/>
        <w:ind w:left="709"/>
        <w:jc w:val="both"/>
        <w:rPr>
          <w:sz w:val="28"/>
          <w:szCs w:val="28"/>
        </w:rPr>
      </w:pPr>
      <w:r w:rsidRPr="004C53AA">
        <w:rPr>
          <w:i/>
          <w:sz w:val="28"/>
          <w:szCs w:val="28"/>
        </w:rPr>
        <w:t>2019 год</w:t>
      </w:r>
      <w:r w:rsidR="00F3719E" w:rsidRPr="004C53AA">
        <w:rPr>
          <w:i/>
          <w:sz w:val="28"/>
          <w:szCs w:val="28"/>
        </w:rPr>
        <w:t>:</w:t>
      </w:r>
    </w:p>
    <w:p w14:paraId="619044C9" w14:textId="0AFA75F2" w:rsidR="00F72BB6" w:rsidRPr="004C53AA" w:rsidRDefault="00F72BB6" w:rsidP="00EC3BF3">
      <w:pPr>
        <w:pStyle w:val="af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4C53AA">
        <w:rPr>
          <w:sz w:val="28"/>
          <w:szCs w:val="28"/>
        </w:rPr>
        <w:t>ПИР на строительство второго корпуса здания МБОУ «СОШ №</w:t>
      </w:r>
      <w:r w:rsidR="009B5F14">
        <w:rPr>
          <w:sz w:val="28"/>
          <w:szCs w:val="28"/>
        </w:rPr>
        <w:t xml:space="preserve"> 1» в г. </w:t>
      </w:r>
      <w:r w:rsidRPr="004C53AA">
        <w:rPr>
          <w:sz w:val="28"/>
          <w:szCs w:val="28"/>
        </w:rPr>
        <w:t>Мирный;</w:t>
      </w:r>
    </w:p>
    <w:p w14:paraId="76ABAE0E" w14:textId="77777777" w:rsidR="00F3719E" w:rsidRPr="00DA5EE0" w:rsidRDefault="00F72BB6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A5EE0">
        <w:rPr>
          <w:rFonts w:ascii="Times New Roman" w:hAnsi="Times New Roman"/>
          <w:i/>
          <w:sz w:val="28"/>
          <w:szCs w:val="28"/>
        </w:rPr>
        <w:t>2020 год</w:t>
      </w:r>
      <w:r w:rsidR="00F3719E" w:rsidRPr="00DA5EE0">
        <w:rPr>
          <w:rFonts w:ascii="Times New Roman" w:hAnsi="Times New Roman"/>
          <w:i/>
          <w:sz w:val="28"/>
          <w:szCs w:val="28"/>
        </w:rPr>
        <w:t>:</w:t>
      </w:r>
    </w:p>
    <w:p w14:paraId="33414387" w14:textId="19B35733" w:rsidR="00F72BB6" w:rsidRPr="004C53AA" w:rsidRDefault="00F72BB6" w:rsidP="00EC3BF3">
      <w:pPr>
        <w:pStyle w:val="af"/>
        <w:numPr>
          <w:ilvl w:val="0"/>
          <w:numId w:val="13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4C53AA">
        <w:rPr>
          <w:sz w:val="28"/>
          <w:szCs w:val="28"/>
        </w:rPr>
        <w:t>завершилось строительство и ввод в эксплуатацию нового здания МАОУ «СОШ №</w:t>
      </w:r>
      <w:r w:rsidR="009B5F14">
        <w:rPr>
          <w:sz w:val="28"/>
          <w:szCs w:val="28"/>
        </w:rPr>
        <w:t xml:space="preserve"> </w:t>
      </w:r>
      <w:r w:rsidRPr="004C53AA">
        <w:rPr>
          <w:sz w:val="28"/>
          <w:szCs w:val="28"/>
        </w:rPr>
        <w:t>4» п. Алмазный на 275 мест. В результате реконструкции внутренних помещений школ создано учебных кабинетов: МБОУ «СОШ №</w:t>
      </w:r>
      <w:r w:rsidR="009B5F14">
        <w:rPr>
          <w:sz w:val="28"/>
          <w:szCs w:val="28"/>
        </w:rPr>
        <w:t xml:space="preserve"> </w:t>
      </w:r>
      <w:r w:rsidRPr="004C53AA">
        <w:rPr>
          <w:sz w:val="28"/>
          <w:szCs w:val="28"/>
        </w:rPr>
        <w:t>7» - 6, МАОУ «СОШ №</w:t>
      </w:r>
      <w:r w:rsidR="009B5F14">
        <w:rPr>
          <w:sz w:val="28"/>
          <w:szCs w:val="28"/>
        </w:rPr>
        <w:t xml:space="preserve"> </w:t>
      </w:r>
      <w:r w:rsidRPr="004C53AA">
        <w:rPr>
          <w:sz w:val="28"/>
          <w:szCs w:val="28"/>
        </w:rPr>
        <w:t>12» - 3. За счет переезда МКОУ «Школа-интернат» в здание ДОУ №</w:t>
      </w:r>
      <w:r w:rsidR="009B5F14">
        <w:rPr>
          <w:sz w:val="28"/>
          <w:szCs w:val="28"/>
        </w:rPr>
        <w:t xml:space="preserve"> </w:t>
      </w:r>
      <w:r w:rsidRPr="004C53AA">
        <w:rPr>
          <w:sz w:val="28"/>
          <w:szCs w:val="28"/>
        </w:rPr>
        <w:t>5» «</w:t>
      </w:r>
      <w:proofErr w:type="spellStart"/>
      <w:r w:rsidRPr="004C53AA">
        <w:rPr>
          <w:sz w:val="28"/>
          <w:szCs w:val="28"/>
        </w:rPr>
        <w:t>Семицветик</w:t>
      </w:r>
      <w:proofErr w:type="spellEnd"/>
      <w:r w:rsidRPr="004C53AA">
        <w:rPr>
          <w:sz w:val="28"/>
          <w:szCs w:val="28"/>
        </w:rPr>
        <w:t>» в микрорайоне Заречный МАОУ «СОШ №</w:t>
      </w:r>
      <w:r w:rsidR="009B5F14">
        <w:rPr>
          <w:sz w:val="28"/>
          <w:szCs w:val="28"/>
        </w:rPr>
        <w:t xml:space="preserve"> </w:t>
      </w:r>
      <w:r w:rsidRPr="004C53AA">
        <w:rPr>
          <w:sz w:val="28"/>
          <w:szCs w:val="28"/>
        </w:rPr>
        <w:t>8» переведено в односменный режим работы;</w:t>
      </w:r>
    </w:p>
    <w:p w14:paraId="69C85002" w14:textId="77777777" w:rsidR="00F3719E" w:rsidRPr="00DA5EE0" w:rsidRDefault="00F72BB6" w:rsidP="00EC3BF3">
      <w:pPr>
        <w:tabs>
          <w:tab w:val="left" w:pos="9197"/>
        </w:tabs>
        <w:suppressAutoHyphens/>
        <w:spacing w:after="0"/>
        <w:ind w:left="993" w:hanging="284"/>
        <w:jc w:val="both"/>
        <w:rPr>
          <w:rFonts w:ascii="Times New Roman" w:hAnsi="Times New Roman"/>
          <w:i/>
          <w:sz w:val="28"/>
          <w:szCs w:val="28"/>
        </w:rPr>
      </w:pPr>
      <w:r w:rsidRPr="00DA5EE0">
        <w:rPr>
          <w:rFonts w:ascii="Times New Roman" w:hAnsi="Times New Roman"/>
          <w:i/>
          <w:sz w:val="28"/>
          <w:szCs w:val="28"/>
        </w:rPr>
        <w:t>2021 год</w:t>
      </w:r>
      <w:r w:rsidR="00F3719E" w:rsidRPr="00DA5EE0">
        <w:rPr>
          <w:rFonts w:ascii="Times New Roman" w:hAnsi="Times New Roman"/>
          <w:i/>
          <w:sz w:val="28"/>
          <w:szCs w:val="28"/>
        </w:rPr>
        <w:t>:</w:t>
      </w:r>
    </w:p>
    <w:p w14:paraId="44B23EE2" w14:textId="1024FED8" w:rsidR="00F72BB6" w:rsidRPr="004C53AA" w:rsidRDefault="00F72BB6" w:rsidP="004C53AA">
      <w:pPr>
        <w:pStyle w:val="af"/>
        <w:numPr>
          <w:ilvl w:val="0"/>
          <w:numId w:val="13"/>
        </w:numPr>
        <w:tabs>
          <w:tab w:val="left" w:pos="9197"/>
        </w:tabs>
        <w:suppressAutoHyphens/>
        <w:spacing w:after="0"/>
        <w:ind w:left="993" w:hanging="284"/>
        <w:jc w:val="both"/>
        <w:rPr>
          <w:sz w:val="28"/>
          <w:szCs w:val="28"/>
        </w:rPr>
      </w:pPr>
      <w:r w:rsidRPr="004C53AA">
        <w:rPr>
          <w:sz w:val="28"/>
          <w:szCs w:val="28"/>
        </w:rPr>
        <w:t>ПИР на строительство второго корпуса здания «СОШ №</w:t>
      </w:r>
      <w:r w:rsidR="009B5F14">
        <w:rPr>
          <w:sz w:val="28"/>
          <w:szCs w:val="28"/>
        </w:rPr>
        <w:t xml:space="preserve"> </w:t>
      </w:r>
      <w:r w:rsidRPr="004C53AA">
        <w:rPr>
          <w:sz w:val="28"/>
          <w:szCs w:val="28"/>
        </w:rPr>
        <w:t>1» в г. Мирный;</w:t>
      </w:r>
    </w:p>
    <w:p w14:paraId="05233BFF" w14:textId="77777777" w:rsidR="00F3719E" w:rsidRPr="00DA5EE0" w:rsidRDefault="0060221B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A5EE0">
        <w:rPr>
          <w:rFonts w:ascii="Times New Roman" w:hAnsi="Times New Roman"/>
          <w:i/>
          <w:sz w:val="28"/>
          <w:szCs w:val="28"/>
        </w:rPr>
        <w:t>2022 год</w:t>
      </w:r>
      <w:r w:rsidR="00F3719E" w:rsidRPr="00DA5EE0">
        <w:rPr>
          <w:rFonts w:ascii="Times New Roman" w:hAnsi="Times New Roman"/>
          <w:i/>
          <w:sz w:val="28"/>
          <w:szCs w:val="28"/>
        </w:rPr>
        <w:t>:</w:t>
      </w:r>
    </w:p>
    <w:p w14:paraId="33C15B96" w14:textId="63AB42BB" w:rsidR="00F72BB6" w:rsidRPr="004C53AA" w:rsidRDefault="0060221B" w:rsidP="00EC3BF3">
      <w:pPr>
        <w:pStyle w:val="af"/>
        <w:numPr>
          <w:ilvl w:val="0"/>
          <w:numId w:val="14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4C53AA">
        <w:rPr>
          <w:sz w:val="28"/>
          <w:szCs w:val="28"/>
        </w:rPr>
        <w:lastRenderedPageBreak/>
        <w:t xml:space="preserve">установлена свая </w:t>
      </w:r>
      <w:r w:rsidR="00F72BB6" w:rsidRPr="004C53AA">
        <w:rPr>
          <w:sz w:val="28"/>
          <w:szCs w:val="28"/>
        </w:rPr>
        <w:t>второго кор</w:t>
      </w:r>
      <w:r w:rsidR="009B5F14">
        <w:rPr>
          <w:sz w:val="28"/>
          <w:szCs w:val="28"/>
        </w:rPr>
        <w:t>пуса здания МБОУ «СОШ № 1» в г. </w:t>
      </w:r>
      <w:r w:rsidR="00F72BB6" w:rsidRPr="004C53AA">
        <w:rPr>
          <w:sz w:val="28"/>
          <w:szCs w:val="28"/>
        </w:rPr>
        <w:t>Мирный.</w:t>
      </w:r>
    </w:p>
    <w:p w14:paraId="1BE35AF1" w14:textId="5ACAD706" w:rsidR="00F72BB6" w:rsidRDefault="0060221B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зданиях МАОУ «СОШ </w:t>
      </w:r>
      <w:r w:rsidR="00F72BB6" w:rsidRPr="00972348">
        <w:rPr>
          <w:rFonts w:ascii="Times New Roman" w:hAnsi="Times New Roman"/>
          <w:sz w:val="28"/>
          <w:szCs w:val="28"/>
        </w:rPr>
        <w:t>№</w:t>
      </w:r>
      <w:r w:rsidR="009B5F14">
        <w:rPr>
          <w:rFonts w:ascii="Times New Roman" w:hAnsi="Times New Roman"/>
          <w:sz w:val="28"/>
          <w:szCs w:val="28"/>
        </w:rPr>
        <w:t xml:space="preserve"> </w:t>
      </w:r>
      <w:r w:rsidR="00F72BB6" w:rsidRPr="00972348">
        <w:rPr>
          <w:rFonts w:ascii="Times New Roman" w:hAnsi="Times New Roman"/>
          <w:sz w:val="28"/>
          <w:szCs w:val="28"/>
        </w:rPr>
        <w:t>19» г. Удачный и МАОУ «СОШ №</w:t>
      </w:r>
      <w:r w:rsidR="009B5F14">
        <w:rPr>
          <w:rFonts w:ascii="Times New Roman" w:hAnsi="Times New Roman"/>
          <w:sz w:val="28"/>
          <w:szCs w:val="28"/>
        </w:rPr>
        <w:t xml:space="preserve"> </w:t>
      </w:r>
      <w:r w:rsidR="00F72BB6" w:rsidRPr="00972348">
        <w:rPr>
          <w:rFonts w:ascii="Times New Roman" w:hAnsi="Times New Roman"/>
          <w:sz w:val="28"/>
          <w:szCs w:val="28"/>
        </w:rPr>
        <w:t>23» п.</w:t>
      </w:r>
      <w:r w:rsidR="009B5F14">
        <w:rPr>
          <w:rFonts w:ascii="Times New Roman" w:hAnsi="Times New Roman"/>
          <w:sz w:val="28"/>
          <w:szCs w:val="28"/>
        </w:rPr>
        <w:t> </w:t>
      </w:r>
      <w:proofErr w:type="spellStart"/>
      <w:r w:rsidR="00F72BB6" w:rsidRPr="00972348">
        <w:rPr>
          <w:rFonts w:ascii="Times New Roman" w:hAnsi="Times New Roman"/>
          <w:sz w:val="28"/>
          <w:szCs w:val="28"/>
        </w:rPr>
        <w:t>Айхал</w:t>
      </w:r>
      <w:proofErr w:type="spellEnd"/>
      <w:r w:rsidR="00F72BB6" w:rsidRPr="00972348">
        <w:rPr>
          <w:rFonts w:ascii="Times New Roman" w:hAnsi="Times New Roman"/>
          <w:sz w:val="28"/>
          <w:szCs w:val="28"/>
        </w:rPr>
        <w:t xml:space="preserve"> часть помещений занимают детские школы искусств.  Кабинеты для детской школы искусств в МАОУ «СОШ №</w:t>
      </w:r>
      <w:r w:rsidR="009B5F14">
        <w:rPr>
          <w:rFonts w:ascii="Times New Roman" w:hAnsi="Times New Roman"/>
          <w:sz w:val="28"/>
          <w:szCs w:val="28"/>
        </w:rPr>
        <w:t xml:space="preserve"> </w:t>
      </w:r>
      <w:r w:rsidR="00F72BB6" w:rsidRPr="00972348">
        <w:rPr>
          <w:rFonts w:ascii="Times New Roman" w:hAnsi="Times New Roman"/>
          <w:sz w:val="28"/>
          <w:szCs w:val="28"/>
        </w:rPr>
        <w:t>19» при строительстве объекта были спроектированы специально для занятий музыкой, оборудованы маленькие кабинеты с особыми звукопоглощающими стенами, с одним окном, которые перепрофилировать в учебные классы невозможно из-за особенностей конструкций стен.  В здании МАОУ «СОШ №23» детская школа искусств занимает 8 учебных кабинетов.</w:t>
      </w:r>
    </w:p>
    <w:p w14:paraId="63976A95" w14:textId="40D529CC" w:rsidR="004955F0" w:rsidRPr="00AC073D" w:rsidRDefault="004955F0" w:rsidP="004955F0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В соответствии с государственной программой Республики Саха (Якутия) «Развитие образования Республики Саха (Якутия)», утвержденной постановлением Правительства Республики Саха (Якутия) от 18.07.2022 №</w:t>
      </w:r>
      <w:r w:rsidR="009B5F14">
        <w:rPr>
          <w:rFonts w:ascii="Times New Roman" w:hAnsi="Times New Roman"/>
          <w:sz w:val="28"/>
          <w:szCs w:val="28"/>
        </w:rPr>
        <w:t xml:space="preserve"> </w:t>
      </w:r>
      <w:r w:rsidRPr="00AC073D">
        <w:rPr>
          <w:rFonts w:ascii="Times New Roman" w:hAnsi="Times New Roman"/>
          <w:sz w:val="28"/>
          <w:szCs w:val="28"/>
        </w:rPr>
        <w:t xml:space="preserve">474 и  согласно Указу Главы Республики Саха (Якутия) от 21.08.2022 № 2573 «О развитии </w:t>
      </w:r>
      <w:proofErr w:type="spellStart"/>
      <w:r w:rsidRPr="00AC073D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AC073D">
        <w:rPr>
          <w:rFonts w:ascii="Times New Roman" w:hAnsi="Times New Roman"/>
          <w:sz w:val="28"/>
          <w:szCs w:val="28"/>
        </w:rPr>
        <w:t xml:space="preserve"> района Республики Саха (Якутия) на период до 2030 года», распоряжению Правительства Республик</w:t>
      </w:r>
      <w:r w:rsidR="009B5F14">
        <w:rPr>
          <w:rFonts w:ascii="Times New Roman" w:hAnsi="Times New Roman"/>
          <w:sz w:val="28"/>
          <w:szCs w:val="28"/>
        </w:rPr>
        <w:t>и Саха (Якутия) от 23.12.2022 № </w:t>
      </w:r>
      <w:r w:rsidRPr="00AC073D">
        <w:rPr>
          <w:rFonts w:ascii="Times New Roman" w:hAnsi="Times New Roman"/>
          <w:sz w:val="28"/>
          <w:szCs w:val="28"/>
        </w:rPr>
        <w:t>1249-р «Об утверждении плана мероприятий по реализации Указа Главы Республики Саха (Якутия) от 21.08.2022 №</w:t>
      </w:r>
      <w:r w:rsidR="009B5F14">
        <w:rPr>
          <w:rFonts w:ascii="Times New Roman" w:hAnsi="Times New Roman"/>
          <w:sz w:val="28"/>
          <w:szCs w:val="28"/>
        </w:rPr>
        <w:t xml:space="preserve"> </w:t>
      </w:r>
      <w:r w:rsidRPr="00AC073D">
        <w:rPr>
          <w:rFonts w:ascii="Times New Roman" w:hAnsi="Times New Roman"/>
          <w:sz w:val="28"/>
          <w:szCs w:val="28"/>
        </w:rPr>
        <w:t xml:space="preserve">2573 «О развитии </w:t>
      </w:r>
      <w:proofErr w:type="spellStart"/>
      <w:r w:rsidRPr="00AC073D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AC073D">
        <w:rPr>
          <w:rFonts w:ascii="Times New Roman" w:hAnsi="Times New Roman"/>
          <w:sz w:val="28"/>
          <w:szCs w:val="28"/>
        </w:rPr>
        <w:t xml:space="preserve"> района Республики Саха (Якутия) на период до 2030 года»» запланированы мероприятия, направленные на создание не менее </w:t>
      </w:r>
      <w:r w:rsidR="009371A9">
        <w:rPr>
          <w:rFonts w:ascii="Times New Roman" w:hAnsi="Times New Roman"/>
          <w:sz w:val="28"/>
          <w:szCs w:val="28"/>
        </w:rPr>
        <w:t>1170</w:t>
      </w:r>
      <w:r w:rsidRPr="00AC073D">
        <w:rPr>
          <w:rFonts w:ascii="Times New Roman" w:hAnsi="Times New Roman"/>
          <w:sz w:val="28"/>
          <w:szCs w:val="28"/>
        </w:rPr>
        <w:t xml:space="preserve"> ученических мест в школах района на 2025-2027 годы:</w:t>
      </w:r>
    </w:p>
    <w:p w14:paraId="42E0B596" w14:textId="4B895448" w:rsidR="004955F0" w:rsidRPr="00AC073D" w:rsidRDefault="004955F0" w:rsidP="004955F0">
      <w:pPr>
        <w:pStyle w:val="af"/>
        <w:numPr>
          <w:ilvl w:val="0"/>
          <w:numId w:val="15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 xml:space="preserve">строительство школы на 50 мест в с. </w:t>
      </w:r>
      <w:proofErr w:type="spellStart"/>
      <w:r w:rsidRPr="00AC073D">
        <w:rPr>
          <w:sz w:val="28"/>
          <w:szCs w:val="28"/>
        </w:rPr>
        <w:t>Сюльдюкар</w:t>
      </w:r>
      <w:proofErr w:type="spellEnd"/>
      <w:r w:rsidR="009B5F14">
        <w:rPr>
          <w:sz w:val="28"/>
          <w:szCs w:val="28"/>
        </w:rPr>
        <w:t>;</w:t>
      </w:r>
    </w:p>
    <w:p w14:paraId="2AD1D465" w14:textId="31831EB0" w:rsidR="004955F0" w:rsidRPr="00AC073D" w:rsidRDefault="004955F0" w:rsidP="004955F0">
      <w:pPr>
        <w:pStyle w:val="af"/>
        <w:numPr>
          <w:ilvl w:val="0"/>
          <w:numId w:val="15"/>
        </w:numPr>
        <w:ind w:left="993" w:hanging="284"/>
        <w:rPr>
          <w:sz w:val="28"/>
          <w:szCs w:val="28"/>
        </w:rPr>
      </w:pPr>
      <w:r w:rsidRPr="00AC073D">
        <w:rPr>
          <w:sz w:val="28"/>
          <w:szCs w:val="28"/>
        </w:rPr>
        <w:t>строительство шк</w:t>
      </w:r>
      <w:r w:rsidR="009B5F14">
        <w:rPr>
          <w:sz w:val="28"/>
          <w:szCs w:val="28"/>
        </w:rPr>
        <w:t>олы на 990 учащихся в г. Мирный;</w:t>
      </w:r>
      <w:r w:rsidRPr="00AC073D">
        <w:rPr>
          <w:sz w:val="28"/>
          <w:szCs w:val="28"/>
        </w:rPr>
        <w:t xml:space="preserve"> </w:t>
      </w:r>
    </w:p>
    <w:p w14:paraId="5DAA030C" w14:textId="57442622" w:rsidR="004955F0" w:rsidRPr="00AC073D" w:rsidRDefault="004955F0" w:rsidP="004955F0">
      <w:pPr>
        <w:pStyle w:val="af"/>
        <w:numPr>
          <w:ilvl w:val="0"/>
          <w:numId w:val="15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>строительство специальной (коррекционной) школы-интерната для обучающихся с ограниченными возможностями здоровья и интеллектуальными нар</w:t>
      </w:r>
      <w:r w:rsidR="009B5F14">
        <w:rPr>
          <w:sz w:val="28"/>
          <w:szCs w:val="28"/>
        </w:rPr>
        <w:t>ушениями на 130 мест в г. Мирном</w:t>
      </w:r>
      <w:r w:rsidRPr="00AC073D">
        <w:rPr>
          <w:sz w:val="28"/>
          <w:szCs w:val="28"/>
        </w:rPr>
        <w:t>.</w:t>
      </w:r>
    </w:p>
    <w:p w14:paraId="472AAE6E" w14:textId="77777777" w:rsidR="00B16D15" w:rsidRPr="00AC073D" w:rsidRDefault="00F72BB6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Ка</w:t>
      </w:r>
      <w:r w:rsidR="00B81AA0" w:rsidRPr="00AC073D">
        <w:rPr>
          <w:rFonts w:ascii="Times New Roman" w:hAnsi="Times New Roman"/>
          <w:sz w:val="28"/>
          <w:szCs w:val="28"/>
        </w:rPr>
        <w:t xml:space="preserve">честву создания условий для реализации образовательных программ и качеству образовательных результатов в общеобразовательных организациях </w:t>
      </w:r>
      <w:proofErr w:type="spellStart"/>
      <w:r w:rsidR="00B81AA0" w:rsidRPr="00AC073D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B81AA0" w:rsidRPr="00AC073D">
        <w:rPr>
          <w:rFonts w:ascii="Times New Roman" w:hAnsi="Times New Roman"/>
          <w:sz w:val="28"/>
          <w:szCs w:val="28"/>
        </w:rPr>
        <w:t xml:space="preserve"> района уделяется особое внимание.</w:t>
      </w:r>
    </w:p>
    <w:p w14:paraId="4B729816" w14:textId="77777777" w:rsidR="00DA7FF2" w:rsidRPr="00972348" w:rsidRDefault="00B16D15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Показатели качества образования в</w:t>
      </w:r>
      <w:r w:rsidR="009D7308" w:rsidRPr="00AC073D">
        <w:rPr>
          <w:rFonts w:ascii="Times New Roman" w:hAnsi="Times New Roman"/>
          <w:sz w:val="28"/>
          <w:szCs w:val="28"/>
        </w:rPr>
        <w:t xml:space="preserve"> Р</w:t>
      </w:r>
      <w:r w:rsidR="00FA4920" w:rsidRPr="00AC073D">
        <w:rPr>
          <w:rFonts w:ascii="Times New Roman" w:hAnsi="Times New Roman"/>
          <w:sz w:val="28"/>
          <w:szCs w:val="28"/>
        </w:rPr>
        <w:t>оссийской Федерации определяются в рамках единой</w:t>
      </w:r>
      <w:r w:rsidR="009D7308" w:rsidRPr="00AC073D">
        <w:rPr>
          <w:rFonts w:ascii="Times New Roman" w:hAnsi="Times New Roman"/>
          <w:sz w:val="28"/>
          <w:szCs w:val="28"/>
        </w:rPr>
        <w:t xml:space="preserve"> с</w:t>
      </w:r>
      <w:r w:rsidR="00FA4920" w:rsidRPr="00AC073D">
        <w:rPr>
          <w:rFonts w:ascii="Times New Roman" w:hAnsi="Times New Roman"/>
          <w:sz w:val="28"/>
          <w:szCs w:val="28"/>
        </w:rPr>
        <w:t>истемы</w:t>
      </w:r>
      <w:r w:rsidR="009D7308" w:rsidRPr="00AC073D">
        <w:rPr>
          <w:rFonts w:ascii="Times New Roman" w:hAnsi="Times New Roman"/>
          <w:sz w:val="28"/>
          <w:szCs w:val="28"/>
        </w:rPr>
        <w:t xml:space="preserve"> оценки качества образования (ЕСОКО), к</w:t>
      </w:r>
      <w:r w:rsidR="009D7308" w:rsidRPr="00972348">
        <w:rPr>
          <w:rFonts w:ascii="Times New Roman" w:hAnsi="Times New Roman"/>
          <w:sz w:val="28"/>
          <w:szCs w:val="28"/>
        </w:rPr>
        <w:t>оторая позволяет вести мониторинг знаний учащихся на разных уровнях обучения в школе. Данная система дает возможность получить полное представление о качестве образования в стране, анализировать и учитывать влияние различных факторов на результаты работы школ.</w:t>
      </w:r>
      <w:r w:rsidR="009D7308" w:rsidRPr="00972348">
        <w:rPr>
          <w:rFonts w:ascii="Times New Roman" w:hAnsi="Times New Roman"/>
          <w:sz w:val="28"/>
          <w:szCs w:val="28"/>
        </w:rPr>
        <w:tab/>
      </w:r>
    </w:p>
    <w:p w14:paraId="064173F0" w14:textId="77777777" w:rsidR="002C60F9" w:rsidRPr="00972348" w:rsidRDefault="002C60F9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Первая важная процедура единой системы оценки качества образования – единый государственный экзамен (ЕГЭ), который является обязательным для всех выпускников школ с 2009 года. Обязательными</w:t>
      </w:r>
      <w:r w:rsidR="0060221B">
        <w:rPr>
          <w:rFonts w:ascii="Times New Roman" w:hAnsi="Times New Roman"/>
          <w:sz w:val="28"/>
          <w:szCs w:val="28"/>
        </w:rPr>
        <w:t xml:space="preserve"> экзаменами</w:t>
      </w:r>
      <w:r w:rsidRPr="00972348">
        <w:rPr>
          <w:rFonts w:ascii="Times New Roman" w:hAnsi="Times New Roman"/>
          <w:sz w:val="28"/>
          <w:szCs w:val="28"/>
        </w:rPr>
        <w:t xml:space="preserve"> для получения аттестата </w:t>
      </w:r>
      <w:r w:rsidR="00B81AA0" w:rsidRPr="00972348">
        <w:rPr>
          <w:rFonts w:ascii="Times New Roman" w:hAnsi="Times New Roman"/>
          <w:sz w:val="28"/>
          <w:szCs w:val="28"/>
        </w:rPr>
        <w:t xml:space="preserve">о среднем общем образовании </w:t>
      </w:r>
      <w:r w:rsidRPr="00972348">
        <w:rPr>
          <w:rFonts w:ascii="Times New Roman" w:hAnsi="Times New Roman"/>
          <w:sz w:val="28"/>
          <w:szCs w:val="28"/>
        </w:rPr>
        <w:t xml:space="preserve">являются </w:t>
      </w:r>
      <w:r w:rsidR="00B81AA0" w:rsidRPr="00972348">
        <w:rPr>
          <w:rFonts w:ascii="Times New Roman" w:hAnsi="Times New Roman"/>
          <w:sz w:val="28"/>
          <w:szCs w:val="28"/>
        </w:rPr>
        <w:t>предметы «Р</w:t>
      </w:r>
      <w:r w:rsidRPr="00972348">
        <w:rPr>
          <w:rFonts w:ascii="Times New Roman" w:hAnsi="Times New Roman"/>
          <w:sz w:val="28"/>
          <w:szCs w:val="28"/>
        </w:rPr>
        <w:t>усский язык</w:t>
      </w:r>
      <w:r w:rsidR="00B81AA0" w:rsidRPr="00972348">
        <w:rPr>
          <w:rFonts w:ascii="Times New Roman" w:hAnsi="Times New Roman"/>
          <w:sz w:val="28"/>
          <w:szCs w:val="28"/>
        </w:rPr>
        <w:t>»</w:t>
      </w:r>
      <w:r w:rsidRPr="00972348">
        <w:rPr>
          <w:rFonts w:ascii="Times New Roman" w:hAnsi="Times New Roman"/>
          <w:sz w:val="28"/>
          <w:szCs w:val="28"/>
        </w:rPr>
        <w:t xml:space="preserve"> и </w:t>
      </w:r>
      <w:r w:rsidR="00B81AA0" w:rsidRPr="00972348">
        <w:rPr>
          <w:rFonts w:ascii="Times New Roman" w:hAnsi="Times New Roman"/>
          <w:sz w:val="28"/>
          <w:szCs w:val="28"/>
        </w:rPr>
        <w:t>«М</w:t>
      </w:r>
      <w:r w:rsidRPr="00972348">
        <w:rPr>
          <w:rFonts w:ascii="Times New Roman" w:hAnsi="Times New Roman"/>
          <w:sz w:val="28"/>
          <w:szCs w:val="28"/>
        </w:rPr>
        <w:t>атематика</w:t>
      </w:r>
      <w:r w:rsidR="00B81AA0" w:rsidRPr="00972348">
        <w:rPr>
          <w:rFonts w:ascii="Times New Roman" w:hAnsi="Times New Roman"/>
          <w:sz w:val="28"/>
          <w:szCs w:val="28"/>
        </w:rPr>
        <w:t>»</w:t>
      </w:r>
      <w:r w:rsidR="009C2ADE" w:rsidRPr="00972348">
        <w:rPr>
          <w:rFonts w:ascii="Times New Roman" w:hAnsi="Times New Roman"/>
          <w:sz w:val="28"/>
          <w:szCs w:val="28"/>
        </w:rPr>
        <w:t>.</w:t>
      </w:r>
    </w:p>
    <w:p w14:paraId="18097FE7" w14:textId="77777777" w:rsidR="00740FC1" w:rsidRPr="00972348" w:rsidRDefault="00740FC1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С 2021 года внедрена технология передачи экзаменационных материалов по сети Интернет, </w:t>
      </w:r>
      <w:r w:rsidR="00A179F3">
        <w:rPr>
          <w:rFonts w:ascii="Times New Roman" w:hAnsi="Times New Roman"/>
          <w:sz w:val="28"/>
          <w:szCs w:val="28"/>
        </w:rPr>
        <w:t xml:space="preserve">печать и </w:t>
      </w:r>
      <w:r w:rsidRPr="00972348">
        <w:rPr>
          <w:rFonts w:ascii="Times New Roman" w:hAnsi="Times New Roman"/>
          <w:sz w:val="28"/>
          <w:szCs w:val="28"/>
        </w:rPr>
        <w:t xml:space="preserve">сканирование экзаменационных материалов в </w:t>
      </w:r>
      <w:r w:rsidRPr="00972348">
        <w:rPr>
          <w:rFonts w:ascii="Times New Roman" w:hAnsi="Times New Roman"/>
          <w:sz w:val="28"/>
          <w:szCs w:val="28"/>
        </w:rPr>
        <w:lastRenderedPageBreak/>
        <w:t>аудиториях и переход ЕГЭ по информатике и ИКТ в компьютерную форму.</w:t>
      </w:r>
      <w:r w:rsidRPr="00972348">
        <w:rPr>
          <w:rFonts w:ascii="Times New Roman" w:hAnsi="Times New Roman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 xml:space="preserve">Изменения технологии проведения </w:t>
      </w:r>
      <w:r w:rsidR="001C709F" w:rsidRPr="00972348">
        <w:rPr>
          <w:rFonts w:ascii="Times New Roman" w:hAnsi="Times New Roman"/>
          <w:sz w:val="28"/>
          <w:szCs w:val="28"/>
        </w:rPr>
        <w:t>экзаменов требую</w:t>
      </w:r>
      <w:r w:rsidR="00B16D15" w:rsidRPr="00972348">
        <w:rPr>
          <w:rFonts w:ascii="Times New Roman" w:hAnsi="Times New Roman"/>
          <w:sz w:val="28"/>
          <w:szCs w:val="28"/>
        </w:rPr>
        <w:t>т дополнительных</w:t>
      </w:r>
      <w:r w:rsidRPr="00972348">
        <w:rPr>
          <w:rFonts w:ascii="Times New Roman" w:hAnsi="Times New Roman"/>
          <w:sz w:val="28"/>
          <w:szCs w:val="28"/>
        </w:rPr>
        <w:t xml:space="preserve"> расход</w:t>
      </w:r>
      <w:r w:rsidR="00B16D15" w:rsidRPr="00972348">
        <w:rPr>
          <w:rFonts w:ascii="Times New Roman" w:hAnsi="Times New Roman"/>
          <w:sz w:val="28"/>
          <w:szCs w:val="28"/>
        </w:rPr>
        <w:t>ов</w:t>
      </w:r>
      <w:r w:rsidRPr="00972348">
        <w:rPr>
          <w:rFonts w:ascii="Times New Roman" w:hAnsi="Times New Roman"/>
          <w:sz w:val="28"/>
          <w:szCs w:val="28"/>
        </w:rPr>
        <w:t xml:space="preserve"> на приобретение необходимого оборудования.</w:t>
      </w:r>
    </w:p>
    <w:p w14:paraId="3F7C7FDC" w14:textId="549799CE" w:rsidR="00FA4920" w:rsidRDefault="0001792B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средств бюджета МР</w:t>
      </w:r>
      <w:r w:rsidR="00620F3E" w:rsidRPr="0097234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20F3E" w:rsidRPr="00972348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620F3E" w:rsidRPr="00972348">
        <w:rPr>
          <w:rFonts w:ascii="Times New Roman" w:hAnsi="Times New Roman"/>
          <w:sz w:val="28"/>
          <w:szCs w:val="28"/>
        </w:rPr>
        <w:t xml:space="preserve"> район»</w:t>
      </w:r>
      <w:r w:rsidR="009B5F14">
        <w:rPr>
          <w:rFonts w:ascii="Times New Roman" w:hAnsi="Times New Roman"/>
          <w:sz w:val="28"/>
          <w:szCs w:val="28"/>
        </w:rPr>
        <w:t xml:space="preserve"> РС (Я)</w:t>
      </w:r>
      <w:r w:rsidR="00620F3E" w:rsidRPr="00972348">
        <w:rPr>
          <w:rFonts w:ascii="Times New Roman" w:hAnsi="Times New Roman"/>
          <w:sz w:val="28"/>
          <w:szCs w:val="28"/>
        </w:rPr>
        <w:t xml:space="preserve"> в рамках муниципальной программы «Развитие системы общего образования» </w:t>
      </w:r>
      <w:r w:rsidR="003E3751" w:rsidRPr="00972348">
        <w:rPr>
          <w:rFonts w:ascii="Times New Roman" w:hAnsi="Times New Roman"/>
          <w:sz w:val="28"/>
          <w:szCs w:val="28"/>
        </w:rPr>
        <w:t>все пункты проведен</w:t>
      </w:r>
      <w:r w:rsidR="00620F3E" w:rsidRPr="00972348">
        <w:rPr>
          <w:rFonts w:ascii="Times New Roman" w:hAnsi="Times New Roman"/>
          <w:sz w:val="28"/>
          <w:szCs w:val="28"/>
        </w:rPr>
        <w:t xml:space="preserve">ия экзаменов </w:t>
      </w:r>
      <w:r w:rsidR="002C60F9" w:rsidRPr="00972348">
        <w:rPr>
          <w:rFonts w:ascii="Times New Roman" w:hAnsi="Times New Roman"/>
          <w:sz w:val="28"/>
          <w:szCs w:val="28"/>
        </w:rPr>
        <w:t>осна</w:t>
      </w:r>
      <w:r w:rsidR="00620F3E" w:rsidRPr="00972348">
        <w:rPr>
          <w:rFonts w:ascii="Times New Roman" w:hAnsi="Times New Roman"/>
          <w:sz w:val="28"/>
          <w:szCs w:val="28"/>
        </w:rPr>
        <w:t>щены необходимым оборудованием:</w:t>
      </w:r>
    </w:p>
    <w:p w14:paraId="31A72AAC" w14:textId="77777777" w:rsidR="009B5F14" w:rsidRPr="00972348" w:rsidRDefault="009B5F14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631" w:type="dxa"/>
        <w:tblLook w:val="04A0" w:firstRow="1" w:lastRow="0" w:firstColumn="1" w:lastColumn="0" w:noHBand="0" w:noVBand="1"/>
      </w:tblPr>
      <w:tblGrid>
        <w:gridCol w:w="1129"/>
        <w:gridCol w:w="8502"/>
      </w:tblGrid>
      <w:tr w:rsidR="00FA4920" w:rsidRPr="00972348" w14:paraId="72655898" w14:textId="77777777" w:rsidTr="00BF734C">
        <w:trPr>
          <w:trHeight w:val="343"/>
        </w:trPr>
        <w:tc>
          <w:tcPr>
            <w:tcW w:w="1129" w:type="dxa"/>
          </w:tcPr>
          <w:p w14:paraId="2641E494" w14:textId="77777777" w:rsidR="00FA4920" w:rsidRPr="00BF734C" w:rsidRDefault="00FA4920" w:rsidP="002B3F75">
            <w:pPr>
              <w:tabs>
                <w:tab w:val="left" w:pos="9197"/>
              </w:tabs>
              <w:spacing w:after="0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2" w:type="dxa"/>
          </w:tcPr>
          <w:p w14:paraId="48EACA72" w14:textId="77777777" w:rsidR="00FA4920" w:rsidRPr="00BF734C" w:rsidRDefault="00FA4920" w:rsidP="00BF734C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На какие цели</w:t>
            </w:r>
          </w:p>
        </w:tc>
      </w:tr>
      <w:tr w:rsidR="00FA4920" w:rsidRPr="00972348" w14:paraId="478C555A" w14:textId="77777777" w:rsidTr="00BF734C">
        <w:trPr>
          <w:trHeight w:val="343"/>
        </w:trPr>
        <w:tc>
          <w:tcPr>
            <w:tcW w:w="1129" w:type="dxa"/>
          </w:tcPr>
          <w:p w14:paraId="3504AF9D" w14:textId="77777777" w:rsidR="00FA4920" w:rsidRPr="00BF734C" w:rsidRDefault="00FA4920" w:rsidP="00BF734C">
            <w:pPr>
              <w:tabs>
                <w:tab w:val="left" w:pos="9197"/>
              </w:tabs>
              <w:spacing w:after="0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8502" w:type="dxa"/>
          </w:tcPr>
          <w:p w14:paraId="0FD1DF32" w14:textId="6BC80E00" w:rsidR="00F72BB6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-з</w:t>
            </w:r>
            <w:r w:rsidR="00FA492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акуплено оборудование для обеспечения видеонаблюдения</w:t>
            </w:r>
            <w:r w:rsidR="000D7F6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 </w:t>
            </w:r>
            <w:r w:rsidR="00620F3E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пунктов проведения ГИА при МА</w:t>
            </w:r>
            <w:r w:rsidR="00FA492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ОУ 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«СОШ №</w:t>
            </w:r>
            <w:r w:rsidR="009B5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23»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МАОУ</w:t>
            </w:r>
            <w:r w:rsidR="0060221B" w:rsidRPr="00BF73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«СОШ №</w:t>
            </w:r>
            <w:r w:rsidR="009B5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26»;</w:t>
            </w:r>
          </w:p>
          <w:p w14:paraId="016C4DBF" w14:textId="209CF251" w:rsidR="00FA4920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>закуплено 4 генератора переменного тока для обеспечения электрической энергией в случае отключения электроэнергии для ППЭ 640 на базе МКОУ «СОШ №</w:t>
            </w:r>
            <w:r w:rsidR="009B5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>6» с. Арылах, ППЭ 642 на базе МБОУ «Политехнический лицей», ППЭ 643 на базе МБОУ «СОШ №</w:t>
            </w:r>
            <w:r w:rsidR="009B5F14">
              <w:rPr>
                <w:rFonts w:ascii="Times New Roman" w:hAnsi="Times New Roman"/>
                <w:sz w:val="28"/>
                <w:szCs w:val="28"/>
              </w:rPr>
              <w:t> 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>7», ППЭ 646 на базе МБОУ «СОШ №</w:t>
            </w:r>
            <w:r w:rsidR="009B5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>26» г. Ми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рного;</w:t>
            </w:r>
          </w:p>
          <w:p w14:paraId="32EF3DED" w14:textId="77777777" w:rsidR="00FA4920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-п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>риобретена бумага для распечатки экзаменационных материалов;</w:t>
            </w:r>
          </w:p>
          <w:p w14:paraId="1F278704" w14:textId="77777777" w:rsidR="00FA4920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-з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 xml:space="preserve">аключен договор на аттестацию рабочего места с защищенным каналом связи </w:t>
            </w:r>
            <w:r w:rsidR="000D7F60" w:rsidRPr="00BF734C">
              <w:rPr>
                <w:rFonts w:ascii="Times New Roman" w:hAnsi="Times New Roman"/>
                <w:sz w:val="28"/>
                <w:szCs w:val="28"/>
              </w:rPr>
              <w:t xml:space="preserve">с РЦОИ и ППЭ 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>для МКУ «МРУО» и 11 ППЭ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A73623B" w14:textId="77777777" w:rsidR="004012AF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-о</w:t>
            </w:r>
            <w:r w:rsidR="004012AF" w:rsidRPr="00BF734C">
              <w:rPr>
                <w:rFonts w:ascii="Times New Roman" w:hAnsi="Times New Roman"/>
                <w:sz w:val="28"/>
                <w:szCs w:val="28"/>
              </w:rPr>
              <w:t>рганизована перевозка участников ЕГЭ в пункт проведения экзаменов из п. Алмазный в с. Арылах и обратно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A4920" w:rsidRPr="00972348" w14:paraId="128D659C" w14:textId="77777777" w:rsidTr="00BF734C">
        <w:trPr>
          <w:trHeight w:val="343"/>
        </w:trPr>
        <w:tc>
          <w:tcPr>
            <w:tcW w:w="1129" w:type="dxa"/>
          </w:tcPr>
          <w:p w14:paraId="6DB32CAB" w14:textId="77777777" w:rsidR="00FA4920" w:rsidRPr="00BF734C" w:rsidRDefault="00FA4920" w:rsidP="00BF734C">
            <w:pPr>
              <w:tabs>
                <w:tab w:val="left" w:pos="9197"/>
              </w:tabs>
              <w:spacing w:after="0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8502" w:type="dxa"/>
          </w:tcPr>
          <w:p w14:paraId="0DC58732" w14:textId="77777777" w:rsidR="00FA4920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-п</w:t>
            </w:r>
            <w:r w:rsidR="00FA492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риобретена бумага для распечатки экзаменационных материалов для в</w:t>
            </w:r>
            <w:r w:rsidR="004012AF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сех ППЭ;</w:t>
            </w:r>
          </w:p>
          <w:p w14:paraId="6DE0525E" w14:textId="77777777" w:rsidR="00FA4920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-п</w:t>
            </w:r>
            <w:r w:rsidR="000D7F6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риобретены картриджи</w:t>
            </w:r>
            <w:r w:rsidR="00FA492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 для принтеров для распечатки экзаменационных материалов  </w:t>
            </w:r>
            <w:r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в ППЭ;</w:t>
            </w:r>
          </w:p>
          <w:p w14:paraId="51C4CBBF" w14:textId="77777777" w:rsidR="00FA4920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-п</w:t>
            </w:r>
            <w:r w:rsidR="000D7F6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роведена аттестация</w:t>
            </w:r>
            <w:r w:rsidR="00FA492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 рабочего места с защищенным каналом связи </w:t>
            </w:r>
            <w:r w:rsidR="000D7F6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с РЦОИ </w:t>
            </w:r>
            <w:r w:rsidR="00FA492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для МКУ</w:t>
            </w:r>
            <w:r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 «МРУО»;</w:t>
            </w:r>
          </w:p>
          <w:p w14:paraId="05C931F0" w14:textId="77777777" w:rsidR="00FA4920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-организована перевозка участников ЕГЭ в пункт проведения экзаменов из п. Алмазный в с. Арылах и обратно.</w:t>
            </w:r>
          </w:p>
        </w:tc>
      </w:tr>
      <w:tr w:rsidR="00FA4920" w:rsidRPr="00972348" w14:paraId="2DCDA68F" w14:textId="77777777" w:rsidTr="00BF734C">
        <w:trPr>
          <w:trHeight w:val="343"/>
        </w:trPr>
        <w:tc>
          <w:tcPr>
            <w:tcW w:w="1129" w:type="dxa"/>
          </w:tcPr>
          <w:p w14:paraId="557FC599" w14:textId="77777777" w:rsidR="00FA4920" w:rsidRPr="00BF734C" w:rsidRDefault="00FA4920" w:rsidP="00BF734C">
            <w:pPr>
              <w:tabs>
                <w:tab w:val="left" w:pos="9197"/>
              </w:tabs>
              <w:spacing w:after="0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8502" w:type="dxa"/>
          </w:tcPr>
          <w:p w14:paraId="21CC53B4" w14:textId="77777777" w:rsidR="00FA4920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-в</w:t>
            </w:r>
            <w:r w:rsidR="00620F3E" w:rsidRPr="00BF734C">
              <w:rPr>
                <w:rFonts w:ascii="Times New Roman" w:hAnsi="Times New Roman"/>
                <w:sz w:val="28"/>
                <w:szCs w:val="28"/>
              </w:rPr>
              <w:t xml:space="preserve"> период пандемии «</w:t>
            </w:r>
            <w:r w:rsidR="00620F3E" w:rsidRPr="00BF734C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="000D7F60" w:rsidRPr="00BF734C">
              <w:rPr>
                <w:rFonts w:ascii="Times New Roman" w:hAnsi="Times New Roman"/>
                <w:sz w:val="28"/>
                <w:szCs w:val="28"/>
              </w:rPr>
              <w:t>-19» для организации ГИА в ППЭ п</w:t>
            </w:r>
            <w:r w:rsidR="00FA492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риобретены дезинфицирующие и моющие средства, бесконтактные термометры, дозаторы с антисептиком, средства индивидуальной защиты для организаторов (маски, перчатки), установки для розлива воды, вода в </w:t>
            </w:r>
            <w:r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бутылках объемом 0,5 л, закуплен</w:t>
            </w:r>
            <w:r w:rsidR="00FA492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ы одноразовые стаканы</w:t>
            </w:r>
            <w:r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;</w:t>
            </w:r>
          </w:p>
          <w:p w14:paraId="36B3E10E" w14:textId="2A9DF270" w:rsidR="00FA4920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-п</w:t>
            </w:r>
            <w:r w:rsidR="004012AF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риобретены и установлены генераторы</w:t>
            </w:r>
            <w:r w:rsidR="00FA492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 для 2 ППЭ в г. Удачный </w:t>
            </w:r>
            <w:r w:rsidR="000D7F6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(</w:t>
            </w:r>
            <w:r w:rsidR="00620F3E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МАОУ </w:t>
            </w:r>
            <w:r w:rsidR="00620F3E" w:rsidRPr="00BF734C">
              <w:rPr>
                <w:rFonts w:ascii="Times New Roman" w:hAnsi="Times New Roman"/>
                <w:sz w:val="28"/>
                <w:szCs w:val="28"/>
              </w:rPr>
              <w:t>«</w:t>
            </w:r>
            <w:r w:rsidR="000D7F6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СОШ №</w:t>
            </w:r>
            <w:r w:rsidR="009B5F14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 </w:t>
            </w:r>
            <w:r w:rsidR="000D7F6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19</w:t>
            </w:r>
            <w:r w:rsidR="00620F3E" w:rsidRPr="00BF734C">
              <w:rPr>
                <w:rFonts w:ascii="Times New Roman" w:hAnsi="Times New Roman"/>
                <w:sz w:val="28"/>
                <w:szCs w:val="28"/>
              </w:rPr>
              <w:t>»</w:t>
            </w:r>
            <w:r w:rsidR="000D7F6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) </w:t>
            </w:r>
            <w:r w:rsidR="00FA492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и п.Айхал</w:t>
            </w:r>
            <w:r w:rsidR="000D7F6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 (</w:t>
            </w:r>
            <w:r w:rsidR="00620F3E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МАОУ «СОШ №</w:t>
            </w:r>
            <w:r w:rsidR="009B5F14"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 </w:t>
            </w:r>
            <w:r w:rsidR="00620F3E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23»)</w:t>
            </w:r>
            <w:r w:rsidR="000D7F60" w:rsidRPr="00BF734C">
              <w:rPr>
                <w:rFonts w:ascii="Times New Roman" w:hAnsi="Times New Roman"/>
                <w:sz w:val="28"/>
                <w:szCs w:val="28"/>
                <w:lang w:val="sah-RU"/>
              </w:rPr>
              <w:t>.</w:t>
            </w:r>
          </w:p>
        </w:tc>
      </w:tr>
      <w:tr w:rsidR="00FA4920" w:rsidRPr="00972348" w14:paraId="6CDEB2D2" w14:textId="77777777" w:rsidTr="00BF734C">
        <w:trPr>
          <w:trHeight w:val="343"/>
        </w:trPr>
        <w:tc>
          <w:tcPr>
            <w:tcW w:w="1129" w:type="dxa"/>
          </w:tcPr>
          <w:p w14:paraId="457B98EF" w14:textId="77777777" w:rsidR="00FA4920" w:rsidRPr="00BF734C" w:rsidRDefault="00FA4920" w:rsidP="00BF734C">
            <w:pPr>
              <w:tabs>
                <w:tab w:val="left" w:pos="9197"/>
              </w:tabs>
              <w:spacing w:after="0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502" w:type="dxa"/>
          </w:tcPr>
          <w:p w14:paraId="31A6F2A0" w14:textId="77777777" w:rsidR="00FA4920" w:rsidRPr="00BF734C" w:rsidRDefault="00F72BB6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-организована перевозка участников ЕГЭ в пункт проведения экзаменов из п.</w:t>
            </w:r>
            <w:r w:rsidR="00A96ABC" w:rsidRPr="00BF734C">
              <w:rPr>
                <w:rFonts w:ascii="Times New Roman" w:hAnsi="Times New Roman"/>
                <w:sz w:val="28"/>
                <w:szCs w:val="28"/>
              </w:rPr>
              <w:t xml:space="preserve"> Алмазный в с. Арылах и обратно;</w:t>
            </w:r>
          </w:p>
          <w:p w14:paraId="6CB6A9E1" w14:textId="77777777" w:rsidR="00FA4920" w:rsidRPr="00BF734C" w:rsidRDefault="00620F3E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-приобретены бумаги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 xml:space="preserve"> для распечатывания экзаменацио</w:t>
            </w:r>
            <w:r w:rsidR="00A96ABC" w:rsidRPr="00BF734C">
              <w:rPr>
                <w:rFonts w:ascii="Times New Roman" w:hAnsi="Times New Roman"/>
                <w:sz w:val="28"/>
                <w:szCs w:val="28"/>
              </w:rPr>
              <w:t>нных материалов, дезинфицирующие и моющие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 xml:space="preserve"> средств</w:t>
            </w:r>
            <w:r w:rsidR="00A96ABC" w:rsidRPr="00BF734C">
              <w:rPr>
                <w:rFonts w:ascii="Times New Roman" w:hAnsi="Times New Roman"/>
                <w:sz w:val="28"/>
                <w:szCs w:val="28"/>
              </w:rPr>
              <w:t>а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,</w:t>
            </w:r>
            <w:r w:rsidR="000D7F60" w:rsidRPr="00BF734C">
              <w:rPr>
                <w:rFonts w:ascii="Times New Roman" w:hAnsi="Times New Roman"/>
                <w:sz w:val="28"/>
                <w:szCs w:val="28"/>
              </w:rPr>
              <w:t xml:space="preserve"> средств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а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 xml:space="preserve"> индивидуальной защиты для о</w:t>
            </w:r>
            <w:r w:rsidR="00A96ABC" w:rsidRPr="00BF734C">
              <w:rPr>
                <w:rFonts w:ascii="Times New Roman" w:hAnsi="Times New Roman"/>
                <w:sz w:val="28"/>
                <w:szCs w:val="28"/>
              </w:rPr>
              <w:t>рганизаторов (маски, перчатки);</w:t>
            </w:r>
          </w:p>
          <w:p w14:paraId="36A02110" w14:textId="77777777" w:rsidR="00FA4920" w:rsidRPr="00BF734C" w:rsidRDefault="00A96ABC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lastRenderedPageBreak/>
              <w:t>-п</w:t>
            </w:r>
            <w:r w:rsidR="000D7F60" w:rsidRPr="00BF734C">
              <w:rPr>
                <w:rFonts w:ascii="Times New Roman" w:hAnsi="Times New Roman"/>
                <w:sz w:val="28"/>
                <w:szCs w:val="28"/>
              </w:rPr>
              <w:t>роведена а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>ттестация сертифицированного рабочего места с продлением лицензионного программного обеспечения для ФИ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 xml:space="preserve">С ГИА, ФИС ФРДО для </w:t>
            </w:r>
            <w:r w:rsidR="000D7F60" w:rsidRPr="00BF734C">
              <w:rPr>
                <w:rFonts w:ascii="Times New Roman" w:hAnsi="Times New Roman"/>
                <w:sz w:val="28"/>
                <w:szCs w:val="28"/>
              </w:rPr>
              <w:t>11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 xml:space="preserve"> ППЭ;</w:t>
            </w:r>
          </w:p>
          <w:p w14:paraId="38213443" w14:textId="77777777" w:rsidR="00FA4920" w:rsidRPr="00BF734C" w:rsidRDefault="00A96ABC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-п</w:t>
            </w:r>
            <w:r w:rsidR="000D7F60" w:rsidRPr="00BF734C">
              <w:rPr>
                <w:rFonts w:ascii="Times New Roman" w:hAnsi="Times New Roman"/>
                <w:sz w:val="28"/>
                <w:szCs w:val="28"/>
              </w:rPr>
              <w:t>риобретены дополнительно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A4920" w:rsidRPr="00BF734C">
              <w:rPr>
                <w:rFonts w:ascii="Times New Roman" w:hAnsi="Times New Roman"/>
                <w:sz w:val="28"/>
                <w:szCs w:val="28"/>
              </w:rPr>
              <w:t>металлодете</w:t>
            </w:r>
            <w:r w:rsidR="000D7F60" w:rsidRPr="00BF734C">
              <w:rPr>
                <w:rFonts w:ascii="Times New Roman" w:hAnsi="Times New Roman"/>
                <w:sz w:val="28"/>
                <w:szCs w:val="28"/>
              </w:rPr>
              <w:t>кторы</w:t>
            </w:r>
            <w:proofErr w:type="spellEnd"/>
            <w:r w:rsidR="000D7F60" w:rsidRPr="00BF734C">
              <w:rPr>
                <w:rFonts w:ascii="Times New Roman" w:hAnsi="Times New Roman"/>
                <w:sz w:val="28"/>
                <w:szCs w:val="28"/>
              </w:rPr>
              <w:t>, подавители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12AF" w:rsidRPr="00BF734C">
              <w:rPr>
                <w:rFonts w:ascii="Times New Roman" w:hAnsi="Times New Roman"/>
                <w:sz w:val="28"/>
                <w:szCs w:val="28"/>
              </w:rPr>
              <w:t>подвижной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7F60" w:rsidRPr="00BF734C">
              <w:rPr>
                <w:rFonts w:ascii="Times New Roman" w:hAnsi="Times New Roman"/>
                <w:sz w:val="28"/>
                <w:szCs w:val="28"/>
              </w:rPr>
              <w:t xml:space="preserve">сотовой 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>связи.</w:t>
            </w:r>
          </w:p>
        </w:tc>
      </w:tr>
      <w:tr w:rsidR="00FA4920" w:rsidRPr="00972348" w14:paraId="78A9BFF4" w14:textId="77777777" w:rsidTr="00BF734C">
        <w:trPr>
          <w:trHeight w:val="343"/>
        </w:trPr>
        <w:tc>
          <w:tcPr>
            <w:tcW w:w="1129" w:type="dxa"/>
          </w:tcPr>
          <w:p w14:paraId="367F233E" w14:textId="77777777" w:rsidR="00FA4920" w:rsidRPr="00BF734C" w:rsidRDefault="00FA4920" w:rsidP="00BF734C">
            <w:pPr>
              <w:tabs>
                <w:tab w:val="left" w:pos="9197"/>
              </w:tabs>
              <w:spacing w:after="0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8502" w:type="dxa"/>
          </w:tcPr>
          <w:p w14:paraId="4677CC3A" w14:textId="77777777" w:rsidR="00A96ABC" w:rsidRPr="00BF734C" w:rsidRDefault="00A96ABC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-организована перевозка участников ЕГЭ в пункт проведения экзаменов из п. Алмазный в с. Арылах и обратно;</w:t>
            </w:r>
          </w:p>
          <w:p w14:paraId="7CE2AA94" w14:textId="77777777" w:rsidR="00A96ABC" w:rsidRPr="00BF734C" w:rsidRDefault="00A96ABC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-приобретены бумага для распечатывания экзаменационных материалов, дезинфицирующие и моющие средства,</w:t>
            </w:r>
            <w:r w:rsidR="00E83945" w:rsidRPr="00BF73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средств индивидуальной защиты для организаторов (маски, перчатки);</w:t>
            </w:r>
          </w:p>
          <w:p w14:paraId="1EB6E3FB" w14:textId="77777777" w:rsidR="00A96ABC" w:rsidRPr="00BF734C" w:rsidRDefault="00A96ABC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-проведена аттестация сертифицированного рабочего места с продлением лицензионного программного обеспечения для ФИС ГИА, ФИС ФРДО для 11 ППЭ;</w:t>
            </w:r>
          </w:p>
          <w:p w14:paraId="6954E388" w14:textId="77777777" w:rsidR="00FA4920" w:rsidRPr="00BF734C" w:rsidRDefault="00A96ABC" w:rsidP="003A370E">
            <w:pPr>
              <w:tabs>
                <w:tab w:val="left" w:pos="919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34C">
              <w:rPr>
                <w:rFonts w:ascii="Times New Roman" w:hAnsi="Times New Roman"/>
                <w:sz w:val="28"/>
                <w:szCs w:val="28"/>
              </w:rPr>
              <w:t>-п</w:t>
            </w:r>
            <w:r w:rsidR="00FA4920" w:rsidRPr="00BF734C">
              <w:rPr>
                <w:rFonts w:ascii="Times New Roman" w:hAnsi="Times New Roman"/>
                <w:sz w:val="28"/>
                <w:szCs w:val="28"/>
              </w:rPr>
              <w:t xml:space="preserve">риобретение </w:t>
            </w:r>
            <w:proofErr w:type="spellStart"/>
            <w:r w:rsidR="00FA4920" w:rsidRPr="00BF734C">
              <w:rPr>
                <w:rFonts w:ascii="Times New Roman" w:hAnsi="Times New Roman"/>
                <w:sz w:val="28"/>
                <w:szCs w:val="28"/>
              </w:rPr>
              <w:t>токенов</w:t>
            </w:r>
            <w:proofErr w:type="spellEnd"/>
            <w:r w:rsidR="00FA4920" w:rsidRPr="00BF734C">
              <w:rPr>
                <w:rFonts w:ascii="Times New Roman" w:hAnsi="Times New Roman"/>
                <w:sz w:val="28"/>
                <w:szCs w:val="28"/>
              </w:rPr>
              <w:t xml:space="preserve"> для членов ГЭК в количестве 40 шт</w:t>
            </w:r>
            <w:r w:rsidRPr="00BF734C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</w:tbl>
    <w:p w14:paraId="2335F4E5" w14:textId="77777777" w:rsidR="000D7F60" w:rsidRPr="00972348" w:rsidRDefault="000D7F60" w:rsidP="002B3F75">
      <w:pPr>
        <w:tabs>
          <w:tab w:val="left" w:pos="91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00B567" w14:textId="77777777" w:rsidR="002C60F9" w:rsidRPr="00972348" w:rsidRDefault="004012AF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 </w:t>
      </w:r>
      <w:r w:rsidR="002C60F9" w:rsidRPr="00972348">
        <w:rPr>
          <w:rFonts w:ascii="Times New Roman" w:hAnsi="Times New Roman"/>
          <w:sz w:val="28"/>
          <w:szCs w:val="28"/>
        </w:rPr>
        <w:t xml:space="preserve">целях </w:t>
      </w:r>
      <w:r w:rsidR="00A14B44" w:rsidRPr="00972348">
        <w:rPr>
          <w:rFonts w:ascii="Times New Roman" w:hAnsi="Times New Roman"/>
          <w:sz w:val="28"/>
          <w:szCs w:val="28"/>
        </w:rPr>
        <w:t xml:space="preserve">обеспечения </w:t>
      </w:r>
      <w:r w:rsidR="002C60F9" w:rsidRPr="00972348">
        <w:rPr>
          <w:rFonts w:ascii="Times New Roman" w:hAnsi="Times New Roman"/>
          <w:sz w:val="28"/>
          <w:szCs w:val="28"/>
        </w:rPr>
        <w:t>объективности и прозрачности проведения экзаменов все ППЭ оснащены системами видеонаблюдения, переносными</w:t>
      </w:r>
      <w:r w:rsidR="006C0673" w:rsidRPr="00972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0F9" w:rsidRPr="00972348">
        <w:rPr>
          <w:rFonts w:ascii="Times New Roman" w:hAnsi="Times New Roman"/>
          <w:sz w:val="28"/>
          <w:szCs w:val="28"/>
        </w:rPr>
        <w:t>металлодетекторами</w:t>
      </w:r>
      <w:proofErr w:type="spellEnd"/>
      <w:r w:rsidR="002C60F9" w:rsidRPr="00972348">
        <w:rPr>
          <w:rFonts w:ascii="Times New Roman" w:hAnsi="Times New Roman"/>
          <w:sz w:val="28"/>
          <w:szCs w:val="28"/>
        </w:rPr>
        <w:t xml:space="preserve">, введен запрет на использование в ППЭ средств связи.  </w:t>
      </w:r>
      <w:r w:rsidR="000D7F60" w:rsidRPr="00972348">
        <w:rPr>
          <w:rFonts w:ascii="Times New Roman" w:hAnsi="Times New Roman"/>
          <w:sz w:val="28"/>
          <w:szCs w:val="28"/>
        </w:rPr>
        <w:t>Б</w:t>
      </w:r>
      <w:r w:rsidR="002C60F9" w:rsidRPr="00972348">
        <w:rPr>
          <w:rFonts w:ascii="Times New Roman" w:hAnsi="Times New Roman"/>
          <w:sz w:val="28"/>
          <w:szCs w:val="28"/>
        </w:rPr>
        <w:t xml:space="preserve">ыл модифицирован и усилен институт общественного наблюдения за ЕГЭ. Мониторинг проведения экзаменов осуществляется сотрудниками </w:t>
      </w:r>
      <w:proofErr w:type="spellStart"/>
      <w:r w:rsidR="002C60F9" w:rsidRPr="00972348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="002C60F9" w:rsidRPr="00972348">
        <w:rPr>
          <w:rFonts w:ascii="Times New Roman" w:hAnsi="Times New Roman"/>
          <w:sz w:val="28"/>
          <w:szCs w:val="28"/>
        </w:rPr>
        <w:t>, федеральными и региональными экспертами, общественными наблюдателями, онлайн-наблюдателями.</w:t>
      </w:r>
      <w:r w:rsidR="00E701D7" w:rsidRPr="009723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701D7" w:rsidRPr="00972348">
        <w:rPr>
          <w:rFonts w:ascii="Times New Roman" w:hAnsi="Times New Roman"/>
          <w:sz w:val="28"/>
          <w:szCs w:val="28"/>
        </w:rPr>
        <w:t>Мирнинс</w:t>
      </w:r>
      <w:r w:rsidR="003E3751" w:rsidRPr="00972348">
        <w:rPr>
          <w:rFonts w:ascii="Times New Roman" w:hAnsi="Times New Roman"/>
          <w:sz w:val="28"/>
          <w:szCs w:val="28"/>
        </w:rPr>
        <w:t>ком</w:t>
      </w:r>
      <w:proofErr w:type="spellEnd"/>
      <w:r w:rsidR="003E3751" w:rsidRPr="00972348">
        <w:rPr>
          <w:rFonts w:ascii="Times New Roman" w:hAnsi="Times New Roman"/>
          <w:sz w:val="28"/>
          <w:szCs w:val="28"/>
        </w:rPr>
        <w:t xml:space="preserve"> районе с 2020 года во время основного периода проведения экзаменов создается</w:t>
      </w:r>
      <w:r w:rsidR="00E701D7" w:rsidRPr="00972348">
        <w:rPr>
          <w:rFonts w:ascii="Times New Roman" w:hAnsi="Times New Roman"/>
          <w:sz w:val="28"/>
          <w:szCs w:val="28"/>
        </w:rPr>
        <w:t xml:space="preserve"> ситуационно-информационный центр при МКУ «МРУО» для онлайн-наблюдения за ходом проведения ЕГЭ для предупреждения и выявлен</w:t>
      </w:r>
      <w:r w:rsidR="003E3751" w:rsidRPr="00972348">
        <w:rPr>
          <w:rFonts w:ascii="Times New Roman" w:hAnsi="Times New Roman"/>
          <w:sz w:val="28"/>
          <w:szCs w:val="28"/>
        </w:rPr>
        <w:t>ия нарушений во время</w:t>
      </w:r>
      <w:r w:rsidR="00E701D7" w:rsidRPr="00972348">
        <w:rPr>
          <w:rFonts w:ascii="Times New Roman" w:hAnsi="Times New Roman"/>
          <w:sz w:val="28"/>
          <w:szCs w:val="28"/>
        </w:rPr>
        <w:t xml:space="preserve"> экзаменов.</w:t>
      </w:r>
    </w:p>
    <w:p w14:paraId="7E3C23CE" w14:textId="77777777" w:rsidR="00620F3E" w:rsidRPr="00972348" w:rsidRDefault="002C60F9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Материально-техническое обеспечение, современные технологии способствовали созданию оптимальных условий для проведения государственной итоговой аттестации в штатном режиме.</w:t>
      </w:r>
      <w:r w:rsidR="006C0673" w:rsidRPr="00972348">
        <w:rPr>
          <w:rFonts w:ascii="Times New Roman" w:hAnsi="Times New Roman"/>
          <w:sz w:val="28"/>
          <w:szCs w:val="28"/>
        </w:rPr>
        <w:t xml:space="preserve"> </w:t>
      </w:r>
    </w:p>
    <w:p w14:paraId="64368B8C" w14:textId="75662176" w:rsidR="002C60F9" w:rsidRPr="00972348" w:rsidRDefault="00AF395B" w:rsidP="002B3F75">
      <w:pPr>
        <w:tabs>
          <w:tab w:val="left" w:pos="919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По итогам организации и проведения государственной ит</w:t>
      </w:r>
      <w:r w:rsidR="00A14B44" w:rsidRPr="00972348">
        <w:rPr>
          <w:rFonts w:ascii="Times New Roman" w:hAnsi="Times New Roman"/>
          <w:sz w:val="28"/>
          <w:szCs w:val="28"/>
        </w:rPr>
        <w:t xml:space="preserve">оговой аттестации </w:t>
      </w:r>
      <w:r w:rsidR="00D61247" w:rsidRPr="00972348">
        <w:rPr>
          <w:rFonts w:ascii="Times New Roman" w:hAnsi="Times New Roman"/>
          <w:sz w:val="28"/>
          <w:szCs w:val="28"/>
        </w:rPr>
        <w:t xml:space="preserve">результаты участников ЕГЭ </w:t>
      </w:r>
      <w:proofErr w:type="spellStart"/>
      <w:r w:rsidR="00D61247"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D61247" w:rsidRPr="00972348">
        <w:rPr>
          <w:rFonts w:ascii="Times New Roman" w:hAnsi="Times New Roman"/>
          <w:sz w:val="28"/>
          <w:szCs w:val="28"/>
        </w:rPr>
        <w:t xml:space="preserve"> района </w:t>
      </w:r>
      <w:r w:rsidR="00530E4E" w:rsidRPr="00972348">
        <w:rPr>
          <w:rFonts w:ascii="Times New Roman" w:hAnsi="Times New Roman"/>
          <w:sz w:val="28"/>
          <w:szCs w:val="28"/>
        </w:rPr>
        <w:t xml:space="preserve">по 11 предметам </w:t>
      </w:r>
      <w:r w:rsidR="00D61247" w:rsidRPr="00972348">
        <w:rPr>
          <w:rFonts w:ascii="Times New Roman" w:hAnsi="Times New Roman"/>
          <w:sz w:val="28"/>
          <w:szCs w:val="28"/>
        </w:rPr>
        <w:t xml:space="preserve">стабильно выше средних результатов участников </w:t>
      </w:r>
      <w:r w:rsidR="00530E4E" w:rsidRPr="00972348">
        <w:rPr>
          <w:rFonts w:ascii="Times New Roman" w:hAnsi="Times New Roman"/>
          <w:sz w:val="28"/>
          <w:szCs w:val="28"/>
        </w:rPr>
        <w:t>ЕГЭ по Республике Саха (Якутия).</w:t>
      </w:r>
      <w:r w:rsidR="00530E4E" w:rsidRPr="00972348">
        <w:rPr>
          <w:rFonts w:ascii="Times New Roman" w:hAnsi="Times New Roman"/>
        </w:rPr>
        <w:t xml:space="preserve"> </w:t>
      </w:r>
      <w:r w:rsidR="00530E4E" w:rsidRPr="00972348">
        <w:rPr>
          <w:rFonts w:ascii="Times New Roman" w:hAnsi="Times New Roman"/>
          <w:sz w:val="28"/>
          <w:szCs w:val="28"/>
        </w:rPr>
        <w:t xml:space="preserve">Средний балл сдачи ЕГЭ выпускниками </w:t>
      </w:r>
      <w:proofErr w:type="spellStart"/>
      <w:r w:rsidR="00530E4E"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530E4E" w:rsidRPr="00972348">
        <w:rPr>
          <w:rFonts w:ascii="Times New Roman" w:hAnsi="Times New Roman"/>
          <w:sz w:val="28"/>
          <w:szCs w:val="28"/>
        </w:rPr>
        <w:t xml:space="preserve"> района по обязательным предметам (русскому языку и профильной математике) выше по сравнению с республиканскими показателями и выше российских показателей по русскому языку в 2019, 2020 и 2022 годах, средний балл по профильной математике выше республи</w:t>
      </w:r>
      <w:r w:rsidR="00C93D79">
        <w:rPr>
          <w:rFonts w:ascii="Times New Roman" w:hAnsi="Times New Roman"/>
          <w:sz w:val="28"/>
          <w:szCs w:val="28"/>
        </w:rPr>
        <w:t>канских, но ниже, чем российский показатель</w:t>
      </w:r>
      <w:r w:rsidR="00530E4E" w:rsidRPr="00972348">
        <w:rPr>
          <w:rFonts w:ascii="Times New Roman" w:hAnsi="Times New Roman"/>
          <w:sz w:val="28"/>
          <w:szCs w:val="28"/>
        </w:rPr>
        <w:t>.</w:t>
      </w:r>
    </w:p>
    <w:p w14:paraId="1B94617D" w14:textId="77777777" w:rsidR="002C60F9" w:rsidRPr="00972348" w:rsidRDefault="002C60F9" w:rsidP="002B3F75">
      <w:pPr>
        <w:tabs>
          <w:tab w:val="left" w:pos="91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OLE_LINK7"/>
      <w:bookmarkStart w:id="2" w:name="OLE_LINK8"/>
      <w:bookmarkStart w:id="3" w:name="OLE_LINK9"/>
    </w:p>
    <w:tbl>
      <w:tblPr>
        <w:tblW w:w="97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4"/>
        <w:gridCol w:w="722"/>
      </w:tblGrid>
      <w:tr w:rsidR="004012AF" w:rsidRPr="001A0DC6" w14:paraId="7CB0D978" w14:textId="77777777" w:rsidTr="001A0DC6">
        <w:trPr>
          <w:trHeight w:val="12"/>
        </w:trPr>
        <w:tc>
          <w:tcPr>
            <w:tcW w:w="1134" w:type="dxa"/>
            <w:vMerge w:val="restart"/>
            <w:shd w:val="clear" w:color="auto" w:fill="auto"/>
          </w:tcPr>
          <w:bookmarkEnd w:id="1"/>
          <w:bookmarkEnd w:id="2"/>
          <w:bookmarkEnd w:id="3"/>
          <w:p w14:paraId="266CB3E8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Предметы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33E874D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Средний балл</w:t>
            </w:r>
          </w:p>
          <w:p w14:paraId="00D95B69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ЕГЭ-2019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D9474BB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Средний балл</w:t>
            </w:r>
          </w:p>
          <w:p w14:paraId="334EFC82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ЕГЭ-2020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839CCA5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 xml:space="preserve">Средний балл </w:t>
            </w:r>
          </w:p>
          <w:p w14:paraId="5C6CCE16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ЕГЭ-2021</w:t>
            </w:r>
          </w:p>
        </w:tc>
        <w:tc>
          <w:tcPr>
            <w:tcW w:w="2135" w:type="dxa"/>
            <w:gridSpan w:val="3"/>
            <w:shd w:val="clear" w:color="auto" w:fill="auto"/>
          </w:tcPr>
          <w:p w14:paraId="552B190D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Средний балл</w:t>
            </w:r>
          </w:p>
          <w:p w14:paraId="716CF99C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ЕГЭ-2022</w:t>
            </w:r>
          </w:p>
        </w:tc>
      </w:tr>
      <w:tr w:rsidR="001A0DC6" w:rsidRPr="001A0DC6" w14:paraId="5C0550C5" w14:textId="77777777" w:rsidTr="001A0DC6">
        <w:trPr>
          <w:trHeight w:val="1"/>
        </w:trPr>
        <w:tc>
          <w:tcPr>
            <w:tcW w:w="1134" w:type="dxa"/>
            <w:vMerge/>
            <w:shd w:val="clear" w:color="auto" w:fill="auto"/>
          </w:tcPr>
          <w:p w14:paraId="2793BDEA" w14:textId="77777777" w:rsidR="004012AF" w:rsidRPr="001A0DC6" w:rsidRDefault="004012AF" w:rsidP="00530E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E99472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14:paraId="40F0BC78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РС (Я)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6E7B2660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МР</w:t>
            </w:r>
          </w:p>
        </w:tc>
        <w:tc>
          <w:tcPr>
            <w:tcW w:w="708" w:type="dxa"/>
            <w:shd w:val="clear" w:color="auto" w:fill="auto"/>
          </w:tcPr>
          <w:p w14:paraId="057C2877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14:paraId="07290CD0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РС (Я)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4CDD4826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МР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5C9AC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4B6AC98" w14:textId="77777777" w:rsidR="004012AF" w:rsidRPr="001A0DC6" w:rsidRDefault="004012AF" w:rsidP="00530E4E">
            <w:pPr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РС(Я)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F080648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МР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5C170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88AB" w14:textId="77777777" w:rsid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РС</w:t>
            </w:r>
          </w:p>
          <w:p w14:paraId="263AB1E4" w14:textId="5F76D00D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(Я)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4C74741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МР</w:t>
            </w:r>
          </w:p>
        </w:tc>
      </w:tr>
      <w:tr w:rsidR="001A0DC6" w:rsidRPr="001A0DC6" w14:paraId="7458B354" w14:textId="77777777" w:rsidTr="001A0DC6">
        <w:trPr>
          <w:trHeight w:val="11"/>
        </w:trPr>
        <w:tc>
          <w:tcPr>
            <w:tcW w:w="1134" w:type="dxa"/>
            <w:shd w:val="clear" w:color="auto" w:fill="auto"/>
          </w:tcPr>
          <w:p w14:paraId="52F86C55" w14:textId="77777777" w:rsidR="004012AF" w:rsidRPr="001A0DC6" w:rsidRDefault="004012AF" w:rsidP="00530E4E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1A0DC6">
              <w:rPr>
                <w:rFonts w:ascii="Times New Roman" w:eastAsia="Calibri" w:hAnsi="Times New Roman"/>
                <w:bCs/>
                <w:sz w:val="22"/>
                <w:szCs w:val="22"/>
              </w:rPr>
              <w:lastRenderedPageBreak/>
              <w:t>Русский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60DFC2" w14:textId="77777777" w:rsidR="004012AF" w:rsidRPr="001A0DC6" w:rsidRDefault="0008534E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69,5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74D803" w14:textId="77777777" w:rsidR="004012AF" w:rsidRPr="001A0DC6" w:rsidRDefault="0008534E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60,5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78FD052" w14:textId="77777777" w:rsidR="004012AF" w:rsidRPr="001A0DC6" w:rsidRDefault="0008534E" w:rsidP="00530E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0DC6">
              <w:rPr>
                <w:rFonts w:ascii="Times New Roman" w:hAnsi="Times New Roman"/>
                <w:b/>
                <w:sz w:val="22"/>
                <w:szCs w:val="22"/>
              </w:rPr>
              <w:t>71,1</w:t>
            </w:r>
          </w:p>
        </w:tc>
        <w:tc>
          <w:tcPr>
            <w:tcW w:w="708" w:type="dxa"/>
            <w:shd w:val="clear" w:color="auto" w:fill="auto"/>
          </w:tcPr>
          <w:p w14:paraId="23379C7A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71,6</w:t>
            </w:r>
          </w:p>
        </w:tc>
        <w:tc>
          <w:tcPr>
            <w:tcW w:w="709" w:type="dxa"/>
            <w:shd w:val="clear" w:color="auto" w:fill="auto"/>
          </w:tcPr>
          <w:p w14:paraId="277AC120" w14:textId="171C1F80" w:rsidR="004012AF" w:rsidRPr="001A0DC6" w:rsidRDefault="001A0DC6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67,2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2B4FA312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0DC6">
              <w:rPr>
                <w:rFonts w:ascii="Times New Roman" w:hAnsi="Times New Roman"/>
                <w:b/>
                <w:sz w:val="22"/>
                <w:szCs w:val="22"/>
              </w:rPr>
              <w:t>72,6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92FB717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71,4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FC71F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63,3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4D6BAF6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0DC6">
              <w:rPr>
                <w:rFonts w:ascii="Times New Roman" w:hAnsi="Times New Roman"/>
                <w:b/>
                <w:sz w:val="22"/>
                <w:szCs w:val="22"/>
              </w:rPr>
              <w:t>69,3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F733D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4DF5F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60,2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D7A353A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0DC6">
              <w:rPr>
                <w:rFonts w:ascii="Times New Roman" w:hAnsi="Times New Roman"/>
                <w:b/>
                <w:sz w:val="22"/>
                <w:szCs w:val="22"/>
              </w:rPr>
              <w:t>70,6</w:t>
            </w:r>
          </w:p>
        </w:tc>
      </w:tr>
      <w:tr w:rsidR="001A0DC6" w:rsidRPr="001A0DC6" w14:paraId="53B325A3" w14:textId="77777777" w:rsidTr="001A0DC6">
        <w:trPr>
          <w:trHeight w:val="11"/>
        </w:trPr>
        <w:tc>
          <w:tcPr>
            <w:tcW w:w="1134" w:type="dxa"/>
            <w:shd w:val="clear" w:color="auto" w:fill="auto"/>
          </w:tcPr>
          <w:p w14:paraId="09E4A5BD" w14:textId="77777777" w:rsidR="004012AF" w:rsidRPr="001A0DC6" w:rsidRDefault="00530E4E" w:rsidP="00530E4E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1A0DC6">
              <w:rPr>
                <w:rFonts w:ascii="Times New Roman" w:eastAsia="Calibri" w:hAnsi="Times New Roman"/>
                <w:bCs/>
                <w:sz w:val="22"/>
                <w:szCs w:val="22"/>
              </w:rPr>
              <w:t>Математика профильная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B6FFD4" w14:textId="77777777" w:rsidR="004012AF" w:rsidRPr="001A0DC6" w:rsidRDefault="0008534E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56,5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813C63" w14:textId="77777777" w:rsidR="004012AF" w:rsidRPr="001A0DC6" w:rsidRDefault="0008534E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EF669AB" w14:textId="77777777" w:rsidR="004012AF" w:rsidRPr="001A0DC6" w:rsidRDefault="0008534E" w:rsidP="00530E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0DC6">
              <w:rPr>
                <w:rFonts w:ascii="Times New Roman" w:hAnsi="Times New Roman"/>
                <w:b/>
                <w:sz w:val="22"/>
                <w:szCs w:val="22"/>
              </w:rPr>
              <w:t>53,2</w:t>
            </w:r>
          </w:p>
        </w:tc>
        <w:tc>
          <w:tcPr>
            <w:tcW w:w="708" w:type="dxa"/>
            <w:shd w:val="clear" w:color="auto" w:fill="auto"/>
          </w:tcPr>
          <w:p w14:paraId="4E40BECE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56,5</w:t>
            </w:r>
          </w:p>
        </w:tc>
        <w:tc>
          <w:tcPr>
            <w:tcW w:w="709" w:type="dxa"/>
            <w:shd w:val="clear" w:color="auto" w:fill="auto"/>
          </w:tcPr>
          <w:p w14:paraId="24E4BE14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46,7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765CC58D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0DC6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013AC94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09B6E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48,5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6E7B9DA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0DC6">
              <w:rPr>
                <w:rFonts w:ascii="Times New Roman" w:hAnsi="Times New Roman"/>
                <w:b/>
                <w:sz w:val="22"/>
                <w:szCs w:val="22"/>
              </w:rPr>
              <w:t>53,8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1D9CE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56,9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D862F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DC6">
              <w:rPr>
                <w:rFonts w:ascii="Times New Roman" w:hAnsi="Times New Roman"/>
                <w:sz w:val="22"/>
                <w:szCs w:val="22"/>
              </w:rPr>
              <w:t>47,1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1318474" w14:textId="77777777" w:rsidR="004012AF" w:rsidRPr="001A0DC6" w:rsidRDefault="004012AF" w:rsidP="00530E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0DC6">
              <w:rPr>
                <w:rFonts w:ascii="Times New Roman" w:hAnsi="Times New Roman"/>
                <w:b/>
                <w:sz w:val="22"/>
                <w:szCs w:val="22"/>
              </w:rPr>
              <w:t>54,9</w:t>
            </w:r>
          </w:p>
        </w:tc>
      </w:tr>
    </w:tbl>
    <w:p w14:paraId="13A43A2C" w14:textId="542B9AE6" w:rsidR="009B5F14" w:rsidRDefault="00C93D79" w:rsidP="00C93D79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00A35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19B43986" w14:textId="1B156D1B" w:rsidR="00AC073D" w:rsidRDefault="003E3751" w:rsidP="00AC073D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Основные п</w:t>
      </w:r>
      <w:r w:rsidR="00A96ABC" w:rsidRPr="00972348">
        <w:rPr>
          <w:rFonts w:ascii="Times New Roman" w:hAnsi="Times New Roman"/>
          <w:sz w:val="28"/>
          <w:szCs w:val="28"/>
        </w:rPr>
        <w:t>оказатели Е</w:t>
      </w:r>
      <w:r w:rsidR="00530E4E" w:rsidRPr="00972348">
        <w:rPr>
          <w:rFonts w:ascii="Times New Roman" w:hAnsi="Times New Roman"/>
          <w:sz w:val="28"/>
          <w:szCs w:val="28"/>
        </w:rPr>
        <w:t>ГЭ</w:t>
      </w:r>
      <w:r w:rsidR="009F3B02" w:rsidRPr="00972348">
        <w:rPr>
          <w:rFonts w:ascii="Times New Roman" w:hAnsi="Times New Roman"/>
          <w:sz w:val="28"/>
          <w:szCs w:val="28"/>
        </w:rPr>
        <w:t>:</w:t>
      </w:r>
    </w:p>
    <w:p w14:paraId="20076600" w14:textId="77777777" w:rsidR="00AC073D" w:rsidRPr="00972348" w:rsidRDefault="00AC073D" w:rsidP="00AC073D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559" w:type="dxa"/>
        <w:tblLook w:val="04A0" w:firstRow="1" w:lastRow="0" w:firstColumn="1" w:lastColumn="0" w:noHBand="0" w:noVBand="1"/>
      </w:tblPr>
      <w:tblGrid>
        <w:gridCol w:w="704"/>
        <w:gridCol w:w="1569"/>
        <w:gridCol w:w="1822"/>
        <w:gridCol w:w="1515"/>
        <w:gridCol w:w="1662"/>
        <w:gridCol w:w="2287"/>
      </w:tblGrid>
      <w:tr w:rsidR="00842824" w:rsidRPr="00972348" w14:paraId="5101124C" w14:textId="77777777" w:rsidTr="00E6278D">
        <w:trPr>
          <w:trHeight w:val="1248"/>
        </w:trPr>
        <w:tc>
          <w:tcPr>
            <w:tcW w:w="704" w:type="dxa"/>
          </w:tcPr>
          <w:p w14:paraId="1941730A" w14:textId="77777777" w:rsidR="00842824" w:rsidRPr="001A0DC6" w:rsidRDefault="00842824" w:rsidP="00530E4E">
            <w:pPr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276" w:type="dxa"/>
          </w:tcPr>
          <w:p w14:paraId="7EE70784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Количество</w:t>
            </w:r>
          </w:p>
          <w:p w14:paraId="00185EB3" w14:textId="77777777" w:rsidR="00842824" w:rsidRPr="001A0DC6" w:rsidRDefault="00BA183A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в</w:t>
            </w:r>
            <w:r w:rsidR="00842824" w:rsidRPr="001A0DC6">
              <w:rPr>
                <w:rFonts w:ascii="Times New Roman" w:hAnsi="Times New Roman"/>
                <w:szCs w:val="24"/>
              </w:rPr>
              <w:t xml:space="preserve">ыпускников </w:t>
            </w:r>
          </w:p>
          <w:p w14:paraId="41F5A35D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11-х классов</w:t>
            </w:r>
          </w:p>
        </w:tc>
        <w:tc>
          <w:tcPr>
            <w:tcW w:w="1822" w:type="dxa"/>
          </w:tcPr>
          <w:p w14:paraId="0788F251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Получили на ЕГЭ 80-100 баллов</w:t>
            </w:r>
          </w:p>
        </w:tc>
        <w:tc>
          <w:tcPr>
            <w:tcW w:w="1515" w:type="dxa"/>
          </w:tcPr>
          <w:p w14:paraId="2BC4D223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Получили на ЕГЭ 100 баллов</w:t>
            </w:r>
          </w:p>
        </w:tc>
        <w:tc>
          <w:tcPr>
            <w:tcW w:w="0" w:type="auto"/>
          </w:tcPr>
          <w:p w14:paraId="38BE51D8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 xml:space="preserve">Получили </w:t>
            </w:r>
          </w:p>
          <w:p w14:paraId="7856B018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аттестат</w:t>
            </w:r>
          </w:p>
          <w:p w14:paraId="30AE86C0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 xml:space="preserve"> о среднем </w:t>
            </w:r>
          </w:p>
          <w:p w14:paraId="32743B4F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 xml:space="preserve">общем </w:t>
            </w:r>
          </w:p>
          <w:p w14:paraId="30140B16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образовании</w:t>
            </w:r>
          </w:p>
        </w:tc>
        <w:tc>
          <w:tcPr>
            <w:tcW w:w="0" w:type="auto"/>
          </w:tcPr>
          <w:p w14:paraId="131AB256" w14:textId="77777777" w:rsidR="001A0DC6" w:rsidRDefault="001A0DC6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Из них получили </w:t>
            </w:r>
          </w:p>
          <w:p w14:paraId="0BFA061D" w14:textId="64A46DF1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аттестат</w:t>
            </w:r>
          </w:p>
          <w:p w14:paraId="11C94614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 xml:space="preserve"> с отличием и </w:t>
            </w:r>
          </w:p>
          <w:p w14:paraId="719221F0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медаль</w:t>
            </w:r>
          </w:p>
          <w:p w14:paraId="0E2CE8A1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 xml:space="preserve"> «За особые</w:t>
            </w:r>
          </w:p>
          <w:p w14:paraId="6BE52674" w14:textId="77777777" w:rsidR="00842824" w:rsidRPr="001A0DC6" w:rsidRDefault="00842824" w:rsidP="004955F0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 xml:space="preserve"> успехи в учении»</w:t>
            </w:r>
          </w:p>
        </w:tc>
      </w:tr>
      <w:tr w:rsidR="00842824" w:rsidRPr="00972348" w14:paraId="038FEEC6" w14:textId="77777777" w:rsidTr="00E6278D">
        <w:trPr>
          <w:trHeight w:val="386"/>
        </w:trPr>
        <w:tc>
          <w:tcPr>
            <w:tcW w:w="704" w:type="dxa"/>
          </w:tcPr>
          <w:p w14:paraId="3127C5A7" w14:textId="0238436B" w:rsidR="00842824" w:rsidRPr="001A0DC6" w:rsidRDefault="00842824" w:rsidP="00530E4E">
            <w:pPr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276" w:type="dxa"/>
          </w:tcPr>
          <w:p w14:paraId="5DD65B8D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465</w:t>
            </w:r>
          </w:p>
        </w:tc>
        <w:tc>
          <w:tcPr>
            <w:tcW w:w="1822" w:type="dxa"/>
          </w:tcPr>
          <w:p w14:paraId="03831FCB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190</w:t>
            </w:r>
            <w:r w:rsidR="00530E4E" w:rsidRPr="001A0DC6">
              <w:rPr>
                <w:rFonts w:ascii="Times New Roman" w:hAnsi="Times New Roman"/>
                <w:szCs w:val="24"/>
              </w:rPr>
              <w:t xml:space="preserve"> (40,9%)</w:t>
            </w:r>
          </w:p>
        </w:tc>
        <w:tc>
          <w:tcPr>
            <w:tcW w:w="1515" w:type="dxa"/>
          </w:tcPr>
          <w:p w14:paraId="586773FB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0" w:type="auto"/>
          </w:tcPr>
          <w:p w14:paraId="13D937BB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463(99%)</w:t>
            </w:r>
          </w:p>
        </w:tc>
        <w:tc>
          <w:tcPr>
            <w:tcW w:w="0" w:type="auto"/>
          </w:tcPr>
          <w:p w14:paraId="0F3BC8B8" w14:textId="77777777" w:rsidR="00842824" w:rsidRPr="001A0DC6" w:rsidRDefault="007D6217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43</w:t>
            </w:r>
            <w:r w:rsidR="00530E4E" w:rsidRPr="001A0DC6">
              <w:rPr>
                <w:rFonts w:ascii="Times New Roman" w:hAnsi="Times New Roman"/>
                <w:szCs w:val="24"/>
              </w:rPr>
              <w:t xml:space="preserve"> (9,3%)</w:t>
            </w:r>
          </w:p>
        </w:tc>
      </w:tr>
      <w:tr w:rsidR="00842824" w:rsidRPr="00972348" w14:paraId="1CA815AC" w14:textId="77777777" w:rsidTr="00E6278D">
        <w:trPr>
          <w:trHeight w:val="386"/>
        </w:trPr>
        <w:tc>
          <w:tcPr>
            <w:tcW w:w="704" w:type="dxa"/>
          </w:tcPr>
          <w:p w14:paraId="43C7D0AF" w14:textId="77777777" w:rsidR="00842824" w:rsidRPr="001A0DC6" w:rsidRDefault="00842824" w:rsidP="00530E4E">
            <w:pPr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276" w:type="dxa"/>
          </w:tcPr>
          <w:p w14:paraId="639DB099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425</w:t>
            </w:r>
          </w:p>
        </w:tc>
        <w:tc>
          <w:tcPr>
            <w:tcW w:w="1822" w:type="dxa"/>
          </w:tcPr>
          <w:p w14:paraId="338CD46B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151</w:t>
            </w:r>
            <w:r w:rsidR="00530E4E" w:rsidRPr="001A0DC6">
              <w:rPr>
                <w:rFonts w:ascii="Times New Roman" w:hAnsi="Times New Roman"/>
                <w:szCs w:val="24"/>
              </w:rPr>
              <w:t xml:space="preserve"> (35,5%)</w:t>
            </w:r>
          </w:p>
        </w:tc>
        <w:tc>
          <w:tcPr>
            <w:tcW w:w="1515" w:type="dxa"/>
          </w:tcPr>
          <w:p w14:paraId="3CBDE9DC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0" w:type="auto"/>
          </w:tcPr>
          <w:p w14:paraId="5CC1605B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425 (100%)</w:t>
            </w:r>
          </w:p>
        </w:tc>
        <w:tc>
          <w:tcPr>
            <w:tcW w:w="0" w:type="auto"/>
          </w:tcPr>
          <w:p w14:paraId="019A6F2F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50</w:t>
            </w:r>
            <w:r w:rsidR="00530E4E" w:rsidRPr="001A0DC6">
              <w:rPr>
                <w:rFonts w:ascii="Times New Roman" w:hAnsi="Times New Roman"/>
                <w:szCs w:val="24"/>
              </w:rPr>
              <w:t>(11,8%)</w:t>
            </w:r>
          </w:p>
        </w:tc>
      </w:tr>
      <w:tr w:rsidR="00842824" w:rsidRPr="00972348" w14:paraId="6B368BA8" w14:textId="77777777" w:rsidTr="00E6278D">
        <w:trPr>
          <w:trHeight w:val="403"/>
        </w:trPr>
        <w:tc>
          <w:tcPr>
            <w:tcW w:w="704" w:type="dxa"/>
          </w:tcPr>
          <w:p w14:paraId="775438C8" w14:textId="77777777" w:rsidR="00842824" w:rsidRPr="001A0DC6" w:rsidRDefault="00842824" w:rsidP="00530E4E">
            <w:pPr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276" w:type="dxa"/>
          </w:tcPr>
          <w:p w14:paraId="75133911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428</w:t>
            </w:r>
          </w:p>
        </w:tc>
        <w:tc>
          <w:tcPr>
            <w:tcW w:w="1822" w:type="dxa"/>
          </w:tcPr>
          <w:p w14:paraId="7D8132B0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133</w:t>
            </w:r>
            <w:r w:rsidR="00530E4E" w:rsidRPr="001A0DC6">
              <w:rPr>
                <w:rFonts w:ascii="Times New Roman" w:hAnsi="Times New Roman"/>
                <w:szCs w:val="24"/>
              </w:rPr>
              <w:t>(31%)</w:t>
            </w:r>
          </w:p>
        </w:tc>
        <w:tc>
          <w:tcPr>
            <w:tcW w:w="1515" w:type="dxa"/>
          </w:tcPr>
          <w:p w14:paraId="60829155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0" w:type="auto"/>
          </w:tcPr>
          <w:p w14:paraId="0C0E4C6A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428(100%</w:t>
            </w:r>
            <w:r w:rsidR="00A96ABC" w:rsidRPr="001A0DC6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0" w:type="auto"/>
          </w:tcPr>
          <w:p w14:paraId="1B962C84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56</w:t>
            </w:r>
            <w:r w:rsidR="00530E4E" w:rsidRPr="001A0DC6">
              <w:rPr>
                <w:rFonts w:ascii="Times New Roman" w:hAnsi="Times New Roman"/>
                <w:szCs w:val="24"/>
              </w:rPr>
              <w:t>(13,1%)</w:t>
            </w:r>
          </w:p>
        </w:tc>
      </w:tr>
      <w:tr w:rsidR="00842824" w:rsidRPr="00972348" w14:paraId="73CB4CAA" w14:textId="77777777" w:rsidTr="00E6278D">
        <w:trPr>
          <w:trHeight w:val="386"/>
        </w:trPr>
        <w:tc>
          <w:tcPr>
            <w:tcW w:w="704" w:type="dxa"/>
          </w:tcPr>
          <w:p w14:paraId="2698A5B7" w14:textId="77777777" w:rsidR="00842824" w:rsidRPr="001A0DC6" w:rsidRDefault="00842824" w:rsidP="00530E4E">
            <w:pPr>
              <w:jc w:val="both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276" w:type="dxa"/>
          </w:tcPr>
          <w:p w14:paraId="491A36B8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361</w:t>
            </w:r>
          </w:p>
        </w:tc>
        <w:tc>
          <w:tcPr>
            <w:tcW w:w="1822" w:type="dxa"/>
          </w:tcPr>
          <w:p w14:paraId="0DB21780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142</w:t>
            </w:r>
            <w:r w:rsidR="00530E4E" w:rsidRPr="001A0DC6">
              <w:rPr>
                <w:rFonts w:ascii="Times New Roman" w:hAnsi="Times New Roman"/>
                <w:szCs w:val="24"/>
              </w:rPr>
              <w:t>(39%)</w:t>
            </w:r>
          </w:p>
        </w:tc>
        <w:tc>
          <w:tcPr>
            <w:tcW w:w="1515" w:type="dxa"/>
          </w:tcPr>
          <w:p w14:paraId="043C3723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0" w:type="auto"/>
          </w:tcPr>
          <w:p w14:paraId="151BDE95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361(100%</w:t>
            </w:r>
            <w:r w:rsidR="00A96ABC" w:rsidRPr="001A0DC6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0" w:type="auto"/>
          </w:tcPr>
          <w:p w14:paraId="6936BBB0" w14:textId="77777777" w:rsidR="00842824" w:rsidRPr="001A0DC6" w:rsidRDefault="00842824" w:rsidP="00530E4E">
            <w:pPr>
              <w:jc w:val="center"/>
              <w:rPr>
                <w:rFonts w:ascii="Times New Roman" w:hAnsi="Times New Roman"/>
                <w:szCs w:val="24"/>
              </w:rPr>
            </w:pPr>
            <w:r w:rsidRPr="001A0DC6">
              <w:rPr>
                <w:rFonts w:ascii="Times New Roman" w:hAnsi="Times New Roman"/>
                <w:szCs w:val="24"/>
              </w:rPr>
              <w:t>27</w:t>
            </w:r>
            <w:r w:rsidR="00530E4E" w:rsidRPr="001A0DC6">
              <w:rPr>
                <w:rFonts w:ascii="Times New Roman" w:hAnsi="Times New Roman"/>
                <w:szCs w:val="24"/>
              </w:rPr>
              <w:t>(7,5%)</w:t>
            </w:r>
          </w:p>
        </w:tc>
      </w:tr>
    </w:tbl>
    <w:p w14:paraId="59490E04" w14:textId="77777777" w:rsidR="002C60F9" w:rsidRPr="00972348" w:rsidRDefault="002C60F9" w:rsidP="00DA5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AB9DD2" w14:textId="77777777" w:rsidR="009F3B02" w:rsidRPr="00972348" w:rsidRDefault="009F3B02" w:rsidP="00DA5EE0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Основной причиной снижения количества выпускников, получивших аттестат с отличием и медаль «За особые успехи в обучении», является вынужденный перевод учебного процесса на дистанционный формат обучения в течение двух лет. Следует</w:t>
      </w:r>
      <w:r w:rsidR="00572793">
        <w:rPr>
          <w:rFonts w:ascii="Times New Roman" w:hAnsi="Times New Roman"/>
          <w:sz w:val="28"/>
          <w:szCs w:val="28"/>
        </w:rPr>
        <w:t xml:space="preserve"> отметить, в связи с </w:t>
      </w:r>
      <w:r w:rsidRPr="00972348">
        <w:rPr>
          <w:rFonts w:ascii="Times New Roman" w:hAnsi="Times New Roman"/>
          <w:sz w:val="28"/>
          <w:szCs w:val="28"/>
        </w:rPr>
        <w:t>отменой проведения государственной итоговой аттестации выпускников 9-ых классов в 2020 году,</w:t>
      </w:r>
      <w:r w:rsidRPr="00972348">
        <w:rPr>
          <w:rFonts w:ascii="Times New Roman" w:hAnsi="Times New Roman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выпускники 11-ых классов в 2022 году впервые ознакомились с процедурой проведения ГИА в форме ЕГЭ, что вызвало определенные сложности в организационном плане.</w:t>
      </w:r>
    </w:p>
    <w:p w14:paraId="6CD2707B" w14:textId="77777777" w:rsidR="002C60F9" w:rsidRPr="00972348" w:rsidRDefault="002C60F9" w:rsidP="00DA5EE0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Вторая важная процедура системы оценки качества образования – государственная итоговая аттестация 9-х классов (ГИА-9), ключевой формой которой является основной государственный экзамен (ОГЭ).</w:t>
      </w:r>
    </w:p>
    <w:p w14:paraId="60320DCD" w14:textId="77777777" w:rsidR="007C16EA" w:rsidRPr="00972348" w:rsidRDefault="007C16EA" w:rsidP="00DA5EE0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Обязательным условием для получения аттестата об основном общем образовании является сдача экзаменов по 4 предметам в форме основного государственного экзамена (русский язык, математика и 2 предмета по выбору) и 2 экзаменов в форме государственного выпускного экзамена</w:t>
      </w:r>
      <w:r w:rsidR="00A96ABC" w:rsidRPr="00972348">
        <w:rPr>
          <w:rFonts w:ascii="Times New Roman" w:hAnsi="Times New Roman"/>
          <w:sz w:val="28"/>
          <w:szCs w:val="28"/>
        </w:rPr>
        <w:t xml:space="preserve"> по русскому языку и математике для детей с ОВЗ, детей-инвалидов.</w:t>
      </w:r>
    </w:p>
    <w:p w14:paraId="7B4859B2" w14:textId="77777777" w:rsidR="002C60F9" w:rsidRDefault="002C60F9" w:rsidP="00DA5EE0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Итоги государственной итоговой аттестации по образовательным программам основного общего образования:</w:t>
      </w:r>
    </w:p>
    <w:p w14:paraId="5236BF45" w14:textId="77777777" w:rsidR="006D2C1C" w:rsidRPr="00972348" w:rsidRDefault="006D2C1C" w:rsidP="00DA5EE0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837" w:type="dxa"/>
        <w:tblLook w:val="04A0" w:firstRow="1" w:lastRow="0" w:firstColumn="1" w:lastColumn="0" w:noHBand="0" w:noVBand="1"/>
      </w:tblPr>
      <w:tblGrid>
        <w:gridCol w:w="957"/>
        <w:gridCol w:w="2299"/>
        <w:gridCol w:w="3277"/>
        <w:gridCol w:w="3304"/>
      </w:tblGrid>
      <w:tr w:rsidR="003E3751" w:rsidRPr="00972348" w14:paraId="6B7395A0" w14:textId="77777777" w:rsidTr="003E3751">
        <w:trPr>
          <w:trHeight w:val="926"/>
        </w:trPr>
        <w:tc>
          <w:tcPr>
            <w:tcW w:w="0" w:type="auto"/>
          </w:tcPr>
          <w:p w14:paraId="76B129D7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0" w:type="auto"/>
          </w:tcPr>
          <w:p w14:paraId="059F1AD7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43D555CA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 xml:space="preserve"> выпускников</w:t>
            </w:r>
          </w:p>
          <w:p w14:paraId="6A48FC40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9-х классов</w:t>
            </w:r>
          </w:p>
        </w:tc>
        <w:tc>
          <w:tcPr>
            <w:tcW w:w="0" w:type="auto"/>
          </w:tcPr>
          <w:p w14:paraId="0D02033D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 xml:space="preserve">Получили аттестат </w:t>
            </w:r>
          </w:p>
          <w:p w14:paraId="2142E26D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об основном</w:t>
            </w:r>
          </w:p>
          <w:p w14:paraId="1DF529F8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 xml:space="preserve"> общем образовании</w:t>
            </w:r>
          </w:p>
        </w:tc>
        <w:tc>
          <w:tcPr>
            <w:tcW w:w="0" w:type="auto"/>
          </w:tcPr>
          <w:p w14:paraId="6157D5AD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Из них получили</w:t>
            </w:r>
          </w:p>
          <w:p w14:paraId="01AD2BBD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 xml:space="preserve"> аттестат с отличием</w:t>
            </w:r>
          </w:p>
        </w:tc>
      </w:tr>
      <w:tr w:rsidR="003E3751" w:rsidRPr="00972348" w14:paraId="4F4F9F06" w14:textId="77777777" w:rsidTr="003E3751">
        <w:trPr>
          <w:trHeight w:val="308"/>
        </w:trPr>
        <w:tc>
          <w:tcPr>
            <w:tcW w:w="0" w:type="auto"/>
          </w:tcPr>
          <w:p w14:paraId="4C3FFC29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0" w:type="auto"/>
          </w:tcPr>
          <w:p w14:paraId="4DB983FD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953</w:t>
            </w:r>
          </w:p>
        </w:tc>
        <w:tc>
          <w:tcPr>
            <w:tcW w:w="0" w:type="auto"/>
          </w:tcPr>
          <w:p w14:paraId="61096B9B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949 (99%)</w:t>
            </w:r>
          </w:p>
        </w:tc>
        <w:tc>
          <w:tcPr>
            <w:tcW w:w="0" w:type="auto"/>
          </w:tcPr>
          <w:p w14:paraId="41720C53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44</w:t>
            </w:r>
            <w:r w:rsidR="009F3B02" w:rsidRPr="00972348">
              <w:rPr>
                <w:rFonts w:ascii="Times New Roman" w:hAnsi="Times New Roman"/>
                <w:sz w:val="28"/>
                <w:szCs w:val="28"/>
              </w:rPr>
              <w:t xml:space="preserve"> (4,6%)</w:t>
            </w:r>
          </w:p>
        </w:tc>
      </w:tr>
      <w:tr w:rsidR="003E3751" w:rsidRPr="00972348" w14:paraId="4B7CDADB" w14:textId="77777777" w:rsidTr="003E3751">
        <w:trPr>
          <w:trHeight w:val="308"/>
        </w:trPr>
        <w:tc>
          <w:tcPr>
            <w:tcW w:w="0" w:type="auto"/>
          </w:tcPr>
          <w:p w14:paraId="3C947EF9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0" w:type="auto"/>
          </w:tcPr>
          <w:p w14:paraId="27D7EF79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875</w:t>
            </w:r>
          </w:p>
        </w:tc>
        <w:tc>
          <w:tcPr>
            <w:tcW w:w="0" w:type="auto"/>
          </w:tcPr>
          <w:p w14:paraId="220AC6B5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875(100%)</w:t>
            </w:r>
          </w:p>
        </w:tc>
        <w:tc>
          <w:tcPr>
            <w:tcW w:w="0" w:type="auto"/>
          </w:tcPr>
          <w:p w14:paraId="1275C7C0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32</w:t>
            </w:r>
            <w:r w:rsidR="009F3B02" w:rsidRPr="00972348">
              <w:rPr>
                <w:rFonts w:ascii="Times New Roman" w:hAnsi="Times New Roman"/>
                <w:sz w:val="28"/>
                <w:szCs w:val="28"/>
              </w:rPr>
              <w:t>(3,7%)</w:t>
            </w:r>
          </w:p>
        </w:tc>
      </w:tr>
      <w:tr w:rsidR="003E3751" w:rsidRPr="00972348" w14:paraId="62072471" w14:textId="77777777" w:rsidTr="003E3751">
        <w:trPr>
          <w:trHeight w:val="308"/>
        </w:trPr>
        <w:tc>
          <w:tcPr>
            <w:tcW w:w="0" w:type="auto"/>
          </w:tcPr>
          <w:p w14:paraId="0FE4CFB0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0" w:type="auto"/>
          </w:tcPr>
          <w:p w14:paraId="58005B64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0" w:type="auto"/>
          </w:tcPr>
          <w:p w14:paraId="20BEFDF8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921 (100%)</w:t>
            </w:r>
          </w:p>
        </w:tc>
        <w:tc>
          <w:tcPr>
            <w:tcW w:w="0" w:type="auto"/>
          </w:tcPr>
          <w:p w14:paraId="5A21E97C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39</w:t>
            </w:r>
            <w:r w:rsidR="009F3B02" w:rsidRPr="00972348">
              <w:rPr>
                <w:rFonts w:ascii="Times New Roman" w:hAnsi="Times New Roman"/>
                <w:sz w:val="28"/>
                <w:szCs w:val="28"/>
              </w:rPr>
              <w:t>(</w:t>
            </w:r>
            <w:r w:rsidR="00BC2ADE" w:rsidRPr="00972348">
              <w:rPr>
                <w:rFonts w:ascii="Times New Roman" w:hAnsi="Times New Roman"/>
                <w:sz w:val="28"/>
                <w:szCs w:val="28"/>
              </w:rPr>
              <w:t>4,2%)</w:t>
            </w:r>
          </w:p>
        </w:tc>
      </w:tr>
      <w:tr w:rsidR="003E3751" w:rsidRPr="00972348" w14:paraId="7818B459" w14:textId="77777777" w:rsidTr="003E3751">
        <w:trPr>
          <w:trHeight w:val="292"/>
        </w:trPr>
        <w:tc>
          <w:tcPr>
            <w:tcW w:w="0" w:type="auto"/>
          </w:tcPr>
          <w:p w14:paraId="470E008E" w14:textId="77777777" w:rsidR="003E3751" w:rsidRPr="00972348" w:rsidRDefault="003E3751" w:rsidP="005703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0" w:type="auto"/>
          </w:tcPr>
          <w:p w14:paraId="7F382AF0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876</w:t>
            </w:r>
          </w:p>
        </w:tc>
        <w:tc>
          <w:tcPr>
            <w:tcW w:w="0" w:type="auto"/>
          </w:tcPr>
          <w:p w14:paraId="28D433D9" w14:textId="77777777" w:rsidR="003E3751" w:rsidRPr="00972348" w:rsidRDefault="000607F3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863(99</w:t>
            </w:r>
            <w:r w:rsidR="007C16EA" w:rsidRPr="00972348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0" w:type="auto"/>
          </w:tcPr>
          <w:p w14:paraId="6FD5CCA4" w14:textId="77777777" w:rsidR="003E3751" w:rsidRPr="00972348" w:rsidRDefault="007C16EA" w:rsidP="007C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31</w:t>
            </w:r>
            <w:r w:rsidR="00BC2ADE" w:rsidRPr="00972348">
              <w:rPr>
                <w:rFonts w:ascii="Times New Roman" w:hAnsi="Times New Roman"/>
                <w:sz w:val="28"/>
                <w:szCs w:val="28"/>
              </w:rPr>
              <w:t>(3,6%)</w:t>
            </w:r>
          </w:p>
        </w:tc>
      </w:tr>
    </w:tbl>
    <w:p w14:paraId="66CBB570" w14:textId="77777777" w:rsidR="00EE2BAB" w:rsidRPr="00972348" w:rsidRDefault="00EE2BAB" w:rsidP="00387946">
      <w:pPr>
        <w:suppressAutoHyphens/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2FFC7450" w14:textId="77777777" w:rsidR="007F38C7" w:rsidRPr="00972348" w:rsidRDefault="002C60F9" w:rsidP="00B15DFE">
      <w:pPr>
        <w:suppressAutoHyphens/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ab/>
        <w:t>С 2015 года проводятся всероссийские проверочные работы (ВПР), которые являются частью системы оценки качества образования. В 4 классах Всероссийские проверочные работы введены в штатный режим по предметам: окружающий мир, математика, русский язык – контроль по этой дисциплине буд</w:t>
      </w:r>
      <w:r w:rsidR="006E43D5" w:rsidRPr="00972348">
        <w:rPr>
          <w:rFonts w:ascii="Times New Roman" w:hAnsi="Times New Roman"/>
          <w:sz w:val="28"/>
          <w:szCs w:val="28"/>
        </w:rPr>
        <w:t>ет проводиться в два этапа: обучающиеся</w:t>
      </w:r>
      <w:r w:rsidRPr="00972348">
        <w:rPr>
          <w:rFonts w:ascii="Times New Roman" w:hAnsi="Times New Roman"/>
          <w:sz w:val="28"/>
          <w:szCs w:val="28"/>
        </w:rPr>
        <w:t xml:space="preserve"> напишут диктант, выполняют задания в виде тестов.</w:t>
      </w:r>
      <w:r w:rsidR="006C0673"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С 2017 года в ВПР кроме 4 кла</w:t>
      </w:r>
      <w:r w:rsidR="00BC2ADE" w:rsidRPr="00972348">
        <w:rPr>
          <w:rFonts w:ascii="Times New Roman" w:hAnsi="Times New Roman"/>
          <w:sz w:val="28"/>
          <w:szCs w:val="28"/>
        </w:rPr>
        <w:t xml:space="preserve">ссов принимают участие 5 классы </w:t>
      </w:r>
      <w:r w:rsidRPr="00972348">
        <w:rPr>
          <w:rFonts w:ascii="Times New Roman" w:hAnsi="Times New Roman"/>
          <w:sz w:val="28"/>
          <w:szCs w:val="28"/>
        </w:rPr>
        <w:t>по русскому языку, ма</w:t>
      </w:r>
      <w:r w:rsidR="00BC2ADE" w:rsidRPr="00972348">
        <w:rPr>
          <w:rFonts w:ascii="Times New Roman" w:hAnsi="Times New Roman"/>
          <w:sz w:val="28"/>
          <w:szCs w:val="28"/>
        </w:rPr>
        <w:t>тематике, истории, биологии,</w:t>
      </w:r>
      <w:r w:rsidR="00B76DEF" w:rsidRPr="00972348">
        <w:rPr>
          <w:rFonts w:ascii="Times New Roman" w:hAnsi="Times New Roman"/>
          <w:sz w:val="28"/>
          <w:szCs w:val="28"/>
        </w:rPr>
        <w:t xml:space="preserve"> </w:t>
      </w:r>
      <w:r w:rsidR="00BC2ADE" w:rsidRPr="00972348">
        <w:rPr>
          <w:rFonts w:ascii="Times New Roman" w:hAnsi="Times New Roman"/>
          <w:sz w:val="28"/>
          <w:szCs w:val="28"/>
        </w:rPr>
        <w:t>6 классы</w:t>
      </w:r>
      <w:r w:rsidRPr="00972348">
        <w:rPr>
          <w:rFonts w:ascii="Times New Roman" w:hAnsi="Times New Roman"/>
          <w:sz w:val="28"/>
          <w:szCs w:val="28"/>
        </w:rPr>
        <w:t xml:space="preserve"> по русскому языку, математике, истории, биологии</w:t>
      </w:r>
      <w:r w:rsidR="00BC2ADE" w:rsidRPr="00972348">
        <w:rPr>
          <w:rFonts w:ascii="Times New Roman" w:hAnsi="Times New Roman"/>
          <w:sz w:val="28"/>
          <w:szCs w:val="28"/>
        </w:rPr>
        <w:t xml:space="preserve">, географии и обществознанию. </w:t>
      </w:r>
      <w:r w:rsidR="00B76DEF" w:rsidRPr="00972348">
        <w:rPr>
          <w:rFonts w:ascii="Times New Roman" w:hAnsi="Times New Roman"/>
          <w:sz w:val="28"/>
          <w:szCs w:val="28"/>
        </w:rPr>
        <w:t xml:space="preserve"> </w:t>
      </w:r>
      <w:r w:rsidR="00BC2ADE" w:rsidRPr="00972348">
        <w:rPr>
          <w:rFonts w:ascii="Times New Roman" w:hAnsi="Times New Roman"/>
          <w:sz w:val="28"/>
          <w:szCs w:val="28"/>
        </w:rPr>
        <w:t>Среди 1</w:t>
      </w:r>
      <w:r w:rsidRPr="00972348">
        <w:rPr>
          <w:rFonts w:ascii="Times New Roman" w:hAnsi="Times New Roman"/>
          <w:sz w:val="28"/>
          <w:szCs w:val="28"/>
        </w:rPr>
        <w:t xml:space="preserve">1 </w:t>
      </w:r>
      <w:r w:rsidR="00BC2ADE" w:rsidRPr="00972348">
        <w:rPr>
          <w:rFonts w:ascii="Times New Roman" w:hAnsi="Times New Roman"/>
          <w:sz w:val="28"/>
          <w:szCs w:val="28"/>
        </w:rPr>
        <w:t>классов</w:t>
      </w:r>
      <w:r w:rsidRPr="00972348">
        <w:rPr>
          <w:rFonts w:ascii="Times New Roman" w:hAnsi="Times New Roman"/>
          <w:sz w:val="28"/>
          <w:szCs w:val="28"/>
        </w:rPr>
        <w:t xml:space="preserve"> ВПР написали выпускники, не выбравшие следующие предметы для сдачи ЕГЭ: география, биология, физика, химия, история, иностранный язык.</w:t>
      </w:r>
    </w:p>
    <w:p w14:paraId="0306E6C0" w14:textId="77777777" w:rsidR="007F38C7" w:rsidRPr="00972348" w:rsidRDefault="007F38C7" w:rsidP="00B15DFE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Результаты выполнения з</w:t>
      </w:r>
      <w:r w:rsidR="000607F3" w:rsidRPr="00972348">
        <w:rPr>
          <w:rFonts w:ascii="Times New Roman" w:hAnsi="Times New Roman"/>
          <w:sz w:val="28"/>
          <w:szCs w:val="28"/>
        </w:rPr>
        <w:t>аданий ВПР по разным предметам с 2021 года</w:t>
      </w:r>
      <w:r w:rsidRPr="00972348">
        <w:rPr>
          <w:rFonts w:ascii="Times New Roman" w:hAnsi="Times New Roman"/>
          <w:sz w:val="28"/>
          <w:szCs w:val="28"/>
        </w:rPr>
        <w:t>, оценивающих функциональную грамотность</w:t>
      </w:r>
      <w:r w:rsidR="00BC2ADE" w:rsidRPr="00972348">
        <w:rPr>
          <w:rFonts w:ascii="Times New Roman" w:hAnsi="Times New Roman"/>
          <w:sz w:val="28"/>
          <w:szCs w:val="28"/>
        </w:rPr>
        <w:t>,</w:t>
      </w:r>
      <w:r w:rsidRPr="00972348">
        <w:rPr>
          <w:rFonts w:ascii="Times New Roman" w:hAnsi="Times New Roman"/>
          <w:sz w:val="28"/>
          <w:szCs w:val="28"/>
        </w:rPr>
        <w:t xml:space="preserve"> с</w:t>
      </w:r>
      <w:r w:rsidR="00E83945">
        <w:rPr>
          <w:rFonts w:ascii="Times New Roman" w:hAnsi="Times New Roman"/>
          <w:sz w:val="28"/>
          <w:szCs w:val="28"/>
        </w:rPr>
        <w:t xml:space="preserve">равнивают </w:t>
      </w:r>
      <w:r w:rsidRPr="00972348">
        <w:rPr>
          <w:rFonts w:ascii="Times New Roman" w:hAnsi="Times New Roman"/>
          <w:sz w:val="28"/>
          <w:szCs w:val="28"/>
        </w:rPr>
        <w:t xml:space="preserve">с результатами ЕГЭ. </w:t>
      </w:r>
    </w:p>
    <w:p w14:paraId="3ACF0461" w14:textId="77777777" w:rsidR="000607F3" w:rsidRPr="00972348" w:rsidRDefault="000607F3" w:rsidP="00B15DFE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По итогам сравнения результатов выполнения заданий ВПР, оценивающих функциональную грамотность с результата</w:t>
      </w:r>
      <w:r w:rsidR="00A96ABC" w:rsidRPr="00972348">
        <w:rPr>
          <w:rFonts w:ascii="Times New Roman" w:hAnsi="Times New Roman"/>
          <w:sz w:val="28"/>
          <w:szCs w:val="28"/>
        </w:rPr>
        <w:t>ми ЕГЭ-2021, выявлено следующее.</w:t>
      </w:r>
    </w:p>
    <w:p w14:paraId="32E7D2A9" w14:textId="77777777" w:rsidR="000607F3" w:rsidRPr="00972348" w:rsidRDefault="00A96ABC" w:rsidP="00B15DFE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В</w:t>
      </w:r>
      <w:r w:rsidR="000607F3" w:rsidRPr="00972348">
        <w:rPr>
          <w:rFonts w:ascii="Times New Roman" w:hAnsi="Times New Roman"/>
          <w:sz w:val="28"/>
          <w:szCs w:val="28"/>
        </w:rPr>
        <w:t xml:space="preserve"> общеобразовательных организациях, где показывают результаты выше 65% выполнения заданий ВПР,</w:t>
      </w:r>
      <w:r w:rsidR="007D1AC6" w:rsidRPr="00972348">
        <w:rPr>
          <w:rFonts w:ascii="Times New Roman" w:hAnsi="Times New Roman"/>
          <w:sz w:val="28"/>
          <w:szCs w:val="28"/>
        </w:rPr>
        <w:t xml:space="preserve"> оценивающих функциональную грамотность, доля </w:t>
      </w:r>
      <w:r w:rsidR="000607F3" w:rsidRPr="00972348">
        <w:rPr>
          <w:rFonts w:ascii="Times New Roman" w:hAnsi="Times New Roman"/>
          <w:sz w:val="28"/>
          <w:szCs w:val="28"/>
        </w:rPr>
        <w:t>выпускников, набравших свыше 180 баллов по итогам трех экзаменов, составляет от 40,9 до 61,9% от общей численности, сдавших ЕГЭ, а доля выпускников, набравших меньше 150 баллов по итогам трех экзаменов, составляет от 9,5 до 31 % от общей численности, сдавших ЕГЭ.</w:t>
      </w:r>
      <w:r w:rsidR="00BC2ADE" w:rsidRPr="00972348">
        <w:rPr>
          <w:rFonts w:ascii="Times New Roman" w:hAnsi="Times New Roman"/>
          <w:sz w:val="28"/>
          <w:szCs w:val="28"/>
        </w:rPr>
        <w:t xml:space="preserve"> В целом, резу</w:t>
      </w:r>
      <w:r w:rsidR="00572793">
        <w:rPr>
          <w:rFonts w:ascii="Times New Roman" w:hAnsi="Times New Roman"/>
          <w:sz w:val="28"/>
          <w:szCs w:val="28"/>
        </w:rPr>
        <w:t xml:space="preserve">льтаты сравнения выполнения ВПР с </w:t>
      </w:r>
      <w:r w:rsidR="00BC2ADE" w:rsidRPr="00972348">
        <w:rPr>
          <w:rFonts w:ascii="Times New Roman" w:hAnsi="Times New Roman"/>
          <w:sz w:val="28"/>
          <w:szCs w:val="28"/>
        </w:rPr>
        <w:t xml:space="preserve">результатами ЕГЭ в общеобразовательных организациях </w:t>
      </w:r>
      <w:proofErr w:type="spellStart"/>
      <w:r w:rsidR="00BC2ADE"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BC2ADE" w:rsidRPr="00972348">
        <w:rPr>
          <w:rFonts w:ascii="Times New Roman" w:hAnsi="Times New Roman"/>
          <w:sz w:val="28"/>
          <w:szCs w:val="28"/>
        </w:rPr>
        <w:t xml:space="preserve"> района </w:t>
      </w:r>
      <w:r w:rsidR="009D6962" w:rsidRPr="00972348">
        <w:rPr>
          <w:rFonts w:ascii="Times New Roman" w:hAnsi="Times New Roman"/>
          <w:sz w:val="28"/>
          <w:szCs w:val="28"/>
        </w:rPr>
        <w:t>соответствуют вышеуказанным показателям.</w:t>
      </w:r>
    </w:p>
    <w:p w14:paraId="02896A93" w14:textId="77777777" w:rsidR="007D6217" w:rsidRPr="00972348" w:rsidRDefault="007D6217" w:rsidP="00B15DFE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972348">
        <w:rPr>
          <w:rFonts w:ascii="Times New Roman" w:hAnsi="Times New Roman"/>
          <w:spacing w:val="-1"/>
          <w:sz w:val="28"/>
          <w:szCs w:val="28"/>
        </w:rPr>
        <w:t>Функциональная</w:t>
      </w:r>
      <w:r w:rsidRPr="0097234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грамотность</w:t>
      </w:r>
      <w:r w:rsidRPr="0097234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–</w:t>
      </w:r>
      <w:r w:rsidRPr="0097234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это</w:t>
      </w:r>
      <w:r w:rsidRPr="0097234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способность</w:t>
      </w:r>
      <w:r w:rsidRPr="0097234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человека</w:t>
      </w:r>
      <w:r w:rsidRPr="00972348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использовать</w:t>
      </w:r>
      <w:r w:rsidRPr="00972348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приобретаемые</w:t>
      </w:r>
      <w:r w:rsidRPr="0097234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течение</w:t>
      </w:r>
      <w:r w:rsidRPr="0097234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жизни</w:t>
      </w:r>
      <w:r w:rsidRPr="009723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знания</w:t>
      </w:r>
      <w:r w:rsidRPr="0097234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для</w:t>
      </w:r>
      <w:r w:rsidRPr="009723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решения</w:t>
      </w:r>
      <w:r w:rsidRPr="0097234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широкого</w:t>
      </w:r>
      <w:r w:rsidRPr="0097234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диапазона</w:t>
      </w:r>
      <w:r w:rsidRPr="0097234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жизненных</w:t>
      </w:r>
      <w:r w:rsidRPr="009723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задач</w:t>
      </w:r>
      <w:r w:rsidRPr="00972348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различных</w:t>
      </w:r>
      <w:r w:rsidRPr="00972348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сферах</w:t>
      </w:r>
      <w:r w:rsidRPr="00972348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человеческой</w:t>
      </w:r>
      <w:r w:rsidRPr="00972348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деятельности,</w:t>
      </w:r>
      <w:r w:rsidRPr="00972348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общения</w:t>
      </w:r>
      <w:r w:rsidRPr="0097234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и</w:t>
      </w:r>
      <w:r w:rsidRPr="00972348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социальных</w:t>
      </w:r>
      <w:r w:rsidRPr="00972348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отношений</w:t>
      </w:r>
      <w:r w:rsidRPr="00972348">
        <w:rPr>
          <w:rFonts w:ascii="Times New Roman" w:hAnsi="Times New Roman"/>
          <w:spacing w:val="9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(математическая,</w:t>
      </w:r>
      <w:r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естественнонаучная,</w:t>
      </w:r>
      <w:r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читательская</w:t>
      </w:r>
      <w:r w:rsidR="00C074A1">
        <w:rPr>
          <w:rFonts w:ascii="Times New Roman" w:hAnsi="Times New Roman"/>
          <w:spacing w:val="-1"/>
          <w:sz w:val="28"/>
          <w:szCs w:val="28"/>
        </w:rPr>
        <w:t xml:space="preserve">, финансовая </w:t>
      </w:r>
      <w:r w:rsidRPr="00972348">
        <w:rPr>
          <w:rFonts w:ascii="Times New Roman" w:hAnsi="Times New Roman"/>
          <w:sz w:val="28"/>
          <w:szCs w:val="28"/>
        </w:rPr>
        <w:t xml:space="preserve">и </w:t>
      </w:r>
      <w:r w:rsidRPr="00972348">
        <w:rPr>
          <w:rFonts w:ascii="Times New Roman" w:hAnsi="Times New Roman"/>
          <w:spacing w:val="-1"/>
          <w:sz w:val="28"/>
          <w:szCs w:val="28"/>
        </w:rPr>
        <w:t>другие).</w:t>
      </w:r>
      <w:r w:rsidRPr="0097234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Индикатором</w:t>
      </w:r>
      <w:r w:rsidRPr="0097234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качества</w:t>
      </w:r>
      <w:r w:rsidRPr="00972348">
        <w:rPr>
          <w:rFonts w:ascii="Times New Roman" w:hAnsi="Times New Roman"/>
          <w:spacing w:val="81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образования</w:t>
      </w:r>
      <w:r w:rsidRPr="0097234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части</w:t>
      </w:r>
      <w:r w:rsidRPr="0097234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формирования</w:t>
      </w:r>
      <w:r w:rsidRPr="0097234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функциональной</w:t>
      </w:r>
      <w:r w:rsidRPr="0097234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грамотности</w:t>
      </w:r>
      <w:r w:rsidRPr="0097234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является</w:t>
      </w:r>
      <w:r w:rsidRPr="0097234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международное</w:t>
      </w:r>
      <w:r w:rsidRPr="00972348">
        <w:rPr>
          <w:rFonts w:ascii="Times New Roman" w:hAnsi="Times New Roman"/>
          <w:spacing w:val="9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исследование</w:t>
      </w:r>
      <w:r w:rsidRPr="0097234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PISA.</w:t>
      </w:r>
      <w:r w:rsidRPr="009723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соответствии</w:t>
      </w:r>
      <w:r w:rsidRPr="009723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с</w:t>
      </w:r>
      <w:r w:rsidRPr="0097234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паспортом</w:t>
      </w:r>
      <w:r w:rsidRPr="0097234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национального</w:t>
      </w:r>
      <w:r w:rsidRPr="00972348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проекта</w:t>
      </w:r>
      <w:r w:rsidRPr="00972348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«Образование»</w:t>
      </w:r>
      <w:r w:rsidRPr="0097234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pacing w:val="79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2019–2024</w:t>
      </w:r>
      <w:r w:rsidRPr="009723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годах</w:t>
      </w:r>
      <w:r w:rsidRPr="00972348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субъектах</w:t>
      </w:r>
      <w:r w:rsidRPr="009723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Российской</w:t>
      </w:r>
      <w:r w:rsidRPr="00972348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Федерации</w:t>
      </w:r>
      <w:r w:rsidRPr="00972348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проводится</w:t>
      </w:r>
      <w:r w:rsidRPr="009723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оценка</w:t>
      </w:r>
      <w:r w:rsidRPr="009723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качества</w:t>
      </w:r>
      <w:r w:rsidRPr="009723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общего</w:t>
      </w:r>
      <w:r w:rsidRPr="0097234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образования</w:t>
      </w:r>
      <w:r w:rsidRPr="00972348">
        <w:rPr>
          <w:rFonts w:ascii="Times New Roman" w:hAnsi="Times New Roman"/>
          <w:sz w:val="28"/>
          <w:szCs w:val="28"/>
        </w:rPr>
        <w:t xml:space="preserve"> на</w:t>
      </w:r>
      <w:r w:rsidRPr="00972348">
        <w:rPr>
          <w:rFonts w:ascii="Times New Roman" w:hAnsi="Times New Roman"/>
          <w:spacing w:val="-1"/>
          <w:sz w:val="28"/>
          <w:szCs w:val="28"/>
        </w:rPr>
        <w:t xml:space="preserve"> основе</w:t>
      </w:r>
      <w:r w:rsidRPr="00972348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практики</w:t>
      </w:r>
      <w:r w:rsidRPr="0097234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lastRenderedPageBreak/>
        <w:t>международных</w:t>
      </w:r>
      <w:r w:rsidRPr="0097234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исследований</w:t>
      </w:r>
      <w:r w:rsidRPr="009723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качества</w:t>
      </w:r>
      <w:r w:rsidRPr="0097234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подготовки</w:t>
      </w:r>
      <w:r w:rsidRPr="00972348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обучающихся</w:t>
      </w:r>
      <w:r w:rsidR="00A96ABC" w:rsidRPr="00972348">
        <w:rPr>
          <w:rFonts w:ascii="Times New Roman" w:hAnsi="Times New Roman"/>
          <w:spacing w:val="-1"/>
          <w:sz w:val="28"/>
          <w:szCs w:val="28"/>
        </w:rPr>
        <w:t>.</w:t>
      </w:r>
      <w:r w:rsidRPr="00972348">
        <w:rPr>
          <w:rFonts w:ascii="Times New Roman" w:hAnsi="Times New Roman"/>
          <w:spacing w:val="38"/>
          <w:sz w:val="28"/>
          <w:szCs w:val="28"/>
        </w:rPr>
        <w:t xml:space="preserve"> </w:t>
      </w:r>
    </w:p>
    <w:p w14:paraId="6CCA4053" w14:textId="020BF022" w:rsidR="007D6217" w:rsidRPr="00972348" w:rsidRDefault="007D6217" w:rsidP="00B15DFE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региональной</w:t>
      </w:r>
      <w:r w:rsidRPr="0097234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оценке</w:t>
      </w:r>
      <w:r w:rsidRPr="00972348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по</w:t>
      </w:r>
      <w:r w:rsidRPr="0097234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модели</w:t>
      </w:r>
      <w:r w:rsidRPr="0097234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3"/>
          <w:sz w:val="28"/>
          <w:szCs w:val="28"/>
        </w:rPr>
        <w:t>PISA</w:t>
      </w:r>
      <w:r w:rsidRPr="00972348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2019</w:t>
      </w:r>
      <w:r w:rsidRPr="0097234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году</w:t>
      </w:r>
      <w:r w:rsidRPr="0097234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М</w:t>
      </w:r>
      <w:r w:rsidR="0001792B">
        <w:rPr>
          <w:rFonts w:ascii="Times New Roman" w:hAnsi="Times New Roman"/>
          <w:sz w:val="28"/>
          <w:szCs w:val="28"/>
        </w:rPr>
        <w:t>Р</w:t>
      </w:r>
      <w:r w:rsidRPr="0097234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«</w:t>
      </w:r>
      <w:proofErr w:type="spellStart"/>
      <w:r w:rsidRPr="00972348">
        <w:rPr>
          <w:rFonts w:ascii="Times New Roman" w:hAnsi="Times New Roman"/>
          <w:spacing w:val="-2"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район»</w:t>
      </w:r>
      <w:r w:rsidRPr="00972348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01792B">
        <w:rPr>
          <w:rFonts w:ascii="Times New Roman" w:hAnsi="Times New Roman"/>
          <w:spacing w:val="51"/>
          <w:sz w:val="28"/>
          <w:szCs w:val="28"/>
        </w:rPr>
        <w:t>Р</w:t>
      </w:r>
      <w:r w:rsidR="009858B5">
        <w:rPr>
          <w:rFonts w:ascii="Times New Roman" w:hAnsi="Times New Roman"/>
          <w:spacing w:val="51"/>
          <w:sz w:val="28"/>
          <w:szCs w:val="28"/>
        </w:rPr>
        <w:t xml:space="preserve">С(Я) </w:t>
      </w:r>
      <w:r w:rsidRPr="00972348">
        <w:rPr>
          <w:rFonts w:ascii="Times New Roman" w:hAnsi="Times New Roman"/>
          <w:spacing w:val="-1"/>
          <w:sz w:val="28"/>
          <w:szCs w:val="28"/>
        </w:rPr>
        <w:t>приняли</w:t>
      </w:r>
      <w:r w:rsidRPr="0097234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участие</w:t>
      </w:r>
      <w:r w:rsidRPr="0097234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7</w:t>
      </w:r>
      <w:r w:rsidRPr="00972348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муниципальных</w:t>
      </w:r>
      <w:r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общеобразовательных</w:t>
      </w:r>
      <w:r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организаций:</w:t>
      </w:r>
      <w:r w:rsidRPr="00972348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МБОУ</w:t>
      </w:r>
      <w:r w:rsidRPr="0097234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3"/>
          <w:sz w:val="28"/>
          <w:szCs w:val="28"/>
        </w:rPr>
        <w:t>«СОШ</w:t>
      </w:r>
      <w:r w:rsidRPr="0097234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№</w:t>
      </w:r>
      <w:r w:rsidRPr="0097234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2"/>
          <w:sz w:val="28"/>
          <w:szCs w:val="28"/>
        </w:rPr>
        <w:t>3»</w:t>
      </w:r>
      <w:r w:rsidRPr="0097234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(п.</w:t>
      </w:r>
      <w:r w:rsidRPr="00972348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Чернышевский),</w:t>
      </w:r>
      <w:r w:rsidRPr="009723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МБОУ</w:t>
      </w:r>
      <w:r w:rsidRPr="009723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«СОШ</w:t>
      </w:r>
      <w:r w:rsidRPr="009723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№</w:t>
      </w:r>
      <w:r w:rsidRPr="009723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2"/>
          <w:sz w:val="28"/>
          <w:szCs w:val="28"/>
        </w:rPr>
        <w:t>5»</w:t>
      </w:r>
      <w:r w:rsidRPr="009723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(п.</w:t>
      </w:r>
      <w:r w:rsidR="009858B5">
        <w:rPr>
          <w:rFonts w:ascii="Times New Roman" w:hAnsi="Times New Roman"/>
          <w:spacing w:val="35"/>
          <w:sz w:val="28"/>
          <w:szCs w:val="28"/>
        </w:rPr>
        <w:t> </w:t>
      </w:r>
      <w:proofErr w:type="spellStart"/>
      <w:r w:rsidRPr="00972348">
        <w:rPr>
          <w:rFonts w:ascii="Times New Roman" w:hAnsi="Times New Roman"/>
          <w:spacing w:val="-1"/>
          <w:sz w:val="28"/>
          <w:szCs w:val="28"/>
        </w:rPr>
        <w:t>Айхал</w:t>
      </w:r>
      <w:proofErr w:type="spellEnd"/>
      <w:r w:rsidRPr="00972348">
        <w:rPr>
          <w:rFonts w:ascii="Times New Roman" w:hAnsi="Times New Roman"/>
          <w:spacing w:val="-1"/>
          <w:sz w:val="28"/>
          <w:szCs w:val="28"/>
        </w:rPr>
        <w:t>),</w:t>
      </w:r>
      <w:r w:rsidRPr="009723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МБОУ</w:t>
      </w:r>
      <w:r w:rsidRPr="009723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3"/>
          <w:sz w:val="28"/>
          <w:szCs w:val="28"/>
        </w:rPr>
        <w:t>«СОШ</w:t>
      </w:r>
      <w:r w:rsidRPr="00972348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№</w:t>
      </w:r>
      <w:r w:rsidRPr="009723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2"/>
          <w:sz w:val="28"/>
          <w:szCs w:val="28"/>
        </w:rPr>
        <w:t>7»</w:t>
      </w:r>
      <w:r w:rsidRPr="0097234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(г.</w:t>
      </w:r>
      <w:r w:rsidR="00F3719E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Мирный),</w:t>
      </w:r>
      <w:r w:rsidRPr="00972348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МАОУ</w:t>
      </w:r>
      <w:r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«СОШ</w:t>
      </w:r>
      <w:r w:rsidRPr="0097234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№</w:t>
      </w:r>
      <w:r w:rsidRPr="0097234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8</w:t>
      </w:r>
      <w:r w:rsidRPr="0097234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с</w:t>
      </w:r>
      <w:r w:rsidRPr="0097234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углубленным</w:t>
      </w:r>
      <w:r w:rsidRPr="0097234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изучением</w:t>
      </w:r>
      <w:r w:rsidRPr="0097234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технологического</w:t>
      </w:r>
      <w:r w:rsidRPr="0097234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профиля»</w:t>
      </w:r>
      <w:r w:rsidRPr="00972348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(г.</w:t>
      </w:r>
      <w:r w:rsidR="00F3719E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Мирный),</w:t>
      </w:r>
      <w:r w:rsidRPr="00972348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МКОУ</w:t>
      </w:r>
      <w:r w:rsidRPr="009723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«СОШ</w:t>
      </w:r>
      <w:r w:rsidRPr="009723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№</w:t>
      </w:r>
      <w:r w:rsidRPr="009723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9</w:t>
      </w:r>
      <w:r w:rsidRPr="00972348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им.</w:t>
      </w:r>
      <w:r w:rsidRPr="009723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Р.В.</w:t>
      </w:r>
      <w:r w:rsidRPr="00972348">
        <w:rPr>
          <w:rFonts w:ascii="Times New Roman" w:hAnsi="Times New Roman"/>
          <w:spacing w:val="30"/>
          <w:sz w:val="28"/>
          <w:szCs w:val="28"/>
        </w:rPr>
        <w:t xml:space="preserve"> </w:t>
      </w:r>
      <w:proofErr w:type="spellStart"/>
      <w:r w:rsidRPr="00972348">
        <w:rPr>
          <w:rFonts w:ascii="Times New Roman" w:hAnsi="Times New Roman"/>
          <w:sz w:val="28"/>
          <w:szCs w:val="28"/>
        </w:rPr>
        <w:t>Лонкунова</w:t>
      </w:r>
      <w:proofErr w:type="spellEnd"/>
      <w:r w:rsidRPr="00972348">
        <w:rPr>
          <w:rFonts w:ascii="Times New Roman" w:hAnsi="Times New Roman"/>
          <w:sz w:val="28"/>
          <w:szCs w:val="28"/>
        </w:rPr>
        <w:t>»</w:t>
      </w:r>
      <w:r w:rsidRPr="00972348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(с.</w:t>
      </w:r>
      <w:r w:rsidRPr="00972348">
        <w:rPr>
          <w:rFonts w:ascii="Times New Roman" w:hAnsi="Times New Roman"/>
          <w:spacing w:val="33"/>
          <w:sz w:val="28"/>
          <w:szCs w:val="28"/>
        </w:rPr>
        <w:t xml:space="preserve"> </w:t>
      </w:r>
      <w:proofErr w:type="spellStart"/>
      <w:r w:rsidR="00BC2ADE" w:rsidRPr="00972348">
        <w:rPr>
          <w:rFonts w:ascii="Times New Roman" w:hAnsi="Times New Roman"/>
          <w:spacing w:val="-1"/>
          <w:sz w:val="28"/>
          <w:szCs w:val="28"/>
        </w:rPr>
        <w:t>Та</w:t>
      </w:r>
      <w:r w:rsidRPr="00972348">
        <w:rPr>
          <w:rFonts w:ascii="Times New Roman" w:hAnsi="Times New Roman"/>
          <w:spacing w:val="-1"/>
          <w:sz w:val="28"/>
          <w:szCs w:val="28"/>
        </w:rPr>
        <w:t>с</w:t>
      </w:r>
      <w:proofErr w:type="spellEnd"/>
      <w:r w:rsidRPr="00972348">
        <w:rPr>
          <w:rFonts w:ascii="Times New Roman" w:hAnsi="Times New Roman"/>
          <w:sz w:val="28"/>
          <w:szCs w:val="28"/>
        </w:rPr>
        <w:t>–</w:t>
      </w:r>
      <w:proofErr w:type="spellStart"/>
      <w:r w:rsidRPr="00972348">
        <w:rPr>
          <w:rFonts w:ascii="Times New Roman" w:hAnsi="Times New Roman"/>
          <w:sz w:val="28"/>
          <w:szCs w:val="28"/>
        </w:rPr>
        <w:t>Юрях</w:t>
      </w:r>
      <w:proofErr w:type="spellEnd"/>
      <w:r w:rsidRPr="00972348">
        <w:rPr>
          <w:rFonts w:ascii="Times New Roman" w:hAnsi="Times New Roman"/>
          <w:sz w:val="28"/>
          <w:szCs w:val="28"/>
        </w:rPr>
        <w:t>),</w:t>
      </w:r>
      <w:r w:rsidRPr="009723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МАОУ</w:t>
      </w:r>
      <w:r w:rsidRPr="00972348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«СОШ</w:t>
      </w:r>
      <w:r w:rsidRPr="009723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№</w:t>
      </w:r>
      <w:r w:rsidRPr="00972348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19</w:t>
      </w:r>
      <w:r w:rsidRPr="009723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им.</w:t>
      </w:r>
      <w:r w:rsidRPr="00972348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9858B5">
        <w:rPr>
          <w:rFonts w:ascii="Times New Roman" w:hAnsi="Times New Roman"/>
          <w:sz w:val="28"/>
          <w:szCs w:val="28"/>
        </w:rPr>
        <w:t>Л.А. </w:t>
      </w:r>
      <w:proofErr w:type="spellStart"/>
      <w:r w:rsidRPr="00972348">
        <w:rPr>
          <w:rFonts w:ascii="Times New Roman" w:hAnsi="Times New Roman"/>
          <w:sz w:val="28"/>
          <w:szCs w:val="28"/>
        </w:rPr>
        <w:t>Попугаевой</w:t>
      </w:r>
      <w:proofErr w:type="spellEnd"/>
      <w:r w:rsidRPr="00972348">
        <w:rPr>
          <w:rFonts w:ascii="Times New Roman" w:hAnsi="Times New Roman"/>
          <w:sz w:val="28"/>
          <w:szCs w:val="28"/>
        </w:rPr>
        <w:t>» (г. Удачный), МАОУ «СОШ № 26» (г. Мирный), в итоговых расчетах учитывались данные 345 учащихся. Исследование было проведено на основе репрезентативной выборки. Результаты муниципальной оценки по модели PISA можно использовать для характеристики образовательной системы района.</w:t>
      </w:r>
    </w:p>
    <w:p w14:paraId="46AEC033" w14:textId="77777777" w:rsidR="009858B5" w:rsidRDefault="009858B5" w:rsidP="00800A35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6128F77" w14:textId="77777777" w:rsidR="00366F84" w:rsidRDefault="00366F84" w:rsidP="00B15DFE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Результаты региональной оценки по модели </w:t>
      </w:r>
      <w:r w:rsidRPr="00972348">
        <w:rPr>
          <w:rFonts w:ascii="Times New Roman" w:hAnsi="Times New Roman"/>
          <w:sz w:val="28"/>
          <w:szCs w:val="28"/>
          <w:lang w:val="en-US"/>
        </w:rPr>
        <w:t>PISA</w:t>
      </w:r>
      <w:r w:rsidRPr="00972348">
        <w:rPr>
          <w:rFonts w:ascii="Times New Roman" w:hAnsi="Times New Roman"/>
          <w:sz w:val="28"/>
          <w:szCs w:val="28"/>
        </w:rPr>
        <w:t>:</w:t>
      </w:r>
    </w:p>
    <w:p w14:paraId="7C8ACD9C" w14:textId="77777777" w:rsidR="00AC073D" w:rsidRPr="00972348" w:rsidRDefault="00AC073D" w:rsidP="00B15DFE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Ind w:w="119" w:type="dxa"/>
        <w:tblLook w:val="04A0" w:firstRow="1" w:lastRow="0" w:firstColumn="1" w:lastColumn="0" w:noHBand="0" w:noVBand="1"/>
      </w:tblPr>
      <w:tblGrid>
        <w:gridCol w:w="2347"/>
        <w:gridCol w:w="2360"/>
        <w:gridCol w:w="2448"/>
        <w:gridCol w:w="2355"/>
      </w:tblGrid>
      <w:tr w:rsidR="00366F84" w:rsidRPr="00972348" w14:paraId="40AA2C82" w14:textId="77777777" w:rsidTr="003A370E">
        <w:tc>
          <w:tcPr>
            <w:tcW w:w="2347" w:type="dxa"/>
          </w:tcPr>
          <w:p w14:paraId="4A4EF57D" w14:textId="77777777" w:rsidR="00A96ABC" w:rsidRPr="00972348" w:rsidRDefault="00A96ABC" w:rsidP="00250F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522CA2B0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448" w:type="dxa"/>
          </w:tcPr>
          <w:p w14:paraId="156A1175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355" w:type="dxa"/>
          </w:tcPr>
          <w:p w14:paraId="212C6EFA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Естественно-научная грамотность</w:t>
            </w:r>
          </w:p>
        </w:tc>
      </w:tr>
      <w:tr w:rsidR="00366F84" w:rsidRPr="00972348" w14:paraId="03585095" w14:textId="77777777" w:rsidTr="003A370E">
        <w:tc>
          <w:tcPr>
            <w:tcW w:w="2347" w:type="dxa"/>
          </w:tcPr>
          <w:p w14:paraId="5B7A6033" w14:textId="77777777" w:rsidR="00A96ABC" w:rsidRPr="00972348" w:rsidRDefault="00366F84" w:rsidP="00250F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2360" w:type="dxa"/>
          </w:tcPr>
          <w:p w14:paraId="00C970BA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48" w:type="dxa"/>
          </w:tcPr>
          <w:p w14:paraId="4AF64E23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  <w:tc>
          <w:tcPr>
            <w:tcW w:w="2355" w:type="dxa"/>
          </w:tcPr>
          <w:p w14:paraId="662061E4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</w:tr>
      <w:tr w:rsidR="00366F84" w:rsidRPr="00972348" w14:paraId="1B0256B3" w14:textId="77777777" w:rsidTr="003A370E">
        <w:tc>
          <w:tcPr>
            <w:tcW w:w="2347" w:type="dxa"/>
          </w:tcPr>
          <w:p w14:paraId="6E18150E" w14:textId="77777777" w:rsidR="00A96ABC" w:rsidRPr="00972348" w:rsidRDefault="00366F84" w:rsidP="00250F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РС(Я)</w:t>
            </w:r>
          </w:p>
        </w:tc>
        <w:tc>
          <w:tcPr>
            <w:tcW w:w="2360" w:type="dxa"/>
          </w:tcPr>
          <w:p w14:paraId="2CECAB61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  <w:tc>
          <w:tcPr>
            <w:tcW w:w="2448" w:type="dxa"/>
          </w:tcPr>
          <w:p w14:paraId="0E77744B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2355" w:type="dxa"/>
          </w:tcPr>
          <w:p w14:paraId="17B522BC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</w:tr>
      <w:tr w:rsidR="00366F84" w:rsidRPr="00972348" w14:paraId="35A37B03" w14:textId="77777777" w:rsidTr="003A370E">
        <w:tc>
          <w:tcPr>
            <w:tcW w:w="2347" w:type="dxa"/>
          </w:tcPr>
          <w:p w14:paraId="43C4C0AF" w14:textId="77777777" w:rsidR="00A96ABC" w:rsidRPr="00972348" w:rsidRDefault="00366F84" w:rsidP="00250F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348">
              <w:rPr>
                <w:rFonts w:ascii="Times New Roman" w:hAnsi="Times New Roman"/>
                <w:sz w:val="28"/>
                <w:szCs w:val="28"/>
              </w:rPr>
              <w:t>Мирнинский</w:t>
            </w:r>
            <w:proofErr w:type="spellEnd"/>
            <w:r w:rsidRPr="00972348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60" w:type="dxa"/>
          </w:tcPr>
          <w:p w14:paraId="6E20C121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2448" w:type="dxa"/>
          </w:tcPr>
          <w:p w14:paraId="799DFABB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2355" w:type="dxa"/>
          </w:tcPr>
          <w:p w14:paraId="3CA8DFEE" w14:textId="77777777" w:rsidR="00A96ABC" w:rsidRPr="00972348" w:rsidRDefault="00366F84" w:rsidP="00366F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34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</w:tr>
    </w:tbl>
    <w:p w14:paraId="1954A032" w14:textId="77777777" w:rsidR="006D2C1C" w:rsidRDefault="006D2C1C" w:rsidP="00B15DFE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before="69" w:after="0"/>
        <w:ind w:right="-1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C74CB42" w14:textId="0E4F5CF9" w:rsidR="00EE2BAB" w:rsidRDefault="007D6217" w:rsidP="00B15DFE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before="69" w:after="0"/>
        <w:ind w:right="-1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72348">
        <w:rPr>
          <w:rFonts w:ascii="Times New Roman" w:hAnsi="Times New Roman"/>
          <w:spacing w:val="-2"/>
          <w:sz w:val="28"/>
          <w:szCs w:val="28"/>
        </w:rPr>
        <w:t>Средние</w:t>
      </w:r>
      <w:r w:rsidRPr="0097234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баллы</w:t>
      </w:r>
      <w:r w:rsidRPr="0097234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результатов</w:t>
      </w:r>
      <w:r w:rsidRPr="0097234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обучающихся</w:t>
      </w:r>
      <w:r w:rsidR="001A0DC6">
        <w:rPr>
          <w:rFonts w:ascii="Times New Roman" w:hAnsi="Times New Roman"/>
          <w:spacing w:val="14"/>
          <w:sz w:val="28"/>
          <w:szCs w:val="28"/>
        </w:rPr>
        <w:t xml:space="preserve"> общеобразовательных организаций</w:t>
      </w:r>
      <w:r w:rsidRPr="00972348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М</w:t>
      </w:r>
      <w:r w:rsidR="0001792B">
        <w:rPr>
          <w:rFonts w:ascii="Times New Roman" w:hAnsi="Times New Roman"/>
          <w:sz w:val="28"/>
          <w:szCs w:val="28"/>
        </w:rPr>
        <w:t>Р</w:t>
      </w:r>
      <w:r w:rsidRPr="0097234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«</w:t>
      </w:r>
      <w:proofErr w:type="spellStart"/>
      <w:r w:rsidRPr="00972348">
        <w:rPr>
          <w:rFonts w:ascii="Times New Roman" w:hAnsi="Times New Roman"/>
          <w:spacing w:val="-2"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район»</w:t>
      </w:r>
      <w:r w:rsidR="00A15A8D">
        <w:rPr>
          <w:rFonts w:ascii="Times New Roman" w:hAnsi="Times New Roman"/>
          <w:spacing w:val="-2"/>
          <w:sz w:val="28"/>
          <w:szCs w:val="28"/>
        </w:rPr>
        <w:t xml:space="preserve"> РС (Я)</w:t>
      </w:r>
      <w:r w:rsidRPr="00972348">
        <w:rPr>
          <w:rFonts w:ascii="Times New Roman" w:hAnsi="Times New Roman"/>
          <w:spacing w:val="-2"/>
          <w:sz w:val="28"/>
          <w:szCs w:val="28"/>
        </w:rPr>
        <w:t>,</w:t>
      </w:r>
      <w:r w:rsidR="00E8394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принявших</w:t>
      </w:r>
      <w:r w:rsidRPr="00972348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участие</w:t>
      </w:r>
      <w:r w:rsidRPr="0097234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в</w:t>
      </w:r>
      <w:r w:rsidRPr="0097234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региональной</w:t>
      </w:r>
      <w:r w:rsidRPr="00972348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оценке</w:t>
      </w:r>
      <w:r w:rsidRPr="00972348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по</w:t>
      </w:r>
      <w:r w:rsidRPr="0097234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модели</w:t>
      </w:r>
      <w:r w:rsidRPr="00972348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PISA,</w:t>
      </w:r>
      <w:r w:rsidR="00F3719E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выше</w:t>
      </w:r>
      <w:r w:rsidRPr="00972348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средних</w:t>
      </w:r>
      <w:r w:rsidRPr="0097234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баллов</w:t>
      </w:r>
      <w:r w:rsidRPr="0097234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по</w:t>
      </w:r>
      <w:r w:rsidRPr="0097234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всем</w:t>
      </w:r>
      <w:r w:rsidRPr="00972348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показателям</w:t>
      </w:r>
      <w:r w:rsidRPr="0097234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по</w:t>
      </w:r>
      <w:r w:rsidRPr="0097234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Р</w:t>
      </w:r>
      <w:r w:rsidR="00A15A8D">
        <w:rPr>
          <w:rFonts w:ascii="Times New Roman" w:hAnsi="Times New Roman"/>
          <w:spacing w:val="-1"/>
          <w:sz w:val="28"/>
          <w:szCs w:val="28"/>
        </w:rPr>
        <w:t xml:space="preserve">еспублике </w:t>
      </w:r>
      <w:r w:rsidRPr="00972348">
        <w:rPr>
          <w:rFonts w:ascii="Times New Roman" w:hAnsi="Times New Roman"/>
          <w:spacing w:val="-1"/>
          <w:sz w:val="28"/>
          <w:szCs w:val="28"/>
        </w:rPr>
        <w:t>С</w:t>
      </w:r>
      <w:r w:rsidR="00A15A8D">
        <w:rPr>
          <w:rFonts w:ascii="Times New Roman" w:hAnsi="Times New Roman"/>
          <w:spacing w:val="-1"/>
          <w:sz w:val="28"/>
          <w:szCs w:val="28"/>
        </w:rPr>
        <w:t xml:space="preserve">аха </w:t>
      </w:r>
      <w:r w:rsidRPr="00972348">
        <w:rPr>
          <w:rFonts w:ascii="Times New Roman" w:hAnsi="Times New Roman"/>
          <w:spacing w:val="-1"/>
          <w:sz w:val="28"/>
          <w:szCs w:val="28"/>
        </w:rPr>
        <w:t>(Я</w:t>
      </w:r>
      <w:r w:rsidR="00A15A8D">
        <w:rPr>
          <w:rFonts w:ascii="Times New Roman" w:hAnsi="Times New Roman"/>
          <w:spacing w:val="-1"/>
          <w:sz w:val="28"/>
          <w:szCs w:val="28"/>
        </w:rPr>
        <w:t>кутия</w:t>
      </w:r>
      <w:r w:rsidRPr="00972348">
        <w:rPr>
          <w:rFonts w:ascii="Times New Roman" w:hAnsi="Times New Roman"/>
          <w:spacing w:val="-1"/>
          <w:sz w:val="28"/>
          <w:szCs w:val="28"/>
        </w:rPr>
        <w:t>),</w:t>
      </w:r>
      <w:r w:rsidRPr="00972348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и</w:t>
      </w:r>
      <w:r w:rsidRPr="0097234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сравнимы</w:t>
      </w:r>
      <w:r w:rsidRPr="0097234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с</w:t>
      </w:r>
      <w:r w:rsidRPr="0097234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результатами</w:t>
      </w:r>
      <w:r w:rsidRPr="0097234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по</w:t>
      </w:r>
      <w:r w:rsidRPr="0097234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Российской</w:t>
      </w:r>
      <w:r w:rsidRPr="0097234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Федерации</w:t>
      </w:r>
      <w:r w:rsidRPr="0097234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по</w:t>
      </w:r>
      <w:r w:rsidRPr="0097234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читательской</w:t>
      </w:r>
      <w:r w:rsidRPr="00972348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грамотности,</w:t>
      </w:r>
      <w:r w:rsidRPr="009723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сравнительно</w:t>
      </w:r>
      <w:r w:rsidRPr="009723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1"/>
          <w:sz w:val="28"/>
          <w:szCs w:val="28"/>
        </w:rPr>
        <w:t>ниже</w:t>
      </w:r>
      <w:r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по</w:t>
      </w:r>
      <w:r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pacing w:val="-2"/>
          <w:sz w:val="28"/>
          <w:szCs w:val="28"/>
        </w:rPr>
        <w:t>математической</w:t>
      </w:r>
      <w:r w:rsidRPr="009723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 xml:space="preserve">и </w:t>
      </w:r>
      <w:r w:rsidRPr="00972348">
        <w:rPr>
          <w:rFonts w:ascii="Times New Roman" w:hAnsi="Times New Roman"/>
          <w:spacing w:val="-2"/>
          <w:sz w:val="28"/>
          <w:szCs w:val="28"/>
        </w:rPr>
        <w:t>естественно-научной грамотности.</w:t>
      </w:r>
    </w:p>
    <w:p w14:paraId="27A6A6DA" w14:textId="77777777" w:rsidR="00215817" w:rsidRPr="00972348" w:rsidRDefault="00FE6213" w:rsidP="00B15DF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Результаты оценки качества завися</w:t>
      </w:r>
      <w:r w:rsidR="009E6EE4" w:rsidRPr="00972348">
        <w:rPr>
          <w:rFonts w:ascii="Times New Roman" w:hAnsi="Times New Roman"/>
          <w:sz w:val="28"/>
          <w:szCs w:val="28"/>
        </w:rPr>
        <w:t>т</w:t>
      </w:r>
      <w:r w:rsidR="00A851E4" w:rsidRPr="00972348">
        <w:rPr>
          <w:rFonts w:ascii="Times New Roman" w:hAnsi="Times New Roman"/>
          <w:sz w:val="28"/>
          <w:szCs w:val="28"/>
        </w:rPr>
        <w:t>,</w:t>
      </w:r>
      <w:r w:rsidR="006C0673" w:rsidRPr="00972348">
        <w:rPr>
          <w:rFonts w:ascii="Times New Roman" w:hAnsi="Times New Roman"/>
          <w:sz w:val="28"/>
          <w:szCs w:val="28"/>
        </w:rPr>
        <w:t xml:space="preserve"> </w:t>
      </w:r>
      <w:r w:rsidR="00A851E4" w:rsidRPr="00972348">
        <w:rPr>
          <w:rFonts w:ascii="Times New Roman" w:hAnsi="Times New Roman"/>
          <w:sz w:val="28"/>
          <w:szCs w:val="28"/>
        </w:rPr>
        <w:t xml:space="preserve">в первую очередь, </w:t>
      </w:r>
      <w:r w:rsidR="009E6EE4" w:rsidRPr="00972348">
        <w:rPr>
          <w:rFonts w:ascii="Times New Roman" w:hAnsi="Times New Roman"/>
          <w:sz w:val="28"/>
          <w:szCs w:val="28"/>
        </w:rPr>
        <w:t>от кадрового потенциала общеобразовательных организаций.</w:t>
      </w:r>
    </w:p>
    <w:p w14:paraId="3F5BC70C" w14:textId="77777777" w:rsidR="00A61D6A" w:rsidRPr="00972348" w:rsidRDefault="00A61D6A" w:rsidP="00B15DF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Кадровая политика муниципальной системы образования остается приоритетным направлением в деятельности, ориентированной на повышени</w:t>
      </w:r>
      <w:r w:rsidR="00C074A1">
        <w:rPr>
          <w:rFonts w:ascii="Times New Roman" w:hAnsi="Times New Roman"/>
          <w:sz w:val="28"/>
          <w:szCs w:val="28"/>
        </w:rPr>
        <w:t>е качества образования в районе и решается за счет выполнения мероприятия программы «</w:t>
      </w:r>
      <w:r w:rsidR="00C074A1" w:rsidRPr="00C074A1">
        <w:rPr>
          <w:rFonts w:ascii="Times New Roman" w:hAnsi="Times New Roman"/>
          <w:sz w:val="28"/>
          <w:szCs w:val="28"/>
        </w:rPr>
        <w:t>Совершенствование системы подготовки и переподготовки руководящих и педагогических кадров для достижения нового качества образования</w:t>
      </w:r>
      <w:r w:rsidR="00C074A1">
        <w:rPr>
          <w:rFonts w:ascii="Times New Roman" w:hAnsi="Times New Roman"/>
          <w:sz w:val="28"/>
          <w:szCs w:val="28"/>
        </w:rPr>
        <w:t>».</w:t>
      </w:r>
    </w:p>
    <w:p w14:paraId="3EEFE6A2" w14:textId="77777777" w:rsidR="00A61D6A" w:rsidRPr="00972348" w:rsidRDefault="00A61D6A" w:rsidP="00C93D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lastRenderedPageBreak/>
        <w:t>Возрастная характеристика педагогических кадров</w:t>
      </w:r>
      <w:r w:rsidR="009D6962" w:rsidRPr="00972348">
        <w:rPr>
          <w:rFonts w:ascii="Times New Roman" w:hAnsi="Times New Roman"/>
          <w:sz w:val="28"/>
          <w:szCs w:val="28"/>
        </w:rPr>
        <w:t>:</w:t>
      </w:r>
      <w:r w:rsidRPr="00972348">
        <w:rPr>
          <w:rFonts w:ascii="Times New Roman" w:hAnsi="Times New Roman"/>
          <w:noProof/>
          <w:szCs w:val="24"/>
        </w:rPr>
        <w:drawing>
          <wp:inline distT="0" distB="0" distL="0" distR="0" wp14:anchorId="39D43269" wp14:editId="1C9EC070">
            <wp:extent cx="6039293" cy="1807535"/>
            <wp:effectExtent l="0" t="0" r="0" b="25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46FB570" w14:textId="77777777" w:rsidR="00EE2BAB" w:rsidRPr="00972348" w:rsidRDefault="00EE2BAB" w:rsidP="00B15DFE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Возраст педагогических кадров за последние годы не претерпел значительных изменений, свыше 30% педагогических работников имеют возраст старше 50 лет. </w:t>
      </w:r>
    </w:p>
    <w:p w14:paraId="1C904256" w14:textId="2346EA0F" w:rsidR="00A61D6A" w:rsidRPr="00972348" w:rsidRDefault="00A61D6A" w:rsidP="00B15DFE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r w:rsidR="00A15A8D">
        <w:rPr>
          <w:rFonts w:ascii="Times New Roman" w:hAnsi="Times New Roman"/>
          <w:sz w:val="28"/>
          <w:szCs w:val="28"/>
        </w:rPr>
        <w:t>районной Администрации</w:t>
      </w:r>
      <w:r w:rsidR="00003DC4">
        <w:rPr>
          <w:rFonts w:ascii="Times New Roman" w:hAnsi="Times New Roman"/>
          <w:sz w:val="28"/>
          <w:szCs w:val="28"/>
        </w:rPr>
        <w:t xml:space="preserve"> от 07.04.2021</w:t>
      </w:r>
      <w:r w:rsidRPr="00972348">
        <w:rPr>
          <w:rFonts w:ascii="Times New Roman" w:hAnsi="Times New Roman"/>
          <w:sz w:val="28"/>
          <w:szCs w:val="28"/>
        </w:rPr>
        <w:t xml:space="preserve"> № 0563 «Об утверждении Порядка и сроков проведения аттестации руководителей, кандидатов на должность руководителей муниципальны</w:t>
      </w:r>
      <w:r w:rsidR="0001792B">
        <w:rPr>
          <w:rFonts w:ascii="Times New Roman" w:hAnsi="Times New Roman"/>
          <w:sz w:val="28"/>
          <w:szCs w:val="28"/>
        </w:rPr>
        <w:t>х образовательных организаций МР</w:t>
      </w:r>
      <w:r w:rsidRPr="0097234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район» Р</w:t>
      </w:r>
      <w:r w:rsidR="0001792B">
        <w:rPr>
          <w:rFonts w:ascii="Times New Roman" w:hAnsi="Times New Roman"/>
          <w:sz w:val="28"/>
          <w:szCs w:val="28"/>
        </w:rPr>
        <w:t>С</w:t>
      </w:r>
      <w:r w:rsidR="00003DC4">
        <w:rPr>
          <w:rFonts w:ascii="Times New Roman" w:hAnsi="Times New Roman"/>
          <w:sz w:val="28"/>
          <w:szCs w:val="28"/>
        </w:rPr>
        <w:t xml:space="preserve"> </w:t>
      </w:r>
      <w:r w:rsidR="0001792B">
        <w:rPr>
          <w:rFonts w:ascii="Times New Roman" w:hAnsi="Times New Roman"/>
          <w:sz w:val="28"/>
          <w:szCs w:val="28"/>
        </w:rPr>
        <w:t>(Я)</w:t>
      </w:r>
      <w:r w:rsidRPr="00972348">
        <w:rPr>
          <w:rFonts w:ascii="Times New Roman" w:hAnsi="Times New Roman"/>
          <w:sz w:val="28"/>
          <w:szCs w:val="28"/>
        </w:rPr>
        <w:t>» в 2019 году прошли аттестацию 5 руководителей, в 2020 году – 13 руководителей, в 2021</w:t>
      </w:r>
      <w:r w:rsidR="00366F84" w:rsidRPr="00972348">
        <w:rPr>
          <w:rFonts w:ascii="Times New Roman" w:hAnsi="Times New Roman"/>
          <w:sz w:val="28"/>
          <w:szCs w:val="28"/>
        </w:rPr>
        <w:t xml:space="preserve"> году – 7</w:t>
      </w:r>
      <w:r w:rsidRPr="00972348">
        <w:rPr>
          <w:rFonts w:ascii="Times New Roman" w:hAnsi="Times New Roman"/>
          <w:sz w:val="28"/>
          <w:szCs w:val="28"/>
        </w:rPr>
        <w:t xml:space="preserve">. </w:t>
      </w:r>
    </w:p>
    <w:p w14:paraId="654D9D01" w14:textId="77777777" w:rsidR="00A61D6A" w:rsidRDefault="00A61D6A" w:rsidP="00B15DF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Ежегодно Министерством образования 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и науки Республики Саха (Якутия) </w:t>
      </w:r>
      <w:r w:rsidRPr="00972348">
        <w:rPr>
          <w:rFonts w:ascii="Times New Roman" w:hAnsi="Times New Roman"/>
          <w:sz w:val="28"/>
          <w:szCs w:val="28"/>
        </w:rPr>
        <w:t xml:space="preserve">проводится аттестация педагогических работников на соответствие </w:t>
      </w:r>
      <w:r w:rsidR="00366F84" w:rsidRPr="00972348">
        <w:rPr>
          <w:rFonts w:ascii="Times New Roman" w:hAnsi="Times New Roman"/>
          <w:sz w:val="28"/>
          <w:szCs w:val="28"/>
        </w:rPr>
        <w:t>первой</w:t>
      </w:r>
      <w:r w:rsidRPr="00972348">
        <w:rPr>
          <w:rFonts w:ascii="Times New Roman" w:hAnsi="Times New Roman"/>
          <w:sz w:val="28"/>
          <w:szCs w:val="28"/>
          <w:lang w:val="sah-RU"/>
        </w:rPr>
        <w:t xml:space="preserve"> или высшей квалификационной категории</w:t>
      </w:r>
      <w:r w:rsidRPr="00972348">
        <w:rPr>
          <w:rFonts w:ascii="Times New Roman" w:hAnsi="Times New Roman"/>
          <w:sz w:val="28"/>
          <w:szCs w:val="28"/>
        </w:rPr>
        <w:t>.</w:t>
      </w:r>
    </w:p>
    <w:p w14:paraId="6CB950CE" w14:textId="77777777" w:rsidR="00A15A8D" w:rsidRPr="00972348" w:rsidRDefault="00A15A8D" w:rsidP="00B15DF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645" w:type="dxa"/>
        <w:tblLook w:val="04A0" w:firstRow="1" w:lastRow="0" w:firstColumn="1" w:lastColumn="0" w:noHBand="0" w:noVBand="1"/>
      </w:tblPr>
      <w:tblGrid>
        <w:gridCol w:w="770"/>
        <w:gridCol w:w="2391"/>
        <w:gridCol w:w="2833"/>
        <w:gridCol w:w="3651"/>
      </w:tblGrid>
      <w:tr w:rsidR="00386438" w:rsidRPr="00972348" w14:paraId="55BD20E0" w14:textId="77777777" w:rsidTr="00386438">
        <w:trPr>
          <w:trHeight w:val="649"/>
        </w:trPr>
        <w:tc>
          <w:tcPr>
            <w:tcW w:w="0" w:type="auto"/>
          </w:tcPr>
          <w:p w14:paraId="6D8D1F4E" w14:textId="77777777" w:rsidR="00386438" w:rsidRPr="00972348" w:rsidRDefault="00386438" w:rsidP="00A15A8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0" w:type="auto"/>
          </w:tcPr>
          <w:p w14:paraId="59F6DB69" w14:textId="77777777" w:rsidR="00386438" w:rsidRPr="00972348" w:rsidRDefault="00386438" w:rsidP="00A15A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Общее количество</w:t>
            </w:r>
          </w:p>
          <w:p w14:paraId="6E4C3085" w14:textId="77777777" w:rsidR="00386438" w:rsidRPr="00972348" w:rsidRDefault="00386438" w:rsidP="00A15A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педагогических</w:t>
            </w:r>
          </w:p>
          <w:p w14:paraId="7BEE554D" w14:textId="77777777" w:rsidR="00386438" w:rsidRPr="00972348" w:rsidRDefault="00386438" w:rsidP="00A15A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 xml:space="preserve"> работников в ОО</w:t>
            </w:r>
          </w:p>
        </w:tc>
        <w:tc>
          <w:tcPr>
            <w:tcW w:w="0" w:type="auto"/>
          </w:tcPr>
          <w:p w14:paraId="014B55E6" w14:textId="77777777" w:rsidR="00386438" w:rsidRPr="00972348" w:rsidRDefault="00386438" w:rsidP="00A15A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 xml:space="preserve">Из них проходили </w:t>
            </w:r>
          </w:p>
          <w:p w14:paraId="422B13D3" w14:textId="77777777" w:rsidR="00386438" w:rsidRPr="00972348" w:rsidRDefault="00386438" w:rsidP="00A15A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 xml:space="preserve">аттестацию на первую </w:t>
            </w:r>
          </w:p>
          <w:p w14:paraId="09A45322" w14:textId="77777777" w:rsidR="00386438" w:rsidRPr="00972348" w:rsidRDefault="00386438" w:rsidP="00A15A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и высшую категорию</w:t>
            </w:r>
          </w:p>
        </w:tc>
        <w:tc>
          <w:tcPr>
            <w:tcW w:w="0" w:type="auto"/>
          </w:tcPr>
          <w:p w14:paraId="0015F741" w14:textId="77777777" w:rsidR="00386438" w:rsidRPr="00972348" w:rsidRDefault="00386438" w:rsidP="00A15A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Аттестованы на</w:t>
            </w:r>
          </w:p>
          <w:p w14:paraId="65BB190E" w14:textId="77777777" w:rsidR="00386438" w:rsidRPr="00972348" w:rsidRDefault="00386438" w:rsidP="00A15A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первую и высшую категорию</w:t>
            </w:r>
          </w:p>
        </w:tc>
      </w:tr>
      <w:tr w:rsidR="00386438" w:rsidRPr="00972348" w14:paraId="02A27C6C" w14:textId="77777777" w:rsidTr="00386438">
        <w:trPr>
          <w:trHeight w:val="305"/>
        </w:trPr>
        <w:tc>
          <w:tcPr>
            <w:tcW w:w="0" w:type="auto"/>
          </w:tcPr>
          <w:p w14:paraId="53A32357" w14:textId="77777777" w:rsidR="00386438" w:rsidRPr="00972348" w:rsidRDefault="00386438" w:rsidP="003864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0" w:type="auto"/>
          </w:tcPr>
          <w:p w14:paraId="348FA503" w14:textId="77777777" w:rsidR="00386438" w:rsidRPr="00972348" w:rsidRDefault="00386438" w:rsidP="00386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836</w:t>
            </w:r>
          </w:p>
        </w:tc>
        <w:tc>
          <w:tcPr>
            <w:tcW w:w="0" w:type="auto"/>
          </w:tcPr>
          <w:p w14:paraId="05BA26DB" w14:textId="77777777" w:rsidR="00386438" w:rsidRPr="00972348" w:rsidRDefault="00386438" w:rsidP="00386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0" w:type="auto"/>
          </w:tcPr>
          <w:p w14:paraId="51714CF7" w14:textId="77777777" w:rsidR="00386438" w:rsidRPr="00972348" w:rsidRDefault="00386438" w:rsidP="00386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57 (82,6%)</w:t>
            </w:r>
          </w:p>
        </w:tc>
      </w:tr>
      <w:tr w:rsidR="00386438" w:rsidRPr="00972348" w14:paraId="4FE8A40C" w14:textId="77777777" w:rsidTr="00386438">
        <w:trPr>
          <w:trHeight w:val="305"/>
        </w:trPr>
        <w:tc>
          <w:tcPr>
            <w:tcW w:w="0" w:type="auto"/>
            <w:shd w:val="clear" w:color="auto" w:fill="auto"/>
          </w:tcPr>
          <w:p w14:paraId="2E8BE2CC" w14:textId="77777777" w:rsidR="00386438" w:rsidRPr="00972348" w:rsidRDefault="00386438" w:rsidP="003864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14:paraId="4788825B" w14:textId="77777777" w:rsidR="00386438" w:rsidRPr="00972348" w:rsidRDefault="00386438" w:rsidP="00386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648</w:t>
            </w:r>
          </w:p>
        </w:tc>
        <w:tc>
          <w:tcPr>
            <w:tcW w:w="0" w:type="auto"/>
          </w:tcPr>
          <w:p w14:paraId="5AFDAA29" w14:textId="77777777" w:rsidR="00386438" w:rsidRPr="00972348" w:rsidRDefault="00386438" w:rsidP="00386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14:paraId="5075BD36" w14:textId="77777777" w:rsidR="00386438" w:rsidRPr="00972348" w:rsidRDefault="00386438" w:rsidP="00386438">
            <w:pPr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 xml:space="preserve">                 57(83%)</w:t>
            </w:r>
          </w:p>
        </w:tc>
      </w:tr>
      <w:tr w:rsidR="00386438" w:rsidRPr="00972348" w14:paraId="0CC85359" w14:textId="77777777" w:rsidTr="00386438">
        <w:trPr>
          <w:trHeight w:val="305"/>
        </w:trPr>
        <w:tc>
          <w:tcPr>
            <w:tcW w:w="0" w:type="auto"/>
            <w:shd w:val="clear" w:color="auto" w:fill="auto"/>
          </w:tcPr>
          <w:p w14:paraId="2AEA3BA0" w14:textId="77777777" w:rsidR="00386438" w:rsidRPr="00972348" w:rsidRDefault="00386438" w:rsidP="003864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14:paraId="76FE25BD" w14:textId="77777777" w:rsidR="00386438" w:rsidRPr="00972348" w:rsidRDefault="00386438" w:rsidP="00386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642</w:t>
            </w:r>
          </w:p>
        </w:tc>
        <w:tc>
          <w:tcPr>
            <w:tcW w:w="0" w:type="auto"/>
          </w:tcPr>
          <w:p w14:paraId="0EFAC1D8" w14:textId="77777777" w:rsidR="00386438" w:rsidRPr="00972348" w:rsidRDefault="00386438" w:rsidP="00386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14:paraId="44EB2A73" w14:textId="77777777" w:rsidR="00386438" w:rsidRPr="00972348" w:rsidRDefault="00386438" w:rsidP="00386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108 (96,4%)</w:t>
            </w:r>
          </w:p>
        </w:tc>
      </w:tr>
      <w:tr w:rsidR="00386438" w:rsidRPr="00972348" w14:paraId="5FCC34C2" w14:textId="77777777" w:rsidTr="00386438">
        <w:trPr>
          <w:trHeight w:val="305"/>
        </w:trPr>
        <w:tc>
          <w:tcPr>
            <w:tcW w:w="0" w:type="auto"/>
            <w:shd w:val="clear" w:color="auto" w:fill="auto"/>
          </w:tcPr>
          <w:p w14:paraId="7C324170" w14:textId="77777777" w:rsidR="00386438" w:rsidRPr="00972348" w:rsidRDefault="00386438" w:rsidP="003864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14:paraId="2F056A29" w14:textId="77777777" w:rsidR="00386438" w:rsidRPr="00972348" w:rsidRDefault="00386438" w:rsidP="00386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761</w:t>
            </w:r>
          </w:p>
        </w:tc>
        <w:tc>
          <w:tcPr>
            <w:tcW w:w="0" w:type="auto"/>
          </w:tcPr>
          <w:p w14:paraId="7DC68620" w14:textId="77777777" w:rsidR="00386438" w:rsidRPr="00972348" w:rsidRDefault="00386438" w:rsidP="00386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0" w:type="auto"/>
            <w:shd w:val="clear" w:color="auto" w:fill="auto"/>
          </w:tcPr>
          <w:p w14:paraId="441474A8" w14:textId="77777777" w:rsidR="00386438" w:rsidRPr="00972348" w:rsidRDefault="00386438" w:rsidP="00386438">
            <w:pPr>
              <w:rPr>
                <w:rFonts w:ascii="Times New Roman" w:hAnsi="Times New Roman"/>
                <w:sz w:val="26"/>
                <w:szCs w:val="26"/>
              </w:rPr>
            </w:pPr>
            <w:r w:rsidRPr="00972348">
              <w:rPr>
                <w:rFonts w:ascii="Times New Roman" w:hAnsi="Times New Roman"/>
                <w:sz w:val="26"/>
                <w:szCs w:val="26"/>
              </w:rPr>
              <w:t xml:space="preserve">                 113 (97%)</w:t>
            </w:r>
          </w:p>
        </w:tc>
      </w:tr>
    </w:tbl>
    <w:p w14:paraId="1C5DEB85" w14:textId="77777777" w:rsidR="00A15A8D" w:rsidRDefault="00A15A8D" w:rsidP="00335F0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10ED9D" w14:textId="53E350A9" w:rsidR="00386438" w:rsidRPr="00972348" w:rsidRDefault="00F10192" w:rsidP="00335F0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01.09.2023 будет действовать новый Порядок аттестации педагогических работников, организаций, осуществляющих образовательную деятельность, утвержденный приказом </w:t>
      </w:r>
      <w:r w:rsidR="00274EE3">
        <w:rPr>
          <w:rFonts w:ascii="Times New Roman" w:hAnsi="Times New Roman"/>
          <w:sz w:val="28"/>
          <w:szCs w:val="28"/>
        </w:rPr>
        <w:t>Министерства просвещения Российской Федерации от 24.03.2023</w:t>
      </w:r>
      <w:r w:rsidR="00A15A8D">
        <w:rPr>
          <w:rFonts w:ascii="Times New Roman" w:hAnsi="Times New Roman"/>
          <w:sz w:val="28"/>
          <w:szCs w:val="28"/>
        </w:rPr>
        <w:t xml:space="preserve"> </w:t>
      </w:r>
      <w:r w:rsidR="00274EE3">
        <w:rPr>
          <w:rFonts w:ascii="Times New Roman" w:hAnsi="Times New Roman"/>
          <w:sz w:val="28"/>
          <w:szCs w:val="28"/>
        </w:rPr>
        <w:t>№</w:t>
      </w:r>
      <w:r w:rsidR="00A15A8D">
        <w:rPr>
          <w:rFonts w:ascii="Times New Roman" w:hAnsi="Times New Roman"/>
          <w:sz w:val="28"/>
          <w:szCs w:val="28"/>
        </w:rPr>
        <w:t xml:space="preserve"> </w:t>
      </w:r>
      <w:r w:rsidR="00274EE3">
        <w:rPr>
          <w:rFonts w:ascii="Times New Roman" w:hAnsi="Times New Roman"/>
          <w:sz w:val="28"/>
          <w:szCs w:val="28"/>
        </w:rPr>
        <w:t>196.</w:t>
      </w:r>
    </w:p>
    <w:p w14:paraId="7C787287" w14:textId="77777777" w:rsidR="00366F84" w:rsidRPr="00972348" w:rsidRDefault="00215817" w:rsidP="00335F07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Каждый педагогический работник общеобразовательной организации обязан проходить курсы повышения квалификации один раз в 3 года и при введении новых</w:t>
      </w:r>
      <w:r w:rsidR="00366F84" w:rsidRPr="00972348">
        <w:rPr>
          <w:rFonts w:ascii="Times New Roman" w:hAnsi="Times New Roman"/>
          <w:sz w:val="28"/>
          <w:szCs w:val="28"/>
        </w:rPr>
        <w:t xml:space="preserve"> ФГОС.</w:t>
      </w:r>
    </w:p>
    <w:p w14:paraId="33CEA4B9" w14:textId="77777777" w:rsidR="00366F84" w:rsidRPr="00972348" w:rsidRDefault="00366F84" w:rsidP="00B15DFE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С 2019 года в условиях сложившейся сложной ситуации по стране, связанной с распространением вирусной инфекции COVID-19, повсеместно изменился формат обучения с очного на дистанционный. Обучение по дополнительным образовательным программам повышения квалификации на </w:t>
      </w:r>
      <w:r w:rsidRPr="00972348">
        <w:rPr>
          <w:rFonts w:ascii="Times New Roman" w:hAnsi="Times New Roman"/>
          <w:sz w:val="28"/>
          <w:szCs w:val="28"/>
        </w:rPr>
        <w:lastRenderedPageBreak/>
        <w:t xml:space="preserve">многих площадках </w:t>
      </w:r>
      <w:proofErr w:type="spellStart"/>
      <w:r w:rsidRPr="00972348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предлагается дистанционно и включает бесплатное изучение лекционного материала, прохождение итоговой аттестации и получение удостоверения о повышении квалификации в электронной форме при успешном прохождении итоговой аттестации.</w:t>
      </w:r>
    </w:p>
    <w:p w14:paraId="19921477" w14:textId="77777777" w:rsidR="00215817" w:rsidRPr="00972348" w:rsidRDefault="00366F84" w:rsidP="00C93D79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За 2019-2022 годы</w:t>
      </w:r>
      <w:r w:rsidR="00215817" w:rsidRPr="00972348">
        <w:rPr>
          <w:rFonts w:ascii="Times New Roman" w:hAnsi="Times New Roman"/>
          <w:sz w:val="28"/>
          <w:szCs w:val="28"/>
        </w:rPr>
        <w:t xml:space="preserve"> проведены плановые предметные курсы для учителей химии, биологии, географии, технологии, а также курсы по приоритетным направлениям (обучение воспитателей, учителей начальных классов, учителей физической культуры и управленцев в связи с введением ФГОС). Доля учителей и руководителей образовательных организаций района, прошедших повышение квалификации и профессиональную переподготовку для работы в соответствии с ФГОС, в общей численности учителей и руководителей составляет 80 %, что соответствует плановым показателям. </w:t>
      </w:r>
    </w:p>
    <w:p w14:paraId="1427E91B" w14:textId="77777777" w:rsidR="00215817" w:rsidRPr="00972348" w:rsidRDefault="00215817" w:rsidP="00C93D79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 целях стимулирования деятельности лучших учителей, повышения ответственности педагога за результат труда, развития системы общественной оценки качества образования учреждена премия Главы района в сфере образования. </w:t>
      </w:r>
    </w:p>
    <w:p w14:paraId="5A267C69" w14:textId="77777777" w:rsidR="00215817" w:rsidRPr="00972348" w:rsidRDefault="00215817" w:rsidP="00C93D79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Повышение эффективности управления в сфере образования обеспечивается за счет организации сетевого взаимодействия межд</w:t>
      </w:r>
      <w:r w:rsidR="00366F84" w:rsidRPr="00972348">
        <w:rPr>
          <w:rFonts w:ascii="Times New Roman" w:hAnsi="Times New Roman"/>
          <w:sz w:val="28"/>
          <w:szCs w:val="28"/>
        </w:rPr>
        <w:t>у образовательными учреждениями.</w:t>
      </w:r>
    </w:p>
    <w:p w14:paraId="117FAC8D" w14:textId="30975C3A" w:rsidR="00215817" w:rsidRPr="00972348" w:rsidRDefault="00366F84" w:rsidP="00C93D7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О</w:t>
      </w:r>
      <w:r w:rsidR="00215817" w:rsidRPr="00972348">
        <w:rPr>
          <w:rFonts w:ascii="Times New Roman" w:hAnsi="Times New Roman"/>
          <w:sz w:val="28"/>
          <w:szCs w:val="28"/>
        </w:rPr>
        <w:t>рганизована работа 6 муниципальных открытых предметных кафедр</w:t>
      </w:r>
      <w:r w:rsidR="003018DB" w:rsidRPr="00972348">
        <w:rPr>
          <w:rFonts w:ascii="Times New Roman" w:hAnsi="Times New Roman"/>
          <w:sz w:val="28"/>
          <w:szCs w:val="28"/>
        </w:rPr>
        <w:t xml:space="preserve"> (далее</w:t>
      </w:r>
      <w:r w:rsidR="009F34F1">
        <w:rPr>
          <w:rFonts w:ascii="Times New Roman" w:hAnsi="Times New Roman"/>
          <w:sz w:val="28"/>
          <w:szCs w:val="28"/>
        </w:rPr>
        <w:t xml:space="preserve"> – </w:t>
      </w:r>
      <w:r w:rsidR="003018DB" w:rsidRPr="00972348">
        <w:rPr>
          <w:rFonts w:ascii="Times New Roman" w:hAnsi="Times New Roman"/>
          <w:sz w:val="28"/>
          <w:szCs w:val="28"/>
        </w:rPr>
        <w:t>ОПК)</w:t>
      </w:r>
      <w:r w:rsidR="00215817" w:rsidRPr="00972348">
        <w:rPr>
          <w:rFonts w:ascii="Times New Roman" w:hAnsi="Times New Roman"/>
          <w:sz w:val="28"/>
          <w:szCs w:val="28"/>
        </w:rPr>
        <w:t xml:space="preserve"> педагогических работников:</w:t>
      </w:r>
    </w:p>
    <w:p w14:paraId="6A0B5FFB" w14:textId="77777777" w:rsidR="00215817" w:rsidRPr="00E6278D" w:rsidRDefault="00215817" w:rsidP="00EC3BF3">
      <w:pPr>
        <w:pStyle w:val="af"/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6278D">
        <w:rPr>
          <w:sz w:val="28"/>
          <w:szCs w:val="28"/>
        </w:rPr>
        <w:t xml:space="preserve">ОПК учителей гуманитарного цикла на базе МАОУ «СОШ № 19 им. Л.А. </w:t>
      </w:r>
      <w:proofErr w:type="spellStart"/>
      <w:r w:rsidRPr="00E6278D">
        <w:rPr>
          <w:sz w:val="28"/>
          <w:szCs w:val="28"/>
        </w:rPr>
        <w:t>Попугаевой</w:t>
      </w:r>
      <w:proofErr w:type="spellEnd"/>
      <w:r w:rsidRPr="00E6278D">
        <w:rPr>
          <w:sz w:val="28"/>
          <w:szCs w:val="28"/>
        </w:rPr>
        <w:t>»;</w:t>
      </w:r>
    </w:p>
    <w:p w14:paraId="516E1A51" w14:textId="77777777" w:rsidR="00215817" w:rsidRPr="00E6278D" w:rsidRDefault="00215817" w:rsidP="00EC3BF3">
      <w:pPr>
        <w:pStyle w:val="af"/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6278D">
        <w:rPr>
          <w:sz w:val="28"/>
          <w:szCs w:val="28"/>
        </w:rPr>
        <w:t>ОПК учителей математики и физики на базе МБОУ «СОШ № 7»;</w:t>
      </w:r>
    </w:p>
    <w:p w14:paraId="07F4721E" w14:textId="77777777" w:rsidR="00215817" w:rsidRPr="00E6278D" w:rsidRDefault="00215817" w:rsidP="00EC3BF3">
      <w:pPr>
        <w:pStyle w:val="af"/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6278D">
        <w:rPr>
          <w:sz w:val="28"/>
          <w:szCs w:val="28"/>
        </w:rPr>
        <w:t>ОПК учителей иностранных языков на базе МАОУ «СОШ № 12 с углубленным изучением английского языка»;</w:t>
      </w:r>
    </w:p>
    <w:p w14:paraId="47CA9076" w14:textId="77777777" w:rsidR="00215817" w:rsidRPr="00E6278D" w:rsidRDefault="00215817" w:rsidP="00EC3BF3">
      <w:pPr>
        <w:pStyle w:val="af"/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6278D">
        <w:rPr>
          <w:sz w:val="28"/>
          <w:szCs w:val="28"/>
        </w:rPr>
        <w:t>ОПК учителей истории и обществознания на базе МАОУ «СОШ № 12 с углубленным изучением английского языка»;</w:t>
      </w:r>
    </w:p>
    <w:p w14:paraId="4114D51C" w14:textId="77777777" w:rsidR="00215817" w:rsidRPr="00E6278D" w:rsidRDefault="00215817" w:rsidP="00EC3BF3">
      <w:pPr>
        <w:pStyle w:val="af"/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6278D">
        <w:rPr>
          <w:sz w:val="28"/>
          <w:szCs w:val="28"/>
        </w:rPr>
        <w:t>ОПК учителей русского языка и литературы на базе МБОУ «Политехнический лицей»;</w:t>
      </w:r>
    </w:p>
    <w:p w14:paraId="57406FA2" w14:textId="77777777" w:rsidR="00335F07" w:rsidRPr="00E6278D" w:rsidRDefault="00215817" w:rsidP="00EC3BF3">
      <w:pPr>
        <w:pStyle w:val="af"/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6278D">
        <w:rPr>
          <w:sz w:val="28"/>
          <w:szCs w:val="28"/>
        </w:rPr>
        <w:t>ОПК учителей естественно-научного цикла на базе МАОУ «СОШ № 8 с углубленным изучением технологического профиля».</w:t>
      </w:r>
    </w:p>
    <w:p w14:paraId="5E07793C" w14:textId="77777777" w:rsidR="00215817" w:rsidRPr="00E6278D" w:rsidRDefault="007F1B72" w:rsidP="00E6278D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278D">
        <w:rPr>
          <w:rFonts w:ascii="Times New Roman" w:hAnsi="Times New Roman"/>
          <w:sz w:val="28"/>
          <w:szCs w:val="28"/>
        </w:rPr>
        <w:t>Организована работа 4</w:t>
      </w:r>
      <w:r w:rsidR="00215817" w:rsidRPr="00E6278D">
        <w:rPr>
          <w:rFonts w:ascii="Times New Roman" w:hAnsi="Times New Roman"/>
          <w:sz w:val="28"/>
          <w:szCs w:val="28"/>
        </w:rPr>
        <w:t xml:space="preserve"> районных методических объединений</w:t>
      </w:r>
      <w:r w:rsidR="003018DB" w:rsidRPr="00E6278D">
        <w:rPr>
          <w:rFonts w:ascii="Times New Roman" w:hAnsi="Times New Roman"/>
          <w:sz w:val="28"/>
          <w:szCs w:val="28"/>
        </w:rPr>
        <w:t xml:space="preserve"> (далее-РМО)</w:t>
      </w:r>
      <w:r w:rsidR="00215817" w:rsidRPr="00E6278D">
        <w:rPr>
          <w:rFonts w:ascii="Times New Roman" w:hAnsi="Times New Roman"/>
          <w:sz w:val="28"/>
          <w:szCs w:val="28"/>
        </w:rPr>
        <w:t>:</w:t>
      </w:r>
    </w:p>
    <w:p w14:paraId="5FC2D567" w14:textId="77777777" w:rsidR="00215817" w:rsidRPr="00E6278D" w:rsidRDefault="00215817" w:rsidP="00EC3BF3">
      <w:pPr>
        <w:pStyle w:val="af"/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6278D">
        <w:rPr>
          <w:sz w:val="28"/>
          <w:szCs w:val="28"/>
        </w:rPr>
        <w:t>РМО учителей начальных классов (1, 2</w:t>
      </w:r>
      <w:r w:rsidR="009D6962" w:rsidRPr="00E6278D">
        <w:rPr>
          <w:sz w:val="28"/>
          <w:szCs w:val="28"/>
        </w:rPr>
        <w:t xml:space="preserve"> классы</w:t>
      </w:r>
      <w:r w:rsidRPr="00E6278D">
        <w:rPr>
          <w:sz w:val="28"/>
          <w:szCs w:val="28"/>
        </w:rPr>
        <w:t xml:space="preserve">) </w:t>
      </w:r>
      <w:r w:rsidR="009D6962" w:rsidRPr="00E6278D">
        <w:rPr>
          <w:sz w:val="28"/>
          <w:szCs w:val="28"/>
        </w:rPr>
        <w:t xml:space="preserve">на базе </w:t>
      </w:r>
      <w:r w:rsidRPr="00E6278D">
        <w:rPr>
          <w:sz w:val="28"/>
          <w:szCs w:val="28"/>
        </w:rPr>
        <w:t>МБОУ «СОШ № 1»;</w:t>
      </w:r>
    </w:p>
    <w:p w14:paraId="5081ABC1" w14:textId="77777777" w:rsidR="00215817" w:rsidRPr="00E6278D" w:rsidRDefault="00215817" w:rsidP="00EC3BF3">
      <w:pPr>
        <w:pStyle w:val="af"/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6278D">
        <w:rPr>
          <w:sz w:val="28"/>
          <w:szCs w:val="28"/>
        </w:rPr>
        <w:t xml:space="preserve">РМО учителей начальных классов (1 – 4 классы) </w:t>
      </w:r>
      <w:r w:rsidR="009D6962" w:rsidRPr="00E6278D">
        <w:rPr>
          <w:sz w:val="28"/>
          <w:szCs w:val="28"/>
        </w:rPr>
        <w:t xml:space="preserve">на базе </w:t>
      </w:r>
      <w:r w:rsidRPr="00E6278D">
        <w:rPr>
          <w:sz w:val="28"/>
          <w:szCs w:val="28"/>
        </w:rPr>
        <w:t>МБОУ «СОШ № 5»;</w:t>
      </w:r>
    </w:p>
    <w:p w14:paraId="19A6F511" w14:textId="77777777" w:rsidR="007F1B72" w:rsidRPr="00E6278D" w:rsidRDefault="007F1B72" w:rsidP="00EC3BF3">
      <w:pPr>
        <w:pStyle w:val="af"/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6278D">
        <w:rPr>
          <w:sz w:val="28"/>
          <w:szCs w:val="28"/>
        </w:rPr>
        <w:t>РМО учителей технологии на базе</w:t>
      </w:r>
      <w:r w:rsidRPr="00E6278D">
        <w:t xml:space="preserve"> </w:t>
      </w:r>
      <w:r w:rsidRPr="00E6278D">
        <w:rPr>
          <w:sz w:val="28"/>
          <w:szCs w:val="28"/>
        </w:rPr>
        <w:t>МБОУ «СОШ № 1»;</w:t>
      </w:r>
    </w:p>
    <w:p w14:paraId="35143A82" w14:textId="77777777" w:rsidR="00215817" w:rsidRPr="00E6278D" w:rsidRDefault="00215817" w:rsidP="00EC3BF3">
      <w:pPr>
        <w:pStyle w:val="af"/>
        <w:numPr>
          <w:ilvl w:val="0"/>
          <w:numId w:val="1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6278D">
        <w:rPr>
          <w:sz w:val="28"/>
          <w:szCs w:val="28"/>
        </w:rPr>
        <w:t>РМО социально-психологич</w:t>
      </w:r>
      <w:r w:rsidR="009D6962" w:rsidRPr="00E6278D">
        <w:rPr>
          <w:sz w:val="28"/>
          <w:szCs w:val="28"/>
        </w:rPr>
        <w:t xml:space="preserve">еских служб </w:t>
      </w:r>
      <w:proofErr w:type="spellStart"/>
      <w:r w:rsidR="009D6962" w:rsidRPr="00E6278D">
        <w:rPr>
          <w:sz w:val="28"/>
          <w:szCs w:val="28"/>
        </w:rPr>
        <w:t>Мирнинского</w:t>
      </w:r>
      <w:proofErr w:type="spellEnd"/>
      <w:r w:rsidR="009D6962" w:rsidRPr="00E6278D">
        <w:rPr>
          <w:sz w:val="28"/>
          <w:szCs w:val="28"/>
        </w:rPr>
        <w:t xml:space="preserve"> района на базе </w:t>
      </w:r>
      <w:r w:rsidRPr="00E6278D">
        <w:rPr>
          <w:sz w:val="28"/>
          <w:szCs w:val="28"/>
        </w:rPr>
        <w:t>МОБУ ДО «ЦПМСС «Доверие».</w:t>
      </w:r>
      <w:r w:rsidRPr="00E6278D">
        <w:rPr>
          <w:sz w:val="28"/>
          <w:szCs w:val="28"/>
        </w:rPr>
        <w:tab/>
      </w:r>
    </w:p>
    <w:p w14:paraId="641562F1" w14:textId="77777777" w:rsidR="00215817" w:rsidRPr="00972348" w:rsidRDefault="00215817" w:rsidP="00C93D7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lastRenderedPageBreak/>
        <w:t xml:space="preserve">С целью стимулирования инновационной деятельности образовательных организаций, повышения качества системы образования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района:</w:t>
      </w:r>
    </w:p>
    <w:p w14:paraId="2381AFF6" w14:textId="23C9F109" w:rsidR="00215817" w:rsidRPr="003A370E" w:rsidRDefault="00215817" w:rsidP="00EC3BF3">
      <w:pPr>
        <w:pStyle w:val="af"/>
        <w:numPr>
          <w:ilvl w:val="0"/>
          <w:numId w:val="22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A370E">
        <w:rPr>
          <w:sz w:val="28"/>
          <w:szCs w:val="28"/>
        </w:rPr>
        <w:t xml:space="preserve">организована работа консультационно-методических </w:t>
      </w:r>
      <w:r w:rsidR="009D6962" w:rsidRPr="003A370E">
        <w:rPr>
          <w:sz w:val="28"/>
          <w:szCs w:val="28"/>
        </w:rPr>
        <w:t>центров на базе МАОУ «СОШ № 8»</w:t>
      </w:r>
      <w:r w:rsidRPr="003A370E">
        <w:rPr>
          <w:sz w:val="28"/>
          <w:szCs w:val="28"/>
        </w:rPr>
        <w:t xml:space="preserve"> по сопровождению реализации ФГОС для детей </w:t>
      </w:r>
      <w:r w:rsidR="009D6962" w:rsidRPr="003A370E">
        <w:rPr>
          <w:sz w:val="28"/>
          <w:szCs w:val="28"/>
        </w:rPr>
        <w:t xml:space="preserve">с ОВЗ, инклюзивное образование, </w:t>
      </w:r>
      <w:r w:rsidRPr="003A370E">
        <w:rPr>
          <w:sz w:val="28"/>
          <w:szCs w:val="28"/>
        </w:rPr>
        <w:t>МАОУ «СОШ № 23» - «Совершенствование системы работы школы в плане образования, социальной реабилитации и самореализации детей с ОВЗ», МБОУ «СОШ №</w:t>
      </w:r>
      <w:r w:rsidR="003A6E34">
        <w:rPr>
          <w:sz w:val="28"/>
          <w:szCs w:val="28"/>
        </w:rPr>
        <w:t xml:space="preserve"> </w:t>
      </w:r>
      <w:r w:rsidRPr="003A370E">
        <w:rPr>
          <w:sz w:val="28"/>
          <w:szCs w:val="28"/>
        </w:rPr>
        <w:t>7» - «Школа цифрового учителя»; МАОУ «СОШ №</w:t>
      </w:r>
      <w:r w:rsidR="003A6E34">
        <w:rPr>
          <w:sz w:val="28"/>
          <w:szCs w:val="28"/>
        </w:rPr>
        <w:t xml:space="preserve"> </w:t>
      </w:r>
      <w:r w:rsidRPr="003A370E">
        <w:rPr>
          <w:sz w:val="28"/>
          <w:szCs w:val="28"/>
        </w:rPr>
        <w:t>24» - «Развитие функциональной грамо</w:t>
      </w:r>
      <w:r w:rsidR="009D6962" w:rsidRPr="003A370E">
        <w:rPr>
          <w:sz w:val="28"/>
          <w:szCs w:val="28"/>
        </w:rPr>
        <w:t>тности педагога: учимся вместе»;</w:t>
      </w:r>
    </w:p>
    <w:p w14:paraId="4148463C" w14:textId="289A32F0" w:rsidR="00215817" w:rsidRPr="003A370E" w:rsidRDefault="00215817" w:rsidP="00EC3BF3">
      <w:pPr>
        <w:pStyle w:val="af"/>
        <w:numPr>
          <w:ilvl w:val="0"/>
          <w:numId w:val="22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A370E">
        <w:rPr>
          <w:sz w:val="28"/>
          <w:szCs w:val="28"/>
        </w:rPr>
        <w:t>присвоен статус муниципальной инновационной площадки МБОУ «СОШ №</w:t>
      </w:r>
      <w:r w:rsidR="003A6E34">
        <w:rPr>
          <w:sz w:val="28"/>
          <w:szCs w:val="28"/>
        </w:rPr>
        <w:t xml:space="preserve"> </w:t>
      </w:r>
      <w:r w:rsidRPr="003A370E">
        <w:rPr>
          <w:sz w:val="28"/>
          <w:szCs w:val="28"/>
        </w:rPr>
        <w:t>1» -</w:t>
      </w:r>
      <w:r w:rsidR="009F34F1">
        <w:rPr>
          <w:sz w:val="28"/>
          <w:szCs w:val="28"/>
        </w:rPr>
        <w:t xml:space="preserve"> </w:t>
      </w:r>
      <w:r w:rsidRPr="003A370E">
        <w:rPr>
          <w:sz w:val="28"/>
          <w:szCs w:val="28"/>
        </w:rPr>
        <w:t>«Школа за экологию: дум</w:t>
      </w:r>
      <w:r w:rsidR="009D6962" w:rsidRPr="003A370E">
        <w:rPr>
          <w:sz w:val="28"/>
          <w:szCs w:val="28"/>
        </w:rPr>
        <w:t xml:space="preserve">ать, исследовать, действовать», </w:t>
      </w:r>
      <w:r w:rsidRPr="003A370E">
        <w:rPr>
          <w:sz w:val="28"/>
          <w:szCs w:val="28"/>
        </w:rPr>
        <w:t>МБОУ «Политехнический лицей»</w:t>
      </w:r>
      <w:r w:rsidRPr="003A370E">
        <w:t xml:space="preserve"> - «</w:t>
      </w:r>
      <w:r w:rsidRPr="003A370E">
        <w:rPr>
          <w:sz w:val="28"/>
          <w:szCs w:val="28"/>
        </w:rPr>
        <w:t>Ресурсный центр физико-математического и те</w:t>
      </w:r>
      <w:r w:rsidR="009D6962" w:rsidRPr="003A370E">
        <w:rPr>
          <w:sz w:val="28"/>
          <w:szCs w:val="28"/>
        </w:rPr>
        <w:t>хнического образования «Сфера»,</w:t>
      </w:r>
      <w:r w:rsidRPr="003A370E">
        <w:rPr>
          <w:sz w:val="28"/>
          <w:szCs w:val="28"/>
        </w:rPr>
        <w:t xml:space="preserve"> МБУ ДО «ЦДО» г. Удачный - «Волонтерский центр по развитию социально-значимой деятельности детей и молодежи».</w:t>
      </w:r>
    </w:p>
    <w:p w14:paraId="0CBB4BC9" w14:textId="77777777" w:rsidR="00215817" w:rsidRPr="00972348" w:rsidRDefault="00215817" w:rsidP="00C93D7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 целях повышения качества деятельности общеобразовательных организаций, оптимизации учебно-воспитательного процесса, оперативного решения вопросов функционирования и развития системы образования, обеспечения эффективного и конструктивного партнерства по вопросам повышения качества образования в сельских школах и на основании решения коллегии работников образования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района «Итоги организации и проведения процедур оценки качества в 2021 году и задачи повышения качества образования на 2022 год в рамках муниципальной системы оценки качества образования» от 14 октября 2021 года закреплено кураторство:</w:t>
      </w:r>
    </w:p>
    <w:p w14:paraId="08570549" w14:textId="77777777" w:rsidR="00215817" w:rsidRPr="001670B2" w:rsidRDefault="00215817" w:rsidP="00EC3BF3">
      <w:pPr>
        <w:pStyle w:val="af"/>
        <w:numPr>
          <w:ilvl w:val="0"/>
          <w:numId w:val="1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670B2">
        <w:rPr>
          <w:sz w:val="28"/>
          <w:szCs w:val="28"/>
        </w:rPr>
        <w:t xml:space="preserve">МБОУ «СОШ № 7» за МКОУ «СОШ-ЭКЦ № 10»; </w:t>
      </w:r>
    </w:p>
    <w:p w14:paraId="0D727BE4" w14:textId="77777777" w:rsidR="00215817" w:rsidRPr="001670B2" w:rsidRDefault="00215817" w:rsidP="00EC3BF3">
      <w:pPr>
        <w:pStyle w:val="af"/>
        <w:numPr>
          <w:ilvl w:val="0"/>
          <w:numId w:val="1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670B2">
        <w:rPr>
          <w:sz w:val="28"/>
          <w:szCs w:val="28"/>
        </w:rPr>
        <w:t xml:space="preserve">МБОУ «Политехнический лицей» за МКОУ «СОШ № 9 им. Р.В. </w:t>
      </w:r>
      <w:proofErr w:type="spellStart"/>
      <w:r w:rsidRPr="001670B2">
        <w:rPr>
          <w:sz w:val="28"/>
          <w:szCs w:val="28"/>
        </w:rPr>
        <w:t>Лонкунова</w:t>
      </w:r>
      <w:proofErr w:type="spellEnd"/>
      <w:r w:rsidRPr="001670B2">
        <w:rPr>
          <w:sz w:val="28"/>
          <w:szCs w:val="28"/>
        </w:rPr>
        <w:t>»;</w:t>
      </w:r>
    </w:p>
    <w:p w14:paraId="7C07A068" w14:textId="77777777" w:rsidR="00215817" w:rsidRPr="001670B2" w:rsidRDefault="00215817" w:rsidP="00EC3BF3">
      <w:pPr>
        <w:pStyle w:val="af"/>
        <w:numPr>
          <w:ilvl w:val="0"/>
          <w:numId w:val="1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670B2">
        <w:rPr>
          <w:sz w:val="28"/>
          <w:szCs w:val="28"/>
        </w:rPr>
        <w:t>МАОУ «СОШ № 26» за МКОУ «</w:t>
      </w:r>
      <w:r w:rsidR="009D6962" w:rsidRPr="001670B2">
        <w:rPr>
          <w:sz w:val="28"/>
          <w:szCs w:val="28"/>
        </w:rPr>
        <w:t>СОШ № 6»</w:t>
      </w:r>
      <w:r w:rsidRPr="001670B2">
        <w:rPr>
          <w:sz w:val="28"/>
          <w:szCs w:val="28"/>
        </w:rPr>
        <w:t>;</w:t>
      </w:r>
    </w:p>
    <w:p w14:paraId="4BA1BA08" w14:textId="77777777" w:rsidR="00215817" w:rsidRPr="001670B2" w:rsidRDefault="00215817" w:rsidP="00EC3BF3">
      <w:pPr>
        <w:pStyle w:val="af"/>
        <w:numPr>
          <w:ilvl w:val="0"/>
          <w:numId w:val="1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670B2">
        <w:rPr>
          <w:sz w:val="28"/>
          <w:szCs w:val="28"/>
        </w:rPr>
        <w:t>МАОУ «СОШ № 12 с углублен</w:t>
      </w:r>
      <w:r w:rsidR="009D6962" w:rsidRPr="001670B2">
        <w:rPr>
          <w:sz w:val="28"/>
          <w:szCs w:val="28"/>
        </w:rPr>
        <w:t>ным изучением английского языка»</w:t>
      </w:r>
      <w:r w:rsidRPr="001670B2">
        <w:rPr>
          <w:sz w:val="28"/>
          <w:szCs w:val="28"/>
        </w:rPr>
        <w:t xml:space="preserve"> за МБОУ «СОШ № 3»;</w:t>
      </w:r>
    </w:p>
    <w:p w14:paraId="166A8F50" w14:textId="77777777" w:rsidR="00215817" w:rsidRPr="001670B2" w:rsidRDefault="00215817" w:rsidP="00EC3BF3">
      <w:pPr>
        <w:pStyle w:val="af"/>
        <w:numPr>
          <w:ilvl w:val="0"/>
          <w:numId w:val="1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670B2">
        <w:rPr>
          <w:sz w:val="28"/>
          <w:szCs w:val="28"/>
        </w:rPr>
        <w:t xml:space="preserve">МАОУ «СОШ № 19 им. Л.А. </w:t>
      </w:r>
      <w:proofErr w:type="spellStart"/>
      <w:r w:rsidRPr="001670B2">
        <w:rPr>
          <w:sz w:val="28"/>
          <w:szCs w:val="28"/>
        </w:rPr>
        <w:t>Попугаевой</w:t>
      </w:r>
      <w:proofErr w:type="spellEnd"/>
      <w:r w:rsidRPr="001670B2">
        <w:rPr>
          <w:sz w:val="28"/>
          <w:szCs w:val="28"/>
        </w:rPr>
        <w:t>» за МКОУ «СОШ № 15»;</w:t>
      </w:r>
    </w:p>
    <w:p w14:paraId="1108B1B4" w14:textId="77777777" w:rsidR="00215817" w:rsidRPr="001670B2" w:rsidRDefault="00215817" w:rsidP="00EC3BF3">
      <w:pPr>
        <w:pStyle w:val="af"/>
        <w:numPr>
          <w:ilvl w:val="0"/>
          <w:numId w:val="1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670B2">
        <w:rPr>
          <w:sz w:val="28"/>
          <w:szCs w:val="28"/>
        </w:rPr>
        <w:t xml:space="preserve">МАОУ «СОШ № 8 с углубленным изучением технологического профиля» за МБОУ «СОШ № 4». </w:t>
      </w:r>
    </w:p>
    <w:p w14:paraId="1595FE5D" w14:textId="77777777" w:rsidR="00215817" w:rsidRPr="00972348" w:rsidRDefault="00122B79" w:rsidP="00B15DF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7B03">
        <w:rPr>
          <w:rFonts w:ascii="Times New Roman" w:hAnsi="Times New Roman"/>
          <w:sz w:val="28"/>
          <w:szCs w:val="28"/>
        </w:rPr>
        <w:t>В рамках</w:t>
      </w:r>
      <w:r w:rsidRPr="00972348">
        <w:rPr>
          <w:rFonts w:ascii="Times New Roman" w:hAnsi="Times New Roman"/>
          <w:sz w:val="28"/>
          <w:szCs w:val="28"/>
        </w:rPr>
        <w:t xml:space="preserve"> реализации проекта проводятся семинары, методические десанты, включенное обучение, другие формы взаимодействия педагогов и учащихся школ-партнёров.</w:t>
      </w:r>
    </w:p>
    <w:p w14:paraId="364C0390" w14:textId="3CE92C37" w:rsidR="002C60F9" w:rsidRDefault="00215817" w:rsidP="00B15DF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В систему управления активно внедрены информационные технологии, повышение эффективности управления в сфере образования обеспечивается через сетевое взаимодействие между об</w:t>
      </w:r>
      <w:r w:rsidR="001A0DC6">
        <w:rPr>
          <w:rFonts w:ascii="Times New Roman" w:hAnsi="Times New Roman"/>
          <w:sz w:val="28"/>
          <w:szCs w:val="28"/>
        </w:rPr>
        <w:t>щеобразовательными организациями</w:t>
      </w:r>
      <w:r w:rsidRPr="00972348">
        <w:rPr>
          <w:rFonts w:ascii="Times New Roman" w:hAnsi="Times New Roman"/>
          <w:sz w:val="28"/>
          <w:szCs w:val="28"/>
        </w:rPr>
        <w:t xml:space="preserve"> и применение облачных технологий. Внедрение в единое информационное пространство республики осуществляется через автоматизированную информационную систему «Сетевой город. Образование», в систему включены все образовательные учреждения района. </w:t>
      </w:r>
    </w:p>
    <w:p w14:paraId="139A14BB" w14:textId="180367B5" w:rsidR="004955F0" w:rsidRDefault="0081200E" w:rsidP="00B15DFE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F12F28" w:rsidRPr="00972348">
        <w:rPr>
          <w:rFonts w:ascii="Times New Roman" w:hAnsi="Times New Roman"/>
          <w:sz w:val="28"/>
          <w:szCs w:val="28"/>
        </w:rPr>
        <w:t xml:space="preserve">рамках национального проекта «Образование» по направлению «Успех каждого ребенка» </w:t>
      </w:r>
      <w:r w:rsidR="00C074A1">
        <w:rPr>
          <w:rFonts w:ascii="Times New Roman" w:hAnsi="Times New Roman"/>
          <w:sz w:val="28"/>
          <w:szCs w:val="28"/>
        </w:rPr>
        <w:t>и</w:t>
      </w:r>
      <w:r w:rsidR="00C074A1" w:rsidRPr="00C074A1">
        <w:rPr>
          <w:rFonts w:ascii="Times New Roman" w:hAnsi="Times New Roman"/>
          <w:sz w:val="28"/>
          <w:szCs w:val="28"/>
        </w:rPr>
        <w:t xml:space="preserve"> </w:t>
      </w:r>
      <w:r w:rsidR="00C074A1">
        <w:rPr>
          <w:rFonts w:ascii="Times New Roman" w:hAnsi="Times New Roman"/>
          <w:sz w:val="28"/>
          <w:szCs w:val="28"/>
        </w:rPr>
        <w:t xml:space="preserve">реализации </w:t>
      </w:r>
      <w:r w:rsidR="00C074A1" w:rsidRPr="00C074A1">
        <w:rPr>
          <w:rFonts w:ascii="Times New Roman" w:hAnsi="Times New Roman"/>
          <w:sz w:val="28"/>
          <w:szCs w:val="28"/>
        </w:rPr>
        <w:t>Концепции общенациональной системы выявления и развития молодых талантов Республики Саха (Якутия).</w:t>
      </w:r>
      <w:r w:rsidR="003A6E34">
        <w:rPr>
          <w:rFonts w:ascii="Times New Roman" w:hAnsi="Times New Roman"/>
          <w:sz w:val="28"/>
          <w:szCs w:val="28"/>
        </w:rPr>
        <w:t xml:space="preserve"> В</w:t>
      </w:r>
      <w:r w:rsidR="00F12F28" w:rsidRPr="00972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районе реализуется программа поддержки одаренных и талантливых детей. Ежегодно на муниципальном этапе проводятся 25 предметных ол</w:t>
      </w:r>
      <w:r w:rsidR="00F12F28" w:rsidRPr="00972348">
        <w:rPr>
          <w:rFonts w:ascii="Times New Roman" w:hAnsi="Times New Roman"/>
          <w:sz w:val="28"/>
          <w:szCs w:val="28"/>
        </w:rPr>
        <w:t>импиад, увеличил</w:t>
      </w:r>
      <w:r w:rsidRPr="00972348">
        <w:rPr>
          <w:rFonts w:ascii="Times New Roman" w:hAnsi="Times New Roman"/>
          <w:sz w:val="28"/>
          <w:szCs w:val="28"/>
        </w:rPr>
        <w:t>ся о</w:t>
      </w:r>
      <w:r w:rsidR="00FF593C" w:rsidRPr="00972348">
        <w:rPr>
          <w:rFonts w:ascii="Times New Roman" w:hAnsi="Times New Roman"/>
          <w:sz w:val="28"/>
          <w:szCs w:val="28"/>
        </w:rPr>
        <w:t>хват школьников с 35,3% до 38%.</w:t>
      </w:r>
    </w:p>
    <w:p w14:paraId="440D8BC7" w14:textId="7144B591" w:rsidR="004955F0" w:rsidRPr="00AC073D" w:rsidRDefault="004955F0" w:rsidP="004955F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Всероссийская олимпиада школьников – самое масштабное интеллектуальное состязание в России, организатором которого выступает Министерство просвещения Российской Федерации.</w:t>
      </w:r>
    </w:p>
    <w:p w14:paraId="159CD100" w14:textId="56B823DD" w:rsidR="004955F0" w:rsidRPr="00AC073D" w:rsidRDefault="004955F0" w:rsidP="004955F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Всероссийская олимпиада школьников проводится ежегодно по 24 предметам с 1 сентября по 30 июня. Она включает четыре этапа: школьный, муниципальный, региональный и заключительный. Дипломы победителей и призеров финала олимпиады, действующие четыре года, дают право поступления в ведущие российские вузы без экзаменов по соответствующему профилю.</w:t>
      </w:r>
    </w:p>
    <w:p w14:paraId="492681D3" w14:textId="61E09550" w:rsidR="004955F0" w:rsidRPr="00AC073D" w:rsidRDefault="004955F0" w:rsidP="004955F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</w:t>
      </w:r>
      <w:r w:rsidR="003A6E34">
        <w:rPr>
          <w:rFonts w:ascii="Times New Roman" w:hAnsi="Times New Roman"/>
          <w:sz w:val="28"/>
          <w:szCs w:val="28"/>
        </w:rPr>
        <w:t xml:space="preserve"> </w:t>
      </w:r>
      <w:r w:rsidRPr="00AC073D">
        <w:rPr>
          <w:rFonts w:ascii="Times New Roman" w:hAnsi="Times New Roman"/>
          <w:sz w:val="28"/>
          <w:szCs w:val="28"/>
        </w:rPr>
        <w:t xml:space="preserve">678 (с изменениями), </w:t>
      </w:r>
      <w:r w:rsidR="00BF734C" w:rsidRPr="00AC073D">
        <w:rPr>
          <w:rFonts w:ascii="Times New Roman" w:hAnsi="Times New Roman"/>
          <w:sz w:val="28"/>
          <w:szCs w:val="28"/>
        </w:rPr>
        <w:t>организаторами муниципального</w:t>
      </w:r>
      <w:r w:rsidRPr="00AC073D">
        <w:rPr>
          <w:rFonts w:ascii="Times New Roman" w:hAnsi="Times New Roman"/>
          <w:sz w:val="28"/>
          <w:szCs w:val="28"/>
        </w:rPr>
        <w:t xml:space="preserve"> этапа являются муниципальные органы управления </w:t>
      </w:r>
      <w:r w:rsidR="00BF734C" w:rsidRPr="00AC073D">
        <w:rPr>
          <w:rFonts w:ascii="Times New Roman" w:hAnsi="Times New Roman"/>
          <w:sz w:val="28"/>
          <w:szCs w:val="28"/>
        </w:rPr>
        <w:t>образованием, регионального</w:t>
      </w:r>
      <w:r w:rsidRPr="00AC073D">
        <w:rPr>
          <w:rFonts w:ascii="Times New Roman" w:hAnsi="Times New Roman"/>
          <w:sz w:val="28"/>
          <w:szCs w:val="28"/>
        </w:rPr>
        <w:t xml:space="preserve"> этапа –</w:t>
      </w:r>
      <w:r w:rsidR="000B4038" w:rsidRPr="00AC073D">
        <w:rPr>
          <w:rFonts w:ascii="Times New Roman" w:hAnsi="Times New Roman"/>
          <w:sz w:val="28"/>
          <w:szCs w:val="28"/>
        </w:rPr>
        <w:t xml:space="preserve"> </w:t>
      </w:r>
      <w:r w:rsidRPr="00AC073D">
        <w:rPr>
          <w:rFonts w:ascii="Times New Roman" w:hAnsi="Times New Roman"/>
          <w:sz w:val="28"/>
          <w:szCs w:val="28"/>
        </w:rPr>
        <w:t>Министерство образования и науки Республики Саха (Якутия). К участию в региональном этапе олимпиады по каждому общеобразовательному предмету допускаются:</w:t>
      </w:r>
    </w:p>
    <w:p w14:paraId="32473526" w14:textId="46E8808A" w:rsidR="004955F0" w:rsidRPr="009F34F1" w:rsidRDefault="004955F0" w:rsidP="009F34F1">
      <w:pPr>
        <w:pStyle w:val="af"/>
        <w:numPr>
          <w:ilvl w:val="0"/>
          <w:numId w:val="45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9F34F1">
        <w:rPr>
          <w:sz w:val="28"/>
          <w:szCs w:val="28"/>
        </w:rPr>
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14:paraId="73F6652C" w14:textId="6097F7B6" w:rsidR="004955F0" w:rsidRPr="009F34F1" w:rsidRDefault="004955F0" w:rsidP="009F34F1">
      <w:pPr>
        <w:pStyle w:val="af"/>
        <w:numPr>
          <w:ilvl w:val="0"/>
          <w:numId w:val="45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9F34F1">
        <w:rPr>
          <w:sz w:val="28"/>
          <w:szCs w:val="28"/>
        </w:rPr>
        <w:t>победители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27101973" w14:textId="697F7903" w:rsidR="004955F0" w:rsidRPr="00AC073D" w:rsidRDefault="004955F0" w:rsidP="004955F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Списки участников регионального этапа Всероссийской олимпиады школьников по всем предметам ежегодно направляет в МКУ «</w:t>
      </w:r>
      <w:r w:rsidR="00BF734C" w:rsidRPr="00AC073D">
        <w:rPr>
          <w:rFonts w:ascii="Times New Roman" w:hAnsi="Times New Roman"/>
          <w:sz w:val="28"/>
          <w:szCs w:val="28"/>
        </w:rPr>
        <w:t>МРУО» региональный</w:t>
      </w:r>
      <w:r w:rsidRPr="00AC073D">
        <w:rPr>
          <w:rFonts w:ascii="Times New Roman" w:hAnsi="Times New Roman"/>
          <w:sz w:val="28"/>
          <w:szCs w:val="28"/>
        </w:rPr>
        <w:t xml:space="preserve"> координатор муниципального и регионального этапов - «Малая академия наук Республики Саха (Якутия)», региональный центр выявления и поддержки одаренных детей.</w:t>
      </w:r>
    </w:p>
    <w:p w14:paraId="1D31739F" w14:textId="191A00C9" w:rsidR="00B608C3" w:rsidRPr="00972348" w:rsidRDefault="00FF593C" w:rsidP="00B15DFE">
      <w:pPr>
        <w:suppressAutoHyphens/>
        <w:spacing w:after="0"/>
        <w:ind w:firstLine="708"/>
        <w:jc w:val="both"/>
        <w:rPr>
          <w:rFonts w:ascii="Times New Roman" w:hAnsi="Times New Roman"/>
          <w:b/>
          <w:szCs w:val="24"/>
          <w:lang w:eastAsia="en-US"/>
        </w:rPr>
      </w:pPr>
      <w:r w:rsidRPr="00AC073D">
        <w:rPr>
          <w:rFonts w:ascii="Times New Roman" w:hAnsi="Times New Roman"/>
          <w:sz w:val="28"/>
          <w:szCs w:val="28"/>
        </w:rPr>
        <w:t xml:space="preserve"> </w:t>
      </w:r>
      <w:r w:rsidR="0081200E" w:rsidRPr="00AC073D">
        <w:rPr>
          <w:rFonts w:ascii="Times New Roman" w:hAnsi="Times New Roman"/>
          <w:sz w:val="28"/>
          <w:szCs w:val="28"/>
        </w:rPr>
        <w:t>Показатель</w:t>
      </w:r>
      <w:r w:rsidR="0081200E" w:rsidRPr="00AC073D">
        <w:rPr>
          <w:rFonts w:ascii="Times New Roman" w:hAnsi="Times New Roman"/>
          <w:color w:val="FFFFFF" w:themeColor="background1"/>
          <w:sz w:val="28"/>
          <w:szCs w:val="28"/>
        </w:rPr>
        <w:t>-</w:t>
      </w:r>
      <w:r w:rsidR="0081200E" w:rsidRPr="00AC073D">
        <w:rPr>
          <w:rFonts w:ascii="Times New Roman" w:hAnsi="Times New Roman"/>
          <w:sz w:val="28"/>
          <w:szCs w:val="28"/>
        </w:rPr>
        <w:t>качественного участия</w:t>
      </w:r>
      <w:r w:rsidR="0081200E" w:rsidRPr="004955F0">
        <w:rPr>
          <w:rFonts w:ascii="Times New Roman" w:hAnsi="Times New Roman"/>
          <w:sz w:val="28"/>
          <w:szCs w:val="28"/>
        </w:rPr>
        <w:t xml:space="preserve"> обучающихся в</w:t>
      </w:r>
      <w:r w:rsidR="0081200E" w:rsidRPr="00972348">
        <w:rPr>
          <w:rFonts w:ascii="Times New Roman" w:hAnsi="Times New Roman"/>
          <w:sz w:val="28"/>
          <w:szCs w:val="28"/>
        </w:rPr>
        <w:t xml:space="preserve"> региональном этапе Всероссийской олимпиады школьников постепенно повышается, за 3 года этот показатель вырос до 22 %. Работа с одаренными учащимися постепенно улучшается, однако деятельность педагогов с талантливыми учениками в формирующемся сегменте региональной образовательной системы нуждается в серьезном рассмотрении.</w:t>
      </w:r>
    </w:p>
    <w:tbl>
      <w:tblPr>
        <w:tblStyle w:val="70"/>
        <w:tblpPr w:leftFromText="180" w:rightFromText="180" w:vertAnchor="text" w:horzAnchor="margin" w:tblpY="308"/>
        <w:tblW w:w="9634" w:type="dxa"/>
        <w:tblLook w:val="04A0" w:firstRow="1" w:lastRow="0" w:firstColumn="1" w:lastColumn="0" w:noHBand="0" w:noVBand="1"/>
      </w:tblPr>
      <w:tblGrid>
        <w:gridCol w:w="3261"/>
        <w:gridCol w:w="2267"/>
        <w:gridCol w:w="2122"/>
        <w:gridCol w:w="1984"/>
      </w:tblGrid>
      <w:tr w:rsidR="0017039D" w:rsidRPr="00972348" w14:paraId="7C05B600" w14:textId="77777777" w:rsidTr="005C0374">
        <w:trPr>
          <w:trHeight w:val="267"/>
        </w:trPr>
        <w:tc>
          <w:tcPr>
            <w:tcW w:w="3261" w:type="dxa"/>
          </w:tcPr>
          <w:p w14:paraId="0D2D591B" w14:textId="77777777" w:rsidR="0017039D" w:rsidRPr="00BF734C" w:rsidRDefault="00122B79" w:rsidP="0017039D">
            <w:pPr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lastRenderedPageBreak/>
              <w:t>П</w:t>
            </w:r>
            <w:r w:rsidR="00F12F28" w:rsidRPr="00BF734C">
              <w:rPr>
                <w:rFonts w:ascii="Times New Roman" w:hAnsi="Times New Roman"/>
                <w:sz w:val="28"/>
                <w:szCs w:val="24"/>
              </w:rPr>
              <w:t xml:space="preserve">оказатели регионального этапа </w:t>
            </w:r>
            <w:proofErr w:type="spellStart"/>
            <w:r w:rsidR="00F12F28" w:rsidRPr="00BF734C">
              <w:rPr>
                <w:rFonts w:ascii="Times New Roman" w:hAnsi="Times New Roman"/>
                <w:sz w:val="28"/>
                <w:szCs w:val="24"/>
              </w:rPr>
              <w:t>ВсОШ</w:t>
            </w:r>
            <w:proofErr w:type="spellEnd"/>
          </w:p>
        </w:tc>
        <w:tc>
          <w:tcPr>
            <w:tcW w:w="2267" w:type="dxa"/>
          </w:tcPr>
          <w:p w14:paraId="1FC01915" w14:textId="77777777" w:rsidR="0017039D" w:rsidRPr="00BF734C" w:rsidRDefault="0017039D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2019-2020</w:t>
            </w:r>
          </w:p>
        </w:tc>
        <w:tc>
          <w:tcPr>
            <w:tcW w:w="2122" w:type="dxa"/>
          </w:tcPr>
          <w:p w14:paraId="278EFDEB" w14:textId="77777777" w:rsidR="0017039D" w:rsidRPr="00BF734C" w:rsidRDefault="0017039D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2020-2021</w:t>
            </w:r>
          </w:p>
        </w:tc>
        <w:tc>
          <w:tcPr>
            <w:tcW w:w="1984" w:type="dxa"/>
          </w:tcPr>
          <w:p w14:paraId="33AFD832" w14:textId="77777777" w:rsidR="0017039D" w:rsidRPr="00BF734C" w:rsidRDefault="0017039D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2021-2022</w:t>
            </w:r>
          </w:p>
        </w:tc>
      </w:tr>
      <w:tr w:rsidR="0017039D" w:rsidRPr="00972348" w14:paraId="4DDB868C" w14:textId="77777777" w:rsidTr="00AC073D">
        <w:trPr>
          <w:trHeight w:val="336"/>
        </w:trPr>
        <w:tc>
          <w:tcPr>
            <w:tcW w:w="3261" w:type="dxa"/>
          </w:tcPr>
          <w:p w14:paraId="3D4312AD" w14:textId="56E0C286" w:rsidR="0017039D" w:rsidRPr="00BF734C" w:rsidRDefault="0017039D" w:rsidP="00AC073D">
            <w:pPr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Количество участников</w:t>
            </w:r>
          </w:p>
        </w:tc>
        <w:tc>
          <w:tcPr>
            <w:tcW w:w="2267" w:type="dxa"/>
          </w:tcPr>
          <w:p w14:paraId="51303D22" w14:textId="77777777" w:rsidR="0017039D" w:rsidRPr="00BF734C" w:rsidRDefault="0017039D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  <w:tc>
          <w:tcPr>
            <w:tcW w:w="2122" w:type="dxa"/>
          </w:tcPr>
          <w:p w14:paraId="42A61A5E" w14:textId="77777777" w:rsidR="0017039D" w:rsidRPr="00BF734C" w:rsidRDefault="0017039D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57</w:t>
            </w:r>
          </w:p>
        </w:tc>
        <w:tc>
          <w:tcPr>
            <w:tcW w:w="1984" w:type="dxa"/>
          </w:tcPr>
          <w:p w14:paraId="794E59E4" w14:textId="77777777" w:rsidR="0017039D" w:rsidRPr="00BF734C" w:rsidRDefault="0017039D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121</w:t>
            </w:r>
          </w:p>
        </w:tc>
      </w:tr>
      <w:tr w:rsidR="0017039D" w:rsidRPr="00972348" w14:paraId="6DE37CAE" w14:textId="77777777" w:rsidTr="005C0374">
        <w:trPr>
          <w:trHeight w:val="521"/>
        </w:trPr>
        <w:tc>
          <w:tcPr>
            <w:tcW w:w="3261" w:type="dxa"/>
          </w:tcPr>
          <w:p w14:paraId="79C59979" w14:textId="77777777" w:rsidR="0017039D" w:rsidRPr="00BF734C" w:rsidRDefault="0017039D" w:rsidP="0017039D">
            <w:pPr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 xml:space="preserve">Количество </w:t>
            </w:r>
          </w:p>
          <w:p w14:paraId="2C9DB763" w14:textId="77777777" w:rsidR="0017039D" w:rsidRPr="00BF734C" w:rsidRDefault="00122B79" w:rsidP="0017039D">
            <w:pPr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п</w:t>
            </w:r>
            <w:r w:rsidR="0017039D" w:rsidRPr="00BF734C">
              <w:rPr>
                <w:rFonts w:ascii="Times New Roman" w:hAnsi="Times New Roman"/>
                <w:sz w:val="28"/>
                <w:szCs w:val="24"/>
              </w:rPr>
              <w:t>обедителей</w:t>
            </w:r>
            <w:r w:rsidRPr="00BF734C">
              <w:rPr>
                <w:rFonts w:ascii="Times New Roman" w:hAnsi="Times New Roman"/>
                <w:sz w:val="28"/>
                <w:szCs w:val="24"/>
              </w:rPr>
              <w:t xml:space="preserve"> и призеров</w:t>
            </w:r>
          </w:p>
        </w:tc>
        <w:tc>
          <w:tcPr>
            <w:tcW w:w="2267" w:type="dxa"/>
          </w:tcPr>
          <w:p w14:paraId="39911154" w14:textId="77777777" w:rsidR="0017039D" w:rsidRPr="00BF734C" w:rsidRDefault="00122B79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10 (37%)</w:t>
            </w:r>
          </w:p>
        </w:tc>
        <w:tc>
          <w:tcPr>
            <w:tcW w:w="2122" w:type="dxa"/>
          </w:tcPr>
          <w:p w14:paraId="0D529E7B" w14:textId="77777777" w:rsidR="0017039D" w:rsidRPr="00BF734C" w:rsidRDefault="00122B79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20(35%)</w:t>
            </w:r>
          </w:p>
        </w:tc>
        <w:tc>
          <w:tcPr>
            <w:tcW w:w="1984" w:type="dxa"/>
          </w:tcPr>
          <w:p w14:paraId="35969BCB" w14:textId="77777777" w:rsidR="0017039D" w:rsidRPr="00BF734C" w:rsidRDefault="00122B79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29 (24%)</w:t>
            </w:r>
          </w:p>
        </w:tc>
      </w:tr>
      <w:tr w:rsidR="0017039D" w:rsidRPr="00972348" w14:paraId="19FDB3ED" w14:textId="77777777" w:rsidTr="005C0374">
        <w:trPr>
          <w:trHeight w:val="521"/>
        </w:trPr>
        <w:tc>
          <w:tcPr>
            <w:tcW w:w="3261" w:type="dxa"/>
          </w:tcPr>
          <w:p w14:paraId="4B33196B" w14:textId="77777777" w:rsidR="0017039D" w:rsidRPr="00BF734C" w:rsidRDefault="00122B79" w:rsidP="0017039D">
            <w:pPr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Из них победителей</w:t>
            </w:r>
          </w:p>
        </w:tc>
        <w:tc>
          <w:tcPr>
            <w:tcW w:w="2267" w:type="dxa"/>
          </w:tcPr>
          <w:p w14:paraId="0263019B" w14:textId="77777777" w:rsidR="0017039D" w:rsidRPr="00BF734C" w:rsidRDefault="00122B79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2122" w:type="dxa"/>
          </w:tcPr>
          <w:p w14:paraId="2B4141B8" w14:textId="77777777" w:rsidR="0017039D" w:rsidRPr="00BF734C" w:rsidRDefault="00122B79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984" w:type="dxa"/>
          </w:tcPr>
          <w:p w14:paraId="01830259" w14:textId="77777777" w:rsidR="0017039D" w:rsidRPr="00BF734C" w:rsidRDefault="00122B79" w:rsidP="001703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73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</w:tbl>
    <w:p w14:paraId="67C47814" w14:textId="77777777" w:rsidR="009C7B03" w:rsidRDefault="00056B7A" w:rsidP="009C7B0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В</w:t>
      </w:r>
      <w:r w:rsidR="00122B79" w:rsidRPr="00972348">
        <w:rPr>
          <w:rFonts w:ascii="Times New Roman" w:hAnsi="Times New Roman"/>
          <w:sz w:val="28"/>
          <w:szCs w:val="28"/>
        </w:rPr>
        <w:t xml:space="preserve"> период пандемии (2021, 2022 годы)</w:t>
      </w:r>
      <w:r w:rsidR="00F12F28" w:rsidRPr="00972348">
        <w:rPr>
          <w:rFonts w:ascii="Times New Roman" w:hAnsi="Times New Roman"/>
          <w:sz w:val="28"/>
          <w:szCs w:val="28"/>
        </w:rPr>
        <w:t xml:space="preserve"> региональный этап Всероссийской олимпиады школьников проводился в дистанцио</w:t>
      </w:r>
      <w:r w:rsidR="00122B79" w:rsidRPr="00972348">
        <w:rPr>
          <w:rFonts w:ascii="Times New Roman" w:hAnsi="Times New Roman"/>
          <w:sz w:val="28"/>
          <w:szCs w:val="28"/>
        </w:rPr>
        <w:t xml:space="preserve">нном формате, поэтому </w:t>
      </w:r>
      <w:r w:rsidR="00F12F28" w:rsidRPr="00972348">
        <w:rPr>
          <w:rFonts w:ascii="Times New Roman" w:hAnsi="Times New Roman"/>
          <w:sz w:val="28"/>
          <w:szCs w:val="28"/>
        </w:rPr>
        <w:t xml:space="preserve">увеличилось количество участников. </w:t>
      </w:r>
    </w:p>
    <w:p w14:paraId="773F97CD" w14:textId="77777777" w:rsidR="00F7764B" w:rsidRPr="0060221B" w:rsidRDefault="0081200E" w:rsidP="009C7B0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Наряду с олимпиадным движением в районе на протяжении нескольких лет успешно реализуется программа «Шаг в будущее».  Данная программа реализуется при межведомственном взаимодействии с МПТИ (ф) СВФУ,</w:t>
      </w:r>
      <w:r w:rsidR="00FF593C" w:rsidRPr="00972348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 xml:space="preserve">институт </w:t>
      </w:r>
      <w:r w:rsidR="00122B79" w:rsidRPr="00972348">
        <w:rPr>
          <w:rFonts w:ascii="Times New Roman" w:hAnsi="Times New Roman"/>
          <w:sz w:val="28"/>
          <w:szCs w:val="28"/>
        </w:rPr>
        <w:t>«</w:t>
      </w:r>
      <w:proofErr w:type="spellStart"/>
      <w:r w:rsidRPr="00972348">
        <w:rPr>
          <w:rFonts w:ascii="Times New Roman" w:hAnsi="Times New Roman"/>
          <w:sz w:val="28"/>
          <w:szCs w:val="28"/>
        </w:rPr>
        <w:t>Якутнипроалмаз</w:t>
      </w:r>
      <w:proofErr w:type="spellEnd"/>
      <w:r w:rsidR="005E4587">
        <w:rPr>
          <w:rFonts w:ascii="Times New Roman" w:hAnsi="Times New Roman"/>
          <w:sz w:val="28"/>
          <w:szCs w:val="28"/>
        </w:rPr>
        <w:t xml:space="preserve">» АК «АЛРОСА» (ПАО), </w:t>
      </w:r>
      <w:r w:rsidR="00122B79" w:rsidRPr="00972348">
        <w:rPr>
          <w:rFonts w:ascii="Times New Roman" w:hAnsi="Times New Roman"/>
          <w:sz w:val="28"/>
          <w:szCs w:val="28"/>
        </w:rPr>
        <w:t>К</w:t>
      </w:r>
      <w:r w:rsidR="00496F21" w:rsidRPr="00972348">
        <w:rPr>
          <w:rFonts w:ascii="Times New Roman" w:hAnsi="Times New Roman"/>
          <w:sz w:val="28"/>
          <w:szCs w:val="28"/>
        </w:rPr>
        <w:t>орпоративным</w:t>
      </w:r>
      <w:r w:rsidR="00056B7A" w:rsidRPr="00972348">
        <w:rPr>
          <w:rFonts w:ascii="Times New Roman" w:hAnsi="Times New Roman"/>
          <w:sz w:val="28"/>
          <w:szCs w:val="28"/>
        </w:rPr>
        <w:t xml:space="preserve"> университетом</w:t>
      </w:r>
      <w:r w:rsidRPr="00972348">
        <w:rPr>
          <w:rFonts w:ascii="Times New Roman" w:hAnsi="Times New Roman"/>
          <w:sz w:val="28"/>
          <w:szCs w:val="28"/>
        </w:rPr>
        <w:t xml:space="preserve"> АК «АЛРОСА» (ПАО).</w:t>
      </w:r>
    </w:p>
    <w:p w14:paraId="5DAF97A5" w14:textId="77777777" w:rsidR="00F73AC6" w:rsidRPr="00972348" w:rsidRDefault="00F73AC6" w:rsidP="00F73AC6">
      <w:pPr>
        <w:pStyle w:val="af"/>
        <w:ind w:left="0" w:firstLine="709"/>
        <w:jc w:val="both"/>
        <w:rPr>
          <w:sz w:val="28"/>
          <w:szCs w:val="28"/>
          <w:highlight w:val="gree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46"/>
        <w:gridCol w:w="2461"/>
        <w:gridCol w:w="2461"/>
        <w:gridCol w:w="2461"/>
      </w:tblGrid>
      <w:tr w:rsidR="00F73AC6" w:rsidRPr="00972348" w14:paraId="531C9235" w14:textId="77777777" w:rsidTr="003D7C7E">
        <w:trPr>
          <w:trHeight w:val="319"/>
        </w:trPr>
        <w:tc>
          <w:tcPr>
            <w:tcW w:w="2228" w:type="dxa"/>
          </w:tcPr>
          <w:p w14:paraId="34597EAB" w14:textId="77777777" w:rsidR="00F73AC6" w:rsidRPr="00BF734C" w:rsidRDefault="00F73AC6" w:rsidP="003018DB">
            <w:pPr>
              <w:pStyle w:val="af"/>
              <w:ind w:left="0"/>
              <w:jc w:val="both"/>
              <w:rPr>
                <w:sz w:val="28"/>
                <w:szCs w:val="24"/>
              </w:rPr>
            </w:pPr>
          </w:p>
        </w:tc>
        <w:tc>
          <w:tcPr>
            <w:tcW w:w="2232" w:type="dxa"/>
          </w:tcPr>
          <w:p w14:paraId="685D24E9" w14:textId="77777777" w:rsidR="00F73AC6" w:rsidRPr="00BF734C" w:rsidRDefault="007F1B72" w:rsidP="007F1B72">
            <w:pPr>
              <w:pStyle w:val="af"/>
              <w:ind w:left="0"/>
              <w:jc w:val="center"/>
              <w:rPr>
                <w:b/>
                <w:sz w:val="28"/>
                <w:szCs w:val="24"/>
              </w:rPr>
            </w:pPr>
            <w:r w:rsidRPr="00BF734C">
              <w:rPr>
                <w:b/>
                <w:sz w:val="28"/>
                <w:szCs w:val="24"/>
              </w:rPr>
              <w:t>2020-</w:t>
            </w:r>
            <w:r w:rsidR="00F73AC6" w:rsidRPr="00BF734C">
              <w:rPr>
                <w:b/>
                <w:sz w:val="28"/>
                <w:szCs w:val="24"/>
              </w:rPr>
              <w:t>2021</w:t>
            </w:r>
          </w:p>
        </w:tc>
        <w:tc>
          <w:tcPr>
            <w:tcW w:w="2592" w:type="dxa"/>
          </w:tcPr>
          <w:p w14:paraId="585DE0B9" w14:textId="77777777" w:rsidR="00F73AC6" w:rsidRPr="00BF734C" w:rsidRDefault="007F1B72" w:rsidP="007F1B72">
            <w:pPr>
              <w:pStyle w:val="af"/>
              <w:ind w:left="0"/>
              <w:jc w:val="center"/>
              <w:rPr>
                <w:b/>
                <w:sz w:val="28"/>
                <w:szCs w:val="24"/>
              </w:rPr>
            </w:pPr>
            <w:r w:rsidRPr="00BF734C">
              <w:rPr>
                <w:b/>
                <w:sz w:val="28"/>
                <w:szCs w:val="24"/>
              </w:rPr>
              <w:t>2021-</w:t>
            </w:r>
            <w:r w:rsidR="00F73AC6" w:rsidRPr="00BF734C">
              <w:rPr>
                <w:b/>
                <w:sz w:val="28"/>
                <w:szCs w:val="24"/>
              </w:rPr>
              <w:t>2022</w:t>
            </w:r>
          </w:p>
        </w:tc>
        <w:tc>
          <w:tcPr>
            <w:tcW w:w="2448" w:type="dxa"/>
          </w:tcPr>
          <w:p w14:paraId="2483107F" w14:textId="77777777" w:rsidR="00F73AC6" w:rsidRPr="00BF734C" w:rsidRDefault="00F73AC6" w:rsidP="007F1B72">
            <w:pPr>
              <w:pStyle w:val="af"/>
              <w:ind w:left="0"/>
              <w:jc w:val="center"/>
              <w:rPr>
                <w:b/>
                <w:sz w:val="28"/>
                <w:szCs w:val="24"/>
              </w:rPr>
            </w:pPr>
            <w:r w:rsidRPr="00BF734C">
              <w:rPr>
                <w:b/>
                <w:sz w:val="28"/>
                <w:szCs w:val="24"/>
              </w:rPr>
              <w:t>20</w:t>
            </w:r>
            <w:r w:rsidR="007F1B72" w:rsidRPr="00BF734C">
              <w:rPr>
                <w:b/>
                <w:sz w:val="28"/>
                <w:szCs w:val="24"/>
              </w:rPr>
              <w:t>22-</w:t>
            </w:r>
            <w:r w:rsidRPr="00BF734C">
              <w:rPr>
                <w:b/>
                <w:sz w:val="28"/>
                <w:szCs w:val="24"/>
              </w:rPr>
              <w:t>2023</w:t>
            </w:r>
          </w:p>
        </w:tc>
      </w:tr>
      <w:tr w:rsidR="00F73AC6" w:rsidRPr="00972348" w14:paraId="6EBF482B" w14:textId="77777777" w:rsidTr="003D7C7E">
        <w:trPr>
          <w:trHeight w:val="1649"/>
        </w:trPr>
        <w:tc>
          <w:tcPr>
            <w:tcW w:w="2228" w:type="dxa"/>
          </w:tcPr>
          <w:p w14:paraId="0A21CC54" w14:textId="77777777" w:rsidR="00F73AC6" w:rsidRPr="00BF734C" w:rsidRDefault="007F1B72" w:rsidP="007F1B72">
            <w:pPr>
              <w:pStyle w:val="af"/>
              <w:ind w:left="0"/>
              <w:jc w:val="both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t>Р</w:t>
            </w:r>
            <w:r w:rsidR="00F73AC6" w:rsidRPr="00BF734C">
              <w:rPr>
                <w:sz w:val="28"/>
                <w:szCs w:val="24"/>
              </w:rPr>
              <w:t>егиональная научно-практическая конференция «Шаг в будущее»</w:t>
            </w:r>
          </w:p>
          <w:p w14:paraId="4DA87A85" w14:textId="77777777" w:rsidR="007F1B72" w:rsidRPr="00BF734C" w:rsidRDefault="007F1B72" w:rsidP="007F1B72">
            <w:pPr>
              <w:pStyle w:val="af"/>
              <w:ind w:left="0"/>
              <w:jc w:val="both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t>г. Мирный</w:t>
            </w:r>
          </w:p>
        </w:tc>
        <w:tc>
          <w:tcPr>
            <w:tcW w:w="2232" w:type="dxa"/>
          </w:tcPr>
          <w:p w14:paraId="53712F82" w14:textId="77777777" w:rsidR="00F73AC6" w:rsidRPr="00BF734C" w:rsidRDefault="00F73AC6" w:rsidP="007F1B72">
            <w:pPr>
              <w:pStyle w:val="af"/>
              <w:ind w:left="0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t>201 научно-исследовательская работа,</w:t>
            </w:r>
            <w:r w:rsidR="00BF641B" w:rsidRPr="00BF734C">
              <w:rPr>
                <w:sz w:val="28"/>
                <w:szCs w:val="24"/>
              </w:rPr>
              <w:t xml:space="preserve"> </w:t>
            </w:r>
            <w:r w:rsidR="007F1B72" w:rsidRPr="00BF734C">
              <w:rPr>
                <w:sz w:val="28"/>
                <w:szCs w:val="24"/>
              </w:rPr>
              <w:t>36 призовых мест (18%)</w:t>
            </w:r>
          </w:p>
        </w:tc>
        <w:tc>
          <w:tcPr>
            <w:tcW w:w="2592" w:type="dxa"/>
          </w:tcPr>
          <w:p w14:paraId="38387D59" w14:textId="77777777" w:rsidR="00F73AC6" w:rsidRPr="00BF734C" w:rsidRDefault="00F73AC6" w:rsidP="007F1B72">
            <w:pPr>
              <w:pStyle w:val="af"/>
              <w:ind w:left="0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t>245 научно-исследовате</w:t>
            </w:r>
            <w:r w:rsidR="007F1B72" w:rsidRPr="00BF734C">
              <w:rPr>
                <w:sz w:val="28"/>
                <w:szCs w:val="24"/>
              </w:rPr>
              <w:t>льских работ, 103 призовых мест</w:t>
            </w:r>
            <w:r w:rsidR="00BF641B" w:rsidRPr="00BF734C">
              <w:rPr>
                <w:sz w:val="28"/>
                <w:szCs w:val="24"/>
              </w:rPr>
              <w:t>а</w:t>
            </w:r>
            <w:r w:rsidR="007F1B72" w:rsidRPr="00BF734C">
              <w:rPr>
                <w:sz w:val="28"/>
                <w:szCs w:val="24"/>
              </w:rPr>
              <w:t xml:space="preserve"> (43%)</w:t>
            </w:r>
          </w:p>
        </w:tc>
        <w:tc>
          <w:tcPr>
            <w:tcW w:w="2448" w:type="dxa"/>
          </w:tcPr>
          <w:p w14:paraId="6A2D811E" w14:textId="77777777" w:rsidR="00F73AC6" w:rsidRPr="00BF734C" w:rsidRDefault="00F73AC6" w:rsidP="00E83945">
            <w:pPr>
              <w:pStyle w:val="af"/>
              <w:ind w:left="0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t>277 научно-исследовательских работ,</w:t>
            </w:r>
            <w:r w:rsidR="007F1B72" w:rsidRPr="00BF734C">
              <w:rPr>
                <w:sz w:val="28"/>
                <w:szCs w:val="24"/>
              </w:rPr>
              <w:t xml:space="preserve"> </w:t>
            </w:r>
            <w:r w:rsidRPr="00BF734C">
              <w:rPr>
                <w:sz w:val="28"/>
                <w:szCs w:val="24"/>
              </w:rPr>
              <w:t>110 призовых мест</w:t>
            </w:r>
            <w:r w:rsidR="007F1B72" w:rsidRPr="00BF734C">
              <w:rPr>
                <w:sz w:val="28"/>
                <w:szCs w:val="24"/>
              </w:rPr>
              <w:t xml:space="preserve"> (40%)</w:t>
            </w:r>
          </w:p>
        </w:tc>
      </w:tr>
      <w:tr w:rsidR="00F73AC6" w:rsidRPr="00972348" w14:paraId="271272CB" w14:textId="77777777" w:rsidTr="005E4587">
        <w:trPr>
          <w:trHeight w:val="274"/>
        </w:trPr>
        <w:tc>
          <w:tcPr>
            <w:tcW w:w="2228" w:type="dxa"/>
          </w:tcPr>
          <w:p w14:paraId="3B408585" w14:textId="77777777" w:rsidR="007F1B72" w:rsidRPr="00BF734C" w:rsidRDefault="00F73AC6" w:rsidP="003018DB">
            <w:pPr>
              <w:pStyle w:val="af"/>
              <w:ind w:left="0"/>
              <w:jc w:val="both"/>
              <w:rPr>
                <w:bCs/>
                <w:sz w:val="28"/>
                <w:szCs w:val="24"/>
              </w:rPr>
            </w:pPr>
            <w:r w:rsidRPr="00BF734C">
              <w:rPr>
                <w:bCs/>
                <w:sz w:val="28"/>
                <w:szCs w:val="24"/>
              </w:rPr>
              <w:t>Республиканская научная конференция – конкурс молодых исследователей имени В.П. Ларионова «</w:t>
            </w:r>
            <w:proofErr w:type="spellStart"/>
            <w:r w:rsidRPr="00BF734C">
              <w:rPr>
                <w:bCs/>
                <w:sz w:val="28"/>
                <w:szCs w:val="24"/>
              </w:rPr>
              <w:t>Инникигэ</w:t>
            </w:r>
            <w:proofErr w:type="spellEnd"/>
            <w:r w:rsidRPr="00BF734C">
              <w:rPr>
                <w:bCs/>
                <w:sz w:val="28"/>
                <w:szCs w:val="24"/>
              </w:rPr>
              <w:t xml:space="preserve"> </w:t>
            </w:r>
            <w:proofErr w:type="spellStart"/>
            <w:r w:rsidRPr="00BF734C">
              <w:rPr>
                <w:bCs/>
                <w:sz w:val="28"/>
                <w:szCs w:val="24"/>
              </w:rPr>
              <w:t>хардыы</w:t>
            </w:r>
            <w:proofErr w:type="spellEnd"/>
            <w:r w:rsidRPr="00BF734C">
              <w:rPr>
                <w:bCs/>
                <w:sz w:val="28"/>
                <w:szCs w:val="24"/>
              </w:rPr>
              <w:t xml:space="preserve"> </w:t>
            </w:r>
            <w:r w:rsidRPr="00BF734C">
              <w:rPr>
                <w:bCs/>
                <w:sz w:val="28"/>
                <w:szCs w:val="24"/>
                <w:lang w:val="en-US"/>
              </w:rPr>
              <w:t>Professor</w:t>
            </w:r>
            <w:r w:rsidRPr="00BF734C">
              <w:rPr>
                <w:bCs/>
                <w:sz w:val="28"/>
                <w:szCs w:val="24"/>
              </w:rPr>
              <w:t xml:space="preserve"> </w:t>
            </w:r>
            <w:r w:rsidRPr="00BF734C">
              <w:rPr>
                <w:bCs/>
                <w:sz w:val="28"/>
                <w:szCs w:val="24"/>
                <w:lang w:val="en-US"/>
              </w:rPr>
              <w:t>V</w:t>
            </w:r>
            <w:r w:rsidRPr="00BF734C">
              <w:rPr>
                <w:bCs/>
                <w:sz w:val="28"/>
                <w:szCs w:val="24"/>
              </w:rPr>
              <w:t>.</w:t>
            </w:r>
            <w:r w:rsidRPr="00BF734C">
              <w:rPr>
                <w:bCs/>
                <w:sz w:val="28"/>
                <w:szCs w:val="24"/>
                <w:lang w:val="en-US"/>
              </w:rPr>
              <w:t>P</w:t>
            </w:r>
            <w:r w:rsidRPr="00BF734C">
              <w:rPr>
                <w:bCs/>
                <w:sz w:val="28"/>
                <w:szCs w:val="24"/>
              </w:rPr>
              <w:t>.</w:t>
            </w:r>
            <w:proofErr w:type="spellStart"/>
            <w:r w:rsidRPr="00BF734C">
              <w:rPr>
                <w:bCs/>
                <w:sz w:val="28"/>
                <w:szCs w:val="24"/>
                <w:lang w:val="en-US"/>
              </w:rPr>
              <w:t>Larionov</w:t>
            </w:r>
            <w:proofErr w:type="spellEnd"/>
            <w:r w:rsidRPr="00BF734C">
              <w:rPr>
                <w:bCs/>
                <w:sz w:val="28"/>
                <w:szCs w:val="24"/>
              </w:rPr>
              <w:t xml:space="preserve"> «</w:t>
            </w:r>
            <w:r w:rsidRPr="00BF734C">
              <w:rPr>
                <w:bCs/>
                <w:sz w:val="28"/>
                <w:szCs w:val="24"/>
                <w:lang w:val="en-US"/>
              </w:rPr>
              <w:t>A</w:t>
            </w:r>
            <w:r w:rsidRPr="00BF734C">
              <w:rPr>
                <w:bCs/>
                <w:sz w:val="28"/>
                <w:szCs w:val="24"/>
              </w:rPr>
              <w:t xml:space="preserve"> </w:t>
            </w:r>
            <w:r w:rsidRPr="00BF734C">
              <w:rPr>
                <w:bCs/>
                <w:sz w:val="28"/>
                <w:szCs w:val="24"/>
                <w:lang w:val="en-US"/>
              </w:rPr>
              <w:t>Step</w:t>
            </w:r>
            <w:r w:rsidRPr="00BF734C">
              <w:rPr>
                <w:bCs/>
                <w:sz w:val="28"/>
                <w:szCs w:val="24"/>
              </w:rPr>
              <w:t xml:space="preserve"> </w:t>
            </w:r>
            <w:r w:rsidRPr="00BF734C">
              <w:rPr>
                <w:bCs/>
                <w:sz w:val="28"/>
                <w:szCs w:val="24"/>
                <w:lang w:val="en-US"/>
              </w:rPr>
              <w:t>into</w:t>
            </w:r>
            <w:r w:rsidRPr="00BF734C">
              <w:rPr>
                <w:bCs/>
                <w:sz w:val="28"/>
                <w:szCs w:val="24"/>
              </w:rPr>
              <w:t xml:space="preserve"> </w:t>
            </w:r>
            <w:r w:rsidRPr="00BF734C">
              <w:rPr>
                <w:bCs/>
                <w:sz w:val="28"/>
                <w:szCs w:val="24"/>
                <w:lang w:val="en-US"/>
              </w:rPr>
              <w:t>the</w:t>
            </w:r>
            <w:r w:rsidRPr="00BF734C">
              <w:rPr>
                <w:bCs/>
                <w:sz w:val="28"/>
                <w:szCs w:val="24"/>
              </w:rPr>
              <w:t xml:space="preserve"> </w:t>
            </w:r>
            <w:r w:rsidRPr="00BF734C">
              <w:rPr>
                <w:bCs/>
                <w:sz w:val="28"/>
                <w:szCs w:val="24"/>
                <w:lang w:val="en-US"/>
              </w:rPr>
              <w:t>Future</w:t>
            </w:r>
            <w:r w:rsidRPr="00BF734C">
              <w:rPr>
                <w:bCs/>
                <w:sz w:val="28"/>
                <w:szCs w:val="24"/>
              </w:rPr>
              <w:t xml:space="preserve">» </w:t>
            </w:r>
            <w:r w:rsidRPr="00BF734C">
              <w:rPr>
                <w:bCs/>
                <w:sz w:val="28"/>
                <w:szCs w:val="24"/>
                <w:lang w:val="en-US"/>
              </w:rPr>
              <w:t>Science</w:t>
            </w:r>
            <w:r w:rsidRPr="00BF734C">
              <w:rPr>
                <w:bCs/>
                <w:sz w:val="28"/>
                <w:szCs w:val="24"/>
              </w:rPr>
              <w:t xml:space="preserve"> </w:t>
            </w:r>
            <w:r w:rsidRPr="00BF734C">
              <w:rPr>
                <w:bCs/>
                <w:sz w:val="28"/>
                <w:szCs w:val="24"/>
                <w:lang w:val="en-US"/>
              </w:rPr>
              <w:t>Fair</w:t>
            </w:r>
            <w:r w:rsidRPr="00BF734C">
              <w:rPr>
                <w:bCs/>
                <w:sz w:val="28"/>
                <w:szCs w:val="24"/>
              </w:rPr>
              <w:t xml:space="preserve">» </w:t>
            </w:r>
          </w:p>
          <w:p w14:paraId="354F085F" w14:textId="77777777" w:rsidR="00F73AC6" w:rsidRPr="00BF734C" w:rsidRDefault="00F73AC6" w:rsidP="003018DB">
            <w:pPr>
              <w:pStyle w:val="af"/>
              <w:ind w:left="0"/>
              <w:jc w:val="both"/>
              <w:rPr>
                <w:sz w:val="28"/>
                <w:szCs w:val="24"/>
              </w:rPr>
            </w:pPr>
            <w:r w:rsidRPr="00BF734C">
              <w:rPr>
                <w:bCs/>
                <w:sz w:val="28"/>
                <w:szCs w:val="24"/>
              </w:rPr>
              <w:lastRenderedPageBreak/>
              <w:t>г.</w:t>
            </w:r>
            <w:r w:rsidR="007F1B72" w:rsidRPr="00BF734C">
              <w:rPr>
                <w:bCs/>
                <w:sz w:val="28"/>
                <w:szCs w:val="24"/>
              </w:rPr>
              <w:t xml:space="preserve"> </w:t>
            </w:r>
            <w:r w:rsidRPr="00BF734C">
              <w:rPr>
                <w:bCs/>
                <w:sz w:val="28"/>
                <w:szCs w:val="24"/>
              </w:rPr>
              <w:t>Якутск</w:t>
            </w:r>
          </w:p>
        </w:tc>
        <w:tc>
          <w:tcPr>
            <w:tcW w:w="2232" w:type="dxa"/>
          </w:tcPr>
          <w:p w14:paraId="3401022C" w14:textId="77777777" w:rsidR="001354B4" w:rsidRPr="00BF734C" w:rsidRDefault="00F73AC6" w:rsidP="00BF641B">
            <w:pPr>
              <w:pStyle w:val="af"/>
              <w:ind w:left="0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lastRenderedPageBreak/>
              <w:t>39 научно-исследоват</w:t>
            </w:r>
            <w:r w:rsidR="007F1B72" w:rsidRPr="00BF734C">
              <w:rPr>
                <w:sz w:val="28"/>
                <w:szCs w:val="24"/>
              </w:rPr>
              <w:t>ельских работ, 14 призовых мест (36%)</w:t>
            </w:r>
          </w:p>
          <w:p w14:paraId="25BD2DC6" w14:textId="77777777" w:rsidR="001354B4" w:rsidRPr="00BF734C" w:rsidRDefault="001354B4" w:rsidP="00BF641B">
            <w:pPr>
              <w:rPr>
                <w:rFonts w:ascii="Times New Roman" w:hAnsi="Times New Roman"/>
                <w:sz w:val="28"/>
                <w:szCs w:val="24"/>
              </w:rPr>
            </w:pPr>
          </w:p>
          <w:p w14:paraId="6591CBF6" w14:textId="77777777" w:rsidR="001354B4" w:rsidRPr="00BF734C" w:rsidRDefault="001354B4" w:rsidP="00BF641B">
            <w:pPr>
              <w:rPr>
                <w:rFonts w:ascii="Times New Roman" w:hAnsi="Times New Roman"/>
                <w:sz w:val="28"/>
                <w:szCs w:val="24"/>
              </w:rPr>
            </w:pPr>
          </w:p>
          <w:p w14:paraId="254A7DB3" w14:textId="77777777" w:rsidR="001354B4" w:rsidRPr="00BF734C" w:rsidRDefault="001354B4" w:rsidP="00BF641B">
            <w:pPr>
              <w:rPr>
                <w:rFonts w:ascii="Times New Roman" w:hAnsi="Times New Roman"/>
                <w:sz w:val="28"/>
                <w:szCs w:val="24"/>
              </w:rPr>
            </w:pPr>
          </w:p>
          <w:p w14:paraId="35C513FE" w14:textId="77777777" w:rsidR="001354B4" w:rsidRPr="00BF734C" w:rsidRDefault="001354B4" w:rsidP="00BF641B">
            <w:pPr>
              <w:rPr>
                <w:rFonts w:ascii="Times New Roman" w:hAnsi="Times New Roman"/>
                <w:sz w:val="28"/>
                <w:szCs w:val="24"/>
              </w:rPr>
            </w:pPr>
          </w:p>
          <w:p w14:paraId="649CDA8D" w14:textId="77777777" w:rsidR="00F73AC6" w:rsidRPr="00BF734C" w:rsidRDefault="00F73AC6" w:rsidP="00BF641B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92" w:type="dxa"/>
          </w:tcPr>
          <w:p w14:paraId="707946E9" w14:textId="77777777" w:rsidR="00F73AC6" w:rsidRPr="00BF734C" w:rsidRDefault="00F73AC6" w:rsidP="00BF641B">
            <w:pPr>
              <w:pStyle w:val="af"/>
              <w:ind w:left="0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t>28 научно-исследоват</w:t>
            </w:r>
            <w:r w:rsidR="007F1B72" w:rsidRPr="00BF734C">
              <w:rPr>
                <w:sz w:val="28"/>
                <w:szCs w:val="24"/>
              </w:rPr>
              <w:t>ельских работ, 19 призовых мест (68%)</w:t>
            </w:r>
          </w:p>
        </w:tc>
        <w:tc>
          <w:tcPr>
            <w:tcW w:w="2448" w:type="dxa"/>
          </w:tcPr>
          <w:p w14:paraId="77A243DD" w14:textId="77777777" w:rsidR="00F73AC6" w:rsidRPr="00BF734C" w:rsidRDefault="00BF641B" w:rsidP="00BF641B">
            <w:pPr>
              <w:pStyle w:val="af"/>
              <w:ind w:left="0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t xml:space="preserve"> </w:t>
            </w:r>
            <w:r w:rsidR="00F73AC6" w:rsidRPr="00BF734C">
              <w:rPr>
                <w:sz w:val="28"/>
                <w:szCs w:val="24"/>
              </w:rPr>
              <w:t>17 научно-исследоват</w:t>
            </w:r>
            <w:r w:rsidR="007F1B72" w:rsidRPr="00BF734C">
              <w:rPr>
                <w:sz w:val="28"/>
                <w:szCs w:val="24"/>
              </w:rPr>
              <w:t>ельских работ, 8 призовых мест (47%)</w:t>
            </w:r>
          </w:p>
        </w:tc>
      </w:tr>
      <w:tr w:rsidR="00F73AC6" w:rsidRPr="00972348" w14:paraId="1B824ECD" w14:textId="77777777" w:rsidTr="003D7C7E">
        <w:trPr>
          <w:trHeight w:val="1379"/>
        </w:trPr>
        <w:tc>
          <w:tcPr>
            <w:tcW w:w="2228" w:type="dxa"/>
          </w:tcPr>
          <w:p w14:paraId="09CA92D1" w14:textId="77777777" w:rsidR="007F1B72" w:rsidRPr="00BF734C" w:rsidRDefault="00F73AC6" w:rsidP="003018DB">
            <w:pPr>
              <w:pStyle w:val="af"/>
              <w:ind w:left="0"/>
              <w:jc w:val="both"/>
              <w:rPr>
                <w:bCs/>
                <w:sz w:val="28"/>
                <w:szCs w:val="24"/>
              </w:rPr>
            </w:pPr>
            <w:r w:rsidRPr="00BF734C">
              <w:rPr>
                <w:bCs/>
                <w:sz w:val="28"/>
                <w:szCs w:val="24"/>
              </w:rPr>
              <w:t>Международный форум на</w:t>
            </w:r>
            <w:r w:rsidR="007F1B72" w:rsidRPr="00BF734C">
              <w:rPr>
                <w:bCs/>
                <w:sz w:val="28"/>
                <w:szCs w:val="24"/>
              </w:rPr>
              <w:t xml:space="preserve">учной молодежи «Шаг в будущее» </w:t>
            </w:r>
          </w:p>
          <w:p w14:paraId="3B6F10D3" w14:textId="77777777" w:rsidR="00F73AC6" w:rsidRPr="00BF734C" w:rsidRDefault="00F73AC6" w:rsidP="003018DB">
            <w:pPr>
              <w:pStyle w:val="af"/>
              <w:ind w:left="0"/>
              <w:jc w:val="both"/>
              <w:rPr>
                <w:sz w:val="28"/>
                <w:szCs w:val="24"/>
              </w:rPr>
            </w:pPr>
            <w:r w:rsidRPr="00BF734C">
              <w:rPr>
                <w:bCs/>
                <w:sz w:val="28"/>
                <w:szCs w:val="24"/>
              </w:rPr>
              <w:t>г. Москва</w:t>
            </w:r>
          </w:p>
        </w:tc>
        <w:tc>
          <w:tcPr>
            <w:tcW w:w="2232" w:type="dxa"/>
          </w:tcPr>
          <w:p w14:paraId="2EE551A2" w14:textId="77777777" w:rsidR="00F73AC6" w:rsidRPr="00BF734C" w:rsidRDefault="00F73AC6" w:rsidP="00BF641B">
            <w:pPr>
              <w:pStyle w:val="af"/>
              <w:ind w:left="0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t>5 научно-исследовательских работ, 3 призовых места</w:t>
            </w:r>
            <w:r w:rsidR="00BF641B" w:rsidRPr="00BF734C">
              <w:rPr>
                <w:sz w:val="28"/>
                <w:szCs w:val="24"/>
              </w:rPr>
              <w:t xml:space="preserve"> (60%)</w:t>
            </w:r>
          </w:p>
        </w:tc>
        <w:tc>
          <w:tcPr>
            <w:tcW w:w="2592" w:type="dxa"/>
          </w:tcPr>
          <w:p w14:paraId="2E798BAB" w14:textId="77777777" w:rsidR="00F73AC6" w:rsidRPr="00BF734C" w:rsidRDefault="00F73AC6" w:rsidP="00BF641B">
            <w:pPr>
              <w:pStyle w:val="af"/>
              <w:ind w:left="0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t>5 научно-исследоват</w:t>
            </w:r>
            <w:r w:rsidR="00BF641B" w:rsidRPr="00BF734C">
              <w:rPr>
                <w:sz w:val="28"/>
                <w:szCs w:val="24"/>
              </w:rPr>
              <w:t>ельских работ, 2 призовых места (40%)</w:t>
            </w:r>
          </w:p>
        </w:tc>
        <w:tc>
          <w:tcPr>
            <w:tcW w:w="2448" w:type="dxa"/>
          </w:tcPr>
          <w:p w14:paraId="07EFF478" w14:textId="77777777" w:rsidR="00F73AC6" w:rsidRPr="00BF734C" w:rsidRDefault="00F73AC6" w:rsidP="00BF641B">
            <w:pPr>
              <w:pStyle w:val="af"/>
              <w:ind w:left="0"/>
              <w:rPr>
                <w:sz w:val="28"/>
                <w:szCs w:val="24"/>
              </w:rPr>
            </w:pPr>
            <w:r w:rsidRPr="00BF734C">
              <w:rPr>
                <w:sz w:val="28"/>
                <w:szCs w:val="24"/>
              </w:rPr>
              <w:t>6 научно-исследоват</w:t>
            </w:r>
            <w:r w:rsidR="00BF641B" w:rsidRPr="00BF734C">
              <w:rPr>
                <w:sz w:val="28"/>
                <w:szCs w:val="24"/>
              </w:rPr>
              <w:t>ельских работ, 4 призовых места (67%)</w:t>
            </w:r>
          </w:p>
        </w:tc>
      </w:tr>
    </w:tbl>
    <w:p w14:paraId="7115D294" w14:textId="77777777" w:rsidR="00D923BC" w:rsidRPr="00972348" w:rsidRDefault="00D923BC" w:rsidP="00D923BC">
      <w:pPr>
        <w:jc w:val="both"/>
        <w:rPr>
          <w:rFonts w:ascii="Times New Roman" w:hAnsi="Times New Roman"/>
          <w:sz w:val="28"/>
          <w:szCs w:val="28"/>
        </w:rPr>
      </w:pPr>
    </w:p>
    <w:p w14:paraId="6D3C7C3D" w14:textId="77777777" w:rsidR="006107D9" w:rsidRPr="00972348" w:rsidRDefault="006107D9" w:rsidP="00335F07">
      <w:pPr>
        <w:tabs>
          <w:tab w:val="left" w:pos="993"/>
        </w:tabs>
        <w:suppressAutoHyphens/>
        <w:overflowPunct w:val="0"/>
        <w:spacing w:after="0"/>
        <w:ind w:right="-170"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972348">
        <w:rPr>
          <w:rFonts w:ascii="Times New Roman" w:hAnsi="Times New Roman"/>
          <w:sz w:val="28"/>
          <w:szCs w:val="28"/>
          <w:lang w:eastAsia="en-US"/>
        </w:rPr>
        <w:t xml:space="preserve">В целях привлечения средств федерального и республиканского бюджетов для реализации муниципальных программ по отрасли «Образование» образовательные организации </w:t>
      </w:r>
      <w:proofErr w:type="spellStart"/>
      <w:r w:rsidRPr="00972348">
        <w:rPr>
          <w:rFonts w:ascii="Times New Roman" w:hAnsi="Times New Roman"/>
          <w:sz w:val="28"/>
          <w:szCs w:val="28"/>
          <w:lang w:eastAsia="en-US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  <w:lang w:eastAsia="en-US"/>
        </w:rPr>
        <w:t xml:space="preserve"> района принимают активное у</w:t>
      </w:r>
      <w:r w:rsidR="00BF641B" w:rsidRPr="00972348">
        <w:rPr>
          <w:rFonts w:ascii="Times New Roman" w:hAnsi="Times New Roman"/>
          <w:sz w:val="28"/>
          <w:szCs w:val="28"/>
          <w:lang w:eastAsia="en-US"/>
        </w:rPr>
        <w:t xml:space="preserve">частие в заявочной кампании </w:t>
      </w:r>
      <w:r w:rsidRPr="00972348">
        <w:rPr>
          <w:rFonts w:ascii="Times New Roman" w:hAnsi="Times New Roman"/>
          <w:sz w:val="28"/>
          <w:szCs w:val="28"/>
          <w:lang w:eastAsia="en-US"/>
        </w:rPr>
        <w:t>по участию в проектах, конкурсах, грантах.</w:t>
      </w:r>
    </w:p>
    <w:p w14:paraId="44770F65" w14:textId="77777777" w:rsidR="00DA5EE0" w:rsidRDefault="006107D9" w:rsidP="00335F07">
      <w:pPr>
        <w:tabs>
          <w:tab w:val="left" w:pos="993"/>
        </w:tabs>
        <w:suppressAutoHyphens/>
        <w:overflowPunct w:val="0"/>
        <w:spacing w:after="0"/>
        <w:ind w:right="-170"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972348">
        <w:rPr>
          <w:rFonts w:ascii="Times New Roman" w:hAnsi="Times New Roman"/>
          <w:sz w:val="28"/>
          <w:szCs w:val="28"/>
          <w:lang w:eastAsia="en-US"/>
        </w:rPr>
        <w:t>Сумма выигранных грантов (премий) за 2022 г. составляет 11 278 500 рублей, из них:</w:t>
      </w:r>
    </w:p>
    <w:p w14:paraId="26966A70" w14:textId="48045A70" w:rsidR="006107D9" w:rsidRPr="00EC3BF3" w:rsidRDefault="006107D9" w:rsidP="00EC3BF3">
      <w:pPr>
        <w:pStyle w:val="af"/>
        <w:numPr>
          <w:ilvl w:val="0"/>
          <w:numId w:val="25"/>
        </w:numPr>
        <w:tabs>
          <w:tab w:val="left" w:pos="993"/>
        </w:tabs>
        <w:suppressAutoHyphens/>
        <w:overflowPunct w:val="0"/>
        <w:spacing w:after="0"/>
        <w:ind w:left="0" w:right="-170" w:firstLine="709"/>
        <w:jc w:val="both"/>
        <w:textAlignment w:val="baseline"/>
        <w:rPr>
          <w:sz w:val="28"/>
          <w:szCs w:val="28"/>
          <w:lang w:eastAsia="en-US"/>
        </w:rPr>
      </w:pPr>
      <w:r w:rsidRPr="00EC3BF3">
        <w:rPr>
          <w:sz w:val="28"/>
          <w:szCs w:val="28"/>
          <w:lang w:eastAsia="en-US"/>
        </w:rPr>
        <w:t xml:space="preserve">на региональном уровне – 317 500 рублей, </w:t>
      </w:r>
    </w:p>
    <w:p w14:paraId="737E0EDF" w14:textId="6A0E65FC" w:rsidR="006107D9" w:rsidRPr="00EC3BF3" w:rsidRDefault="006107D9" w:rsidP="00EC3BF3">
      <w:pPr>
        <w:pStyle w:val="af"/>
        <w:numPr>
          <w:ilvl w:val="0"/>
          <w:numId w:val="25"/>
        </w:numPr>
        <w:tabs>
          <w:tab w:val="left" w:pos="993"/>
        </w:tabs>
        <w:suppressAutoHyphens/>
        <w:overflowPunct w:val="0"/>
        <w:spacing w:after="0"/>
        <w:ind w:left="0" w:right="-170" w:firstLine="709"/>
        <w:jc w:val="both"/>
        <w:textAlignment w:val="baseline"/>
        <w:rPr>
          <w:sz w:val="28"/>
          <w:szCs w:val="28"/>
          <w:lang w:eastAsia="en-US"/>
        </w:rPr>
      </w:pPr>
      <w:r w:rsidRPr="00EC3BF3">
        <w:rPr>
          <w:sz w:val="28"/>
          <w:szCs w:val="28"/>
          <w:lang w:eastAsia="en-US"/>
        </w:rPr>
        <w:t>на муниципальном уровне – 10 961 000 рублей.</w:t>
      </w:r>
    </w:p>
    <w:p w14:paraId="3879394C" w14:textId="795DBED7" w:rsidR="00C65780" w:rsidRPr="00C65780" w:rsidRDefault="006107D9" w:rsidP="00C65780">
      <w:pPr>
        <w:tabs>
          <w:tab w:val="left" w:pos="993"/>
        </w:tabs>
        <w:suppressAutoHyphens/>
        <w:overflowPunct w:val="0"/>
        <w:spacing w:after="0"/>
        <w:ind w:right="-170"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972348">
        <w:rPr>
          <w:rFonts w:ascii="Times New Roman" w:hAnsi="Times New Roman"/>
          <w:sz w:val="28"/>
          <w:szCs w:val="28"/>
          <w:lang w:eastAsia="en-US"/>
        </w:rPr>
        <w:t>В 2021 году сумма гранто</w:t>
      </w:r>
      <w:r w:rsidR="0063174F" w:rsidRPr="00972348">
        <w:rPr>
          <w:rFonts w:ascii="Times New Roman" w:hAnsi="Times New Roman"/>
          <w:sz w:val="28"/>
          <w:szCs w:val="28"/>
          <w:lang w:eastAsia="en-US"/>
        </w:rPr>
        <w:t>в составила 6 421 818,66 руб.</w:t>
      </w:r>
      <w:r w:rsidR="00BF641B" w:rsidRPr="00972348">
        <w:rPr>
          <w:rFonts w:ascii="Times New Roman" w:hAnsi="Times New Roman"/>
          <w:sz w:val="28"/>
          <w:szCs w:val="28"/>
          <w:lang w:eastAsia="en-US"/>
        </w:rPr>
        <w:t xml:space="preserve">, 2020 год </w:t>
      </w:r>
      <w:r w:rsidR="0063174F" w:rsidRPr="00972348">
        <w:rPr>
          <w:rFonts w:ascii="Times New Roman" w:hAnsi="Times New Roman"/>
          <w:sz w:val="28"/>
          <w:szCs w:val="28"/>
          <w:lang w:eastAsia="en-US"/>
        </w:rPr>
        <w:t>–</w:t>
      </w:r>
      <w:r w:rsidR="00BF641B" w:rsidRPr="0097234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3174F" w:rsidRPr="00972348">
        <w:rPr>
          <w:rFonts w:ascii="Times New Roman" w:hAnsi="Times New Roman"/>
          <w:sz w:val="28"/>
          <w:szCs w:val="28"/>
          <w:lang w:eastAsia="en-US"/>
        </w:rPr>
        <w:t>3 097 382 руб., 2019 год – 3 523 330 руб.</w:t>
      </w:r>
    </w:p>
    <w:p w14:paraId="0B125B8C" w14:textId="55A291A9" w:rsidR="002C60F9" w:rsidRPr="00D87744" w:rsidRDefault="00B67049" w:rsidP="00335F07">
      <w:pPr>
        <w:tabs>
          <w:tab w:val="left" w:pos="993"/>
        </w:tabs>
        <w:suppressAutoHyphens/>
        <w:overflowPunct w:val="0"/>
        <w:spacing w:after="0"/>
        <w:ind w:right="-17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744">
        <w:rPr>
          <w:rFonts w:ascii="Times New Roman" w:hAnsi="Times New Roman"/>
          <w:sz w:val="28"/>
          <w:szCs w:val="28"/>
        </w:rPr>
        <w:t>Одним из</w:t>
      </w:r>
      <w:r w:rsidR="002C60F9" w:rsidRPr="00D87744">
        <w:rPr>
          <w:rFonts w:ascii="Times New Roman" w:hAnsi="Times New Roman"/>
          <w:sz w:val="28"/>
          <w:szCs w:val="28"/>
        </w:rPr>
        <w:t xml:space="preserve"> направлений в работе образовательных организаций </w:t>
      </w:r>
      <w:r w:rsidR="00286B49" w:rsidRPr="00D87744">
        <w:rPr>
          <w:rFonts w:ascii="Times New Roman" w:hAnsi="Times New Roman"/>
          <w:sz w:val="28"/>
          <w:szCs w:val="28"/>
        </w:rPr>
        <w:t>при создании условий для освоения образовательных программ я</w:t>
      </w:r>
      <w:r w:rsidR="00BF641B" w:rsidRPr="00D87744">
        <w:rPr>
          <w:rFonts w:ascii="Times New Roman" w:hAnsi="Times New Roman"/>
          <w:sz w:val="28"/>
          <w:szCs w:val="28"/>
        </w:rPr>
        <w:t xml:space="preserve">вляется организация </w:t>
      </w:r>
      <w:r w:rsidR="00286B49" w:rsidRPr="00D87744">
        <w:rPr>
          <w:rFonts w:ascii="Times New Roman" w:hAnsi="Times New Roman"/>
          <w:sz w:val="28"/>
          <w:szCs w:val="28"/>
        </w:rPr>
        <w:t>питания</w:t>
      </w:r>
      <w:r w:rsidR="006C0673" w:rsidRPr="00D87744">
        <w:rPr>
          <w:rFonts w:ascii="Times New Roman" w:hAnsi="Times New Roman"/>
          <w:sz w:val="28"/>
          <w:szCs w:val="28"/>
        </w:rPr>
        <w:t xml:space="preserve"> </w:t>
      </w:r>
      <w:r w:rsidR="002C60F9" w:rsidRPr="00D87744">
        <w:rPr>
          <w:rFonts w:ascii="Times New Roman" w:hAnsi="Times New Roman"/>
          <w:sz w:val="28"/>
          <w:szCs w:val="28"/>
        </w:rPr>
        <w:t xml:space="preserve">обучающихся. </w:t>
      </w:r>
    </w:p>
    <w:p w14:paraId="6A443410" w14:textId="3D24FEB1" w:rsidR="00C65780" w:rsidRPr="00712DAB" w:rsidRDefault="00C65780" w:rsidP="00712DAB">
      <w:pPr>
        <w:tabs>
          <w:tab w:val="left" w:pos="993"/>
        </w:tabs>
        <w:suppressAutoHyphens/>
        <w:overflowPunct w:val="0"/>
        <w:spacing w:after="0"/>
        <w:ind w:right="-170"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712DAB">
        <w:rPr>
          <w:rFonts w:ascii="Times New Roman" w:hAnsi="Times New Roman"/>
          <w:sz w:val="28"/>
          <w:szCs w:val="28"/>
          <w:lang w:eastAsia="en-US"/>
        </w:rPr>
        <w:t>Постановлениями район</w:t>
      </w:r>
      <w:r w:rsidR="000665D2">
        <w:rPr>
          <w:rFonts w:ascii="Times New Roman" w:hAnsi="Times New Roman"/>
          <w:sz w:val="28"/>
          <w:szCs w:val="28"/>
          <w:lang w:eastAsia="en-US"/>
        </w:rPr>
        <w:t>ной Администрации</w:t>
      </w:r>
      <w:r w:rsidRPr="00712DAB">
        <w:rPr>
          <w:rFonts w:ascii="Times New Roman" w:hAnsi="Times New Roman"/>
          <w:sz w:val="28"/>
          <w:szCs w:val="28"/>
          <w:lang w:eastAsia="en-US"/>
        </w:rPr>
        <w:t xml:space="preserve"> от 23.12.2019 № 1959 </w:t>
      </w:r>
      <w:r w:rsidRPr="00D87744">
        <w:rPr>
          <w:rFonts w:ascii="Times New Roman" w:hAnsi="Times New Roman"/>
          <w:sz w:val="28"/>
          <w:szCs w:val="28"/>
          <w:lang w:eastAsia="en-US"/>
        </w:rPr>
        <w:t>(</w:t>
      </w:r>
      <w:r w:rsidR="00D87744" w:rsidRPr="00D87744">
        <w:rPr>
          <w:rFonts w:ascii="Times New Roman" w:hAnsi="Times New Roman"/>
          <w:sz w:val="28"/>
          <w:szCs w:val="28"/>
          <w:lang w:eastAsia="en-US"/>
        </w:rPr>
        <w:t>с изменениями от 07.02.2022</w:t>
      </w:r>
      <w:r w:rsidR="000665D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87744" w:rsidRPr="00D87744">
        <w:rPr>
          <w:rFonts w:ascii="Times New Roman" w:hAnsi="Times New Roman"/>
          <w:sz w:val="28"/>
          <w:szCs w:val="28"/>
          <w:lang w:eastAsia="en-US"/>
        </w:rPr>
        <w:t>г.</w:t>
      </w:r>
      <w:r w:rsidRPr="00D87744">
        <w:rPr>
          <w:rFonts w:ascii="Times New Roman" w:hAnsi="Times New Roman"/>
          <w:sz w:val="28"/>
          <w:szCs w:val="28"/>
          <w:lang w:eastAsia="en-US"/>
        </w:rPr>
        <w:t>), 23.12.201</w:t>
      </w:r>
      <w:r w:rsidR="00D87744" w:rsidRPr="00D87744">
        <w:rPr>
          <w:rFonts w:ascii="Times New Roman" w:hAnsi="Times New Roman"/>
          <w:sz w:val="28"/>
          <w:szCs w:val="28"/>
          <w:lang w:eastAsia="en-US"/>
        </w:rPr>
        <w:t>9  № 1960 (с изменениями от 24.04.2023</w:t>
      </w:r>
      <w:r w:rsidR="000665D2">
        <w:rPr>
          <w:rFonts w:ascii="Times New Roman" w:hAnsi="Times New Roman"/>
          <w:sz w:val="28"/>
          <w:szCs w:val="28"/>
          <w:lang w:eastAsia="en-US"/>
        </w:rPr>
        <w:t> </w:t>
      </w:r>
      <w:r w:rsidR="00D87744" w:rsidRPr="00D87744">
        <w:rPr>
          <w:rFonts w:ascii="Times New Roman" w:hAnsi="Times New Roman"/>
          <w:sz w:val="28"/>
          <w:szCs w:val="28"/>
          <w:lang w:eastAsia="en-US"/>
        </w:rPr>
        <w:t>г.</w:t>
      </w:r>
      <w:r w:rsidRPr="00D87744">
        <w:rPr>
          <w:rFonts w:ascii="Times New Roman" w:hAnsi="Times New Roman"/>
          <w:sz w:val="28"/>
          <w:szCs w:val="28"/>
          <w:lang w:eastAsia="en-US"/>
        </w:rPr>
        <w:t>)</w:t>
      </w:r>
      <w:r w:rsidRPr="00712DAB">
        <w:rPr>
          <w:rFonts w:ascii="Times New Roman" w:hAnsi="Times New Roman"/>
          <w:sz w:val="28"/>
          <w:szCs w:val="28"/>
          <w:lang w:eastAsia="en-US"/>
        </w:rPr>
        <w:t xml:space="preserve"> утверждены Общие требования по организации питания обучающихся в муниципальных общеобразовательных организациях </w:t>
      </w:r>
      <w:r w:rsidR="000665D2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  <w:r w:rsidRPr="00712DAB">
        <w:rPr>
          <w:rFonts w:ascii="Times New Roman" w:hAnsi="Times New Roman"/>
          <w:sz w:val="28"/>
          <w:szCs w:val="28"/>
          <w:lang w:eastAsia="en-US"/>
        </w:rPr>
        <w:t xml:space="preserve"> «</w:t>
      </w:r>
      <w:proofErr w:type="spellStart"/>
      <w:r w:rsidRPr="00712DAB">
        <w:rPr>
          <w:rFonts w:ascii="Times New Roman" w:hAnsi="Times New Roman"/>
          <w:sz w:val="28"/>
          <w:szCs w:val="28"/>
          <w:lang w:eastAsia="en-US"/>
        </w:rPr>
        <w:t>Мирнинский</w:t>
      </w:r>
      <w:proofErr w:type="spellEnd"/>
      <w:r w:rsidRPr="00712DAB">
        <w:rPr>
          <w:rFonts w:ascii="Times New Roman" w:hAnsi="Times New Roman"/>
          <w:sz w:val="28"/>
          <w:szCs w:val="28"/>
          <w:lang w:eastAsia="en-US"/>
        </w:rPr>
        <w:t xml:space="preserve"> район» Республики Саха (Якутия) и Порядок обеспечения питанием отдельных категорий обучающихся в муниципальных общеобразовательных организациях за счет средств бюджета </w:t>
      </w:r>
      <w:r w:rsidR="000665D2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  <w:r w:rsidRPr="00712DAB">
        <w:rPr>
          <w:rFonts w:ascii="Times New Roman" w:hAnsi="Times New Roman"/>
          <w:sz w:val="28"/>
          <w:szCs w:val="28"/>
          <w:lang w:eastAsia="en-US"/>
        </w:rPr>
        <w:t xml:space="preserve"> «</w:t>
      </w:r>
      <w:proofErr w:type="spellStart"/>
      <w:r w:rsidRPr="00712DAB">
        <w:rPr>
          <w:rFonts w:ascii="Times New Roman" w:hAnsi="Times New Roman"/>
          <w:sz w:val="28"/>
          <w:szCs w:val="28"/>
          <w:lang w:eastAsia="en-US"/>
        </w:rPr>
        <w:t>Мирнинский</w:t>
      </w:r>
      <w:proofErr w:type="spellEnd"/>
      <w:r w:rsidRPr="00712DAB">
        <w:rPr>
          <w:rFonts w:ascii="Times New Roman" w:hAnsi="Times New Roman"/>
          <w:sz w:val="28"/>
          <w:szCs w:val="28"/>
          <w:lang w:eastAsia="en-US"/>
        </w:rPr>
        <w:t xml:space="preserve"> район» Республики Саха (Якутия).</w:t>
      </w:r>
    </w:p>
    <w:p w14:paraId="558E290C" w14:textId="77777777" w:rsidR="00C65780" w:rsidRPr="00712DAB" w:rsidRDefault="00C65780" w:rsidP="00712DAB">
      <w:pPr>
        <w:tabs>
          <w:tab w:val="left" w:pos="993"/>
        </w:tabs>
        <w:suppressAutoHyphens/>
        <w:overflowPunct w:val="0"/>
        <w:spacing w:after="0"/>
        <w:ind w:right="-170"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712DAB">
        <w:rPr>
          <w:rFonts w:ascii="Times New Roman" w:hAnsi="Times New Roman"/>
          <w:sz w:val="28"/>
          <w:szCs w:val="28"/>
          <w:lang w:eastAsia="en-US"/>
        </w:rPr>
        <w:t xml:space="preserve">В образовательных организация обеспечено питание обучающихся </w:t>
      </w:r>
      <w:proofErr w:type="gramStart"/>
      <w:r w:rsidRPr="00712DAB">
        <w:rPr>
          <w:rFonts w:ascii="Times New Roman" w:hAnsi="Times New Roman"/>
          <w:sz w:val="28"/>
          <w:szCs w:val="28"/>
          <w:lang w:eastAsia="en-US"/>
        </w:rPr>
        <w:t>в соответствии с СанПиН</w:t>
      </w:r>
      <w:proofErr w:type="gramEnd"/>
      <w:r w:rsidRPr="00712DAB">
        <w:rPr>
          <w:rFonts w:ascii="Times New Roman" w:hAnsi="Times New Roman"/>
          <w:sz w:val="28"/>
          <w:szCs w:val="28"/>
          <w:lang w:eastAsia="en-US"/>
        </w:rPr>
        <w:t xml:space="preserve"> 2.3/2.4.3590-20 «Санитарно-эпидемиологические требования к организации общественного питания», СанПиН 1.2.3685-21 «Гигиенические нормы и требования к обеспечению безопасности и (или) безвредности для человека факторов среды обитания»:    </w:t>
      </w:r>
    </w:p>
    <w:p w14:paraId="53279E1F" w14:textId="62BFB770" w:rsidR="00C65780" w:rsidRPr="008B0374" w:rsidRDefault="00C65780" w:rsidP="008B0374">
      <w:pPr>
        <w:pStyle w:val="af"/>
        <w:numPr>
          <w:ilvl w:val="0"/>
          <w:numId w:val="46"/>
        </w:numPr>
        <w:tabs>
          <w:tab w:val="left" w:pos="993"/>
        </w:tabs>
        <w:suppressAutoHyphens/>
        <w:overflowPunct w:val="0"/>
        <w:spacing w:after="0"/>
        <w:ind w:left="0" w:right="-170" w:firstLine="709"/>
        <w:jc w:val="both"/>
        <w:textAlignment w:val="baseline"/>
        <w:rPr>
          <w:sz w:val="28"/>
          <w:szCs w:val="28"/>
          <w:lang w:eastAsia="en-US"/>
        </w:rPr>
      </w:pPr>
      <w:r w:rsidRPr="008B0374">
        <w:rPr>
          <w:sz w:val="28"/>
          <w:szCs w:val="28"/>
          <w:lang w:eastAsia="en-US"/>
        </w:rPr>
        <w:t>в школе предоставляется двухразовое питание - завтрак и обед;</w:t>
      </w:r>
    </w:p>
    <w:p w14:paraId="31E9F476" w14:textId="22498E3C" w:rsidR="00C65780" w:rsidRPr="008B0374" w:rsidRDefault="00C65780" w:rsidP="008B0374">
      <w:pPr>
        <w:pStyle w:val="af"/>
        <w:numPr>
          <w:ilvl w:val="0"/>
          <w:numId w:val="46"/>
        </w:numPr>
        <w:tabs>
          <w:tab w:val="left" w:pos="993"/>
        </w:tabs>
        <w:suppressAutoHyphens/>
        <w:overflowPunct w:val="0"/>
        <w:spacing w:after="0"/>
        <w:ind w:left="0" w:right="-170" w:firstLine="709"/>
        <w:jc w:val="both"/>
        <w:textAlignment w:val="baseline"/>
        <w:rPr>
          <w:sz w:val="28"/>
          <w:szCs w:val="28"/>
          <w:lang w:eastAsia="en-US"/>
        </w:rPr>
      </w:pPr>
      <w:r w:rsidRPr="008B0374">
        <w:rPr>
          <w:sz w:val="28"/>
          <w:szCs w:val="28"/>
          <w:lang w:eastAsia="en-US"/>
        </w:rPr>
        <w:t>однократное питание обучающихся осуществляется на бесплатной основе за счет средств федерального бюджета для обуч</w:t>
      </w:r>
      <w:r w:rsidR="00F005FF">
        <w:rPr>
          <w:sz w:val="28"/>
          <w:szCs w:val="28"/>
          <w:lang w:eastAsia="en-US"/>
        </w:rPr>
        <w:t>ающихся 1-4 классов, средств АК</w:t>
      </w:r>
      <w:r w:rsidR="00F005FF">
        <w:t> </w:t>
      </w:r>
      <w:r w:rsidRPr="008B0374">
        <w:rPr>
          <w:sz w:val="28"/>
          <w:szCs w:val="28"/>
          <w:lang w:eastAsia="en-US"/>
        </w:rPr>
        <w:t>«АЛРОСА» (ПАО) для обучающихся 5-11 классов;</w:t>
      </w:r>
    </w:p>
    <w:p w14:paraId="02683ABD" w14:textId="4D9ED514" w:rsidR="00C65780" w:rsidRPr="008B0374" w:rsidRDefault="00C65780" w:rsidP="008B0374">
      <w:pPr>
        <w:pStyle w:val="af"/>
        <w:numPr>
          <w:ilvl w:val="0"/>
          <w:numId w:val="46"/>
        </w:numPr>
        <w:tabs>
          <w:tab w:val="left" w:pos="993"/>
        </w:tabs>
        <w:suppressAutoHyphens/>
        <w:overflowPunct w:val="0"/>
        <w:spacing w:after="0"/>
        <w:ind w:left="0" w:right="-170" w:firstLine="709"/>
        <w:jc w:val="both"/>
        <w:textAlignment w:val="baseline"/>
        <w:rPr>
          <w:sz w:val="28"/>
          <w:szCs w:val="28"/>
          <w:lang w:eastAsia="en-US"/>
        </w:rPr>
      </w:pPr>
      <w:r w:rsidRPr="008B0374">
        <w:rPr>
          <w:sz w:val="28"/>
          <w:szCs w:val="28"/>
          <w:lang w:eastAsia="en-US"/>
        </w:rPr>
        <w:t xml:space="preserve">определены отдельные категории обучающихся, отнесенные к льготным категориям, питание которых осуществляется за счет средств бюджета </w:t>
      </w:r>
      <w:r w:rsidR="0001792B">
        <w:rPr>
          <w:sz w:val="28"/>
          <w:szCs w:val="28"/>
          <w:lang w:eastAsia="en-US"/>
        </w:rPr>
        <w:t>муниципального района</w:t>
      </w:r>
      <w:r w:rsidRPr="008B0374">
        <w:rPr>
          <w:sz w:val="28"/>
          <w:szCs w:val="28"/>
          <w:lang w:eastAsia="en-US"/>
        </w:rPr>
        <w:t xml:space="preserve"> «</w:t>
      </w:r>
      <w:proofErr w:type="spellStart"/>
      <w:r w:rsidRPr="008B0374">
        <w:rPr>
          <w:sz w:val="28"/>
          <w:szCs w:val="28"/>
          <w:lang w:eastAsia="en-US"/>
        </w:rPr>
        <w:t>Мирнинский</w:t>
      </w:r>
      <w:proofErr w:type="spellEnd"/>
      <w:r w:rsidRPr="008B0374">
        <w:rPr>
          <w:sz w:val="28"/>
          <w:szCs w:val="28"/>
          <w:lang w:eastAsia="en-US"/>
        </w:rPr>
        <w:t xml:space="preserve"> район» Республики Саха (Якутия). </w:t>
      </w:r>
    </w:p>
    <w:p w14:paraId="1A15BA2B" w14:textId="16859351" w:rsidR="003018DB" w:rsidRPr="00712DAB" w:rsidRDefault="0063174F" w:rsidP="00712DAB">
      <w:pPr>
        <w:tabs>
          <w:tab w:val="left" w:pos="993"/>
        </w:tabs>
        <w:suppressAutoHyphens/>
        <w:overflowPunct w:val="0"/>
        <w:spacing w:after="0"/>
        <w:ind w:right="-170"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712DAB">
        <w:rPr>
          <w:rFonts w:ascii="Times New Roman" w:hAnsi="Times New Roman"/>
          <w:sz w:val="28"/>
          <w:szCs w:val="28"/>
          <w:lang w:eastAsia="en-US"/>
        </w:rPr>
        <w:lastRenderedPageBreak/>
        <w:t>Решением</w:t>
      </w:r>
      <w:r w:rsidR="003018DB" w:rsidRPr="00712DAB">
        <w:rPr>
          <w:rFonts w:ascii="Times New Roman" w:hAnsi="Times New Roman"/>
          <w:sz w:val="28"/>
          <w:szCs w:val="28"/>
          <w:lang w:eastAsia="en-US"/>
        </w:rPr>
        <w:t xml:space="preserve"> XII сессии </w:t>
      </w:r>
      <w:proofErr w:type="spellStart"/>
      <w:r w:rsidR="003018DB" w:rsidRPr="00712DAB">
        <w:rPr>
          <w:rFonts w:ascii="Times New Roman" w:hAnsi="Times New Roman"/>
          <w:sz w:val="28"/>
          <w:szCs w:val="28"/>
          <w:lang w:eastAsia="en-US"/>
        </w:rPr>
        <w:t>Мирнинского</w:t>
      </w:r>
      <w:proofErr w:type="spellEnd"/>
      <w:r w:rsidR="003018DB" w:rsidRPr="00712DAB">
        <w:rPr>
          <w:rFonts w:ascii="Times New Roman" w:hAnsi="Times New Roman"/>
          <w:sz w:val="28"/>
          <w:szCs w:val="28"/>
          <w:lang w:eastAsia="en-US"/>
        </w:rPr>
        <w:t xml:space="preserve"> районного Совета депутатов от 18.12.2019 IV-№ 12-4 </w:t>
      </w:r>
      <w:r w:rsidR="00116EFC" w:rsidRPr="00712DAB">
        <w:rPr>
          <w:rFonts w:ascii="Times New Roman" w:hAnsi="Times New Roman"/>
          <w:sz w:val="28"/>
          <w:szCs w:val="28"/>
          <w:lang w:eastAsia="en-US"/>
        </w:rPr>
        <w:t>(</w:t>
      </w:r>
      <w:r w:rsidR="00B93DFB" w:rsidRPr="00B93DFB">
        <w:rPr>
          <w:rFonts w:ascii="Times New Roman" w:hAnsi="Times New Roman"/>
          <w:sz w:val="28"/>
          <w:szCs w:val="28"/>
          <w:lang w:eastAsia="en-US"/>
        </w:rPr>
        <w:t>с изменениями от 25.03.2022</w:t>
      </w:r>
      <w:r w:rsidR="00F005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93DFB" w:rsidRPr="00B93DFB">
        <w:rPr>
          <w:rFonts w:ascii="Times New Roman" w:hAnsi="Times New Roman"/>
          <w:sz w:val="28"/>
          <w:szCs w:val="28"/>
          <w:lang w:eastAsia="en-US"/>
        </w:rPr>
        <w:t>г., от 29.03.2023</w:t>
      </w:r>
      <w:r w:rsidR="00F005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93DFB" w:rsidRPr="00B93DFB">
        <w:rPr>
          <w:rFonts w:ascii="Times New Roman" w:hAnsi="Times New Roman"/>
          <w:sz w:val="28"/>
          <w:szCs w:val="28"/>
          <w:lang w:eastAsia="en-US"/>
        </w:rPr>
        <w:t>г., от 14.06.2023</w:t>
      </w:r>
      <w:r w:rsidR="00F005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93DFB" w:rsidRPr="00B93DFB">
        <w:rPr>
          <w:rFonts w:ascii="Times New Roman" w:hAnsi="Times New Roman"/>
          <w:sz w:val="28"/>
          <w:szCs w:val="28"/>
          <w:lang w:eastAsia="en-US"/>
        </w:rPr>
        <w:t>г.</w:t>
      </w:r>
      <w:r w:rsidR="00116EFC" w:rsidRPr="00B93DFB">
        <w:rPr>
          <w:rFonts w:ascii="Times New Roman" w:hAnsi="Times New Roman"/>
          <w:sz w:val="28"/>
          <w:szCs w:val="28"/>
          <w:lang w:eastAsia="en-US"/>
        </w:rPr>
        <w:t>)</w:t>
      </w:r>
      <w:r w:rsidR="00B93DF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018DB" w:rsidRPr="00712DAB">
        <w:rPr>
          <w:rFonts w:ascii="Times New Roman" w:hAnsi="Times New Roman"/>
          <w:sz w:val="28"/>
          <w:szCs w:val="28"/>
          <w:lang w:eastAsia="en-US"/>
        </w:rPr>
        <w:t xml:space="preserve">утверждены следующие отдельные категории обучающихся, которые имеют право на льготное питание за счет средств бюджета </w:t>
      </w:r>
      <w:r w:rsidR="00F005FF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  <w:r w:rsidR="003018DB" w:rsidRPr="00712DAB">
        <w:rPr>
          <w:rFonts w:ascii="Times New Roman" w:hAnsi="Times New Roman"/>
          <w:sz w:val="28"/>
          <w:szCs w:val="28"/>
          <w:lang w:eastAsia="en-US"/>
        </w:rPr>
        <w:t xml:space="preserve"> «</w:t>
      </w:r>
      <w:proofErr w:type="spellStart"/>
      <w:r w:rsidR="003018DB" w:rsidRPr="00712DAB">
        <w:rPr>
          <w:rFonts w:ascii="Times New Roman" w:hAnsi="Times New Roman"/>
          <w:sz w:val="28"/>
          <w:szCs w:val="28"/>
          <w:lang w:eastAsia="en-US"/>
        </w:rPr>
        <w:t>Мирнинский</w:t>
      </w:r>
      <w:proofErr w:type="spellEnd"/>
      <w:r w:rsidR="003018DB" w:rsidRPr="00712DAB">
        <w:rPr>
          <w:rFonts w:ascii="Times New Roman" w:hAnsi="Times New Roman"/>
          <w:sz w:val="28"/>
          <w:szCs w:val="28"/>
          <w:lang w:eastAsia="en-US"/>
        </w:rPr>
        <w:t xml:space="preserve"> район»</w:t>
      </w:r>
      <w:r w:rsidR="00EB41F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B41FE" w:rsidRPr="00EB41FE">
        <w:rPr>
          <w:rFonts w:ascii="Times New Roman" w:hAnsi="Times New Roman"/>
          <w:sz w:val="28"/>
          <w:szCs w:val="28"/>
          <w:lang w:eastAsia="en-US"/>
        </w:rPr>
        <w:t>Республики Саха (Якутия)</w:t>
      </w:r>
      <w:r w:rsidR="003018DB" w:rsidRPr="00EB41FE">
        <w:rPr>
          <w:rFonts w:ascii="Times New Roman" w:hAnsi="Times New Roman"/>
          <w:sz w:val="28"/>
          <w:szCs w:val="28"/>
          <w:lang w:eastAsia="en-US"/>
        </w:rPr>
        <w:t>:</w:t>
      </w:r>
    </w:p>
    <w:p w14:paraId="4E93B23A" w14:textId="3A90AB0D" w:rsidR="003018DB" w:rsidRPr="00BF734C" w:rsidRDefault="003018DB" w:rsidP="008B0374">
      <w:pPr>
        <w:pStyle w:val="af"/>
        <w:numPr>
          <w:ilvl w:val="0"/>
          <w:numId w:val="36"/>
        </w:numPr>
        <w:tabs>
          <w:tab w:val="left" w:pos="993"/>
        </w:tabs>
        <w:suppressAutoHyphens/>
        <w:overflowPunct w:val="0"/>
        <w:spacing w:after="0"/>
        <w:ind w:left="0" w:right="-170" w:firstLine="709"/>
        <w:jc w:val="both"/>
        <w:textAlignment w:val="baseline"/>
        <w:rPr>
          <w:sz w:val="28"/>
          <w:szCs w:val="28"/>
          <w:lang w:eastAsia="en-US"/>
        </w:rPr>
      </w:pPr>
      <w:r w:rsidRPr="00BF734C">
        <w:rPr>
          <w:sz w:val="28"/>
          <w:szCs w:val="28"/>
          <w:lang w:eastAsia="en-US"/>
        </w:rPr>
        <w:t>дети из малоимущих семей;</w:t>
      </w:r>
    </w:p>
    <w:p w14:paraId="1329342A" w14:textId="7CE84FCA" w:rsidR="003018DB" w:rsidRPr="00BF734C" w:rsidRDefault="003018DB" w:rsidP="008B0374">
      <w:pPr>
        <w:pStyle w:val="af"/>
        <w:numPr>
          <w:ilvl w:val="0"/>
          <w:numId w:val="36"/>
        </w:numPr>
        <w:tabs>
          <w:tab w:val="left" w:pos="993"/>
        </w:tabs>
        <w:suppressAutoHyphens/>
        <w:overflowPunct w:val="0"/>
        <w:spacing w:after="0"/>
        <w:ind w:left="0" w:right="-170" w:firstLine="709"/>
        <w:jc w:val="both"/>
        <w:textAlignment w:val="baseline"/>
        <w:rPr>
          <w:sz w:val="28"/>
          <w:szCs w:val="28"/>
          <w:lang w:eastAsia="en-US"/>
        </w:rPr>
      </w:pPr>
      <w:r w:rsidRPr="00BF734C">
        <w:rPr>
          <w:sz w:val="28"/>
          <w:szCs w:val="28"/>
          <w:lang w:eastAsia="en-US"/>
        </w:rPr>
        <w:t>дети-инвалиды;</w:t>
      </w:r>
    </w:p>
    <w:p w14:paraId="2EC2E19C" w14:textId="6934A272" w:rsidR="003018DB" w:rsidRPr="00BF734C" w:rsidRDefault="003018DB" w:rsidP="008B0374">
      <w:pPr>
        <w:pStyle w:val="af"/>
        <w:numPr>
          <w:ilvl w:val="0"/>
          <w:numId w:val="36"/>
        </w:numPr>
        <w:tabs>
          <w:tab w:val="left" w:pos="993"/>
        </w:tabs>
        <w:suppressAutoHyphens/>
        <w:overflowPunct w:val="0"/>
        <w:spacing w:after="0"/>
        <w:ind w:left="0" w:right="-170" w:firstLine="709"/>
        <w:jc w:val="both"/>
        <w:textAlignment w:val="baseline"/>
        <w:rPr>
          <w:sz w:val="28"/>
          <w:szCs w:val="28"/>
          <w:lang w:eastAsia="en-US"/>
        </w:rPr>
      </w:pPr>
      <w:r w:rsidRPr="00BF734C">
        <w:rPr>
          <w:sz w:val="28"/>
          <w:szCs w:val="28"/>
          <w:lang w:eastAsia="en-US"/>
        </w:rPr>
        <w:t>дети с ограниченными возможностями здоровья;</w:t>
      </w:r>
    </w:p>
    <w:p w14:paraId="0555F9EA" w14:textId="172CB0D5" w:rsidR="003018DB" w:rsidRPr="00BF734C" w:rsidRDefault="003018DB" w:rsidP="008B0374">
      <w:pPr>
        <w:pStyle w:val="af"/>
        <w:numPr>
          <w:ilvl w:val="0"/>
          <w:numId w:val="36"/>
        </w:numPr>
        <w:tabs>
          <w:tab w:val="left" w:pos="993"/>
          <w:tab w:val="left" w:pos="1418"/>
        </w:tabs>
        <w:suppressAutoHyphens/>
        <w:overflowPunct w:val="0"/>
        <w:spacing w:after="0"/>
        <w:ind w:left="0" w:right="-170" w:firstLine="709"/>
        <w:jc w:val="both"/>
        <w:textAlignment w:val="baseline"/>
        <w:rPr>
          <w:sz w:val="28"/>
          <w:szCs w:val="28"/>
          <w:lang w:eastAsia="en-US"/>
        </w:rPr>
      </w:pPr>
      <w:r w:rsidRPr="00BF734C">
        <w:rPr>
          <w:sz w:val="28"/>
          <w:szCs w:val="28"/>
          <w:lang w:eastAsia="en-US"/>
        </w:rPr>
        <w:t xml:space="preserve">дети, проживающие в </w:t>
      </w:r>
      <w:r w:rsidR="00F005FF">
        <w:rPr>
          <w:sz w:val="28"/>
          <w:szCs w:val="28"/>
          <w:lang w:eastAsia="en-US"/>
        </w:rPr>
        <w:t>семьях, находящихся в социально-</w:t>
      </w:r>
      <w:r w:rsidRPr="00BF734C">
        <w:rPr>
          <w:sz w:val="28"/>
          <w:szCs w:val="28"/>
          <w:lang w:eastAsia="en-US"/>
        </w:rPr>
        <w:t>опасном положении</w:t>
      </w:r>
      <w:r w:rsidR="00537D97" w:rsidRPr="00BF734C">
        <w:rPr>
          <w:sz w:val="28"/>
          <w:szCs w:val="28"/>
          <w:lang w:eastAsia="en-US"/>
        </w:rPr>
        <w:t>;</w:t>
      </w:r>
    </w:p>
    <w:p w14:paraId="4E612A1F" w14:textId="68EF5521" w:rsidR="00537D97" w:rsidRPr="00BF734C" w:rsidRDefault="00537D97" w:rsidP="008B0374">
      <w:pPr>
        <w:pStyle w:val="af"/>
        <w:numPr>
          <w:ilvl w:val="0"/>
          <w:numId w:val="36"/>
        </w:numPr>
        <w:tabs>
          <w:tab w:val="left" w:pos="993"/>
        </w:tabs>
        <w:suppressAutoHyphens/>
        <w:overflowPunct w:val="0"/>
        <w:spacing w:after="0"/>
        <w:ind w:left="0" w:right="-170" w:firstLine="709"/>
        <w:jc w:val="both"/>
        <w:textAlignment w:val="baseline"/>
        <w:rPr>
          <w:sz w:val="28"/>
          <w:szCs w:val="28"/>
          <w:lang w:eastAsia="en-US"/>
        </w:rPr>
      </w:pPr>
      <w:r w:rsidRPr="00BF734C">
        <w:rPr>
          <w:sz w:val="28"/>
          <w:szCs w:val="28"/>
          <w:lang w:eastAsia="en-US"/>
        </w:rPr>
        <w:t>дети, из семей военнослужащих в соответствии с Указами Главы Республики Саха (Якутия) от 25.09.2022 №</w:t>
      </w:r>
      <w:r w:rsidR="00F005FF">
        <w:rPr>
          <w:sz w:val="28"/>
          <w:szCs w:val="28"/>
          <w:lang w:eastAsia="en-US"/>
        </w:rPr>
        <w:t xml:space="preserve"> </w:t>
      </w:r>
      <w:r w:rsidRPr="00BF734C">
        <w:rPr>
          <w:sz w:val="28"/>
          <w:szCs w:val="28"/>
          <w:lang w:eastAsia="en-US"/>
        </w:rPr>
        <w:t>2603, от 29.09.2022 №</w:t>
      </w:r>
      <w:r w:rsidR="00F005FF">
        <w:rPr>
          <w:sz w:val="28"/>
          <w:szCs w:val="28"/>
          <w:lang w:eastAsia="en-US"/>
        </w:rPr>
        <w:t xml:space="preserve"> </w:t>
      </w:r>
      <w:r w:rsidRPr="00BF734C">
        <w:rPr>
          <w:sz w:val="28"/>
          <w:szCs w:val="28"/>
          <w:lang w:eastAsia="en-US"/>
        </w:rPr>
        <w:t>2610.</w:t>
      </w:r>
    </w:p>
    <w:p w14:paraId="453D8AF0" w14:textId="3A14F2F3" w:rsidR="000B4038" w:rsidRPr="00AC073D" w:rsidRDefault="000B4038" w:rsidP="000B4038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C073D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AC073D">
        <w:rPr>
          <w:rFonts w:ascii="Times New Roman" w:hAnsi="Times New Roman"/>
          <w:sz w:val="28"/>
          <w:szCs w:val="28"/>
        </w:rPr>
        <w:t xml:space="preserve"> районе источниками финансирования по организации горячего питания обучающихся являются: федеральный бюджет, муниципал</w:t>
      </w:r>
      <w:r w:rsidR="00F005FF">
        <w:rPr>
          <w:rFonts w:ascii="Times New Roman" w:hAnsi="Times New Roman"/>
          <w:sz w:val="28"/>
          <w:szCs w:val="28"/>
        </w:rPr>
        <w:t>ьный бюджет, средства АК «АЛРОСА</w:t>
      </w:r>
      <w:r w:rsidRPr="00AC073D">
        <w:rPr>
          <w:rFonts w:ascii="Times New Roman" w:hAnsi="Times New Roman"/>
          <w:sz w:val="28"/>
          <w:szCs w:val="28"/>
        </w:rPr>
        <w:t>» (ПАО), родительская плата.</w:t>
      </w:r>
    </w:p>
    <w:p w14:paraId="0099D63C" w14:textId="77777777" w:rsidR="003018DB" w:rsidRPr="00712DAB" w:rsidRDefault="003018DB" w:rsidP="00712DAB">
      <w:pPr>
        <w:tabs>
          <w:tab w:val="left" w:pos="993"/>
        </w:tabs>
        <w:suppressAutoHyphens/>
        <w:overflowPunct w:val="0"/>
        <w:spacing w:after="0"/>
        <w:ind w:right="-170"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712DAB">
        <w:rPr>
          <w:rFonts w:ascii="Times New Roman" w:hAnsi="Times New Roman"/>
          <w:sz w:val="28"/>
          <w:szCs w:val="28"/>
          <w:lang w:eastAsia="en-US"/>
        </w:rPr>
        <w:t>В случае индивидуального обучения на дому детей с ОВЗ и детей – инвалидов на лицевые счета родителей (законных представителей) ежемесячно перечисляется компенсация стоимости питания из расчета количества учебных дней в месяце и стоимости питания в день.</w:t>
      </w:r>
    </w:p>
    <w:p w14:paraId="60140174" w14:textId="69237108" w:rsidR="00DA5EE0" w:rsidRDefault="003018DB" w:rsidP="00D76444">
      <w:pPr>
        <w:tabs>
          <w:tab w:val="left" w:pos="993"/>
        </w:tabs>
        <w:suppressAutoHyphens/>
        <w:overflowPunct w:val="0"/>
        <w:spacing w:after="0"/>
        <w:ind w:right="-170"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712DAB">
        <w:rPr>
          <w:rFonts w:ascii="Times New Roman" w:hAnsi="Times New Roman"/>
          <w:sz w:val="28"/>
          <w:szCs w:val="28"/>
          <w:lang w:eastAsia="en-US"/>
        </w:rPr>
        <w:t>Все первоклассники р</w:t>
      </w:r>
      <w:r w:rsidR="0063174F" w:rsidRPr="00712DAB">
        <w:rPr>
          <w:rFonts w:ascii="Times New Roman" w:hAnsi="Times New Roman"/>
          <w:sz w:val="28"/>
          <w:szCs w:val="28"/>
          <w:lang w:eastAsia="en-US"/>
        </w:rPr>
        <w:t>айона два раза в неделю получают</w:t>
      </w:r>
      <w:r w:rsidRPr="00712DAB">
        <w:rPr>
          <w:rFonts w:ascii="Times New Roman" w:hAnsi="Times New Roman"/>
          <w:sz w:val="28"/>
          <w:szCs w:val="28"/>
          <w:lang w:eastAsia="en-US"/>
        </w:rPr>
        <w:t xml:space="preserve"> молочную продукцию местного производства в индивидуальной асептической упаковке в </w:t>
      </w:r>
      <w:r w:rsidR="0063174F" w:rsidRPr="00712DAB">
        <w:rPr>
          <w:rFonts w:ascii="Times New Roman" w:hAnsi="Times New Roman"/>
          <w:sz w:val="28"/>
          <w:szCs w:val="28"/>
          <w:lang w:eastAsia="en-US"/>
        </w:rPr>
        <w:t>объеме 200 мл. за счет средств ф</w:t>
      </w:r>
      <w:r w:rsidRPr="00712DAB">
        <w:rPr>
          <w:rFonts w:ascii="Times New Roman" w:hAnsi="Times New Roman"/>
          <w:sz w:val="28"/>
          <w:szCs w:val="28"/>
          <w:lang w:eastAsia="en-US"/>
        </w:rPr>
        <w:t>едерального бюджета.</w:t>
      </w:r>
    </w:p>
    <w:p w14:paraId="0FB43F4A" w14:textId="77777777" w:rsidR="00D76444" w:rsidRPr="00712DAB" w:rsidRDefault="00D76444" w:rsidP="00D76444">
      <w:pPr>
        <w:tabs>
          <w:tab w:val="left" w:pos="993"/>
        </w:tabs>
        <w:suppressAutoHyphens/>
        <w:overflowPunct w:val="0"/>
        <w:spacing w:after="0"/>
        <w:ind w:right="-170"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</w:p>
    <w:p w14:paraId="69B2E517" w14:textId="77777777" w:rsidR="003018DB" w:rsidRPr="00274EE3" w:rsidRDefault="003018DB" w:rsidP="003018DB">
      <w:pPr>
        <w:ind w:left="-170" w:right="-170" w:firstLine="170"/>
        <w:jc w:val="center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  <w:r w:rsidRPr="00274EE3">
        <w:rPr>
          <w:rFonts w:ascii="Times New Roman" w:eastAsia="Calibri" w:hAnsi="Times New Roman"/>
          <w:iCs/>
          <w:sz w:val="28"/>
          <w:szCs w:val="28"/>
          <w:lang w:eastAsia="en-US" w:bidi="en-US"/>
        </w:rPr>
        <w:t>Охват горячим пи</w:t>
      </w:r>
      <w:r w:rsidR="0063174F" w:rsidRPr="00274EE3">
        <w:rPr>
          <w:rFonts w:ascii="Times New Roman" w:eastAsia="Calibri" w:hAnsi="Times New Roman"/>
          <w:iCs/>
          <w:sz w:val="28"/>
          <w:szCs w:val="28"/>
          <w:lang w:eastAsia="en-US" w:bidi="en-US"/>
        </w:rPr>
        <w:t>танием учащихся</w:t>
      </w:r>
    </w:p>
    <w:tbl>
      <w:tblPr>
        <w:tblW w:w="98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998"/>
        <w:gridCol w:w="1701"/>
        <w:gridCol w:w="1537"/>
        <w:gridCol w:w="2260"/>
        <w:gridCol w:w="1949"/>
      </w:tblGrid>
      <w:tr w:rsidR="003018DB" w:rsidRPr="00972348" w14:paraId="5F213934" w14:textId="77777777" w:rsidTr="003018DB">
        <w:trPr>
          <w:trHeight w:val="437"/>
        </w:trPr>
        <w:tc>
          <w:tcPr>
            <w:tcW w:w="1412" w:type="dxa"/>
          </w:tcPr>
          <w:p w14:paraId="0F0B93FA" w14:textId="77777777" w:rsidR="003018DB" w:rsidRPr="00BF734C" w:rsidRDefault="003018DB" w:rsidP="003018DB">
            <w:pPr>
              <w:ind w:right="-1"/>
              <w:jc w:val="both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Учебный год</w:t>
            </w: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998" w:type="dxa"/>
          </w:tcPr>
          <w:p w14:paraId="4A389185" w14:textId="77777777" w:rsidR="003018DB" w:rsidRPr="00BF734C" w:rsidRDefault="003018DB" w:rsidP="003018DB">
            <w:pPr>
              <w:ind w:right="-1"/>
              <w:jc w:val="both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 xml:space="preserve">Кол-во уч-ся </w:t>
            </w:r>
          </w:p>
        </w:tc>
        <w:tc>
          <w:tcPr>
            <w:tcW w:w="1701" w:type="dxa"/>
          </w:tcPr>
          <w:p w14:paraId="773381E4" w14:textId="77777777" w:rsidR="003018DB" w:rsidRPr="00BF734C" w:rsidRDefault="003018DB" w:rsidP="003018DB">
            <w:pPr>
              <w:ind w:right="-1"/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Кол-во детей, охваченных горячим питанием</w:t>
            </w:r>
          </w:p>
        </w:tc>
        <w:tc>
          <w:tcPr>
            <w:tcW w:w="1537" w:type="dxa"/>
          </w:tcPr>
          <w:p w14:paraId="0E0AFB39" w14:textId="77777777" w:rsidR="003018DB" w:rsidRPr="00BF734C" w:rsidRDefault="003018DB" w:rsidP="003018DB">
            <w:pPr>
              <w:ind w:right="-1"/>
              <w:jc w:val="both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Доля детей, охваченных горячим питанием</w:t>
            </w:r>
          </w:p>
        </w:tc>
        <w:tc>
          <w:tcPr>
            <w:tcW w:w="2260" w:type="dxa"/>
          </w:tcPr>
          <w:p w14:paraId="565462B1" w14:textId="77777777" w:rsidR="003018DB" w:rsidRPr="00BF734C" w:rsidRDefault="003018DB" w:rsidP="003018DB">
            <w:pPr>
              <w:ind w:right="-1"/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Кол-во детей, охваченных горячим питанием</w:t>
            </w:r>
          </w:p>
          <w:p w14:paraId="7E5B07D9" w14:textId="77777777" w:rsidR="003018DB" w:rsidRPr="00BF734C" w:rsidRDefault="0063174F" w:rsidP="003018DB">
            <w:pPr>
              <w:ind w:right="-1"/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(завтрак, обед)</w:t>
            </w:r>
          </w:p>
        </w:tc>
        <w:tc>
          <w:tcPr>
            <w:tcW w:w="1949" w:type="dxa"/>
          </w:tcPr>
          <w:p w14:paraId="05491116" w14:textId="77777777" w:rsidR="003018DB" w:rsidRPr="00BF734C" w:rsidRDefault="003018DB" w:rsidP="003018DB">
            <w:pPr>
              <w:ind w:right="-1"/>
              <w:jc w:val="both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Доля детей, охваченных горячим питанием (завтрак, обед)</w:t>
            </w:r>
          </w:p>
        </w:tc>
      </w:tr>
      <w:tr w:rsidR="003018DB" w:rsidRPr="00972348" w14:paraId="30CAB02E" w14:textId="77777777" w:rsidTr="003018DB">
        <w:trPr>
          <w:trHeight w:val="132"/>
        </w:trPr>
        <w:tc>
          <w:tcPr>
            <w:tcW w:w="1412" w:type="dxa"/>
          </w:tcPr>
          <w:p w14:paraId="189C7348" w14:textId="77777777" w:rsidR="003018DB" w:rsidRPr="00BF734C" w:rsidRDefault="003018DB" w:rsidP="003018DB">
            <w:pPr>
              <w:ind w:right="-1"/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2020-2021</w:t>
            </w:r>
          </w:p>
        </w:tc>
        <w:tc>
          <w:tcPr>
            <w:tcW w:w="998" w:type="dxa"/>
          </w:tcPr>
          <w:p w14:paraId="44FF6081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10222</w:t>
            </w:r>
          </w:p>
        </w:tc>
        <w:tc>
          <w:tcPr>
            <w:tcW w:w="1701" w:type="dxa"/>
          </w:tcPr>
          <w:p w14:paraId="14261C6B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val="en-US"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val="en-US" w:eastAsia="en-US" w:bidi="en-US"/>
              </w:rPr>
              <w:t>8694</w:t>
            </w:r>
          </w:p>
        </w:tc>
        <w:tc>
          <w:tcPr>
            <w:tcW w:w="1537" w:type="dxa"/>
          </w:tcPr>
          <w:p w14:paraId="151CE966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val="en-US" w:eastAsia="en-US" w:bidi="en-US"/>
              </w:rPr>
              <w:t>88,68</w:t>
            </w: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%</w:t>
            </w:r>
          </w:p>
        </w:tc>
        <w:tc>
          <w:tcPr>
            <w:tcW w:w="2260" w:type="dxa"/>
          </w:tcPr>
          <w:p w14:paraId="1132AE32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val="en-US"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val="en-US" w:eastAsia="en-US" w:bidi="en-US"/>
              </w:rPr>
              <w:t>2514</w:t>
            </w:r>
          </w:p>
        </w:tc>
        <w:tc>
          <w:tcPr>
            <w:tcW w:w="1949" w:type="dxa"/>
          </w:tcPr>
          <w:p w14:paraId="60517A38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val="en-US" w:eastAsia="en-US" w:bidi="en-US"/>
              </w:rPr>
              <w:t>2</w:t>
            </w: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4</w:t>
            </w: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val="en-US" w:eastAsia="en-US" w:bidi="en-US"/>
              </w:rPr>
              <w:t>,</w:t>
            </w: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59%</w:t>
            </w:r>
          </w:p>
        </w:tc>
      </w:tr>
      <w:tr w:rsidR="003018DB" w:rsidRPr="00972348" w14:paraId="2EB1F06E" w14:textId="77777777" w:rsidTr="003018DB">
        <w:trPr>
          <w:trHeight w:val="132"/>
        </w:trPr>
        <w:tc>
          <w:tcPr>
            <w:tcW w:w="1412" w:type="dxa"/>
          </w:tcPr>
          <w:p w14:paraId="6AD59586" w14:textId="77777777" w:rsidR="003018DB" w:rsidRPr="00BF734C" w:rsidRDefault="003018DB" w:rsidP="003018DB">
            <w:pPr>
              <w:ind w:right="-1"/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2021-2022</w:t>
            </w:r>
          </w:p>
        </w:tc>
        <w:tc>
          <w:tcPr>
            <w:tcW w:w="998" w:type="dxa"/>
          </w:tcPr>
          <w:p w14:paraId="1ED61417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10072</w:t>
            </w:r>
          </w:p>
        </w:tc>
        <w:tc>
          <w:tcPr>
            <w:tcW w:w="1701" w:type="dxa"/>
          </w:tcPr>
          <w:p w14:paraId="15CD8B1A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9660</w:t>
            </w:r>
          </w:p>
        </w:tc>
        <w:tc>
          <w:tcPr>
            <w:tcW w:w="1537" w:type="dxa"/>
          </w:tcPr>
          <w:p w14:paraId="095E28A2" w14:textId="77777777" w:rsidR="003018DB" w:rsidRPr="00BF734C" w:rsidRDefault="003018DB" w:rsidP="003018DB">
            <w:pPr>
              <w:ind w:right="-1"/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98,63%</w:t>
            </w:r>
          </w:p>
        </w:tc>
        <w:tc>
          <w:tcPr>
            <w:tcW w:w="2260" w:type="dxa"/>
          </w:tcPr>
          <w:p w14:paraId="7C498D90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2771</w:t>
            </w:r>
          </w:p>
        </w:tc>
        <w:tc>
          <w:tcPr>
            <w:tcW w:w="1949" w:type="dxa"/>
          </w:tcPr>
          <w:p w14:paraId="2CC8CECA" w14:textId="77777777" w:rsidR="003018DB" w:rsidRPr="00BF734C" w:rsidRDefault="003018DB" w:rsidP="003018DB">
            <w:pPr>
              <w:ind w:right="-1"/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27,51%</w:t>
            </w:r>
          </w:p>
        </w:tc>
      </w:tr>
      <w:tr w:rsidR="003018DB" w:rsidRPr="00972348" w14:paraId="196B7E60" w14:textId="77777777" w:rsidTr="003018DB">
        <w:trPr>
          <w:trHeight w:val="125"/>
        </w:trPr>
        <w:tc>
          <w:tcPr>
            <w:tcW w:w="1412" w:type="dxa"/>
          </w:tcPr>
          <w:p w14:paraId="7B6165A7" w14:textId="77777777" w:rsidR="003018DB" w:rsidRPr="00BF734C" w:rsidRDefault="003018DB" w:rsidP="003018DB">
            <w:pPr>
              <w:ind w:right="-1"/>
              <w:jc w:val="center"/>
              <w:rPr>
                <w:rFonts w:ascii="Times New Roman" w:eastAsia="Calibri" w:hAnsi="Times New Roman"/>
                <w:iCs/>
                <w:sz w:val="28"/>
                <w:szCs w:val="24"/>
                <w:highlight w:val="cyan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2022-2023</w:t>
            </w:r>
          </w:p>
        </w:tc>
        <w:tc>
          <w:tcPr>
            <w:tcW w:w="998" w:type="dxa"/>
          </w:tcPr>
          <w:p w14:paraId="6285B2A0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10209</w:t>
            </w:r>
          </w:p>
        </w:tc>
        <w:tc>
          <w:tcPr>
            <w:tcW w:w="1701" w:type="dxa"/>
          </w:tcPr>
          <w:p w14:paraId="3E2280D0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10209</w:t>
            </w:r>
          </w:p>
        </w:tc>
        <w:tc>
          <w:tcPr>
            <w:tcW w:w="1537" w:type="dxa"/>
          </w:tcPr>
          <w:p w14:paraId="4CB4797D" w14:textId="77777777" w:rsidR="003018DB" w:rsidRPr="00BF734C" w:rsidRDefault="003018DB" w:rsidP="003018DB">
            <w:pPr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100%</w:t>
            </w:r>
          </w:p>
        </w:tc>
        <w:tc>
          <w:tcPr>
            <w:tcW w:w="2260" w:type="dxa"/>
          </w:tcPr>
          <w:p w14:paraId="42A586A7" w14:textId="77777777" w:rsidR="003018DB" w:rsidRPr="00BF734C" w:rsidRDefault="003018DB" w:rsidP="003018DB">
            <w:pPr>
              <w:ind w:right="-1"/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2517</w:t>
            </w:r>
          </w:p>
        </w:tc>
        <w:tc>
          <w:tcPr>
            <w:tcW w:w="1949" w:type="dxa"/>
          </w:tcPr>
          <w:p w14:paraId="632B9121" w14:textId="77777777" w:rsidR="003018DB" w:rsidRPr="00BF734C" w:rsidRDefault="003018DB" w:rsidP="003018DB">
            <w:pPr>
              <w:ind w:right="-1"/>
              <w:jc w:val="center"/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 w:bidi="en-US"/>
              </w:rPr>
              <w:t>24,65%</w:t>
            </w:r>
          </w:p>
        </w:tc>
      </w:tr>
    </w:tbl>
    <w:p w14:paraId="4BDBE51E" w14:textId="77777777" w:rsidR="003018DB" w:rsidRPr="00972348" w:rsidRDefault="003018DB" w:rsidP="005E4587">
      <w:pPr>
        <w:jc w:val="both"/>
        <w:rPr>
          <w:rFonts w:ascii="Times New Roman" w:hAnsi="Times New Roman"/>
          <w:sz w:val="28"/>
          <w:szCs w:val="28"/>
        </w:rPr>
      </w:pPr>
    </w:p>
    <w:p w14:paraId="4DF18B3C" w14:textId="6BE2FE4B" w:rsidR="00D514BB" w:rsidRPr="00972348" w:rsidRDefault="00DA5EE0" w:rsidP="00DA5EE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вступлением в силу с </w:t>
      </w:r>
      <w:r w:rsidR="002C60F9" w:rsidRPr="0097234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2C60F9" w:rsidRPr="00972348">
        <w:rPr>
          <w:rFonts w:ascii="Times New Roman" w:hAnsi="Times New Roman"/>
          <w:sz w:val="28"/>
          <w:szCs w:val="28"/>
        </w:rPr>
        <w:t xml:space="preserve">сентября 2016 года Федерального государственного образовательного стандарта начального общего образования обучающихся с ограниченными возможностями здоровья много внимания </w:t>
      </w:r>
      <w:r w:rsidR="002C60F9" w:rsidRPr="00972348">
        <w:rPr>
          <w:rFonts w:ascii="Times New Roman" w:hAnsi="Times New Roman"/>
          <w:sz w:val="28"/>
          <w:szCs w:val="28"/>
        </w:rPr>
        <w:lastRenderedPageBreak/>
        <w:t xml:space="preserve">уделяется вопросу создания в образовательных организациях адаптивной </w:t>
      </w:r>
      <w:proofErr w:type="spellStart"/>
      <w:r w:rsidR="002C60F9" w:rsidRPr="00972348">
        <w:rPr>
          <w:rFonts w:ascii="Times New Roman" w:hAnsi="Times New Roman"/>
          <w:sz w:val="28"/>
          <w:szCs w:val="28"/>
        </w:rPr>
        <w:t>безбар</w:t>
      </w:r>
      <w:r w:rsidR="00BA183A">
        <w:rPr>
          <w:rFonts w:ascii="Times New Roman" w:hAnsi="Times New Roman"/>
          <w:sz w:val="28"/>
          <w:szCs w:val="28"/>
        </w:rPr>
        <w:t>ъ</w:t>
      </w:r>
      <w:r w:rsidR="002C60F9" w:rsidRPr="00972348">
        <w:rPr>
          <w:rFonts w:ascii="Times New Roman" w:hAnsi="Times New Roman"/>
          <w:sz w:val="28"/>
          <w:szCs w:val="28"/>
        </w:rPr>
        <w:t>ерной</w:t>
      </w:r>
      <w:proofErr w:type="spellEnd"/>
      <w:r w:rsidR="002C60F9" w:rsidRPr="00972348">
        <w:rPr>
          <w:rFonts w:ascii="Times New Roman" w:hAnsi="Times New Roman"/>
          <w:sz w:val="28"/>
          <w:szCs w:val="28"/>
        </w:rPr>
        <w:t xml:space="preserve"> среды, позволяющей обеспечить полноценную интеграцию детей с особыми образовательными потребностями. </w:t>
      </w:r>
      <w:r w:rsidR="00286B49" w:rsidRPr="00972348">
        <w:rPr>
          <w:rFonts w:ascii="Times New Roman" w:hAnsi="Times New Roman"/>
          <w:sz w:val="28"/>
          <w:szCs w:val="28"/>
        </w:rPr>
        <w:t>Для детей с ограниченными возможностями здоровья разрабатываются адаптированные учебные пл</w:t>
      </w:r>
      <w:r w:rsidR="000E59E9" w:rsidRPr="00972348">
        <w:rPr>
          <w:rFonts w:ascii="Times New Roman" w:hAnsi="Times New Roman"/>
          <w:sz w:val="28"/>
          <w:szCs w:val="28"/>
        </w:rPr>
        <w:t>аны, ра</w:t>
      </w:r>
      <w:r w:rsidR="0081200E" w:rsidRPr="00972348">
        <w:rPr>
          <w:rFonts w:ascii="Times New Roman" w:hAnsi="Times New Roman"/>
          <w:sz w:val="28"/>
          <w:szCs w:val="28"/>
        </w:rPr>
        <w:t xml:space="preserve">бочие программы с учётом особых образовательных потребностей обучающихся и коррекционно-развивающих занятий во внеурочное время. </w:t>
      </w:r>
    </w:p>
    <w:p w14:paraId="467766BF" w14:textId="77777777" w:rsidR="00141A44" w:rsidRPr="00972348" w:rsidRDefault="002C60F9" w:rsidP="00DA5EE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Во всех общеобразовательных организациях разработаны паспорта доступности для инвалидов объекта и предоставляемых на нем услуг в сфере образования. </w:t>
      </w:r>
      <w:r w:rsidR="00141A44" w:rsidRPr="00972348">
        <w:rPr>
          <w:rFonts w:ascii="Times New Roman" w:hAnsi="Times New Roman"/>
          <w:sz w:val="28"/>
          <w:szCs w:val="28"/>
        </w:rPr>
        <w:t>На муниципальном уровне разработан План реализации («дорожная карта») по введению федерального государственного образовательного стандарта начального общего образования для детей с ограниченными возможностями здо</w:t>
      </w:r>
      <w:r w:rsidR="002F14FC" w:rsidRPr="00972348">
        <w:rPr>
          <w:rFonts w:ascii="Times New Roman" w:hAnsi="Times New Roman"/>
          <w:sz w:val="28"/>
          <w:szCs w:val="28"/>
        </w:rPr>
        <w:t>ровья.</w:t>
      </w:r>
    </w:p>
    <w:p w14:paraId="6DAD8114" w14:textId="77777777" w:rsidR="00D57AA8" w:rsidRPr="00972348" w:rsidRDefault="00D57AA8" w:rsidP="00DA5EE0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 2022 году в соответствии с Федеральным законом № 256-ФЗ проведена независимая оценка качества оказания услуг (НОКОУ) организациями в сфере образования в отношении 17 общеобразовательных организаций. НОКОУ была проведена по 5 показателям, характеризующими общий критерий оценки качества образовательной деятельности: </w:t>
      </w:r>
    </w:p>
    <w:p w14:paraId="343DD859" w14:textId="53A09F3D" w:rsidR="00D57AA8" w:rsidRPr="008B0374" w:rsidRDefault="00D57AA8" w:rsidP="008B0374">
      <w:pPr>
        <w:pStyle w:val="af"/>
        <w:numPr>
          <w:ilvl w:val="0"/>
          <w:numId w:val="4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8B0374">
        <w:rPr>
          <w:sz w:val="28"/>
          <w:szCs w:val="28"/>
        </w:rPr>
        <w:t>открытость и доступность информации об организациях, осуществляющих образовательную деятельность</w:t>
      </w:r>
      <w:r w:rsidR="00F005FF">
        <w:rPr>
          <w:sz w:val="28"/>
          <w:szCs w:val="28"/>
        </w:rPr>
        <w:t xml:space="preserve"> </w:t>
      </w:r>
      <w:r w:rsidRPr="008B0374">
        <w:rPr>
          <w:sz w:val="28"/>
          <w:szCs w:val="28"/>
        </w:rPr>
        <w:t>-</w:t>
      </w:r>
      <w:r w:rsidR="00F005FF">
        <w:rPr>
          <w:sz w:val="28"/>
          <w:szCs w:val="28"/>
        </w:rPr>
        <w:t xml:space="preserve"> </w:t>
      </w:r>
      <w:r w:rsidRPr="008B0374">
        <w:rPr>
          <w:sz w:val="28"/>
          <w:szCs w:val="28"/>
        </w:rPr>
        <w:t>95,63%</w:t>
      </w:r>
    </w:p>
    <w:p w14:paraId="43A1A061" w14:textId="14E7B28E" w:rsidR="00D57AA8" w:rsidRPr="008B0374" w:rsidRDefault="00D57AA8" w:rsidP="008B0374">
      <w:pPr>
        <w:pStyle w:val="af"/>
        <w:numPr>
          <w:ilvl w:val="0"/>
          <w:numId w:val="4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8B0374">
        <w:rPr>
          <w:sz w:val="28"/>
          <w:szCs w:val="28"/>
        </w:rPr>
        <w:t>комфортность условий, в которых осуществляется образовательная деятельность</w:t>
      </w:r>
      <w:r w:rsidR="00F005FF">
        <w:rPr>
          <w:sz w:val="28"/>
          <w:szCs w:val="28"/>
        </w:rPr>
        <w:t xml:space="preserve"> </w:t>
      </w:r>
      <w:r w:rsidRPr="008B0374">
        <w:rPr>
          <w:sz w:val="28"/>
          <w:szCs w:val="28"/>
        </w:rPr>
        <w:t>-</w:t>
      </w:r>
      <w:r w:rsidR="00F005FF">
        <w:rPr>
          <w:sz w:val="28"/>
          <w:szCs w:val="28"/>
        </w:rPr>
        <w:t xml:space="preserve"> </w:t>
      </w:r>
      <w:r w:rsidRPr="008B0374">
        <w:rPr>
          <w:sz w:val="28"/>
          <w:szCs w:val="28"/>
        </w:rPr>
        <w:t>99,25%</w:t>
      </w:r>
    </w:p>
    <w:p w14:paraId="2A927F1C" w14:textId="49349A84" w:rsidR="00D57AA8" w:rsidRPr="008B0374" w:rsidRDefault="00D57AA8" w:rsidP="008B0374">
      <w:pPr>
        <w:pStyle w:val="af"/>
        <w:numPr>
          <w:ilvl w:val="0"/>
          <w:numId w:val="4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8B0374">
        <w:rPr>
          <w:sz w:val="28"/>
          <w:szCs w:val="28"/>
        </w:rPr>
        <w:t>доступность услуг для инвалидов</w:t>
      </w:r>
      <w:r w:rsidR="00F005FF">
        <w:rPr>
          <w:sz w:val="28"/>
          <w:szCs w:val="28"/>
        </w:rPr>
        <w:t xml:space="preserve"> </w:t>
      </w:r>
      <w:r w:rsidRPr="008B0374">
        <w:rPr>
          <w:sz w:val="28"/>
          <w:szCs w:val="28"/>
        </w:rPr>
        <w:t>-</w:t>
      </w:r>
      <w:r w:rsidR="00F005FF">
        <w:rPr>
          <w:sz w:val="28"/>
          <w:szCs w:val="28"/>
        </w:rPr>
        <w:t xml:space="preserve"> </w:t>
      </w:r>
      <w:r w:rsidRPr="008B0374">
        <w:rPr>
          <w:sz w:val="28"/>
          <w:szCs w:val="28"/>
        </w:rPr>
        <w:t>84,49%</w:t>
      </w:r>
    </w:p>
    <w:p w14:paraId="51230ECA" w14:textId="0623CAD1" w:rsidR="00D57AA8" w:rsidRPr="008B0374" w:rsidRDefault="00D57AA8" w:rsidP="008B0374">
      <w:pPr>
        <w:pStyle w:val="af"/>
        <w:numPr>
          <w:ilvl w:val="0"/>
          <w:numId w:val="4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8B0374">
        <w:rPr>
          <w:sz w:val="28"/>
          <w:szCs w:val="28"/>
        </w:rPr>
        <w:t>доброжелательность, вежливость работников</w:t>
      </w:r>
      <w:r w:rsidR="00F005FF">
        <w:rPr>
          <w:sz w:val="28"/>
          <w:szCs w:val="28"/>
        </w:rPr>
        <w:t xml:space="preserve"> </w:t>
      </w:r>
      <w:r w:rsidRPr="008B0374">
        <w:rPr>
          <w:sz w:val="28"/>
          <w:szCs w:val="28"/>
        </w:rPr>
        <w:t>-</w:t>
      </w:r>
      <w:r w:rsidR="00F005FF">
        <w:rPr>
          <w:sz w:val="28"/>
          <w:szCs w:val="28"/>
        </w:rPr>
        <w:t xml:space="preserve"> </w:t>
      </w:r>
      <w:r w:rsidRPr="008B0374">
        <w:rPr>
          <w:sz w:val="28"/>
          <w:szCs w:val="28"/>
        </w:rPr>
        <w:t>97,48%</w:t>
      </w:r>
    </w:p>
    <w:p w14:paraId="48FB4F5F" w14:textId="7575D5B4" w:rsidR="00D57AA8" w:rsidRPr="008B0374" w:rsidRDefault="00D57AA8" w:rsidP="008B0374">
      <w:pPr>
        <w:pStyle w:val="af"/>
        <w:numPr>
          <w:ilvl w:val="0"/>
          <w:numId w:val="4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8B0374">
        <w:rPr>
          <w:sz w:val="28"/>
          <w:szCs w:val="28"/>
        </w:rPr>
        <w:t>удовлетворенность условиями ведения образовательной деятельности организаций</w:t>
      </w:r>
      <w:r w:rsidR="00F005FF">
        <w:rPr>
          <w:sz w:val="28"/>
          <w:szCs w:val="28"/>
        </w:rPr>
        <w:t xml:space="preserve"> </w:t>
      </w:r>
      <w:r w:rsidRPr="008B0374">
        <w:rPr>
          <w:sz w:val="28"/>
          <w:szCs w:val="28"/>
        </w:rPr>
        <w:t>-</w:t>
      </w:r>
      <w:r w:rsidR="00F005FF">
        <w:rPr>
          <w:sz w:val="28"/>
          <w:szCs w:val="28"/>
        </w:rPr>
        <w:t xml:space="preserve"> </w:t>
      </w:r>
      <w:r w:rsidRPr="008B0374">
        <w:rPr>
          <w:sz w:val="28"/>
          <w:szCs w:val="28"/>
        </w:rPr>
        <w:t>98,01%.</w:t>
      </w:r>
    </w:p>
    <w:p w14:paraId="6C20D03E" w14:textId="38D83820" w:rsidR="00D57AA8" w:rsidRPr="00972348" w:rsidRDefault="0001792B" w:rsidP="00DA5EE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показатель НОКОУ в МР</w:t>
      </w:r>
      <w:r w:rsidR="00D57AA8" w:rsidRPr="0097234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7AA8" w:rsidRPr="00972348">
        <w:rPr>
          <w:rFonts w:ascii="Times New Roman" w:hAnsi="Times New Roman"/>
          <w:sz w:val="28"/>
          <w:szCs w:val="28"/>
        </w:rPr>
        <w:t>Мирнинск</w:t>
      </w:r>
      <w:r w:rsidR="0060221B">
        <w:rPr>
          <w:rFonts w:ascii="Times New Roman" w:hAnsi="Times New Roman"/>
          <w:sz w:val="28"/>
          <w:szCs w:val="28"/>
        </w:rPr>
        <w:t>ий</w:t>
      </w:r>
      <w:proofErr w:type="spellEnd"/>
      <w:r w:rsidR="0060221B">
        <w:rPr>
          <w:rFonts w:ascii="Times New Roman" w:hAnsi="Times New Roman"/>
          <w:sz w:val="28"/>
          <w:szCs w:val="28"/>
        </w:rPr>
        <w:t xml:space="preserve"> район»</w:t>
      </w:r>
      <w:r w:rsidR="00F005FF">
        <w:rPr>
          <w:rFonts w:ascii="Times New Roman" w:hAnsi="Times New Roman"/>
          <w:sz w:val="28"/>
          <w:szCs w:val="28"/>
        </w:rPr>
        <w:t xml:space="preserve"> РС (Я)</w:t>
      </w:r>
      <w:r w:rsidR="0060221B">
        <w:rPr>
          <w:rFonts w:ascii="Times New Roman" w:hAnsi="Times New Roman"/>
          <w:sz w:val="28"/>
          <w:szCs w:val="28"/>
        </w:rPr>
        <w:t xml:space="preserve"> </w:t>
      </w:r>
      <w:r w:rsidR="002F14FC" w:rsidRPr="00972348">
        <w:rPr>
          <w:rFonts w:ascii="Times New Roman" w:hAnsi="Times New Roman"/>
          <w:sz w:val="28"/>
          <w:szCs w:val="28"/>
        </w:rPr>
        <w:t xml:space="preserve">составляет </w:t>
      </w:r>
      <w:r w:rsidR="00D57AA8" w:rsidRPr="00972348">
        <w:rPr>
          <w:rFonts w:ascii="Times New Roman" w:hAnsi="Times New Roman"/>
          <w:sz w:val="28"/>
          <w:szCs w:val="28"/>
        </w:rPr>
        <w:t>94,97%.</w:t>
      </w:r>
    </w:p>
    <w:p w14:paraId="41E1C778" w14:textId="77777777" w:rsidR="00D57AA8" w:rsidRPr="00972348" w:rsidRDefault="002F14FC" w:rsidP="00DA5EE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Е</w:t>
      </w:r>
      <w:r w:rsidR="00D57AA8" w:rsidRPr="00972348">
        <w:rPr>
          <w:rFonts w:ascii="Times New Roman" w:hAnsi="Times New Roman"/>
          <w:sz w:val="28"/>
          <w:szCs w:val="28"/>
        </w:rPr>
        <w:t xml:space="preserve">жегодно проводится анкетирование </w:t>
      </w:r>
      <w:proofErr w:type="gramStart"/>
      <w:r w:rsidR="00D57AA8" w:rsidRPr="00972348">
        <w:rPr>
          <w:rFonts w:ascii="Times New Roman" w:hAnsi="Times New Roman"/>
          <w:sz w:val="28"/>
          <w:szCs w:val="28"/>
        </w:rPr>
        <w:t>родителей</w:t>
      </w:r>
      <w:proofErr w:type="gramEnd"/>
      <w:r w:rsidR="00D57AA8" w:rsidRPr="00972348">
        <w:rPr>
          <w:rFonts w:ascii="Times New Roman" w:hAnsi="Times New Roman"/>
          <w:sz w:val="28"/>
          <w:szCs w:val="28"/>
        </w:rPr>
        <w:t xml:space="preserve"> обучающихся по показателю «Доля родителей, удовлетворенных качеством </w:t>
      </w:r>
      <w:r w:rsidR="00F14373">
        <w:rPr>
          <w:rFonts w:ascii="Times New Roman" w:hAnsi="Times New Roman"/>
          <w:sz w:val="28"/>
          <w:szCs w:val="28"/>
        </w:rPr>
        <w:t>образовательной деятельности</w:t>
      </w:r>
      <w:r w:rsidR="00D57AA8" w:rsidRPr="00972348">
        <w:rPr>
          <w:rFonts w:ascii="Times New Roman" w:hAnsi="Times New Roman"/>
          <w:sz w:val="28"/>
          <w:szCs w:val="28"/>
        </w:rPr>
        <w:t xml:space="preserve"> общего образования».</w:t>
      </w:r>
    </w:p>
    <w:p w14:paraId="0DAE24A2" w14:textId="77777777" w:rsidR="00D57AA8" w:rsidRPr="00972348" w:rsidRDefault="00D57AA8" w:rsidP="00B15DFE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По данным анкетирования удовлетворенность родителей образовательной деятельностью школ составила:</w:t>
      </w:r>
    </w:p>
    <w:p w14:paraId="6CC00CC0" w14:textId="77777777" w:rsidR="00D57AA8" w:rsidRPr="00972348" w:rsidRDefault="002F14FC" w:rsidP="00D003C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2019 год</w:t>
      </w:r>
      <w:r w:rsidR="00D57AA8" w:rsidRPr="00972348">
        <w:rPr>
          <w:rFonts w:ascii="Times New Roman" w:hAnsi="Times New Roman"/>
          <w:sz w:val="28"/>
          <w:szCs w:val="28"/>
        </w:rPr>
        <w:t>-85,6% при плановом показателе -85%;</w:t>
      </w:r>
    </w:p>
    <w:p w14:paraId="1EB620E8" w14:textId="77777777" w:rsidR="00D57AA8" w:rsidRPr="00972348" w:rsidRDefault="002F14FC" w:rsidP="00D003C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2020 год</w:t>
      </w:r>
      <w:r w:rsidR="00D57AA8" w:rsidRPr="00972348">
        <w:rPr>
          <w:rFonts w:ascii="Times New Roman" w:hAnsi="Times New Roman"/>
          <w:sz w:val="28"/>
          <w:szCs w:val="28"/>
        </w:rPr>
        <w:t>-91,7% при плановом показателе-86%;</w:t>
      </w:r>
    </w:p>
    <w:p w14:paraId="4C192133" w14:textId="77777777" w:rsidR="00D57AA8" w:rsidRPr="00972348" w:rsidRDefault="002F14FC" w:rsidP="00D003C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2021 год</w:t>
      </w:r>
      <w:r w:rsidR="00D57AA8" w:rsidRPr="00972348">
        <w:rPr>
          <w:rFonts w:ascii="Times New Roman" w:hAnsi="Times New Roman"/>
          <w:sz w:val="28"/>
          <w:szCs w:val="28"/>
        </w:rPr>
        <w:t>-87% при плановом показателе -86,5%</w:t>
      </w:r>
      <w:r w:rsidRPr="00972348">
        <w:rPr>
          <w:rFonts w:ascii="Times New Roman" w:hAnsi="Times New Roman"/>
          <w:sz w:val="28"/>
          <w:szCs w:val="28"/>
        </w:rPr>
        <w:t>;</w:t>
      </w:r>
    </w:p>
    <w:p w14:paraId="7B1B6EDA" w14:textId="77777777" w:rsidR="00D57AA8" w:rsidRPr="00972348" w:rsidRDefault="002F14FC" w:rsidP="00D003C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2022 год</w:t>
      </w:r>
      <w:r w:rsidR="00D57AA8" w:rsidRPr="00972348">
        <w:rPr>
          <w:rFonts w:ascii="Times New Roman" w:hAnsi="Times New Roman"/>
          <w:sz w:val="28"/>
          <w:szCs w:val="28"/>
        </w:rPr>
        <w:t>-87% при плановом показателе -87%.</w:t>
      </w:r>
    </w:p>
    <w:p w14:paraId="66788C6A" w14:textId="77777777" w:rsidR="00252D97" w:rsidRPr="00972348" w:rsidRDefault="00252D97" w:rsidP="009C7B03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Обеспечена выплата заработной платы работникам, полностью отработавшим норму рабочего времени и выполнившим норму труда (трудовые обязанности) в размере, не ниже установленных федеральным законом минимального размера оплаты труда с применением сверх минимального размера оплаты труда компенсационных выплат за работу в районах Крайнего Севера: районного коэффициента и процентных надбавок, но не ниже величины </w:t>
      </w:r>
      <w:r w:rsidRPr="00972348">
        <w:rPr>
          <w:rFonts w:ascii="Times New Roman" w:hAnsi="Times New Roman"/>
          <w:sz w:val="28"/>
          <w:szCs w:val="28"/>
        </w:rPr>
        <w:lastRenderedPageBreak/>
        <w:t>прожиточного минимума для трудоспособного населения в целом по Р</w:t>
      </w:r>
      <w:r w:rsidR="00AA3D4E" w:rsidRPr="00972348">
        <w:rPr>
          <w:rFonts w:ascii="Times New Roman" w:hAnsi="Times New Roman"/>
          <w:sz w:val="28"/>
          <w:szCs w:val="28"/>
        </w:rPr>
        <w:t>еспублике Саха (Якутия).</w:t>
      </w:r>
    </w:p>
    <w:p w14:paraId="39AFBC03" w14:textId="77777777" w:rsidR="00252D97" w:rsidRPr="00972348" w:rsidRDefault="006F3F09" w:rsidP="009C7B0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Исполняются целевые индикаторы</w:t>
      </w:r>
      <w:r w:rsidR="00252D97" w:rsidRPr="00972348">
        <w:rPr>
          <w:rFonts w:ascii="Times New Roman" w:hAnsi="Times New Roman"/>
          <w:sz w:val="28"/>
          <w:szCs w:val="28"/>
        </w:rPr>
        <w:t xml:space="preserve"> в части повышения </w:t>
      </w:r>
      <w:r w:rsidR="008573B2" w:rsidRPr="00972348">
        <w:rPr>
          <w:rFonts w:ascii="Times New Roman" w:hAnsi="Times New Roman"/>
          <w:sz w:val="28"/>
          <w:szCs w:val="28"/>
        </w:rPr>
        <w:t xml:space="preserve">оплаты труда педагогических </w:t>
      </w:r>
      <w:r w:rsidR="00252D97" w:rsidRPr="00972348">
        <w:rPr>
          <w:rFonts w:ascii="Times New Roman" w:hAnsi="Times New Roman"/>
          <w:sz w:val="28"/>
          <w:szCs w:val="28"/>
        </w:rPr>
        <w:t>работников сферы образования</w:t>
      </w:r>
      <w:r w:rsidRPr="00972348">
        <w:rPr>
          <w:rFonts w:ascii="Times New Roman" w:hAnsi="Times New Roman"/>
          <w:sz w:val="28"/>
          <w:szCs w:val="28"/>
        </w:rPr>
        <w:t>.</w:t>
      </w:r>
    </w:p>
    <w:p w14:paraId="25CCA272" w14:textId="77777777" w:rsidR="00252D97" w:rsidRPr="00972348" w:rsidRDefault="00252D97" w:rsidP="002F14FC">
      <w:pPr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tbl>
      <w:tblPr>
        <w:tblW w:w="9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1260"/>
        <w:gridCol w:w="1236"/>
        <w:gridCol w:w="1398"/>
        <w:gridCol w:w="1236"/>
        <w:gridCol w:w="1244"/>
        <w:gridCol w:w="1236"/>
      </w:tblGrid>
      <w:tr w:rsidR="00BF734C" w:rsidRPr="00972348" w14:paraId="4400AB2E" w14:textId="77777777" w:rsidTr="00EE3701">
        <w:trPr>
          <w:trHeight w:val="1121"/>
          <w:jc w:val="center"/>
        </w:trPr>
        <w:tc>
          <w:tcPr>
            <w:tcW w:w="2122" w:type="dxa"/>
            <w:vMerge w:val="restart"/>
          </w:tcPr>
          <w:p w14:paraId="04E0DDDC" w14:textId="77777777" w:rsidR="00BF734C" w:rsidRPr="00BF734C" w:rsidRDefault="00BF734C" w:rsidP="002F14FC">
            <w:pPr>
              <w:jc w:val="center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BF734C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Целевые</w:t>
            </w:r>
          </w:p>
          <w:p w14:paraId="41ABF200" w14:textId="77777777" w:rsidR="00BF734C" w:rsidRPr="00BF734C" w:rsidRDefault="00BF734C" w:rsidP="002F14FC">
            <w:pPr>
              <w:jc w:val="center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BF734C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категории работников</w:t>
            </w:r>
          </w:p>
        </w:tc>
        <w:tc>
          <w:tcPr>
            <w:tcW w:w="3901" w:type="dxa"/>
            <w:gridSpan w:val="3"/>
          </w:tcPr>
          <w:p w14:paraId="7C6FC2DD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bCs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bCs/>
                <w:szCs w:val="24"/>
                <w:lang w:eastAsia="en-US"/>
              </w:rPr>
              <w:t>Целевые индикаторы Министерства образования и науки РС(Я) по средней заработной плате (в руб.)</w:t>
            </w:r>
          </w:p>
        </w:tc>
        <w:tc>
          <w:tcPr>
            <w:tcW w:w="3716" w:type="dxa"/>
            <w:gridSpan w:val="3"/>
          </w:tcPr>
          <w:p w14:paraId="66938275" w14:textId="2AD5F9B4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bCs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bCs/>
                <w:szCs w:val="24"/>
                <w:lang w:eastAsia="en-US"/>
              </w:rPr>
              <w:t>Достигнутые значения показателе</w:t>
            </w:r>
            <w:r w:rsidR="0001792B">
              <w:rPr>
                <w:rFonts w:ascii="Times New Roman" w:eastAsia="Calibri" w:hAnsi="Times New Roman"/>
                <w:bCs/>
                <w:szCs w:val="24"/>
                <w:lang w:eastAsia="en-US"/>
              </w:rPr>
              <w:t>й средней заработной платы по МР</w:t>
            </w:r>
            <w:r w:rsidRPr="00EE3701">
              <w:rPr>
                <w:rFonts w:ascii="Times New Roman" w:eastAsia="Calibri" w:hAnsi="Times New Roman"/>
                <w:bCs/>
                <w:szCs w:val="24"/>
                <w:lang w:eastAsia="en-US"/>
              </w:rPr>
              <w:t xml:space="preserve"> «</w:t>
            </w:r>
            <w:proofErr w:type="spellStart"/>
            <w:r w:rsidRPr="00EE3701">
              <w:rPr>
                <w:rFonts w:ascii="Times New Roman" w:eastAsia="Calibri" w:hAnsi="Times New Roman"/>
                <w:bCs/>
                <w:szCs w:val="24"/>
                <w:lang w:eastAsia="en-US"/>
              </w:rPr>
              <w:t>Мирнинский</w:t>
            </w:r>
            <w:proofErr w:type="spellEnd"/>
            <w:r w:rsidRPr="00EE3701">
              <w:rPr>
                <w:rFonts w:ascii="Times New Roman" w:eastAsia="Calibri" w:hAnsi="Times New Roman"/>
                <w:bCs/>
                <w:szCs w:val="24"/>
                <w:lang w:eastAsia="en-US"/>
              </w:rPr>
              <w:t xml:space="preserve"> район»</w:t>
            </w:r>
            <w:r w:rsidR="0001792B">
              <w:rPr>
                <w:rFonts w:ascii="Times New Roman" w:eastAsia="Calibri" w:hAnsi="Times New Roman"/>
                <w:bCs/>
                <w:szCs w:val="24"/>
                <w:lang w:eastAsia="en-US"/>
              </w:rPr>
              <w:t xml:space="preserve"> РС(Я)</w:t>
            </w:r>
            <w:r w:rsidRPr="00EE3701">
              <w:rPr>
                <w:rFonts w:ascii="Times New Roman" w:eastAsia="Calibri" w:hAnsi="Times New Roman"/>
                <w:bCs/>
                <w:szCs w:val="24"/>
                <w:lang w:eastAsia="en-US"/>
              </w:rPr>
              <w:t xml:space="preserve"> (в руб.)</w:t>
            </w:r>
          </w:p>
        </w:tc>
      </w:tr>
      <w:tr w:rsidR="00BF734C" w:rsidRPr="00972348" w14:paraId="0D0711DB" w14:textId="77777777" w:rsidTr="00EE3701">
        <w:trPr>
          <w:trHeight w:val="261"/>
          <w:jc w:val="center"/>
        </w:trPr>
        <w:tc>
          <w:tcPr>
            <w:tcW w:w="2122" w:type="dxa"/>
            <w:vMerge/>
          </w:tcPr>
          <w:p w14:paraId="55DA2C51" w14:textId="77777777" w:rsidR="00BF734C" w:rsidRPr="00BF734C" w:rsidRDefault="00BF734C" w:rsidP="002F14FC">
            <w:pPr>
              <w:jc w:val="center"/>
              <w:rPr>
                <w:rFonts w:ascii="Times New Roman" w:eastAsia="Calibri" w:hAnsi="Times New Roman"/>
                <w:b/>
                <w:sz w:val="28"/>
                <w:szCs w:val="26"/>
                <w:lang w:eastAsia="en-US"/>
              </w:rPr>
            </w:pPr>
          </w:p>
        </w:tc>
        <w:tc>
          <w:tcPr>
            <w:tcW w:w="1263" w:type="dxa"/>
          </w:tcPr>
          <w:p w14:paraId="2DE31178" w14:textId="77777777" w:rsidR="00BF734C" w:rsidRPr="00EE3701" w:rsidRDefault="00BF734C" w:rsidP="002F14FC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2020 год</w:t>
            </w:r>
          </w:p>
        </w:tc>
        <w:tc>
          <w:tcPr>
            <w:tcW w:w="1236" w:type="dxa"/>
          </w:tcPr>
          <w:p w14:paraId="7B21ED99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2021 год</w:t>
            </w:r>
          </w:p>
        </w:tc>
        <w:tc>
          <w:tcPr>
            <w:tcW w:w="1402" w:type="dxa"/>
          </w:tcPr>
          <w:p w14:paraId="5FA511F2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2022 год</w:t>
            </w:r>
          </w:p>
        </w:tc>
        <w:tc>
          <w:tcPr>
            <w:tcW w:w="1236" w:type="dxa"/>
          </w:tcPr>
          <w:p w14:paraId="5AAE6B6C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2020 год</w:t>
            </w:r>
          </w:p>
        </w:tc>
        <w:tc>
          <w:tcPr>
            <w:tcW w:w="1244" w:type="dxa"/>
          </w:tcPr>
          <w:p w14:paraId="705BE765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2021 год</w:t>
            </w:r>
          </w:p>
        </w:tc>
        <w:tc>
          <w:tcPr>
            <w:tcW w:w="1236" w:type="dxa"/>
          </w:tcPr>
          <w:p w14:paraId="10C913BE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2022 год</w:t>
            </w:r>
          </w:p>
        </w:tc>
      </w:tr>
      <w:tr w:rsidR="00BF734C" w:rsidRPr="00972348" w14:paraId="1FC347B8" w14:textId="77777777" w:rsidTr="00EE3701">
        <w:trPr>
          <w:trHeight w:val="1413"/>
          <w:jc w:val="center"/>
        </w:trPr>
        <w:tc>
          <w:tcPr>
            <w:tcW w:w="2122" w:type="dxa"/>
          </w:tcPr>
          <w:p w14:paraId="5C3B42C7" w14:textId="77777777" w:rsidR="00BF734C" w:rsidRPr="00BF734C" w:rsidRDefault="00BF734C" w:rsidP="00EE3701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BF734C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Педагогические работники организаций общего образования</w:t>
            </w:r>
          </w:p>
        </w:tc>
        <w:tc>
          <w:tcPr>
            <w:tcW w:w="1263" w:type="dxa"/>
            <w:vAlign w:val="center"/>
          </w:tcPr>
          <w:p w14:paraId="687DB8A3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86130,00</w:t>
            </w:r>
          </w:p>
        </w:tc>
        <w:tc>
          <w:tcPr>
            <w:tcW w:w="1236" w:type="dxa"/>
            <w:vAlign w:val="center"/>
          </w:tcPr>
          <w:p w14:paraId="3A213815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101448,85</w:t>
            </w:r>
          </w:p>
        </w:tc>
        <w:tc>
          <w:tcPr>
            <w:tcW w:w="1402" w:type="dxa"/>
            <w:vAlign w:val="center"/>
          </w:tcPr>
          <w:p w14:paraId="27714291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110163,26</w:t>
            </w:r>
          </w:p>
        </w:tc>
        <w:tc>
          <w:tcPr>
            <w:tcW w:w="1236" w:type="dxa"/>
            <w:vAlign w:val="center"/>
          </w:tcPr>
          <w:p w14:paraId="3F136C59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100041,43</w:t>
            </w:r>
          </w:p>
        </w:tc>
        <w:tc>
          <w:tcPr>
            <w:tcW w:w="1244" w:type="dxa"/>
            <w:vAlign w:val="center"/>
          </w:tcPr>
          <w:p w14:paraId="67306A98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113465,36</w:t>
            </w:r>
          </w:p>
        </w:tc>
        <w:tc>
          <w:tcPr>
            <w:tcW w:w="1236" w:type="dxa"/>
            <w:vAlign w:val="center"/>
          </w:tcPr>
          <w:p w14:paraId="4776485F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119003,30</w:t>
            </w:r>
          </w:p>
        </w:tc>
      </w:tr>
      <w:tr w:rsidR="00BF734C" w:rsidRPr="00972348" w14:paraId="1B2A0E0D" w14:textId="77777777" w:rsidTr="00EE3701">
        <w:trPr>
          <w:trHeight w:val="338"/>
          <w:jc w:val="center"/>
        </w:trPr>
        <w:tc>
          <w:tcPr>
            <w:tcW w:w="2122" w:type="dxa"/>
          </w:tcPr>
          <w:p w14:paraId="0AB0A7E0" w14:textId="77777777" w:rsidR="00BF734C" w:rsidRPr="00BF734C" w:rsidRDefault="00BF734C" w:rsidP="00EE3701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BF734C">
              <w:rPr>
                <w:rFonts w:ascii="Times New Roman" w:eastAsia="Calibri" w:hAnsi="Times New Roman"/>
                <w:iCs/>
                <w:sz w:val="28"/>
                <w:szCs w:val="24"/>
                <w:lang w:eastAsia="en-US"/>
              </w:rPr>
              <w:t>из них учителя</w:t>
            </w:r>
          </w:p>
        </w:tc>
        <w:tc>
          <w:tcPr>
            <w:tcW w:w="1263" w:type="dxa"/>
          </w:tcPr>
          <w:p w14:paraId="3624ECB4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88197,12</w:t>
            </w:r>
          </w:p>
        </w:tc>
        <w:tc>
          <w:tcPr>
            <w:tcW w:w="1236" w:type="dxa"/>
          </w:tcPr>
          <w:p w14:paraId="4199954D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104130,29</w:t>
            </w:r>
          </w:p>
        </w:tc>
        <w:tc>
          <w:tcPr>
            <w:tcW w:w="1402" w:type="dxa"/>
          </w:tcPr>
          <w:p w14:paraId="3C0171A1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114002,34</w:t>
            </w:r>
          </w:p>
        </w:tc>
        <w:tc>
          <w:tcPr>
            <w:tcW w:w="1236" w:type="dxa"/>
          </w:tcPr>
          <w:p w14:paraId="1E711258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103937,37</w:t>
            </w:r>
          </w:p>
        </w:tc>
        <w:tc>
          <w:tcPr>
            <w:tcW w:w="1244" w:type="dxa"/>
          </w:tcPr>
          <w:p w14:paraId="72D9802C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118753,48</w:t>
            </w:r>
          </w:p>
        </w:tc>
        <w:tc>
          <w:tcPr>
            <w:tcW w:w="1236" w:type="dxa"/>
          </w:tcPr>
          <w:p w14:paraId="1D171FC2" w14:textId="77777777" w:rsidR="00BF734C" w:rsidRPr="00EE3701" w:rsidRDefault="00BF734C" w:rsidP="002F14FC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E3701">
              <w:rPr>
                <w:rFonts w:ascii="Times New Roman" w:eastAsia="Calibri" w:hAnsi="Times New Roman"/>
                <w:szCs w:val="24"/>
                <w:lang w:eastAsia="en-US"/>
              </w:rPr>
              <w:t>122879,15</w:t>
            </w:r>
          </w:p>
        </w:tc>
      </w:tr>
    </w:tbl>
    <w:p w14:paraId="3769C185" w14:textId="77777777" w:rsidR="00252D97" w:rsidRPr="00972348" w:rsidRDefault="00252D97" w:rsidP="002F14FC">
      <w:pPr>
        <w:jc w:val="center"/>
        <w:rPr>
          <w:rFonts w:ascii="Times New Roman" w:hAnsi="Times New Roman"/>
          <w:sz w:val="28"/>
          <w:szCs w:val="28"/>
        </w:rPr>
      </w:pPr>
    </w:p>
    <w:p w14:paraId="6F31D904" w14:textId="4195898C" w:rsidR="00252D97" w:rsidRPr="00972348" w:rsidRDefault="00252D97" w:rsidP="009C7B0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Формирование бюджета </w:t>
      </w:r>
      <w:r w:rsidR="0001792B">
        <w:rPr>
          <w:rFonts w:ascii="Times New Roman" w:hAnsi="Times New Roman"/>
          <w:sz w:val="28"/>
          <w:szCs w:val="28"/>
          <w:lang w:eastAsia="en-US"/>
        </w:rPr>
        <w:t>муниципального района</w:t>
      </w:r>
      <w:r w:rsidRPr="0097234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район» Республики Саха (Якутия) по отрасли «Образование» осуществляется на основании программного принципа формирования бюджета, что позволяет обеспечивать повышение прозрачности и результативности муниципальных расходов через проведение оценки эффективности муниципальных программ.</w:t>
      </w:r>
    </w:p>
    <w:p w14:paraId="665F5627" w14:textId="557191F2" w:rsidR="00252D97" w:rsidRPr="00972348" w:rsidRDefault="00252D97" w:rsidP="0060221B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Финансирован</w:t>
      </w:r>
      <w:r w:rsidR="0051611B">
        <w:rPr>
          <w:rFonts w:ascii="Times New Roman" w:hAnsi="Times New Roman"/>
          <w:sz w:val="28"/>
          <w:szCs w:val="28"/>
        </w:rPr>
        <w:t>ие деятельности общеобразовательных организаций</w:t>
      </w:r>
      <w:r w:rsidR="006F3F09" w:rsidRPr="00972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F09"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6F3F09" w:rsidRPr="00972348">
        <w:rPr>
          <w:rFonts w:ascii="Times New Roman" w:hAnsi="Times New Roman"/>
          <w:sz w:val="28"/>
          <w:szCs w:val="28"/>
        </w:rPr>
        <w:t xml:space="preserve"> района в 2019</w:t>
      </w:r>
      <w:r w:rsidR="00AA3D4E" w:rsidRPr="00972348">
        <w:rPr>
          <w:rFonts w:ascii="Times New Roman" w:hAnsi="Times New Roman"/>
          <w:sz w:val="28"/>
          <w:szCs w:val="28"/>
        </w:rPr>
        <w:t>-2022</w:t>
      </w:r>
      <w:r w:rsidRPr="00972348">
        <w:rPr>
          <w:rFonts w:ascii="Times New Roman" w:hAnsi="Times New Roman"/>
          <w:sz w:val="28"/>
          <w:szCs w:val="28"/>
        </w:rPr>
        <w:t xml:space="preserve"> </w:t>
      </w:r>
      <w:r w:rsidR="006F3F09" w:rsidRPr="00972348">
        <w:rPr>
          <w:rFonts w:ascii="Times New Roman" w:hAnsi="Times New Roman"/>
          <w:sz w:val="28"/>
          <w:szCs w:val="28"/>
        </w:rPr>
        <w:t>годах производилось в рамках 5</w:t>
      </w:r>
      <w:r w:rsidRPr="00972348">
        <w:rPr>
          <w:rFonts w:ascii="Times New Roman" w:hAnsi="Times New Roman"/>
          <w:sz w:val="28"/>
          <w:szCs w:val="28"/>
        </w:rPr>
        <w:t xml:space="preserve"> муниципальных программ.</w:t>
      </w:r>
    </w:p>
    <w:p w14:paraId="7278FEFD" w14:textId="77777777" w:rsidR="00252D97" w:rsidRPr="00972348" w:rsidRDefault="00252D97" w:rsidP="0060221B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Источниками формирования бюджетов муниципальных программ по отрасли «Образование</w:t>
      </w:r>
      <w:r w:rsidR="00537D97">
        <w:rPr>
          <w:rFonts w:ascii="Times New Roman" w:hAnsi="Times New Roman"/>
          <w:sz w:val="28"/>
          <w:szCs w:val="28"/>
        </w:rPr>
        <w:t>»</w:t>
      </w:r>
      <w:r w:rsidRPr="00972348">
        <w:rPr>
          <w:rFonts w:ascii="Times New Roman" w:hAnsi="Times New Roman"/>
          <w:sz w:val="28"/>
          <w:szCs w:val="28"/>
        </w:rPr>
        <w:t xml:space="preserve"> являются средства:</w:t>
      </w:r>
    </w:p>
    <w:p w14:paraId="26DB3489" w14:textId="133D9057" w:rsidR="00252D97" w:rsidRPr="003C1AF1" w:rsidRDefault="00252D97" w:rsidP="003C1AF1">
      <w:pPr>
        <w:pStyle w:val="af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>федерального бюджета Российской Федерации (выплата единовременных пособий при всех формах устройства детей, оставшихся без попечения родителей, в семью);</w:t>
      </w:r>
    </w:p>
    <w:p w14:paraId="427B32BA" w14:textId="430C9C96" w:rsidR="00252D97" w:rsidRPr="003C1AF1" w:rsidRDefault="00252D97" w:rsidP="003C1AF1">
      <w:pPr>
        <w:pStyle w:val="af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>государственного бюджета Республики Саха (Якутия) (выплата ежемесячного пособия опекунам  (попечителям) на содержание детей в семьях опекунов (попечителей) и приемных семьях и оплате труда приемных родителей; расходы на реализацию государс</w:t>
      </w:r>
      <w:r w:rsidR="00DC41A3" w:rsidRPr="003C1AF1">
        <w:rPr>
          <w:sz w:val="28"/>
          <w:szCs w:val="28"/>
        </w:rPr>
        <w:t>твенного стандарта общего образования;</w:t>
      </w:r>
      <w:r w:rsidRPr="003C1AF1">
        <w:rPr>
          <w:sz w:val="28"/>
          <w:szCs w:val="28"/>
        </w:rPr>
        <w:t xml:space="preserve"> содержание специальной (коррекционной) школы-и</w:t>
      </w:r>
      <w:r w:rsidR="00DC41A3" w:rsidRPr="003C1AF1">
        <w:rPr>
          <w:sz w:val="28"/>
          <w:szCs w:val="28"/>
        </w:rPr>
        <w:t>нтерната VIII вида;</w:t>
      </w:r>
      <w:r w:rsidRPr="003C1AF1">
        <w:rPr>
          <w:sz w:val="28"/>
          <w:szCs w:val="28"/>
        </w:rPr>
        <w:t xml:space="preserve"> предоставление мер социальной поддержки педагогическим работникам, проживающим и работающим в сельских населенных пунктах, рабочих поселках (поселках городского типа));</w:t>
      </w:r>
    </w:p>
    <w:p w14:paraId="0B55E3F0" w14:textId="1926664E" w:rsidR="00252D97" w:rsidRPr="003C1AF1" w:rsidRDefault="00252D97" w:rsidP="003C1AF1">
      <w:pPr>
        <w:pStyle w:val="af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 xml:space="preserve">бюджета </w:t>
      </w:r>
      <w:r w:rsidR="0001792B">
        <w:rPr>
          <w:sz w:val="28"/>
          <w:szCs w:val="28"/>
          <w:lang w:eastAsia="en-US"/>
        </w:rPr>
        <w:t>муниципального района</w:t>
      </w:r>
      <w:r w:rsidRPr="003C1AF1">
        <w:rPr>
          <w:sz w:val="28"/>
          <w:szCs w:val="28"/>
        </w:rPr>
        <w:t xml:space="preserve"> «</w:t>
      </w:r>
      <w:proofErr w:type="spellStart"/>
      <w:r w:rsidRPr="003C1AF1">
        <w:rPr>
          <w:sz w:val="28"/>
          <w:szCs w:val="28"/>
        </w:rPr>
        <w:t>Мирнинский</w:t>
      </w:r>
      <w:proofErr w:type="spellEnd"/>
      <w:r w:rsidRPr="003C1AF1">
        <w:rPr>
          <w:sz w:val="28"/>
          <w:szCs w:val="28"/>
        </w:rPr>
        <w:t xml:space="preserve"> район» Республики Саха (Якутия) – </w:t>
      </w:r>
      <w:r w:rsidR="006F3F09" w:rsidRPr="003C1AF1">
        <w:rPr>
          <w:sz w:val="28"/>
          <w:szCs w:val="28"/>
        </w:rPr>
        <w:t>расходы на содержание зданий образовательных организаций</w:t>
      </w:r>
      <w:r w:rsidRPr="003C1AF1">
        <w:rPr>
          <w:sz w:val="28"/>
          <w:szCs w:val="28"/>
        </w:rPr>
        <w:t>;</w:t>
      </w:r>
    </w:p>
    <w:p w14:paraId="791623E8" w14:textId="0C282398" w:rsidR="00252D97" w:rsidRPr="003C1AF1" w:rsidRDefault="00252D97" w:rsidP="003C1AF1">
      <w:pPr>
        <w:pStyle w:val="af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lastRenderedPageBreak/>
        <w:t>другие источники (шефская и спонсорская помощь, сред</w:t>
      </w:r>
      <w:r w:rsidR="000055C7">
        <w:rPr>
          <w:sz w:val="28"/>
          <w:szCs w:val="28"/>
        </w:rPr>
        <w:t>ства АК </w:t>
      </w:r>
      <w:r w:rsidRPr="003C1AF1">
        <w:rPr>
          <w:sz w:val="28"/>
          <w:szCs w:val="28"/>
        </w:rPr>
        <w:t>«АЛРОСА»</w:t>
      </w:r>
      <w:r w:rsidR="000055C7">
        <w:rPr>
          <w:sz w:val="28"/>
          <w:szCs w:val="28"/>
        </w:rPr>
        <w:t xml:space="preserve"> (ПАО)</w:t>
      </w:r>
      <w:r w:rsidRPr="003C1AF1">
        <w:rPr>
          <w:sz w:val="28"/>
          <w:szCs w:val="28"/>
        </w:rPr>
        <w:t xml:space="preserve"> на выплату дотации к заработной плате, доходы от предпринимательской и иной, приносящей доход деятельности).</w:t>
      </w:r>
    </w:p>
    <w:p w14:paraId="616C848C" w14:textId="5A00ACA8" w:rsidR="00252D97" w:rsidRPr="00972348" w:rsidRDefault="00252D97" w:rsidP="00335F0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Укрепление мате</w:t>
      </w:r>
      <w:r w:rsidR="000055C7">
        <w:rPr>
          <w:rFonts w:ascii="Times New Roman" w:hAnsi="Times New Roman"/>
          <w:sz w:val="28"/>
          <w:szCs w:val="28"/>
        </w:rPr>
        <w:t>риально</w:t>
      </w:r>
      <w:r w:rsidR="00DC41A3" w:rsidRPr="00972348">
        <w:rPr>
          <w:rFonts w:ascii="Times New Roman" w:hAnsi="Times New Roman"/>
          <w:sz w:val="28"/>
          <w:szCs w:val="28"/>
        </w:rPr>
        <w:t>-технической базы</w:t>
      </w:r>
      <w:r w:rsidRPr="00972348">
        <w:rPr>
          <w:rFonts w:ascii="Times New Roman" w:hAnsi="Times New Roman"/>
          <w:sz w:val="28"/>
          <w:szCs w:val="28"/>
        </w:rPr>
        <w:t xml:space="preserve"> общеобра</w:t>
      </w:r>
      <w:r w:rsidR="00DC41A3" w:rsidRPr="00972348">
        <w:rPr>
          <w:rFonts w:ascii="Times New Roman" w:hAnsi="Times New Roman"/>
          <w:sz w:val="28"/>
          <w:szCs w:val="28"/>
        </w:rPr>
        <w:t>зовательных организаций,</w:t>
      </w:r>
      <w:r w:rsidRPr="00972348">
        <w:rPr>
          <w:rFonts w:ascii="Times New Roman" w:hAnsi="Times New Roman"/>
          <w:sz w:val="28"/>
          <w:szCs w:val="28"/>
        </w:rPr>
        <w:t xml:space="preserve"> является необходимым условием обеспечения доступности качественных образовательных услуг для населения. </w:t>
      </w:r>
    </w:p>
    <w:p w14:paraId="1B25E613" w14:textId="00F8D792" w:rsidR="00252D97" w:rsidRPr="00972348" w:rsidRDefault="006F3F09" w:rsidP="00335F0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За текущий </w:t>
      </w:r>
      <w:r w:rsidR="00AA3D4E" w:rsidRPr="00972348">
        <w:rPr>
          <w:rFonts w:ascii="Times New Roman" w:hAnsi="Times New Roman"/>
          <w:sz w:val="28"/>
          <w:szCs w:val="28"/>
        </w:rPr>
        <w:t>период</w:t>
      </w:r>
      <w:r w:rsidRPr="00972348">
        <w:rPr>
          <w:rFonts w:ascii="Times New Roman" w:hAnsi="Times New Roman"/>
          <w:sz w:val="28"/>
          <w:szCs w:val="28"/>
        </w:rPr>
        <w:t xml:space="preserve"> реализации Программы</w:t>
      </w:r>
      <w:r w:rsidR="00252D97" w:rsidRPr="00972348">
        <w:rPr>
          <w:rFonts w:ascii="Times New Roman" w:hAnsi="Times New Roman"/>
          <w:sz w:val="28"/>
          <w:szCs w:val="28"/>
        </w:rPr>
        <w:t xml:space="preserve"> за счет средств государственного бюджета Республики Саха (Якутия) для оснащения</w:t>
      </w:r>
      <w:r w:rsidR="004852EC" w:rsidRPr="00972348">
        <w:rPr>
          <w:rFonts w:ascii="Times New Roman" w:hAnsi="Times New Roman"/>
          <w:sz w:val="28"/>
          <w:szCs w:val="28"/>
        </w:rPr>
        <w:t xml:space="preserve"> материально-технической базы </w:t>
      </w:r>
      <w:r w:rsidR="00252D97" w:rsidRPr="00972348">
        <w:rPr>
          <w:rFonts w:ascii="Times New Roman" w:hAnsi="Times New Roman"/>
          <w:sz w:val="28"/>
          <w:szCs w:val="28"/>
        </w:rPr>
        <w:t>об</w:t>
      </w:r>
      <w:r w:rsidR="0051611B">
        <w:rPr>
          <w:rFonts w:ascii="Times New Roman" w:hAnsi="Times New Roman"/>
          <w:sz w:val="28"/>
          <w:szCs w:val="28"/>
        </w:rPr>
        <w:t>щеоб</w:t>
      </w:r>
      <w:r w:rsidR="00252D97" w:rsidRPr="00972348">
        <w:rPr>
          <w:rFonts w:ascii="Times New Roman" w:hAnsi="Times New Roman"/>
          <w:sz w:val="28"/>
          <w:szCs w:val="28"/>
        </w:rPr>
        <w:t>разовательных учреждений были приобретены: средства обучения, учебн</w:t>
      </w:r>
      <w:r w:rsidR="00DC41A3" w:rsidRPr="00972348">
        <w:rPr>
          <w:rFonts w:ascii="Times New Roman" w:hAnsi="Times New Roman"/>
          <w:sz w:val="28"/>
          <w:szCs w:val="28"/>
        </w:rPr>
        <w:t>ики и учебные пособия,</w:t>
      </w:r>
      <w:r w:rsidR="006C0673" w:rsidRPr="00972348">
        <w:rPr>
          <w:rFonts w:ascii="Times New Roman" w:hAnsi="Times New Roman"/>
          <w:sz w:val="28"/>
          <w:szCs w:val="28"/>
        </w:rPr>
        <w:t xml:space="preserve"> </w:t>
      </w:r>
      <w:r w:rsidR="00DC41A3" w:rsidRPr="00972348">
        <w:rPr>
          <w:rFonts w:ascii="Times New Roman" w:hAnsi="Times New Roman"/>
          <w:sz w:val="28"/>
          <w:szCs w:val="28"/>
        </w:rPr>
        <w:t xml:space="preserve">обеспечивалась оплата услуг, </w:t>
      </w:r>
      <w:r w:rsidR="00252D97" w:rsidRPr="00972348">
        <w:rPr>
          <w:rFonts w:ascii="Times New Roman" w:hAnsi="Times New Roman"/>
          <w:sz w:val="28"/>
          <w:szCs w:val="28"/>
        </w:rPr>
        <w:t>с</w:t>
      </w:r>
      <w:r w:rsidR="004852EC" w:rsidRPr="00972348">
        <w:rPr>
          <w:rFonts w:ascii="Times New Roman" w:hAnsi="Times New Roman"/>
          <w:sz w:val="28"/>
          <w:szCs w:val="28"/>
        </w:rPr>
        <w:t xml:space="preserve">вязанных с подключением к сети </w:t>
      </w:r>
      <w:r w:rsidR="00252D97" w:rsidRPr="00972348">
        <w:rPr>
          <w:rFonts w:ascii="Times New Roman" w:hAnsi="Times New Roman"/>
          <w:sz w:val="28"/>
          <w:szCs w:val="28"/>
        </w:rPr>
        <w:t>Интернет и плата за пользование сети, а также дополнительное профессиональное образование педагог</w:t>
      </w:r>
      <w:r w:rsidR="004852EC" w:rsidRPr="00972348">
        <w:rPr>
          <w:rFonts w:ascii="Times New Roman" w:hAnsi="Times New Roman"/>
          <w:sz w:val="28"/>
          <w:szCs w:val="28"/>
        </w:rPr>
        <w:t xml:space="preserve">ических работников по профилю </w:t>
      </w:r>
      <w:r w:rsidR="00252D97" w:rsidRPr="00972348">
        <w:rPr>
          <w:rFonts w:ascii="Times New Roman" w:hAnsi="Times New Roman"/>
          <w:sz w:val="28"/>
          <w:szCs w:val="28"/>
        </w:rPr>
        <w:t>их деятельности.</w:t>
      </w:r>
    </w:p>
    <w:p w14:paraId="17F81A02" w14:textId="25C426C1" w:rsidR="00252D97" w:rsidRPr="00972348" w:rsidRDefault="00252D97" w:rsidP="005E458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Оснащение материально-технической базы об</w:t>
      </w:r>
      <w:r w:rsidR="0051611B">
        <w:rPr>
          <w:rFonts w:ascii="Times New Roman" w:hAnsi="Times New Roman"/>
          <w:sz w:val="28"/>
          <w:szCs w:val="28"/>
        </w:rPr>
        <w:t>щеобразовательных организаций</w:t>
      </w:r>
      <w:r w:rsidRPr="00972348">
        <w:rPr>
          <w:rFonts w:ascii="Times New Roman" w:hAnsi="Times New Roman"/>
          <w:sz w:val="28"/>
          <w:szCs w:val="28"/>
        </w:rPr>
        <w:t xml:space="preserve"> за счет средств бюджет</w:t>
      </w:r>
      <w:r w:rsidR="006310C7" w:rsidRPr="00972348">
        <w:rPr>
          <w:rFonts w:ascii="Times New Roman" w:hAnsi="Times New Roman"/>
          <w:sz w:val="28"/>
          <w:szCs w:val="28"/>
        </w:rPr>
        <w:t>а</w:t>
      </w:r>
      <w:r w:rsidRPr="00972348">
        <w:rPr>
          <w:rFonts w:ascii="Times New Roman" w:hAnsi="Times New Roman"/>
          <w:sz w:val="28"/>
          <w:szCs w:val="28"/>
        </w:rPr>
        <w:t xml:space="preserve"> </w:t>
      </w:r>
      <w:r w:rsidR="0001792B">
        <w:rPr>
          <w:rFonts w:ascii="Times New Roman" w:hAnsi="Times New Roman"/>
          <w:sz w:val="28"/>
          <w:szCs w:val="28"/>
          <w:lang w:eastAsia="en-US"/>
        </w:rPr>
        <w:t>муниципального района</w:t>
      </w:r>
      <w:r w:rsidRPr="0097234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sz w:val="28"/>
          <w:szCs w:val="28"/>
        </w:rPr>
        <w:t>Мир</w:t>
      </w:r>
      <w:r w:rsidR="003018DB" w:rsidRPr="00972348">
        <w:rPr>
          <w:rFonts w:ascii="Times New Roman" w:hAnsi="Times New Roman"/>
          <w:sz w:val="28"/>
          <w:szCs w:val="28"/>
        </w:rPr>
        <w:t>нинский</w:t>
      </w:r>
      <w:proofErr w:type="spellEnd"/>
      <w:r w:rsidR="003018DB" w:rsidRPr="00972348">
        <w:rPr>
          <w:rFonts w:ascii="Times New Roman" w:hAnsi="Times New Roman"/>
          <w:sz w:val="28"/>
          <w:szCs w:val="28"/>
        </w:rPr>
        <w:t xml:space="preserve"> район» </w:t>
      </w:r>
      <w:r w:rsidR="00EB41FE">
        <w:rPr>
          <w:rFonts w:ascii="Times New Roman" w:hAnsi="Times New Roman"/>
          <w:sz w:val="28"/>
          <w:szCs w:val="28"/>
        </w:rPr>
        <w:t xml:space="preserve">Республики Саха (Якутия) </w:t>
      </w:r>
      <w:r w:rsidR="006310C7" w:rsidRPr="00972348">
        <w:rPr>
          <w:rFonts w:ascii="Times New Roman" w:hAnsi="Times New Roman"/>
          <w:sz w:val="28"/>
          <w:szCs w:val="28"/>
        </w:rPr>
        <w:t>осуществлялось по следующим направлениям</w:t>
      </w:r>
      <w:r w:rsidRPr="00972348">
        <w:rPr>
          <w:rFonts w:ascii="Times New Roman" w:hAnsi="Times New Roman"/>
          <w:sz w:val="28"/>
          <w:szCs w:val="28"/>
        </w:rPr>
        <w:t>:</w:t>
      </w:r>
    </w:p>
    <w:p w14:paraId="240A6D8F" w14:textId="77777777" w:rsidR="00252D97" w:rsidRPr="00972348" w:rsidRDefault="006F3F09" w:rsidP="008C1456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1.</w:t>
      </w:r>
      <w:r w:rsidRPr="00972348">
        <w:rPr>
          <w:rFonts w:ascii="Times New Roman" w:hAnsi="Times New Roman"/>
          <w:sz w:val="28"/>
          <w:szCs w:val="28"/>
        </w:rPr>
        <w:tab/>
        <w:t>п</w:t>
      </w:r>
      <w:r w:rsidR="00252D97" w:rsidRPr="00972348">
        <w:rPr>
          <w:rFonts w:ascii="Times New Roman" w:hAnsi="Times New Roman"/>
          <w:sz w:val="28"/>
          <w:szCs w:val="28"/>
        </w:rPr>
        <w:t>риобретение современного оборудования в рамках реализ</w:t>
      </w:r>
      <w:r w:rsidR="006107D9" w:rsidRPr="00972348">
        <w:rPr>
          <w:rFonts w:ascii="Times New Roman" w:hAnsi="Times New Roman"/>
          <w:sz w:val="28"/>
          <w:szCs w:val="28"/>
        </w:rPr>
        <w:t>ации проекта «Современная школа</w:t>
      </w:r>
      <w:r w:rsidR="00187020">
        <w:rPr>
          <w:rFonts w:ascii="Times New Roman" w:hAnsi="Times New Roman"/>
          <w:sz w:val="28"/>
          <w:szCs w:val="28"/>
        </w:rPr>
        <w:t xml:space="preserve">» в соответствии </w:t>
      </w:r>
      <w:r w:rsidR="00252D97" w:rsidRPr="00972348">
        <w:rPr>
          <w:rFonts w:ascii="Times New Roman" w:hAnsi="Times New Roman"/>
          <w:sz w:val="28"/>
          <w:szCs w:val="28"/>
        </w:rPr>
        <w:t>с федеральным государственным образовательным стандартом;</w:t>
      </w:r>
    </w:p>
    <w:p w14:paraId="3F19CE95" w14:textId="77777777" w:rsidR="00252D97" w:rsidRPr="00972348" w:rsidRDefault="00252D97" w:rsidP="008C1456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2.</w:t>
      </w:r>
      <w:r w:rsidRPr="00972348">
        <w:rPr>
          <w:rFonts w:ascii="Times New Roman" w:hAnsi="Times New Roman"/>
          <w:sz w:val="28"/>
          <w:szCs w:val="28"/>
        </w:rPr>
        <w:tab/>
      </w:r>
      <w:r w:rsidR="006F3F09" w:rsidRPr="00972348">
        <w:rPr>
          <w:rFonts w:ascii="Times New Roman" w:hAnsi="Times New Roman"/>
          <w:sz w:val="28"/>
          <w:szCs w:val="28"/>
        </w:rPr>
        <w:t>п</w:t>
      </w:r>
      <w:r w:rsidRPr="00972348">
        <w:rPr>
          <w:rFonts w:ascii="Times New Roman" w:hAnsi="Times New Roman"/>
          <w:sz w:val="28"/>
          <w:szCs w:val="28"/>
        </w:rPr>
        <w:t>риобретение мебели;</w:t>
      </w:r>
    </w:p>
    <w:p w14:paraId="5C16F67B" w14:textId="77777777" w:rsidR="00252D97" w:rsidRPr="00972348" w:rsidRDefault="008E5BD8" w:rsidP="008C1456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3</w:t>
      </w:r>
      <w:r w:rsidR="006F3F09" w:rsidRPr="00972348">
        <w:rPr>
          <w:rFonts w:ascii="Times New Roman" w:hAnsi="Times New Roman"/>
          <w:sz w:val="28"/>
          <w:szCs w:val="28"/>
        </w:rPr>
        <w:t>.</w:t>
      </w:r>
      <w:r w:rsidR="006F3F09" w:rsidRPr="00972348">
        <w:rPr>
          <w:rFonts w:ascii="Times New Roman" w:hAnsi="Times New Roman"/>
          <w:sz w:val="28"/>
          <w:szCs w:val="28"/>
        </w:rPr>
        <w:tab/>
        <w:t>о</w:t>
      </w:r>
      <w:r w:rsidR="00252D97" w:rsidRPr="00972348">
        <w:rPr>
          <w:rFonts w:ascii="Times New Roman" w:hAnsi="Times New Roman"/>
          <w:sz w:val="28"/>
          <w:szCs w:val="28"/>
        </w:rPr>
        <w:t>снащение необходимым</w:t>
      </w:r>
      <w:r w:rsidR="00187020">
        <w:rPr>
          <w:rFonts w:ascii="Times New Roman" w:hAnsi="Times New Roman"/>
          <w:sz w:val="28"/>
          <w:szCs w:val="28"/>
        </w:rPr>
        <w:t xml:space="preserve"> </w:t>
      </w:r>
      <w:r w:rsidR="00252D97" w:rsidRPr="00972348">
        <w:rPr>
          <w:rFonts w:ascii="Times New Roman" w:hAnsi="Times New Roman"/>
          <w:sz w:val="28"/>
          <w:szCs w:val="28"/>
        </w:rPr>
        <w:t>оборудованием и инвентарем (оргтехника, музыкальные инструменты, оборудования для бассейнов, оборудование для раздевалок, складных портативных пандус-книжек и т.д.);</w:t>
      </w:r>
    </w:p>
    <w:p w14:paraId="77FAAA0B" w14:textId="77777777" w:rsidR="00F73AC6" w:rsidRPr="00972348" w:rsidRDefault="008E5BD8" w:rsidP="008C1456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4</w:t>
      </w:r>
      <w:r w:rsidR="00252D97" w:rsidRPr="00972348">
        <w:rPr>
          <w:rFonts w:ascii="Times New Roman" w:hAnsi="Times New Roman"/>
          <w:sz w:val="28"/>
          <w:szCs w:val="28"/>
        </w:rPr>
        <w:t>.</w:t>
      </w:r>
      <w:r w:rsidR="00252D97" w:rsidRPr="00972348">
        <w:rPr>
          <w:rFonts w:ascii="Times New Roman" w:hAnsi="Times New Roman"/>
          <w:sz w:val="28"/>
          <w:szCs w:val="28"/>
        </w:rPr>
        <w:tab/>
      </w:r>
      <w:r w:rsidR="006F3F09" w:rsidRPr="00972348">
        <w:rPr>
          <w:rFonts w:ascii="Times New Roman" w:hAnsi="Times New Roman"/>
          <w:sz w:val="28"/>
          <w:szCs w:val="28"/>
        </w:rPr>
        <w:t>п</w:t>
      </w:r>
      <w:r w:rsidR="00187020">
        <w:rPr>
          <w:rFonts w:ascii="Times New Roman" w:hAnsi="Times New Roman"/>
          <w:sz w:val="28"/>
          <w:szCs w:val="28"/>
        </w:rPr>
        <w:t xml:space="preserve">риобретение </w:t>
      </w:r>
      <w:r w:rsidR="00F73AC6" w:rsidRPr="00972348">
        <w:rPr>
          <w:rFonts w:ascii="Times New Roman" w:hAnsi="Times New Roman"/>
          <w:sz w:val="28"/>
          <w:szCs w:val="28"/>
        </w:rPr>
        <w:t>технологического оборудования, мебели и посуды для пищеблоков и столовых ОО;</w:t>
      </w:r>
    </w:p>
    <w:p w14:paraId="665A4E45" w14:textId="77777777" w:rsidR="00252D97" w:rsidRPr="00972348" w:rsidRDefault="006872E0" w:rsidP="008C1456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5</w:t>
      </w:r>
      <w:r w:rsidR="006F3F09" w:rsidRPr="00972348">
        <w:rPr>
          <w:rFonts w:ascii="Times New Roman" w:hAnsi="Times New Roman"/>
          <w:sz w:val="28"/>
          <w:szCs w:val="28"/>
        </w:rPr>
        <w:t>.</w:t>
      </w:r>
      <w:r w:rsidR="006F3F09" w:rsidRPr="00972348">
        <w:rPr>
          <w:rFonts w:ascii="Times New Roman" w:hAnsi="Times New Roman"/>
          <w:sz w:val="28"/>
          <w:szCs w:val="28"/>
        </w:rPr>
        <w:tab/>
        <w:t>п</w:t>
      </w:r>
      <w:r w:rsidR="00252D97" w:rsidRPr="00972348">
        <w:rPr>
          <w:rFonts w:ascii="Times New Roman" w:hAnsi="Times New Roman"/>
          <w:sz w:val="28"/>
          <w:szCs w:val="28"/>
        </w:rPr>
        <w:t>риобретение оборудования для кабинет</w:t>
      </w:r>
      <w:r w:rsidRPr="00972348">
        <w:rPr>
          <w:rFonts w:ascii="Times New Roman" w:hAnsi="Times New Roman"/>
          <w:sz w:val="28"/>
          <w:szCs w:val="28"/>
        </w:rPr>
        <w:t>ов</w:t>
      </w:r>
      <w:r w:rsidR="00187020">
        <w:rPr>
          <w:rFonts w:ascii="Times New Roman" w:hAnsi="Times New Roman"/>
          <w:sz w:val="28"/>
          <w:szCs w:val="28"/>
        </w:rPr>
        <w:t xml:space="preserve"> </w:t>
      </w:r>
      <w:r w:rsidR="00252D97" w:rsidRPr="00972348">
        <w:rPr>
          <w:rFonts w:ascii="Times New Roman" w:hAnsi="Times New Roman"/>
          <w:sz w:val="28"/>
          <w:szCs w:val="28"/>
        </w:rPr>
        <w:t>психологии</w:t>
      </w:r>
      <w:r w:rsidR="00C01190">
        <w:rPr>
          <w:rFonts w:ascii="Times New Roman" w:hAnsi="Times New Roman"/>
          <w:sz w:val="28"/>
          <w:szCs w:val="28"/>
        </w:rPr>
        <w:t xml:space="preserve"> </w:t>
      </w:r>
      <w:r w:rsidR="00252D97" w:rsidRPr="00972348">
        <w:rPr>
          <w:rFonts w:ascii="Times New Roman" w:hAnsi="Times New Roman"/>
          <w:sz w:val="28"/>
          <w:szCs w:val="28"/>
        </w:rPr>
        <w:t>(программно-индикаторного тренажерного комплекса «БОС-тренер»);</w:t>
      </w:r>
    </w:p>
    <w:p w14:paraId="3179AB06" w14:textId="77777777" w:rsidR="00252D97" w:rsidRPr="00972348" w:rsidRDefault="006107D9" w:rsidP="008C1456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6</w:t>
      </w:r>
      <w:r w:rsidR="006F3F09" w:rsidRPr="00972348">
        <w:rPr>
          <w:rFonts w:ascii="Times New Roman" w:hAnsi="Times New Roman"/>
          <w:sz w:val="28"/>
          <w:szCs w:val="28"/>
        </w:rPr>
        <w:t>.</w:t>
      </w:r>
      <w:r w:rsidR="006F3F09" w:rsidRPr="00972348">
        <w:rPr>
          <w:rFonts w:ascii="Times New Roman" w:hAnsi="Times New Roman"/>
          <w:sz w:val="28"/>
          <w:szCs w:val="28"/>
        </w:rPr>
        <w:tab/>
        <w:t xml:space="preserve">оснащение </w:t>
      </w:r>
      <w:r w:rsidR="00252D97" w:rsidRPr="00972348">
        <w:rPr>
          <w:rFonts w:ascii="Times New Roman" w:hAnsi="Times New Roman"/>
          <w:sz w:val="28"/>
          <w:szCs w:val="28"/>
        </w:rPr>
        <w:t>медицинских</w:t>
      </w:r>
      <w:r w:rsidR="006872E0" w:rsidRPr="00972348">
        <w:rPr>
          <w:rFonts w:ascii="Times New Roman" w:hAnsi="Times New Roman"/>
          <w:sz w:val="28"/>
          <w:szCs w:val="28"/>
        </w:rPr>
        <w:t xml:space="preserve"> кабинетов</w:t>
      </w:r>
      <w:r w:rsidR="00252D97" w:rsidRPr="00972348">
        <w:rPr>
          <w:rFonts w:ascii="Times New Roman" w:hAnsi="Times New Roman"/>
          <w:sz w:val="28"/>
          <w:szCs w:val="28"/>
        </w:rPr>
        <w:t>;</w:t>
      </w:r>
    </w:p>
    <w:p w14:paraId="23A2C59F" w14:textId="3A98EE88" w:rsidR="00252D97" w:rsidRPr="00972348" w:rsidRDefault="006107D9" w:rsidP="008C1456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7</w:t>
      </w:r>
      <w:r w:rsidR="006F3F09" w:rsidRPr="00972348">
        <w:rPr>
          <w:rFonts w:ascii="Times New Roman" w:hAnsi="Times New Roman"/>
          <w:sz w:val="28"/>
          <w:szCs w:val="28"/>
        </w:rPr>
        <w:t>.</w:t>
      </w:r>
      <w:r w:rsidR="006F3F09" w:rsidRPr="00972348">
        <w:rPr>
          <w:rFonts w:ascii="Times New Roman" w:hAnsi="Times New Roman"/>
          <w:sz w:val="28"/>
          <w:szCs w:val="28"/>
        </w:rPr>
        <w:tab/>
        <w:t>о</w:t>
      </w:r>
      <w:r w:rsidR="00252D97" w:rsidRPr="00972348">
        <w:rPr>
          <w:rFonts w:ascii="Times New Roman" w:hAnsi="Times New Roman"/>
          <w:sz w:val="28"/>
          <w:szCs w:val="28"/>
        </w:rPr>
        <w:t>беспечение противопожарной безопас</w:t>
      </w:r>
      <w:r w:rsidR="0051611B">
        <w:rPr>
          <w:rFonts w:ascii="Times New Roman" w:hAnsi="Times New Roman"/>
          <w:sz w:val="28"/>
          <w:szCs w:val="28"/>
        </w:rPr>
        <w:t>ности общеобразовательных организаций</w:t>
      </w:r>
      <w:r w:rsidR="00252D97" w:rsidRPr="00972348">
        <w:rPr>
          <w:rFonts w:ascii="Times New Roman" w:hAnsi="Times New Roman"/>
          <w:sz w:val="28"/>
          <w:szCs w:val="28"/>
        </w:rPr>
        <w:t xml:space="preserve"> (приобретение оборудования и инвентаря, оплата услуг по обеспечению противопожарной безопасности</w:t>
      </w:r>
      <w:r w:rsidR="00187020">
        <w:rPr>
          <w:rFonts w:ascii="Times New Roman" w:hAnsi="Times New Roman"/>
          <w:sz w:val="28"/>
          <w:szCs w:val="28"/>
        </w:rPr>
        <w:t xml:space="preserve"> </w:t>
      </w:r>
      <w:r w:rsidR="00252D97" w:rsidRPr="00972348">
        <w:rPr>
          <w:rFonts w:ascii="Times New Roman" w:hAnsi="Times New Roman"/>
          <w:sz w:val="28"/>
          <w:szCs w:val="28"/>
        </w:rPr>
        <w:t>(замеры сопротивления пищеблока, приобретение и зарядка огнетушителей, замена входных противопожарных дверей, профилактическое испытание электрооборудования, обработка деревянных конструкций, обновление автоматической пожарной сигнализации зданий);</w:t>
      </w:r>
    </w:p>
    <w:p w14:paraId="36842055" w14:textId="233F59D8" w:rsidR="00F73AC6" w:rsidRPr="00972348" w:rsidRDefault="006107D9" w:rsidP="008C1456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8</w:t>
      </w:r>
      <w:r w:rsidR="006F3F09" w:rsidRPr="00972348">
        <w:rPr>
          <w:rFonts w:ascii="Times New Roman" w:hAnsi="Times New Roman"/>
          <w:sz w:val="28"/>
          <w:szCs w:val="28"/>
        </w:rPr>
        <w:t>.</w:t>
      </w:r>
      <w:r w:rsidR="006F3F09" w:rsidRPr="00972348">
        <w:rPr>
          <w:rFonts w:ascii="Times New Roman" w:hAnsi="Times New Roman"/>
          <w:sz w:val="28"/>
          <w:szCs w:val="28"/>
        </w:rPr>
        <w:tab/>
        <w:t>о</w:t>
      </w:r>
      <w:r w:rsidR="00252D97" w:rsidRPr="00972348">
        <w:rPr>
          <w:rFonts w:ascii="Times New Roman" w:hAnsi="Times New Roman"/>
          <w:sz w:val="28"/>
          <w:szCs w:val="28"/>
        </w:rPr>
        <w:t>беспечение антитеррористической безопасности об</w:t>
      </w:r>
      <w:r w:rsidR="0051611B">
        <w:rPr>
          <w:rFonts w:ascii="Times New Roman" w:hAnsi="Times New Roman"/>
          <w:sz w:val="28"/>
          <w:szCs w:val="28"/>
        </w:rPr>
        <w:t>щеоб</w:t>
      </w:r>
      <w:r w:rsidR="00252D97" w:rsidRPr="00972348">
        <w:rPr>
          <w:rFonts w:ascii="Times New Roman" w:hAnsi="Times New Roman"/>
          <w:sz w:val="28"/>
          <w:szCs w:val="28"/>
        </w:rPr>
        <w:t>разовате</w:t>
      </w:r>
      <w:r w:rsidR="0051611B">
        <w:rPr>
          <w:rFonts w:ascii="Times New Roman" w:hAnsi="Times New Roman"/>
          <w:sz w:val="28"/>
          <w:szCs w:val="28"/>
        </w:rPr>
        <w:t>льных организаций</w:t>
      </w:r>
      <w:r w:rsidR="00794482" w:rsidRPr="00972348">
        <w:rPr>
          <w:rFonts w:ascii="Times New Roman" w:hAnsi="Times New Roman"/>
          <w:sz w:val="28"/>
          <w:szCs w:val="28"/>
        </w:rPr>
        <w:t xml:space="preserve"> (приобретение</w:t>
      </w:r>
      <w:r w:rsidR="00252D97" w:rsidRPr="00972348">
        <w:rPr>
          <w:rFonts w:ascii="Times New Roman" w:hAnsi="Times New Roman"/>
          <w:sz w:val="28"/>
          <w:szCs w:val="28"/>
        </w:rPr>
        <w:t>, установка, монтаж, замена, настройка системы видеонаблюде</w:t>
      </w:r>
      <w:r w:rsidR="00F73AC6" w:rsidRPr="00972348">
        <w:rPr>
          <w:rFonts w:ascii="Times New Roman" w:hAnsi="Times New Roman"/>
          <w:sz w:val="28"/>
          <w:szCs w:val="28"/>
        </w:rPr>
        <w:t xml:space="preserve">ния, видеокамер, IP-телекамер), установка системы контроля и управления доступом (СКУД), обеспечение охраны и </w:t>
      </w:r>
      <w:proofErr w:type="spellStart"/>
      <w:r w:rsidR="00F73AC6" w:rsidRPr="00972348">
        <w:rPr>
          <w:rFonts w:ascii="Times New Roman" w:hAnsi="Times New Roman"/>
          <w:sz w:val="28"/>
          <w:szCs w:val="28"/>
        </w:rPr>
        <w:t>контро</w:t>
      </w:r>
      <w:r w:rsidR="006F3F09" w:rsidRPr="00972348">
        <w:rPr>
          <w:rFonts w:ascii="Times New Roman" w:hAnsi="Times New Roman"/>
          <w:sz w:val="28"/>
          <w:szCs w:val="28"/>
        </w:rPr>
        <w:t>льно</w:t>
      </w:r>
      <w:proofErr w:type="spellEnd"/>
      <w:r w:rsidR="006F3F09" w:rsidRPr="00972348">
        <w:rPr>
          <w:rFonts w:ascii="Times New Roman" w:hAnsi="Times New Roman"/>
          <w:sz w:val="28"/>
          <w:szCs w:val="28"/>
        </w:rPr>
        <w:t xml:space="preserve"> – пропускного режима в ОО;</w:t>
      </w:r>
    </w:p>
    <w:p w14:paraId="05D91FDE" w14:textId="77777777" w:rsidR="00252D97" w:rsidRPr="00972348" w:rsidRDefault="006107D9" w:rsidP="008C1456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lastRenderedPageBreak/>
        <w:t>9</w:t>
      </w:r>
      <w:r w:rsidR="006F3F09" w:rsidRPr="00972348">
        <w:rPr>
          <w:rFonts w:ascii="Times New Roman" w:hAnsi="Times New Roman"/>
          <w:sz w:val="28"/>
          <w:szCs w:val="28"/>
        </w:rPr>
        <w:t>. п</w:t>
      </w:r>
      <w:r w:rsidR="00F73AC6" w:rsidRPr="00972348">
        <w:rPr>
          <w:rFonts w:ascii="Times New Roman" w:hAnsi="Times New Roman"/>
          <w:sz w:val="28"/>
          <w:szCs w:val="28"/>
        </w:rPr>
        <w:t xml:space="preserve">риобретение современного оборудования и мебели в рамках реализации проектов </w:t>
      </w:r>
      <w:r w:rsidR="006F3F09" w:rsidRPr="00972348">
        <w:rPr>
          <w:rFonts w:ascii="Times New Roman" w:hAnsi="Times New Roman"/>
          <w:sz w:val="28"/>
          <w:szCs w:val="28"/>
        </w:rPr>
        <w:t>«АЛРОСА-класс</w:t>
      </w:r>
      <w:r w:rsidR="00F73AC6" w:rsidRPr="00972348">
        <w:rPr>
          <w:rFonts w:ascii="Times New Roman" w:hAnsi="Times New Roman"/>
          <w:sz w:val="28"/>
          <w:szCs w:val="28"/>
        </w:rPr>
        <w:t xml:space="preserve">», </w:t>
      </w:r>
      <w:r w:rsidR="006F3F09" w:rsidRPr="00972348">
        <w:rPr>
          <w:rFonts w:ascii="Times New Roman" w:hAnsi="Times New Roman"/>
          <w:sz w:val="28"/>
          <w:szCs w:val="28"/>
        </w:rPr>
        <w:t>Центров «Точка Роста», «Роснефть-класс</w:t>
      </w:r>
      <w:r w:rsidR="00F73AC6" w:rsidRPr="00972348">
        <w:rPr>
          <w:rFonts w:ascii="Times New Roman" w:hAnsi="Times New Roman"/>
          <w:sz w:val="28"/>
          <w:szCs w:val="28"/>
        </w:rPr>
        <w:t>» в соответствии с федеральным государственным образовательным стандартом;</w:t>
      </w:r>
    </w:p>
    <w:p w14:paraId="75A849F5" w14:textId="67B5D44E" w:rsidR="000E044E" w:rsidRPr="00972348" w:rsidRDefault="00252D97" w:rsidP="005E458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Техническое состояние об</w:t>
      </w:r>
      <w:r w:rsidR="001B65B4">
        <w:rPr>
          <w:rFonts w:ascii="Times New Roman" w:hAnsi="Times New Roman"/>
          <w:sz w:val="28"/>
          <w:szCs w:val="28"/>
        </w:rPr>
        <w:t>щеоб</w:t>
      </w:r>
      <w:r w:rsidRPr="00972348">
        <w:rPr>
          <w:rFonts w:ascii="Times New Roman" w:hAnsi="Times New Roman"/>
          <w:sz w:val="28"/>
          <w:szCs w:val="28"/>
        </w:rPr>
        <w:t xml:space="preserve">разовательных организаций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</w:t>
      </w:r>
      <w:r w:rsidR="006F3F09" w:rsidRPr="00972348">
        <w:rPr>
          <w:rFonts w:ascii="Times New Roman" w:hAnsi="Times New Roman"/>
          <w:sz w:val="28"/>
          <w:szCs w:val="28"/>
        </w:rPr>
        <w:t xml:space="preserve">а </w:t>
      </w:r>
      <w:r w:rsidR="006107D9" w:rsidRPr="00972348">
        <w:rPr>
          <w:rFonts w:ascii="Times New Roman" w:hAnsi="Times New Roman"/>
          <w:sz w:val="28"/>
          <w:szCs w:val="28"/>
        </w:rPr>
        <w:t>на 01 января 2023</w:t>
      </w:r>
      <w:r w:rsidR="006F3F09" w:rsidRPr="00972348">
        <w:rPr>
          <w:rFonts w:ascii="Times New Roman" w:hAnsi="Times New Roman"/>
          <w:sz w:val="28"/>
          <w:szCs w:val="28"/>
        </w:rPr>
        <w:t xml:space="preserve"> года</w:t>
      </w:r>
      <w:r w:rsidR="000E044E" w:rsidRPr="00972348">
        <w:rPr>
          <w:rFonts w:ascii="Times New Roman" w:hAnsi="Times New Roman"/>
          <w:sz w:val="28"/>
          <w:szCs w:val="28"/>
        </w:rPr>
        <w:t xml:space="preserve">: </w:t>
      </w:r>
      <w:r w:rsidR="006F3F09" w:rsidRPr="00972348">
        <w:rPr>
          <w:rFonts w:ascii="Times New Roman" w:hAnsi="Times New Roman"/>
          <w:sz w:val="28"/>
          <w:szCs w:val="28"/>
        </w:rPr>
        <w:t>из 17 общеобразовательных организаций</w:t>
      </w:r>
      <w:r w:rsidR="000E044E" w:rsidRPr="00972348">
        <w:rPr>
          <w:rFonts w:ascii="Times New Roman" w:hAnsi="Times New Roman"/>
          <w:sz w:val="28"/>
          <w:szCs w:val="28"/>
        </w:rPr>
        <w:t xml:space="preserve"> 16 (94%</w:t>
      </w:r>
      <w:r w:rsidRPr="00972348">
        <w:rPr>
          <w:rFonts w:ascii="Times New Roman" w:hAnsi="Times New Roman"/>
          <w:sz w:val="28"/>
          <w:szCs w:val="28"/>
        </w:rPr>
        <w:t>) разме</w:t>
      </w:r>
      <w:r w:rsidR="000E044E" w:rsidRPr="00972348">
        <w:rPr>
          <w:rFonts w:ascii="Times New Roman" w:hAnsi="Times New Roman"/>
          <w:sz w:val="28"/>
          <w:szCs w:val="28"/>
        </w:rPr>
        <w:t>щены в каменных зданиях, 1 (6%) – в деревянном здании,</w:t>
      </w:r>
      <w:r w:rsidRPr="00972348">
        <w:rPr>
          <w:rFonts w:ascii="Times New Roman" w:hAnsi="Times New Roman"/>
          <w:sz w:val="28"/>
          <w:szCs w:val="28"/>
        </w:rPr>
        <w:t xml:space="preserve"> в</w:t>
      </w:r>
      <w:r w:rsidR="009A0D1C" w:rsidRPr="00972348">
        <w:rPr>
          <w:rFonts w:ascii="Times New Roman" w:hAnsi="Times New Roman"/>
          <w:sz w:val="28"/>
          <w:szCs w:val="28"/>
        </w:rPr>
        <w:t>се виды бла</w:t>
      </w:r>
      <w:r w:rsidR="000E044E" w:rsidRPr="00972348">
        <w:rPr>
          <w:rFonts w:ascii="Times New Roman" w:hAnsi="Times New Roman"/>
          <w:sz w:val="28"/>
          <w:szCs w:val="28"/>
        </w:rPr>
        <w:t xml:space="preserve">гоустройства имеют 16 (94 </w:t>
      </w:r>
      <w:r w:rsidR="009A0D1C" w:rsidRPr="00972348">
        <w:rPr>
          <w:rFonts w:ascii="Times New Roman" w:hAnsi="Times New Roman"/>
          <w:sz w:val="28"/>
          <w:szCs w:val="28"/>
        </w:rPr>
        <w:t xml:space="preserve">%). </w:t>
      </w:r>
    </w:p>
    <w:p w14:paraId="542A32B0" w14:textId="77777777" w:rsidR="00252D97" w:rsidRPr="00972348" w:rsidRDefault="00252D97" w:rsidP="00800A35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На проведение капитального и текущего ремонтов организаций образования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района ежегодно выделяются средства из следующих источников:</w:t>
      </w:r>
    </w:p>
    <w:p w14:paraId="71E77F59" w14:textId="1E9CEA0E" w:rsidR="00252D97" w:rsidRPr="003C1AF1" w:rsidRDefault="000E044E" w:rsidP="003C1AF1">
      <w:pPr>
        <w:pStyle w:val="af"/>
        <w:numPr>
          <w:ilvl w:val="0"/>
          <w:numId w:val="28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 xml:space="preserve">бюджет </w:t>
      </w:r>
      <w:r w:rsidR="0001792B">
        <w:rPr>
          <w:sz w:val="28"/>
          <w:szCs w:val="28"/>
          <w:lang w:eastAsia="en-US"/>
        </w:rPr>
        <w:t>муниципального района</w:t>
      </w:r>
      <w:r w:rsidRPr="003C1AF1">
        <w:rPr>
          <w:sz w:val="28"/>
          <w:szCs w:val="28"/>
        </w:rPr>
        <w:t xml:space="preserve"> «</w:t>
      </w:r>
      <w:proofErr w:type="spellStart"/>
      <w:r w:rsidRPr="003C1AF1">
        <w:rPr>
          <w:sz w:val="28"/>
          <w:szCs w:val="28"/>
        </w:rPr>
        <w:t>Мирнинский</w:t>
      </w:r>
      <w:proofErr w:type="spellEnd"/>
      <w:r w:rsidRPr="003C1AF1">
        <w:rPr>
          <w:sz w:val="28"/>
          <w:szCs w:val="28"/>
        </w:rPr>
        <w:t xml:space="preserve"> район»</w:t>
      </w:r>
      <w:r w:rsidR="0001792B">
        <w:rPr>
          <w:sz w:val="28"/>
          <w:szCs w:val="28"/>
        </w:rPr>
        <w:t xml:space="preserve"> Республики Саха (Якутия) </w:t>
      </w:r>
      <w:r w:rsidRPr="003C1AF1">
        <w:rPr>
          <w:sz w:val="28"/>
          <w:szCs w:val="28"/>
        </w:rPr>
        <w:t>на</w:t>
      </w:r>
      <w:r w:rsidR="00252D97" w:rsidRPr="003C1AF1">
        <w:rPr>
          <w:sz w:val="28"/>
          <w:szCs w:val="28"/>
        </w:rPr>
        <w:t xml:space="preserve"> предоставление бюджетных ассигнований в рамках Инвестиционной программы </w:t>
      </w:r>
      <w:r w:rsidR="0001792B">
        <w:rPr>
          <w:sz w:val="28"/>
          <w:szCs w:val="28"/>
          <w:lang w:eastAsia="en-US"/>
        </w:rPr>
        <w:t>муниципального района</w:t>
      </w:r>
      <w:r w:rsidR="00252D97" w:rsidRPr="003C1AF1">
        <w:rPr>
          <w:sz w:val="28"/>
          <w:szCs w:val="28"/>
        </w:rPr>
        <w:t xml:space="preserve"> «</w:t>
      </w:r>
      <w:proofErr w:type="spellStart"/>
      <w:r w:rsidR="00252D97" w:rsidRPr="003C1AF1">
        <w:rPr>
          <w:sz w:val="28"/>
          <w:szCs w:val="28"/>
        </w:rPr>
        <w:t>Мирнинский</w:t>
      </w:r>
      <w:proofErr w:type="spellEnd"/>
      <w:r w:rsidR="00252D97" w:rsidRPr="003C1AF1">
        <w:rPr>
          <w:sz w:val="28"/>
          <w:szCs w:val="28"/>
        </w:rPr>
        <w:t xml:space="preserve"> район»</w:t>
      </w:r>
      <w:r w:rsidR="0001792B">
        <w:rPr>
          <w:sz w:val="28"/>
          <w:szCs w:val="28"/>
        </w:rPr>
        <w:t xml:space="preserve"> Республики Саха (Якутия)</w:t>
      </w:r>
      <w:r w:rsidR="00252D97" w:rsidRPr="003C1AF1">
        <w:rPr>
          <w:sz w:val="28"/>
          <w:szCs w:val="28"/>
        </w:rPr>
        <w:t xml:space="preserve">, а также Плана текущих и капитальных ремонтов объектов муниципальной собственности </w:t>
      </w:r>
      <w:r w:rsidR="0001792B">
        <w:rPr>
          <w:sz w:val="28"/>
          <w:szCs w:val="28"/>
          <w:lang w:eastAsia="en-US"/>
        </w:rPr>
        <w:t>муниципального района</w:t>
      </w:r>
      <w:r w:rsidR="00252D97" w:rsidRPr="003C1AF1">
        <w:rPr>
          <w:sz w:val="28"/>
          <w:szCs w:val="28"/>
        </w:rPr>
        <w:t xml:space="preserve"> «</w:t>
      </w:r>
      <w:proofErr w:type="spellStart"/>
      <w:r w:rsidR="00252D97" w:rsidRPr="003C1AF1">
        <w:rPr>
          <w:sz w:val="28"/>
          <w:szCs w:val="28"/>
        </w:rPr>
        <w:t>Мирнинский</w:t>
      </w:r>
      <w:proofErr w:type="spellEnd"/>
      <w:r w:rsidR="00252D97" w:rsidRPr="003C1AF1">
        <w:rPr>
          <w:sz w:val="28"/>
          <w:szCs w:val="28"/>
        </w:rPr>
        <w:t xml:space="preserve"> район»</w:t>
      </w:r>
      <w:r w:rsidR="0001792B">
        <w:rPr>
          <w:sz w:val="28"/>
          <w:szCs w:val="28"/>
        </w:rPr>
        <w:t xml:space="preserve"> Республики Саха (Якутия)</w:t>
      </w:r>
      <w:r w:rsidR="00252D97" w:rsidRPr="003C1AF1">
        <w:rPr>
          <w:sz w:val="28"/>
          <w:szCs w:val="28"/>
        </w:rPr>
        <w:t>;</w:t>
      </w:r>
    </w:p>
    <w:p w14:paraId="590D6B5F" w14:textId="7B292770" w:rsidR="00252D97" w:rsidRPr="003C1AF1" w:rsidRDefault="000E044E" w:rsidP="003C1AF1">
      <w:pPr>
        <w:pStyle w:val="af"/>
        <w:numPr>
          <w:ilvl w:val="0"/>
          <w:numId w:val="28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 xml:space="preserve">средства АК «АЛРОСА» (ПАО) </w:t>
      </w:r>
      <w:r w:rsidR="00252D97" w:rsidRPr="003C1AF1">
        <w:rPr>
          <w:sz w:val="28"/>
          <w:szCs w:val="28"/>
        </w:rPr>
        <w:t>в рамках договора пожертвования, заключенного между АК «АЛРОСА» (ПАО) и МКУ «МРУО».</w:t>
      </w:r>
    </w:p>
    <w:p w14:paraId="72DD0708" w14:textId="6E2780BA" w:rsidR="00252D97" w:rsidRPr="00972348" w:rsidRDefault="00252D97" w:rsidP="005E4587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В рамках реализ</w:t>
      </w:r>
      <w:r w:rsidR="0001792B">
        <w:rPr>
          <w:rFonts w:ascii="Times New Roman" w:hAnsi="Times New Roman"/>
          <w:sz w:val="28"/>
          <w:szCs w:val="28"/>
        </w:rPr>
        <w:t>ации Инвестиционной программы МР</w:t>
      </w:r>
      <w:r w:rsidRPr="00972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район» </w:t>
      </w:r>
      <w:r w:rsidR="000055C7">
        <w:rPr>
          <w:rFonts w:ascii="Times New Roman" w:hAnsi="Times New Roman"/>
          <w:sz w:val="28"/>
          <w:szCs w:val="28"/>
        </w:rPr>
        <w:t xml:space="preserve">РС (Я) </w:t>
      </w:r>
      <w:r w:rsidRPr="00972348">
        <w:rPr>
          <w:rFonts w:ascii="Times New Roman" w:hAnsi="Times New Roman"/>
          <w:sz w:val="28"/>
          <w:szCs w:val="28"/>
        </w:rPr>
        <w:t>введены в эксплуатац</w:t>
      </w:r>
      <w:r w:rsidR="000E044E" w:rsidRPr="00972348">
        <w:rPr>
          <w:rFonts w:ascii="Times New Roman" w:hAnsi="Times New Roman"/>
          <w:sz w:val="28"/>
          <w:szCs w:val="28"/>
        </w:rPr>
        <w:t>ию следующие объекты</w:t>
      </w:r>
      <w:r w:rsidRPr="00972348">
        <w:rPr>
          <w:rFonts w:ascii="Times New Roman" w:hAnsi="Times New Roman"/>
          <w:sz w:val="28"/>
          <w:szCs w:val="28"/>
        </w:rPr>
        <w:t>:</w:t>
      </w:r>
    </w:p>
    <w:p w14:paraId="2463B0D9" w14:textId="679FC936" w:rsidR="00F73AC6" w:rsidRPr="003C1AF1" w:rsidRDefault="000E044E" w:rsidP="003C1AF1">
      <w:pPr>
        <w:pStyle w:val="af"/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>в 2020 году объект</w:t>
      </w:r>
      <w:r w:rsidR="00F73AC6" w:rsidRPr="003C1AF1">
        <w:rPr>
          <w:sz w:val="28"/>
          <w:szCs w:val="28"/>
        </w:rPr>
        <w:t xml:space="preserve"> «Школа на 275 учащихся в п. Алмазный»;</w:t>
      </w:r>
    </w:p>
    <w:p w14:paraId="1F8440E3" w14:textId="6551373D" w:rsidR="00F73AC6" w:rsidRPr="003C1AF1" w:rsidRDefault="000E044E" w:rsidP="003C1AF1">
      <w:pPr>
        <w:pStyle w:val="af"/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>в</w:t>
      </w:r>
      <w:r w:rsidR="00F73AC6" w:rsidRPr="003C1AF1">
        <w:rPr>
          <w:sz w:val="28"/>
          <w:szCs w:val="28"/>
        </w:rPr>
        <w:t xml:space="preserve"> 2021 </w:t>
      </w:r>
      <w:r w:rsidRPr="003C1AF1">
        <w:rPr>
          <w:sz w:val="28"/>
          <w:szCs w:val="28"/>
        </w:rPr>
        <w:t>году плоскостное спортивное сооружение</w:t>
      </w:r>
      <w:r w:rsidR="00F73AC6" w:rsidRPr="003C1AF1">
        <w:rPr>
          <w:sz w:val="28"/>
          <w:szCs w:val="28"/>
        </w:rPr>
        <w:t xml:space="preserve"> МКОУ </w:t>
      </w:r>
      <w:r w:rsidRPr="003C1AF1">
        <w:rPr>
          <w:sz w:val="28"/>
          <w:szCs w:val="28"/>
        </w:rPr>
        <w:t>«</w:t>
      </w:r>
      <w:r w:rsidR="00F73AC6" w:rsidRPr="003C1AF1">
        <w:rPr>
          <w:sz w:val="28"/>
          <w:szCs w:val="28"/>
        </w:rPr>
        <w:t>СОШ №</w:t>
      </w:r>
      <w:r w:rsidR="000055C7">
        <w:rPr>
          <w:sz w:val="28"/>
          <w:szCs w:val="28"/>
        </w:rPr>
        <w:t xml:space="preserve"> </w:t>
      </w:r>
      <w:r w:rsidR="00F73AC6" w:rsidRPr="003C1AF1">
        <w:rPr>
          <w:sz w:val="28"/>
          <w:szCs w:val="28"/>
        </w:rPr>
        <w:t>9</w:t>
      </w:r>
      <w:r w:rsidRPr="003C1AF1">
        <w:rPr>
          <w:sz w:val="28"/>
          <w:szCs w:val="28"/>
        </w:rPr>
        <w:t>» с.</w:t>
      </w:r>
      <w:r w:rsidR="000055C7">
        <w:rPr>
          <w:sz w:val="28"/>
          <w:szCs w:val="28"/>
        </w:rPr>
        <w:t> </w:t>
      </w:r>
      <w:proofErr w:type="spellStart"/>
      <w:r w:rsidRPr="003C1AF1">
        <w:rPr>
          <w:sz w:val="28"/>
          <w:szCs w:val="28"/>
        </w:rPr>
        <w:t>Т</w:t>
      </w:r>
      <w:r w:rsidR="00F73AC6" w:rsidRPr="003C1AF1">
        <w:rPr>
          <w:sz w:val="28"/>
          <w:szCs w:val="28"/>
        </w:rPr>
        <w:t>ас-Юрях</w:t>
      </w:r>
      <w:proofErr w:type="spellEnd"/>
      <w:r w:rsidR="00F73AC6" w:rsidRPr="003C1AF1">
        <w:rPr>
          <w:sz w:val="28"/>
          <w:szCs w:val="28"/>
        </w:rPr>
        <w:t>.</w:t>
      </w:r>
    </w:p>
    <w:p w14:paraId="2FBA05F4" w14:textId="77777777" w:rsidR="000E044E" w:rsidRPr="00972348" w:rsidRDefault="000E044E" w:rsidP="005E4587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Основными результатами реализации муниципальной программы «Развитие системы   общего образования на 2019-2023 годы» являются:</w:t>
      </w:r>
    </w:p>
    <w:p w14:paraId="0E83320B" w14:textId="3E7159B9" w:rsidR="000E044E" w:rsidRPr="003C1AF1" w:rsidRDefault="000E044E" w:rsidP="003C1AF1">
      <w:pPr>
        <w:pStyle w:val="af"/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 xml:space="preserve">широкое использование возможности действующей образовательной сети для обеспечения качества образовательных результатов; </w:t>
      </w:r>
    </w:p>
    <w:p w14:paraId="5A237FA6" w14:textId="576E8E40" w:rsidR="000E044E" w:rsidRPr="003C1AF1" w:rsidRDefault="000E044E" w:rsidP="003C1AF1">
      <w:pPr>
        <w:pStyle w:val="af"/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>100% выпускников 11-ых классов получают аттестат о среднем общем образовании;</w:t>
      </w:r>
    </w:p>
    <w:p w14:paraId="1EE4F13A" w14:textId="475413AD" w:rsidR="000E044E" w:rsidRPr="003C1AF1" w:rsidRDefault="000E044E" w:rsidP="003C1AF1">
      <w:pPr>
        <w:pStyle w:val="af"/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>увеличение доли учащихся, обучающихся по программам профильного обучения на 4,2 %;</w:t>
      </w:r>
    </w:p>
    <w:p w14:paraId="50070374" w14:textId="7F83B94C" w:rsidR="000E044E" w:rsidRPr="003C1AF1" w:rsidRDefault="000E044E" w:rsidP="003C1AF1">
      <w:pPr>
        <w:pStyle w:val="af"/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>увеличение доли педагогических работников, прошедших повышение квалификации на 6%;</w:t>
      </w:r>
    </w:p>
    <w:p w14:paraId="381C5AA0" w14:textId="7B68968F" w:rsidR="000E044E" w:rsidRPr="003C1AF1" w:rsidRDefault="000E044E" w:rsidP="003C1AF1">
      <w:pPr>
        <w:pStyle w:val="af"/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>увеличение доли педагогов, аттестованных на первую и высшую квалификационную категорию на 28,5%;</w:t>
      </w:r>
    </w:p>
    <w:p w14:paraId="32CD6BAA" w14:textId="1AB88F6A" w:rsidR="000E044E" w:rsidRPr="003C1AF1" w:rsidRDefault="000E044E" w:rsidP="003C1AF1">
      <w:pPr>
        <w:pStyle w:val="af"/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3C1AF1">
        <w:rPr>
          <w:sz w:val="28"/>
          <w:szCs w:val="28"/>
        </w:rPr>
        <w:t>увеличение доли обучающихся, охваченных горячим питанием, на 8%.</w:t>
      </w:r>
    </w:p>
    <w:p w14:paraId="0DA833CD" w14:textId="77777777" w:rsidR="00252D97" w:rsidRPr="006F4259" w:rsidRDefault="000327D2" w:rsidP="005E458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Достигнутые результаты свидетельствуют об эффективности реализации </w:t>
      </w:r>
      <w:r w:rsidRPr="000327D2">
        <w:rPr>
          <w:rFonts w:ascii="Times New Roman" w:hAnsi="Times New Roman"/>
          <w:sz w:val="28"/>
          <w:szCs w:val="28"/>
        </w:rPr>
        <w:t>муниципальной программы «Развитие системы общего образования» на 2019-2023 годы</w:t>
      </w:r>
      <w:r>
        <w:rPr>
          <w:rFonts w:ascii="Times New Roman" w:hAnsi="Times New Roman"/>
          <w:sz w:val="28"/>
          <w:szCs w:val="28"/>
        </w:rPr>
        <w:t>.</w:t>
      </w:r>
    </w:p>
    <w:p w14:paraId="08D7E730" w14:textId="1CEA428B" w:rsidR="00113975" w:rsidRDefault="00252D97" w:rsidP="005E458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Целевой характер вложений бюджетных ассигнований в рамках муниципальных </w:t>
      </w:r>
      <w:r w:rsidR="00E6170F" w:rsidRPr="00972348">
        <w:rPr>
          <w:rFonts w:ascii="Times New Roman" w:hAnsi="Times New Roman"/>
          <w:sz w:val="28"/>
          <w:szCs w:val="28"/>
        </w:rPr>
        <w:t>программ по отрасли «Образование</w:t>
      </w:r>
      <w:r w:rsidRPr="00972348">
        <w:rPr>
          <w:rFonts w:ascii="Times New Roman" w:hAnsi="Times New Roman"/>
          <w:sz w:val="28"/>
          <w:szCs w:val="28"/>
        </w:rPr>
        <w:t>» обеспечил, в целом,</w:t>
      </w:r>
      <w:r w:rsidR="00113975" w:rsidRPr="00972348">
        <w:rPr>
          <w:rFonts w:ascii="Times New Roman" w:hAnsi="Times New Roman"/>
          <w:sz w:val="28"/>
          <w:szCs w:val="28"/>
        </w:rPr>
        <w:t xml:space="preserve"> обновление инфраструктуры общего</w:t>
      </w:r>
      <w:r w:rsidRPr="00972348"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района, </w:t>
      </w:r>
      <w:r w:rsidRPr="00972348">
        <w:rPr>
          <w:rFonts w:ascii="Times New Roman" w:hAnsi="Times New Roman"/>
          <w:sz w:val="28"/>
          <w:szCs w:val="28"/>
        </w:rPr>
        <w:lastRenderedPageBreak/>
        <w:t>позволил создать условия, которые во многом соответствуют современным требованиям осуществления образовательного и воспитательного процессов.</w:t>
      </w:r>
      <w:r w:rsidR="00113975" w:rsidRPr="00972348">
        <w:rPr>
          <w:rFonts w:ascii="Times New Roman" w:hAnsi="Times New Roman"/>
          <w:sz w:val="28"/>
          <w:szCs w:val="28"/>
        </w:rPr>
        <w:t xml:space="preserve"> </w:t>
      </w:r>
      <w:r w:rsidR="003C1AF1">
        <w:rPr>
          <w:rFonts w:ascii="Times New Roman" w:hAnsi="Times New Roman"/>
          <w:sz w:val="28"/>
          <w:szCs w:val="28"/>
        </w:rPr>
        <w:tab/>
      </w:r>
      <w:r w:rsidR="00113975" w:rsidRPr="00972348">
        <w:rPr>
          <w:rFonts w:ascii="Times New Roman" w:hAnsi="Times New Roman"/>
          <w:sz w:val="28"/>
          <w:szCs w:val="28"/>
        </w:rPr>
        <w:t>Основная стратегическая цель муниципальной системы образования –</w:t>
      </w:r>
      <w:r w:rsidR="00294C0C">
        <w:rPr>
          <w:rFonts w:ascii="Times New Roman" w:hAnsi="Times New Roman"/>
          <w:sz w:val="28"/>
          <w:szCs w:val="28"/>
        </w:rPr>
        <w:t xml:space="preserve"> </w:t>
      </w:r>
      <w:r w:rsidR="00113975" w:rsidRPr="00972348">
        <w:rPr>
          <w:rFonts w:ascii="Times New Roman" w:hAnsi="Times New Roman"/>
          <w:sz w:val="28"/>
          <w:szCs w:val="28"/>
        </w:rPr>
        <w:t>это обеспечение высокого качества образования в соотв</w:t>
      </w:r>
      <w:r w:rsidR="00B914EB" w:rsidRPr="00972348">
        <w:rPr>
          <w:rFonts w:ascii="Times New Roman" w:hAnsi="Times New Roman"/>
          <w:sz w:val="28"/>
          <w:szCs w:val="28"/>
        </w:rPr>
        <w:t>етствии с меняющимися перспективными задачами инновационного развития.</w:t>
      </w:r>
    </w:p>
    <w:p w14:paraId="5DCCDA40" w14:textId="77777777" w:rsidR="006F4259" w:rsidRPr="00972348" w:rsidRDefault="006F4259" w:rsidP="005E458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4259">
        <w:rPr>
          <w:rFonts w:ascii="Times New Roman" w:hAnsi="Times New Roman"/>
          <w:sz w:val="28"/>
          <w:szCs w:val="28"/>
        </w:rPr>
        <w:t>Несмотря на эффективность проводимых мероприятий, по-прежнему сохраняются проблемные моменты.</w:t>
      </w:r>
    </w:p>
    <w:p w14:paraId="16DDC3D6" w14:textId="77777777" w:rsidR="005B5FD5" w:rsidRPr="00972348" w:rsidRDefault="005B5FD5" w:rsidP="005E458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 целях выявления потенциала развития муниципальной системы образования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района проведен модифицированный SWOT-анализ, который позволил выявить сильные и слабые стороны, перспективные возможности и потенциальные угрозы его </w:t>
      </w:r>
      <w:r w:rsidR="00717DF2" w:rsidRPr="00972348">
        <w:rPr>
          <w:rFonts w:ascii="Times New Roman" w:hAnsi="Times New Roman"/>
          <w:sz w:val="28"/>
          <w:szCs w:val="28"/>
        </w:rPr>
        <w:t xml:space="preserve">социально-экономического </w:t>
      </w:r>
      <w:r w:rsidRPr="00972348">
        <w:rPr>
          <w:rFonts w:ascii="Times New Roman" w:hAnsi="Times New Roman"/>
          <w:sz w:val="28"/>
          <w:szCs w:val="28"/>
        </w:rPr>
        <w:t>развития</w:t>
      </w:r>
      <w:r w:rsidR="00717DF2" w:rsidRPr="00972348">
        <w:rPr>
          <w:rFonts w:ascii="Times New Roman" w:hAnsi="Times New Roman"/>
          <w:sz w:val="28"/>
          <w:szCs w:val="28"/>
        </w:rPr>
        <w:t xml:space="preserve"> района</w:t>
      </w:r>
      <w:r w:rsidRPr="00972348">
        <w:rPr>
          <w:rFonts w:ascii="Times New Roman" w:hAnsi="Times New Roman"/>
          <w:sz w:val="28"/>
          <w:szCs w:val="28"/>
        </w:rPr>
        <w:t>:</w:t>
      </w:r>
    </w:p>
    <w:p w14:paraId="54AEA283" w14:textId="77777777" w:rsidR="005B5FD5" w:rsidRPr="00972348" w:rsidRDefault="005B5FD5" w:rsidP="005B5FD5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3686"/>
        <w:gridCol w:w="3630"/>
      </w:tblGrid>
      <w:tr w:rsidR="005B5FD5" w:rsidRPr="00972348" w14:paraId="302FBE19" w14:textId="77777777" w:rsidTr="00800A35">
        <w:trPr>
          <w:trHeight w:val="5116"/>
          <w:jc w:val="center"/>
        </w:trPr>
        <w:tc>
          <w:tcPr>
            <w:tcW w:w="2830" w:type="dxa"/>
          </w:tcPr>
          <w:p w14:paraId="4A9D5727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14:paraId="11254BA9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DB2107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O (Возможности):</w:t>
            </w:r>
          </w:p>
          <w:p w14:paraId="5ED459BA" w14:textId="77777777" w:rsidR="00FA4641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Кооперация и формирование сетевого образовательно-инновационного кластера на базе имеющихся образовательных организаций ВПО, СПО;</w:t>
            </w:r>
            <w:r w:rsidR="00FA4641" w:rsidRPr="00DB2107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14:paraId="2559A8FE" w14:textId="4869B48A" w:rsidR="005B5FD5" w:rsidRPr="00DB2107" w:rsidRDefault="00FA4641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 xml:space="preserve">создание 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>особой творческой среды способствующей неформальной передаче опыта и знаний (организация урочной и внеурочной деятельности);</w:t>
            </w:r>
            <w:r w:rsidRPr="00DB210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>скво</w:t>
            </w:r>
            <w:r w:rsidR="00717DF2" w:rsidRPr="00DB2107">
              <w:rPr>
                <w:rFonts w:ascii="Times New Roman" w:hAnsi="Times New Roman"/>
                <w:sz w:val="28"/>
                <w:szCs w:val="24"/>
              </w:rPr>
              <w:t>зная</w:t>
            </w:r>
            <w:r w:rsidRPr="00DB210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17DF2" w:rsidRPr="00DB2107">
              <w:rPr>
                <w:rFonts w:ascii="Times New Roman" w:hAnsi="Times New Roman"/>
                <w:sz w:val="28"/>
                <w:szCs w:val="24"/>
              </w:rPr>
              <w:t>комплексная профориентация</w:t>
            </w:r>
          </w:p>
        </w:tc>
        <w:tc>
          <w:tcPr>
            <w:tcW w:w="3630" w:type="dxa"/>
          </w:tcPr>
          <w:p w14:paraId="7BB4D6AF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DB2107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T (Угрозы):</w:t>
            </w:r>
          </w:p>
          <w:p w14:paraId="639D038A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Усиление миграционного оттока, сокращение численности трудовых ресурсов, устаревание кадров;</w:t>
            </w:r>
          </w:p>
          <w:p w14:paraId="199DAAAA" w14:textId="7A8C9DFB" w:rsidR="005B5FD5" w:rsidRPr="00DB2107" w:rsidRDefault="006A3DB9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>силение</w:t>
            </w:r>
            <w:r w:rsidR="00FA4641" w:rsidRPr="00DB210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>влияния культуры мигрантов на уровень жизни или культуры местного населения;</w:t>
            </w:r>
          </w:p>
          <w:p w14:paraId="50A8F3F4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дефицит дополнительного финансирования от градообразующего предприятия (падение объемов алмазодобычи)</w:t>
            </w:r>
          </w:p>
          <w:p w14:paraId="7CA3BA51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5FD5" w:rsidRPr="00972348" w14:paraId="4D34C98B" w14:textId="77777777" w:rsidTr="00800A35">
        <w:trPr>
          <w:jc w:val="center"/>
        </w:trPr>
        <w:tc>
          <w:tcPr>
            <w:tcW w:w="2830" w:type="dxa"/>
          </w:tcPr>
          <w:p w14:paraId="329C848C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DB2107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S (Сильные стороны):</w:t>
            </w:r>
          </w:p>
          <w:p w14:paraId="3995C2EE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Многофункциональная сеть образовательных учреждений всех уровней и налаженное сетевое взаимодействие между ними;</w:t>
            </w:r>
          </w:p>
          <w:p w14:paraId="4163F6A8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 xml:space="preserve">материально-техническая оснащенность </w:t>
            </w:r>
            <w:r w:rsidRPr="00DB2107">
              <w:rPr>
                <w:rFonts w:ascii="Times New Roman" w:hAnsi="Times New Roman"/>
                <w:sz w:val="28"/>
                <w:szCs w:val="24"/>
              </w:rPr>
              <w:lastRenderedPageBreak/>
              <w:t>образовательных организаций;</w:t>
            </w:r>
          </w:p>
          <w:p w14:paraId="32FA6ED6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 xml:space="preserve">налажена система взаимодействия с предприятиями для подготовки кадров технического направления, успешные практики дуального обучения </w:t>
            </w:r>
          </w:p>
          <w:p w14:paraId="4C7ADF7C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14:paraId="20DC666D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DB2107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lastRenderedPageBreak/>
              <w:t>SO (Стратегии): как воспользоваться открывающимися возможностями, используя сильные стороны?</w:t>
            </w:r>
          </w:p>
          <w:p w14:paraId="425216EC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Формирование нового уровня образования, ориентированного на раскрытие личностного и профессионального потенциала человека (персонализация образования);</w:t>
            </w:r>
          </w:p>
          <w:p w14:paraId="624645D5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lastRenderedPageBreak/>
              <w:t>развитие сетевого формата образования;</w:t>
            </w:r>
          </w:p>
          <w:p w14:paraId="3CF1DE03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акцент на технические специальности и тесная взаимосвязь с работодателями;</w:t>
            </w:r>
          </w:p>
          <w:p w14:paraId="25DEE691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повышение потенциала педагогических кадров;</w:t>
            </w:r>
          </w:p>
          <w:p w14:paraId="73401B78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развитие креативной сферы (ИТ-сфера);</w:t>
            </w:r>
          </w:p>
          <w:p w14:paraId="034C38CC" w14:textId="1A3FF27E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привлечение будущего кадрового потенциала из числа выпускников школ</w:t>
            </w:r>
          </w:p>
        </w:tc>
        <w:tc>
          <w:tcPr>
            <w:tcW w:w="3630" w:type="dxa"/>
          </w:tcPr>
          <w:p w14:paraId="1E2B9532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DB2107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lastRenderedPageBreak/>
              <w:t>ST (Стратегии): за счет каких сильных сторон можно нейтрализовать существующие угрозы?</w:t>
            </w:r>
          </w:p>
          <w:p w14:paraId="090763A8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 xml:space="preserve">Вовлечение всех действующих в районе </w:t>
            </w:r>
            <w:proofErr w:type="spellStart"/>
            <w:r w:rsidRPr="00DB2107">
              <w:rPr>
                <w:rFonts w:ascii="Times New Roman" w:hAnsi="Times New Roman"/>
                <w:sz w:val="28"/>
                <w:szCs w:val="24"/>
              </w:rPr>
              <w:t>недропользователей</w:t>
            </w:r>
            <w:proofErr w:type="spellEnd"/>
            <w:r w:rsidRPr="00DB2107">
              <w:rPr>
                <w:rFonts w:ascii="Times New Roman" w:hAnsi="Times New Roman"/>
                <w:sz w:val="28"/>
                <w:szCs w:val="24"/>
              </w:rPr>
              <w:t xml:space="preserve"> в образовательный процесс (целевая подготовка кадров);</w:t>
            </w:r>
          </w:p>
          <w:p w14:paraId="7B86C8E5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 xml:space="preserve">расширение профилей обучения в 10-11 классах; </w:t>
            </w:r>
          </w:p>
          <w:p w14:paraId="7CD5E11D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lastRenderedPageBreak/>
              <w:t>развитие дистанционной системы обучения при удаленности и разрозненности школ;</w:t>
            </w:r>
          </w:p>
          <w:p w14:paraId="342A1357" w14:textId="77777777" w:rsidR="005B5FD5" w:rsidRPr="00DB2107" w:rsidRDefault="00CE1E91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усиление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 xml:space="preserve"> участия в грантах</w:t>
            </w:r>
          </w:p>
        </w:tc>
      </w:tr>
      <w:tr w:rsidR="005B5FD5" w:rsidRPr="00972348" w14:paraId="33B981F8" w14:textId="77777777" w:rsidTr="00800A35">
        <w:trPr>
          <w:jc w:val="center"/>
        </w:trPr>
        <w:tc>
          <w:tcPr>
            <w:tcW w:w="2830" w:type="dxa"/>
          </w:tcPr>
          <w:p w14:paraId="7D24CAA2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DB2107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lastRenderedPageBreak/>
              <w:t>W (Слабые стороны):</w:t>
            </w:r>
          </w:p>
          <w:p w14:paraId="077EB3B3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Отсутствие мотивации вы</w:t>
            </w:r>
            <w:r w:rsidR="00CE1E91" w:rsidRPr="00DB2107">
              <w:rPr>
                <w:rFonts w:ascii="Times New Roman" w:hAnsi="Times New Roman"/>
                <w:sz w:val="28"/>
                <w:szCs w:val="24"/>
              </w:rPr>
              <w:t>пускников школ на обучение в организациях ВПО, СПО</w:t>
            </w:r>
            <w:r w:rsidRPr="00DB2107">
              <w:rPr>
                <w:rFonts w:ascii="Times New Roman" w:hAnsi="Times New Roman"/>
                <w:sz w:val="28"/>
                <w:szCs w:val="24"/>
              </w:rPr>
              <w:t xml:space="preserve"> района;</w:t>
            </w:r>
          </w:p>
          <w:p w14:paraId="22C07D78" w14:textId="77777777" w:rsidR="005B5FD5" w:rsidRPr="00DB2107" w:rsidRDefault="00CE1E91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с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 xml:space="preserve">лабая </w:t>
            </w:r>
            <w:proofErr w:type="spellStart"/>
            <w:r w:rsidR="005B5FD5" w:rsidRPr="00DB2107">
              <w:rPr>
                <w:rFonts w:ascii="Times New Roman" w:hAnsi="Times New Roman"/>
                <w:sz w:val="28"/>
                <w:szCs w:val="24"/>
              </w:rPr>
              <w:t>взаимоувязанность</w:t>
            </w:r>
            <w:proofErr w:type="spellEnd"/>
            <w:r w:rsidR="005B5FD5" w:rsidRPr="00DB2107">
              <w:rPr>
                <w:rFonts w:ascii="Times New Roman" w:hAnsi="Times New Roman"/>
                <w:sz w:val="28"/>
                <w:szCs w:val="24"/>
              </w:rPr>
              <w:t xml:space="preserve"> подготовки кадров с другими отраслями;</w:t>
            </w:r>
          </w:p>
          <w:p w14:paraId="4D9A3B36" w14:textId="77777777" w:rsidR="005B5FD5" w:rsidRPr="00DB2107" w:rsidRDefault="00CE1E91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н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 xml:space="preserve">изкая </w:t>
            </w:r>
            <w:proofErr w:type="spellStart"/>
            <w:r w:rsidR="005B5FD5" w:rsidRPr="00DB2107">
              <w:rPr>
                <w:rFonts w:ascii="Times New Roman" w:hAnsi="Times New Roman"/>
                <w:sz w:val="28"/>
                <w:szCs w:val="24"/>
              </w:rPr>
              <w:t>закрепляемость</w:t>
            </w:r>
            <w:proofErr w:type="spellEnd"/>
            <w:r w:rsidR="005B5FD5" w:rsidRPr="00DB2107">
              <w:rPr>
                <w:rFonts w:ascii="Times New Roman" w:hAnsi="Times New Roman"/>
                <w:sz w:val="28"/>
                <w:szCs w:val="24"/>
              </w:rPr>
              <w:t xml:space="preserve"> выпускников</w:t>
            </w:r>
          </w:p>
        </w:tc>
        <w:tc>
          <w:tcPr>
            <w:tcW w:w="3686" w:type="dxa"/>
          </w:tcPr>
          <w:p w14:paraId="30DE5F8F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DB2107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WO (Стратегии): какие слабые стороны могут помешать воспользоваться возможностями?</w:t>
            </w:r>
          </w:p>
          <w:p w14:paraId="5E04BBBA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Неопределенность с финансированием;</w:t>
            </w:r>
          </w:p>
          <w:p w14:paraId="76A2B30C" w14:textId="77777777" w:rsidR="005B5FD5" w:rsidRPr="00DB2107" w:rsidRDefault="00CE1E91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>большая миграц</w:t>
            </w:r>
            <w:r w:rsidRPr="00DB2107">
              <w:rPr>
                <w:rFonts w:ascii="Times New Roman" w:hAnsi="Times New Roman"/>
                <w:sz w:val="28"/>
                <w:szCs w:val="24"/>
              </w:rPr>
              <w:t xml:space="preserve">ия населения </w:t>
            </w:r>
            <w:proofErr w:type="spellStart"/>
            <w:r w:rsidRPr="00DB2107">
              <w:rPr>
                <w:rFonts w:ascii="Times New Roman" w:hAnsi="Times New Roman"/>
                <w:sz w:val="28"/>
                <w:szCs w:val="24"/>
              </w:rPr>
              <w:t>Мирнинского</w:t>
            </w:r>
            <w:proofErr w:type="spellEnd"/>
            <w:r w:rsidRPr="00DB2107">
              <w:rPr>
                <w:rFonts w:ascii="Times New Roman" w:hAnsi="Times New Roman"/>
                <w:sz w:val="28"/>
                <w:szCs w:val="24"/>
              </w:rPr>
              <w:t xml:space="preserve"> района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>;</w:t>
            </w:r>
          </w:p>
          <w:p w14:paraId="5ABBC373" w14:textId="361B9C93" w:rsidR="005B5FD5" w:rsidRPr="00DB2107" w:rsidRDefault="00CE1E91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нежелание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 xml:space="preserve"> отдельных</w:t>
            </w:r>
            <w:r w:rsidR="00FA4641" w:rsidRPr="00DB210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DB2107" w:rsidRPr="00DB2107">
              <w:rPr>
                <w:rFonts w:ascii="Times New Roman" w:hAnsi="Times New Roman"/>
                <w:sz w:val="28"/>
                <w:szCs w:val="24"/>
              </w:rPr>
              <w:t>предприятий сотрудничать</w:t>
            </w:r>
            <w:r w:rsidR="005B5FD5" w:rsidRPr="00DB2107">
              <w:rPr>
                <w:rFonts w:ascii="Times New Roman" w:hAnsi="Times New Roman"/>
                <w:sz w:val="28"/>
                <w:szCs w:val="24"/>
              </w:rPr>
              <w:t xml:space="preserve"> по вопросам профориентации и трудоустройства выпускников</w:t>
            </w:r>
          </w:p>
        </w:tc>
        <w:tc>
          <w:tcPr>
            <w:tcW w:w="3630" w:type="dxa"/>
          </w:tcPr>
          <w:p w14:paraId="704608C9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DB2107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WT (Стратегии): каких угроз, усугубленных слабыми сторонами, нужно больше всего опасаться?</w:t>
            </w:r>
          </w:p>
          <w:p w14:paraId="49CC0A72" w14:textId="77777777" w:rsidR="005B5FD5" w:rsidRPr="00DB2107" w:rsidRDefault="005B5FD5" w:rsidP="00800A3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DB2107">
              <w:rPr>
                <w:rFonts w:ascii="Times New Roman" w:hAnsi="Times New Roman"/>
                <w:sz w:val="28"/>
                <w:szCs w:val="24"/>
              </w:rPr>
              <w:t>Миграционный отток квалифицированных кадров (невозможность повлиять на личное</w:t>
            </w:r>
            <w:r w:rsidR="00CE1E91" w:rsidRPr="00DB2107">
              <w:rPr>
                <w:rFonts w:ascii="Times New Roman" w:hAnsi="Times New Roman"/>
                <w:sz w:val="28"/>
                <w:szCs w:val="24"/>
              </w:rPr>
              <w:t xml:space="preserve"> решение человека мигрировать);</w:t>
            </w:r>
            <w:r w:rsidR="00F14373" w:rsidRPr="00DB2107">
              <w:rPr>
                <w:rFonts w:ascii="Times New Roman" w:hAnsi="Times New Roman"/>
                <w:sz w:val="28"/>
                <w:szCs w:val="24"/>
              </w:rPr>
              <w:t xml:space="preserve"> н</w:t>
            </w:r>
            <w:r w:rsidRPr="00DB2107">
              <w:rPr>
                <w:rFonts w:ascii="Times New Roman" w:hAnsi="Times New Roman"/>
                <w:sz w:val="28"/>
                <w:szCs w:val="24"/>
              </w:rPr>
              <w:t>едостаточное</w:t>
            </w:r>
            <w:r w:rsidR="00F14373" w:rsidRPr="00DB210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B2107">
              <w:rPr>
                <w:rFonts w:ascii="Times New Roman" w:hAnsi="Times New Roman"/>
                <w:sz w:val="28"/>
                <w:szCs w:val="24"/>
              </w:rPr>
              <w:t>финансирование для реализации новых механизмов развития образования, оснащения материально-те</w:t>
            </w:r>
            <w:r w:rsidR="00CE1E91" w:rsidRPr="00DB2107">
              <w:rPr>
                <w:rFonts w:ascii="Times New Roman" w:hAnsi="Times New Roman"/>
                <w:sz w:val="28"/>
                <w:szCs w:val="24"/>
              </w:rPr>
              <w:t>хнической базы образовательных организаций</w:t>
            </w:r>
          </w:p>
        </w:tc>
      </w:tr>
    </w:tbl>
    <w:p w14:paraId="10ECA545" w14:textId="77777777" w:rsidR="00D76444" w:rsidRDefault="00D76444" w:rsidP="009E6AEA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273437" w14:textId="77777777" w:rsidR="005B5FD5" w:rsidRPr="00972348" w:rsidRDefault="005B5FD5" w:rsidP="009E6AEA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На основании проведен</w:t>
      </w:r>
      <w:r w:rsidR="00CE1E91" w:rsidRPr="00972348">
        <w:rPr>
          <w:rFonts w:ascii="Times New Roman" w:hAnsi="Times New Roman"/>
          <w:sz w:val="28"/>
          <w:szCs w:val="28"/>
        </w:rPr>
        <w:t xml:space="preserve">ного анализа </w:t>
      </w:r>
      <w:r w:rsidRPr="00972348">
        <w:rPr>
          <w:rFonts w:ascii="Times New Roman" w:hAnsi="Times New Roman"/>
          <w:sz w:val="28"/>
          <w:szCs w:val="28"/>
        </w:rPr>
        <w:t>выведены следующие проблемы:</w:t>
      </w:r>
    </w:p>
    <w:p w14:paraId="760AF094" w14:textId="2DF6371D" w:rsidR="005B5FD5" w:rsidRPr="00972348" w:rsidRDefault="00FA4641" w:rsidP="00284670">
      <w:pPr>
        <w:pStyle w:val="af"/>
        <w:numPr>
          <w:ilvl w:val="0"/>
          <w:numId w:val="23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E1E91" w:rsidRPr="00972348">
        <w:rPr>
          <w:sz w:val="28"/>
          <w:szCs w:val="28"/>
        </w:rPr>
        <w:t>е</w:t>
      </w:r>
      <w:r>
        <w:rPr>
          <w:sz w:val="28"/>
          <w:szCs w:val="28"/>
        </w:rPr>
        <w:t xml:space="preserve">привлекательность </w:t>
      </w:r>
      <w:r w:rsidR="005B5FD5" w:rsidRPr="00972348">
        <w:rPr>
          <w:sz w:val="28"/>
          <w:szCs w:val="28"/>
        </w:rPr>
        <w:t>б</w:t>
      </w:r>
      <w:r w:rsidR="00CE1E91" w:rsidRPr="00972348">
        <w:rPr>
          <w:sz w:val="28"/>
          <w:szCs w:val="28"/>
        </w:rPr>
        <w:t>ренда образовательных организаций</w:t>
      </w:r>
      <w:r w:rsidR="005B5FD5" w:rsidRPr="00972348">
        <w:rPr>
          <w:sz w:val="28"/>
          <w:szCs w:val="28"/>
        </w:rPr>
        <w:t xml:space="preserve"> </w:t>
      </w:r>
      <w:proofErr w:type="spellStart"/>
      <w:r w:rsidR="005B5FD5" w:rsidRPr="00972348">
        <w:rPr>
          <w:sz w:val="28"/>
          <w:szCs w:val="28"/>
        </w:rPr>
        <w:t>Мирнинского</w:t>
      </w:r>
      <w:proofErr w:type="spellEnd"/>
      <w:r w:rsidR="005B5FD5" w:rsidRPr="00972348">
        <w:rPr>
          <w:sz w:val="28"/>
          <w:szCs w:val="28"/>
        </w:rPr>
        <w:t xml:space="preserve"> района для местного населения (выбор в по</w:t>
      </w:r>
      <w:r w:rsidR="00CE1E91" w:rsidRPr="00972348">
        <w:rPr>
          <w:sz w:val="28"/>
          <w:szCs w:val="28"/>
        </w:rPr>
        <w:t>льзу центральных организаций ВПО, СПО</w:t>
      </w:r>
      <w:r w:rsidR="005B5FD5" w:rsidRPr="00972348">
        <w:rPr>
          <w:sz w:val="28"/>
          <w:szCs w:val="28"/>
        </w:rPr>
        <w:t>)</w:t>
      </w:r>
      <w:r w:rsidR="00CE1E91" w:rsidRPr="00972348">
        <w:rPr>
          <w:sz w:val="28"/>
          <w:szCs w:val="28"/>
        </w:rPr>
        <w:t>;</w:t>
      </w:r>
    </w:p>
    <w:p w14:paraId="1CBC4C5D" w14:textId="73F8E1AA" w:rsidR="005B5FD5" w:rsidRPr="00972348" w:rsidRDefault="005B5FD5" w:rsidP="00284670">
      <w:pPr>
        <w:pStyle w:val="af"/>
        <w:numPr>
          <w:ilvl w:val="0"/>
          <w:numId w:val="23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972348">
        <w:rPr>
          <w:sz w:val="28"/>
          <w:szCs w:val="28"/>
        </w:rPr>
        <w:t xml:space="preserve">низкая </w:t>
      </w:r>
      <w:proofErr w:type="spellStart"/>
      <w:r w:rsidRPr="00972348">
        <w:rPr>
          <w:sz w:val="28"/>
          <w:szCs w:val="28"/>
        </w:rPr>
        <w:t>закрепляемость</w:t>
      </w:r>
      <w:proofErr w:type="spellEnd"/>
      <w:r w:rsidRPr="00972348">
        <w:rPr>
          <w:sz w:val="28"/>
          <w:szCs w:val="28"/>
        </w:rPr>
        <w:t xml:space="preserve"> выпускников в районе;</w:t>
      </w:r>
    </w:p>
    <w:p w14:paraId="7ECA4327" w14:textId="59AD0CDB" w:rsidR="005B5FD5" w:rsidRPr="00972348" w:rsidRDefault="005B5FD5" w:rsidP="00284670">
      <w:pPr>
        <w:pStyle w:val="af"/>
        <w:numPr>
          <w:ilvl w:val="0"/>
          <w:numId w:val="23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972348">
        <w:rPr>
          <w:sz w:val="28"/>
          <w:szCs w:val="28"/>
        </w:rPr>
        <w:t>миграционный отток квалифицированных кадров;</w:t>
      </w:r>
    </w:p>
    <w:p w14:paraId="307F384A" w14:textId="5ED305AC" w:rsidR="005B5FD5" w:rsidRPr="00972348" w:rsidRDefault="005B5FD5" w:rsidP="00284670">
      <w:pPr>
        <w:pStyle w:val="af"/>
        <w:numPr>
          <w:ilvl w:val="0"/>
          <w:numId w:val="23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972348">
        <w:rPr>
          <w:sz w:val="28"/>
          <w:szCs w:val="28"/>
        </w:rPr>
        <w:t xml:space="preserve">слабая </w:t>
      </w:r>
      <w:proofErr w:type="spellStart"/>
      <w:r w:rsidRPr="00972348">
        <w:rPr>
          <w:sz w:val="28"/>
          <w:szCs w:val="28"/>
        </w:rPr>
        <w:t>взаимоувязанность</w:t>
      </w:r>
      <w:proofErr w:type="spellEnd"/>
      <w:r w:rsidRPr="00972348">
        <w:rPr>
          <w:sz w:val="28"/>
          <w:szCs w:val="28"/>
        </w:rPr>
        <w:t xml:space="preserve"> подгот</w:t>
      </w:r>
      <w:r w:rsidR="00CE1E91" w:rsidRPr="00972348">
        <w:rPr>
          <w:sz w:val="28"/>
          <w:szCs w:val="28"/>
        </w:rPr>
        <w:t>овки кадров с другими отраслями.</w:t>
      </w:r>
    </w:p>
    <w:p w14:paraId="1B9F31F2" w14:textId="77777777" w:rsidR="00CE1E91" w:rsidRPr="00972348" w:rsidRDefault="00CE1E91" w:rsidP="00FA4641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Современные технологические, социальные и экологические вызовы требуют изменения организационной модели образования в виде цельной экосистемы, состоящей из сети взаимосвязанных субъектов, формирующих </w:t>
      </w:r>
      <w:r w:rsidRPr="00972348">
        <w:rPr>
          <w:rFonts w:ascii="Times New Roman" w:hAnsi="Times New Roman"/>
          <w:sz w:val="28"/>
          <w:szCs w:val="28"/>
        </w:rPr>
        <w:lastRenderedPageBreak/>
        <w:t>единое образовательное пространство для развития человека в течение всей его жизни, и создающих условия для раскрытия индивидуального и коллективного потенциала. Подобный механизм позволит быстро реагировать на изменения в экономике и рынке труда, будет способствовать созданию и внедрению новых методов вовлечения и организации качественного взаимодействия заинтересованных сторон.</w:t>
      </w:r>
    </w:p>
    <w:p w14:paraId="09FE7C5F" w14:textId="618D020F" w:rsidR="00B20169" w:rsidRDefault="00CE1E91" w:rsidP="00D7644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С</w:t>
      </w:r>
      <w:r w:rsidR="003D7C7E" w:rsidRPr="00972348">
        <w:rPr>
          <w:rFonts w:ascii="Times New Roman" w:hAnsi="Times New Roman"/>
          <w:sz w:val="28"/>
          <w:szCs w:val="28"/>
        </w:rPr>
        <w:t xml:space="preserve"> целью оценки вклада субъектов Российской Федерации в достижение целевых показателей, характеризующих достижение национальных целей развития Российской Федерации на период до 2030 года, определенных Указом Президента Российской Федерации от 21</w:t>
      </w:r>
      <w:r w:rsidR="004774DF">
        <w:rPr>
          <w:rFonts w:ascii="Times New Roman" w:hAnsi="Times New Roman"/>
          <w:sz w:val="28"/>
          <w:szCs w:val="28"/>
        </w:rPr>
        <w:t>.07.</w:t>
      </w:r>
      <w:r w:rsidR="003D7C7E" w:rsidRPr="00972348">
        <w:rPr>
          <w:rFonts w:ascii="Times New Roman" w:hAnsi="Times New Roman"/>
          <w:sz w:val="28"/>
          <w:szCs w:val="28"/>
        </w:rPr>
        <w:t xml:space="preserve">2020  №  474,  </w:t>
      </w:r>
      <w:proofErr w:type="spellStart"/>
      <w:r w:rsidR="003D7C7E" w:rsidRPr="0097234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D7C7E" w:rsidRPr="00972348">
        <w:rPr>
          <w:rFonts w:ascii="Times New Roman" w:hAnsi="Times New Roman"/>
          <w:sz w:val="28"/>
          <w:szCs w:val="28"/>
        </w:rPr>
        <w:t xml:space="preserve">  России по согласованию с </w:t>
      </w:r>
      <w:proofErr w:type="spellStart"/>
      <w:r w:rsidR="003D7C7E" w:rsidRPr="00972348">
        <w:rPr>
          <w:rFonts w:ascii="Times New Roman" w:hAnsi="Times New Roman"/>
          <w:sz w:val="28"/>
          <w:szCs w:val="28"/>
        </w:rPr>
        <w:t>Рособрнадзором</w:t>
      </w:r>
      <w:proofErr w:type="spellEnd"/>
      <w:r w:rsidR="003D7C7E" w:rsidRPr="00972348">
        <w:rPr>
          <w:rFonts w:ascii="Times New Roman" w:hAnsi="Times New Roman"/>
          <w:sz w:val="28"/>
          <w:szCs w:val="28"/>
        </w:rPr>
        <w:t xml:space="preserve"> утверждены показатели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</w:t>
      </w:r>
      <w:r w:rsidR="004774DF">
        <w:rPr>
          <w:rFonts w:ascii="Times New Roman" w:hAnsi="Times New Roman"/>
          <w:sz w:val="28"/>
          <w:szCs w:val="28"/>
        </w:rPr>
        <w:t xml:space="preserve"> образования (р</w:t>
      </w:r>
      <w:r w:rsidR="003D7C7E" w:rsidRPr="00972348">
        <w:rPr>
          <w:rFonts w:ascii="Times New Roman" w:hAnsi="Times New Roman"/>
          <w:sz w:val="28"/>
          <w:szCs w:val="28"/>
        </w:rPr>
        <w:t xml:space="preserve">аспоряжение </w:t>
      </w:r>
      <w:proofErr w:type="spellStart"/>
      <w:r w:rsidR="003D7C7E" w:rsidRPr="0097234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D7C7E" w:rsidRPr="00972348">
        <w:rPr>
          <w:rFonts w:ascii="Times New Roman" w:hAnsi="Times New Roman"/>
          <w:sz w:val="28"/>
          <w:szCs w:val="28"/>
        </w:rPr>
        <w:t xml:space="preserve"> России от 01.09.2021 №</w:t>
      </w:r>
      <w:r w:rsidR="004774DF">
        <w:rPr>
          <w:rFonts w:ascii="Times New Roman" w:hAnsi="Times New Roman"/>
          <w:sz w:val="28"/>
          <w:szCs w:val="28"/>
        </w:rPr>
        <w:t xml:space="preserve"> </w:t>
      </w:r>
      <w:r w:rsidR="003D7C7E" w:rsidRPr="00972348">
        <w:rPr>
          <w:rFonts w:ascii="Times New Roman" w:hAnsi="Times New Roman"/>
          <w:sz w:val="28"/>
          <w:szCs w:val="28"/>
        </w:rPr>
        <w:t>Р-210 «Об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образования». Также утверждены показатели мотивирующего мониторинга деятельности органов местного самоуправления, осуществляющих управление в сфере образования Распоряжением Министерства просвещения Российской Федерации от 06.12.2022 №</w:t>
      </w:r>
      <w:r w:rsidR="004774DF">
        <w:rPr>
          <w:rFonts w:ascii="Times New Roman" w:hAnsi="Times New Roman"/>
          <w:sz w:val="28"/>
          <w:szCs w:val="28"/>
        </w:rPr>
        <w:t xml:space="preserve"> </w:t>
      </w:r>
      <w:r w:rsidR="003D7C7E" w:rsidRPr="00972348">
        <w:rPr>
          <w:rFonts w:ascii="Times New Roman" w:hAnsi="Times New Roman"/>
          <w:sz w:val="28"/>
          <w:szCs w:val="28"/>
        </w:rPr>
        <w:t>Р-293. Одной из задач мотивирующих мониторингов, направленных на достижение целей, является повышение качества образования.</w:t>
      </w:r>
      <w:r w:rsidR="007A1E2C" w:rsidRPr="00972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E2C" w:rsidRPr="00972348">
        <w:rPr>
          <w:rFonts w:ascii="Times New Roman" w:hAnsi="Times New Roman"/>
          <w:sz w:val="28"/>
          <w:szCs w:val="28"/>
        </w:rPr>
        <w:t>Практикоориентрованность</w:t>
      </w:r>
      <w:proofErr w:type="spellEnd"/>
      <w:r w:rsidR="007A1E2C" w:rsidRPr="00972348">
        <w:rPr>
          <w:rFonts w:ascii="Times New Roman" w:hAnsi="Times New Roman"/>
          <w:sz w:val="28"/>
          <w:szCs w:val="28"/>
        </w:rPr>
        <w:t xml:space="preserve"> школьного образования в показателях мотивирующих мониторингов определяется количеством компьютеров, применяемых при проведении экзаменов по информатике и </w:t>
      </w:r>
      <w:r w:rsidR="004917EB">
        <w:rPr>
          <w:rFonts w:ascii="Times New Roman" w:hAnsi="Times New Roman"/>
          <w:sz w:val="28"/>
          <w:szCs w:val="28"/>
        </w:rPr>
        <w:t>ИКТ в 9-х и 11-х классах, а также использованием лабораторного оборудования на экзаменах в форме основного государственного экзамена по физике и химии.</w:t>
      </w:r>
    </w:p>
    <w:p w14:paraId="5E9267BE" w14:textId="77777777" w:rsidR="006D2C1C" w:rsidRDefault="006D2C1C" w:rsidP="00800A3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4D2DE3C" w14:textId="64495768" w:rsidR="00B20169" w:rsidRDefault="00B20169" w:rsidP="00800A3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20169">
        <w:rPr>
          <w:rFonts w:ascii="Times New Roman" w:hAnsi="Times New Roman"/>
          <w:b/>
          <w:sz w:val="28"/>
          <w:szCs w:val="28"/>
        </w:rPr>
        <w:t>1.2</w:t>
      </w:r>
      <w:r w:rsidR="008D502C">
        <w:rPr>
          <w:rFonts w:ascii="Times New Roman" w:hAnsi="Times New Roman"/>
          <w:b/>
          <w:sz w:val="28"/>
          <w:szCs w:val="28"/>
        </w:rPr>
        <w:t>.</w:t>
      </w:r>
      <w:r w:rsidRPr="00B20169">
        <w:rPr>
          <w:rFonts w:ascii="Times New Roman" w:hAnsi="Times New Roman"/>
          <w:b/>
          <w:sz w:val="28"/>
          <w:szCs w:val="28"/>
        </w:rPr>
        <w:t xml:space="preserve"> Характеристика имеющейся проблемы</w:t>
      </w:r>
    </w:p>
    <w:p w14:paraId="6CAB19FA" w14:textId="77777777" w:rsidR="008D502C" w:rsidRPr="00800A35" w:rsidRDefault="008D502C" w:rsidP="00800A3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8A48787" w14:textId="77777777" w:rsidR="00B914EB" w:rsidRPr="00972348" w:rsidRDefault="00B914EB" w:rsidP="00335F07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Несмотря на повышение эффективности системы образования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района, остаются н</w:t>
      </w:r>
      <w:r w:rsidR="000E044E" w:rsidRPr="00972348">
        <w:rPr>
          <w:rFonts w:ascii="Times New Roman" w:hAnsi="Times New Roman"/>
          <w:sz w:val="28"/>
          <w:szCs w:val="28"/>
        </w:rPr>
        <w:t xml:space="preserve">ерешенными проблемы, без </w:t>
      </w:r>
      <w:r w:rsidRPr="00972348">
        <w:rPr>
          <w:rFonts w:ascii="Times New Roman" w:hAnsi="Times New Roman"/>
          <w:sz w:val="28"/>
          <w:szCs w:val="28"/>
        </w:rPr>
        <w:t>которых невозможно дальнейшее динамичное развитие:</w:t>
      </w:r>
    </w:p>
    <w:p w14:paraId="1AF016D1" w14:textId="77777777" w:rsidR="006107D9" w:rsidRPr="005037FA" w:rsidRDefault="006107D9" w:rsidP="00284670">
      <w:pPr>
        <w:pStyle w:val="af"/>
        <w:numPr>
          <w:ilvl w:val="0"/>
          <w:numId w:val="1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5037FA">
        <w:rPr>
          <w:sz w:val="28"/>
          <w:szCs w:val="28"/>
        </w:rPr>
        <w:t>переход на обновленные федеральные государственные образовательные стан</w:t>
      </w:r>
      <w:r w:rsidR="007A1E2C" w:rsidRPr="005037FA">
        <w:rPr>
          <w:sz w:val="28"/>
          <w:szCs w:val="28"/>
        </w:rPr>
        <w:t>дарты (далее-ФГОС) с 1-7 классов и всех классов с 1-11 классы на</w:t>
      </w:r>
      <w:r w:rsidRPr="005037FA">
        <w:rPr>
          <w:sz w:val="28"/>
          <w:szCs w:val="28"/>
        </w:rPr>
        <w:t xml:space="preserve"> федеральные основные общеобразовательные программы (</w:t>
      </w:r>
      <w:r w:rsidR="007A1E2C" w:rsidRPr="005037FA">
        <w:rPr>
          <w:sz w:val="28"/>
          <w:szCs w:val="28"/>
        </w:rPr>
        <w:t>далее-ФООП)</w:t>
      </w:r>
      <w:r w:rsidRPr="005037FA">
        <w:rPr>
          <w:sz w:val="28"/>
          <w:szCs w:val="28"/>
        </w:rPr>
        <w:t xml:space="preserve"> с 1 сентября 2023 года</w:t>
      </w:r>
      <w:r w:rsidR="007A1E2C" w:rsidRPr="005037FA">
        <w:rPr>
          <w:sz w:val="28"/>
          <w:szCs w:val="28"/>
        </w:rPr>
        <w:t xml:space="preserve"> </w:t>
      </w:r>
      <w:r w:rsidRPr="005037FA">
        <w:rPr>
          <w:sz w:val="28"/>
          <w:szCs w:val="28"/>
        </w:rPr>
        <w:t xml:space="preserve">влечет за собой проблемы </w:t>
      </w:r>
      <w:r w:rsidR="00437B38" w:rsidRPr="005037FA">
        <w:rPr>
          <w:sz w:val="28"/>
          <w:szCs w:val="28"/>
        </w:rPr>
        <w:t xml:space="preserve">нехватки финансовых средств </w:t>
      </w:r>
      <w:r w:rsidR="00717DF2" w:rsidRPr="005037FA">
        <w:rPr>
          <w:sz w:val="28"/>
          <w:szCs w:val="28"/>
        </w:rPr>
        <w:t xml:space="preserve">по закупке учебников, </w:t>
      </w:r>
      <w:r w:rsidRPr="005037FA">
        <w:rPr>
          <w:sz w:val="28"/>
          <w:szCs w:val="28"/>
        </w:rPr>
        <w:t xml:space="preserve">учебных пособий и по повышению квалификации педагогов, реализующих </w:t>
      </w:r>
      <w:r w:rsidR="00437B38" w:rsidRPr="005037FA">
        <w:rPr>
          <w:sz w:val="28"/>
          <w:szCs w:val="28"/>
        </w:rPr>
        <w:t>обновленные ФГОС и ФООП;</w:t>
      </w:r>
    </w:p>
    <w:p w14:paraId="07A8226D" w14:textId="77777777" w:rsidR="00B914EB" w:rsidRPr="005037FA" w:rsidRDefault="00B914EB" w:rsidP="00284670">
      <w:pPr>
        <w:pStyle w:val="af"/>
        <w:numPr>
          <w:ilvl w:val="0"/>
          <w:numId w:val="1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5037FA">
        <w:rPr>
          <w:sz w:val="28"/>
          <w:szCs w:val="28"/>
        </w:rPr>
        <w:t xml:space="preserve">недостаточно стабильный уровень подготовки учащихся к государственной итоговой аттестации в </w:t>
      </w:r>
      <w:r w:rsidR="00B04E05" w:rsidRPr="005037FA">
        <w:rPr>
          <w:sz w:val="28"/>
          <w:szCs w:val="28"/>
        </w:rPr>
        <w:t>форме ОГЭ</w:t>
      </w:r>
      <w:r w:rsidRPr="005037FA">
        <w:rPr>
          <w:sz w:val="28"/>
          <w:szCs w:val="28"/>
        </w:rPr>
        <w:t>;</w:t>
      </w:r>
    </w:p>
    <w:p w14:paraId="583D628C" w14:textId="77777777" w:rsidR="00437B38" w:rsidRPr="005037FA" w:rsidRDefault="00437B38" w:rsidP="00284670">
      <w:pPr>
        <w:pStyle w:val="af"/>
        <w:numPr>
          <w:ilvl w:val="0"/>
          <w:numId w:val="1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5037FA">
        <w:rPr>
          <w:sz w:val="28"/>
          <w:szCs w:val="28"/>
        </w:rPr>
        <w:lastRenderedPageBreak/>
        <w:t>в связи с переходом единого государственного экзамена в 11-х классах и основного государственного экзамена в 9-х по информатике и ИКТ в компьютерной форме увеличивается потребность в использ</w:t>
      </w:r>
      <w:r w:rsidR="00792A4E" w:rsidRPr="005037FA">
        <w:rPr>
          <w:sz w:val="28"/>
          <w:szCs w:val="28"/>
        </w:rPr>
        <w:t>овании компьютеров при проведении государственной итоговой аттестации, а также при проведении в компьютерной форме всероссийских проверочных работ;</w:t>
      </w:r>
    </w:p>
    <w:p w14:paraId="45FA827B" w14:textId="77777777" w:rsidR="00B914EB" w:rsidRPr="005037FA" w:rsidRDefault="00B914EB" w:rsidP="00284670">
      <w:pPr>
        <w:pStyle w:val="af"/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 xml:space="preserve">недостаточно эффективно организована работа по выявлению и развитию одаренных детей; </w:t>
      </w:r>
    </w:p>
    <w:p w14:paraId="366C788F" w14:textId="459EA028" w:rsidR="00B914EB" w:rsidRPr="005037FA" w:rsidRDefault="00B914EB" w:rsidP="00284670">
      <w:pPr>
        <w:pStyle w:val="af"/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наблюдается приоритет педагогических кадров со стажем от 40 лет и вы</w:t>
      </w:r>
      <w:r w:rsidR="00717DF2" w:rsidRPr="005037FA">
        <w:rPr>
          <w:sz w:val="28"/>
          <w:szCs w:val="28"/>
        </w:rPr>
        <w:t>ше в об</w:t>
      </w:r>
      <w:r w:rsidR="001B65B4">
        <w:rPr>
          <w:sz w:val="28"/>
          <w:szCs w:val="28"/>
        </w:rPr>
        <w:t>щеоб</w:t>
      </w:r>
      <w:r w:rsidR="00717DF2" w:rsidRPr="005037FA">
        <w:rPr>
          <w:sz w:val="28"/>
          <w:szCs w:val="28"/>
        </w:rPr>
        <w:t>разовательных организациях района (в школах работаю</w:t>
      </w:r>
      <w:r w:rsidRPr="005037FA">
        <w:rPr>
          <w:sz w:val="28"/>
          <w:szCs w:val="28"/>
        </w:rPr>
        <w:t>т 32 % педагога пенсионного возраста);</w:t>
      </w:r>
    </w:p>
    <w:p w14:paraId="7A59D18C" w14:textId="77777777" w:rsidR="00B914EB" w:rsidRPr="005037FA" w:rsidRDefault="00B914EB" w:rsidP="00284670">
      <w:pPr>
        <w:pStyle w:val="af"/>
        <w:numPr>
          <w:ilvl w:val="0"/>
          <w:numId w:val="1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outlineLvl w:val="0"/>
        <w:rPr>
          <w:b/>
          <w:sz w:val="28"/>
          <w:szCs w:val="28"/>
        </w:rPr>
      </w:pPr>
      <w:r w:rsidRPr="005037FA">
        <w:rPr>
          <w:sz w:val="28"/>
          <w:szCs w:val="28"/>
        </w:rPr>
        <w:t>недостаточная динамика привлечения в сферу образования молодых педагогических кадров (высокая текучесть молодых специалистов из-за низкого уровня заработной пл</w:t>
      </w:r>
      <w:r w:rsidR="00717DF2" w:rsidRPr="005037FA">
        <w:rPr>
          <w:sz w:val="28"/>
          <w:szCs w:val="28"/>
        </w:rPr>
        <w:t>аты</w:t>
      </w:r>
      <w:r w:rsidRPr="005037FA">
        <w:rPr>
          <w:sz w:val="28"/>
          <w:szCs w:val="28"/>
        </w:rPr>
        <w:t>);</w:t>
      </w:r>
    </w:p>
    <w:p w14:paraId="62C8F2A0" w14:textId="77777777" w:rsidR="00335F07" w:rsidRPr="005037FA" w:rsidRDefault="00706EE5" w:rsidP="00284670">
      <w:pPr>
        <w:pStyle w:val="af"/>
        <w:numPr>
          <w:ilvl w:val="0"/>
          <w:numId w:val="1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5037FA">
        <w:rPr>
          <w:sz w:val="28"/>
          <w:szCs w:val="28"/>
        </w:rPr>
        <w:t>н</w:t>
      </w:r>
      <w:r w:rsidR="00717DF2" w:rsidRPr="005037FA">
        <w:rPr>
          <w:sz w:val="28"/>
          <w:szCs w:val="28"/>
        </w:rPr>
        <w:t>едостаточный уровень использования электронных сервисов для эффективного взаимодействия</w:t>
      </w:r>
      <w:r w:rsidR="00B914EB" w:rsidRPr="005037FA">
        <w:rPr>
          <w:sz w:val="28"/>
          <w:szCs w:val="28"/>
        </w:rPr>
        <w:t xml:space="preserve"> с </w:t>
      </w:r>
      <w:r w:rsidR="00717DF2" w:rsidRPr="005037FA">
        <w:rPr>
          <w:sz w:val="28"/>
          <w:szCs w:val="28"/>
        </w:rPr>
        <w:t>участниками образовательного процесса (обучающиеся, родители).</w:t>
      </w:r>
    </w:p>
    <w:p w14:paraId="5210CD40" w14:textId="77777777" w:rsidR="00335F07" w:rsidRDefault="006610E4" w:rsidP="00335F07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Несмотря на то, что повышению квалификации и аттестации педагогических работников со стороны МКУ «МРУО» уделяется достаточно внимания, этот фактор недостаточно влияет на повышение качества образования выпускников общеобразовательных организаций. Поэтому необходимо повысить требования к </w:t>
      </w:r>
      <w:proofErr w:type="spellStart"/>
      <w:r w:rsidRPr="00972348">
        <w:rPr>
          <w:rFonts w:ascii="Times New Roman" w:hAnsi="Times New Roman"/>
          <w:sz w:val="28"/>
          <w:szCs w:val="28"/>
        </w:rPr>
        <w:t>внутришкольному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контролю по всем аспектам деятельности общеобразовательных организаций, влияющих на повышение качества образования.</w:t>
      </w:r>
    </w:p>
    <w:p w14:paraId="699EE405" w14:textId="77777777" w:rsidR="00335F07" w:rsidRDefault="00252D97" w:rsidP="00335F07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Необходимо отметить ряд особенностей муниципальной системы образования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района, которые имеют проблемный характер и требуют системных изменений в ближайшей перспективе.</w:t>
      </w:r>
    </w:p>
    <w:p w14:paraId="0F9E7082" w14:textId="77777777" w:rsidR="00335F07" w:rsidRDefault="00252D97" w:rsidP="00335F07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В системе общего образования – перевод обучающихся </w:t>
      </w:r>
      <w:r w:rsidR="009D3339" w:rsidRPr="00972348">
        <w:rPr>
          <w:rFonts w:ascii="Times New Roman" w:hAnsi="Times New Roman"/>
          <w:sz w:val="28"/>
          <w:szCs w:val="28"/>
        </w:rPr>
        <w:t xml:space="preserve">школ </w:t>
      </w:r>
      <w:r w:rsidRPr="00972348">
        <w:rPr>
          <w:rFonts w:ascii="Times New Roman" w:hAnsi="Times New Roman"/>
          <w:sz w:val="28"/>
          <w:szCs w:val="28"/>
        </w:rPr>
        <w:t>г.</w:t>
      </w:r>
      <w:r w:rsidR="00F3719E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М</w:t>
      </w:r>
      <w:r w:rsidR="009D3339" w:rsidRPr="00972348">
        <w:rPr>
          <w:rFonts w:ascii="Times New Roman" w:hAnsi="Times New Roman"/>
          <w:sz w:val="28"/>
          <w:szCs w:val="28"/>
        </w:rPr>
        <w:t>ирного, г.</w:t>
      </w:r>
      <w:r w:rsidR="00F3719E">
        <w:rPr>
          <w:rFonts w:ascii="Times New Roman" w:hAnsi="Times New Roman"/>
          <w:sz w:val="28"/>
          <w:szCs w:val="28"/>
        </w:rPr>
        <w:t xml:space="preserve"> </w:t>
      </w:r>
      <w:r w:rsidR="009D3339" w:rsidRPr="00972348">
        <w:rPr>
          <w:rFonts w:ascii="Times New Roman" w:hAnsi="Times New Roman"/>
          <w:sz w:val="28"/>
          <w:szCs w:val="28"/>
        </w:rPr>
        <w:t>Удачный, п.</w:t>
      </w:r>
      <w:r w:rsidR="00F37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339" w:rsidRPr="00972348">
        <w:rPr>
          <w:rFonts w:ascii="Times New Roman" w:hAnsi="Times New Roman"/>
          <w:sz w:val="28"/>
          <w:szCs w:val="28"/>
        </w:rPr>
        <w:t>Айхал</w:t>
      </w:r>
      <w:proofErr w:type="spellEnd"/>
      <w:r w:rsidR="009D3339" w:rsidRPr="00972348">
        <w:rPr>
          <w:rFonts w:ascii="Times New Roman" w:hAnsi="Times New Roman"/>
          <w:sz w:val="28"/>
          <w:szCs w:val="28"/>
        </w:rPr>
        <w:t xml:space="preserve"> в одно</w:t>
      </w:r>
      <w:r w:rsidRPr="00972348">
        <w:rPr>
          <w:rFonts w:ascii="Times New Roman" w:hAnsi="Times New Roman"/>
          <w:sz w:val="28"/>
          <w:szCs w:val="28"/>
        </w:rPr>
        <w:t>сменный режим обучения.</w:t>
      </w:r>
      <w:r w:rsidR="00437B38" w:rsidRPr="00972348">
        <w:rPr>
          <w:rFonts w:ascii="Times New Roman" w:hAnsi="Times New Roman"/>
          <w:sz w:val="28"/>
          <w:szCs w:val="28"/>
        </w:rPr>
        <w:t xml:space="preserve"> </w:t>
      </w:r>
    </w:p>
    <w:p w14:paraId="4C4ED2CA" w14:textId="0ACD09D3" w:rsidR="00335F07" w:rsidRDefault="00C074A1" w:rsidP="00335F07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Для создания условий при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реализации</w:t>
      </w:r>
      <w:r w:rsidR="00BE7B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6C00A0" w:rsidRPr="00972348">
        <w:rPr>
          <w:rFonts w:ascii="Times New Roman" w:eastAsia="Calibri" w:hAnsi="Times New Roman"/>
          <w:sz w:val="28"/>
          <w:szCs w:val="28"/>
          <w:lang w:eastAsia="en-US"/>
        </w:rPr>
        <w:t>федеральных государстве</w:t>
      </w:r>
      <w:r w:rsidR="006C00A0">
        <w:rPr>
          <w:rFonts w:ascii="Times New Roman" w:eastAsia="Calibri" w:hAnsi="Times New Roman"/>
          <w:sz w:val="28"/>
          <w:szCs w:val="28"/>
          <w:lang w:eastAsia="en-US"/>
        </w:rPr>
        <w:t>нных образовательных</w:t>
      </w:r>
      <w:r w:rsidR="00BE7B1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C00A0">
        <w:rPr>
          <w:rFonts w:ascii="Times New Roman" w:eastAsia="Calibri" w:hAnsi="Times New Roman"/>
          <w:sz w:val="28"/>
          <w:szCs w:val="28"/>
          <w:lang w:eastAsia="en-US"/>
        </w:rPr>
        <w:t>стандартов</w:t>
      </w:r>
      <w:proofErr w:type="gramEnd"/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 с умственной отсталостью </w:t>
      </w:r>
      <w:r w:rsidR="00386438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(интеллектуальными нарушениями) необходимо 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>размещение специальной (коррекционной) школы-интернат обучающихся с ограниченными возможностями здоровья и интеллектуальными нарушениями (далее - школа-интернат)</w:t>
      </w:r>
      <w:r w:rsidR="00386438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в отдельном здании.</w:t>
      </w:r>
    </w:p>
    <w:p w14:paraId="06F965A1" w14:textId="4FF92628" w:rsidR="00252D97" w:rsidRDefault="00252D97" w:rsidP="00335F07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eastAsia="Calibri" w:hAnsi="Times New Roman"/>
          <w:sz w:val="28"/>
          <w:szCs w:val="28"/>
          <w:lang w:eastAsia="en-US"/>
        </w:rPr>
        <w:t>Круглосуточно в школе-ин</w:t>
      </w:r>
      <w:r w:rsidR="00386438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тернате проживают </w:t>
      </w:r>
      <w:r w:rsidR="00476B67" w:rsidRPr="00972348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386438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детей</w:t>
      </w:r>
      <w:r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7A1E2C" w:rsidRPr="00972348">
        <w:rPr>
          <w:rFonts w:ascii="Times New Roman" w:hAnsi="Times New Roman"/>
          <w:sz w:val="28"/>
          <w:szCs w:val="28"/>
        </w:rPr>
        <w:t>В настоящее время МКОУ «Школа-интернат для обучающихся с ОВЗ и интеллектуальными нарушениями» размещена в здании ДОУ №</w:t>
      </w:r>
      <w:r w:rsidR="00A13830">
        <w:rPr>
          <w:rFonts w:ascii="Times New Roman" w:hAnsi="Times New Roman"/>
          <w:sz w:val="28"/>
          <w:szCs w:val="28"/>
        </w:rPr>
        <w:t xml:space="preserve"> </w:t>
      </w:r>
      <w:r w:rsidR="007A1E2C" w:rsidRPr="00972348">
        <w:rPr>
          <w:rFonts w:ascii="Times New Roman" w:hAnsi="Times New Roman"/>
          <w:sz w:val="28"/>
          <w:szCs w:val="28"/>
        </w:rPr>
        <w:t>5 «</w:t>
      </w:r>
      <w:proofErr w:type="spellStart"/>
      <w:r w:rsidR="007A1E2C" w:rsidRPr="00972348">
        <w:rPr>
          <w:rFonts w:ascii="Times New Roman" w:hAnsi="Times New Roman"/>
          <w:sz w:val="28"/>
          <w:szCs w:val="28"/>
        </w:rPr>
        <w:t>Семицветик</w:t>
      </w:r>
      <w:proofErr w:type="spellEnd"/>
      <w:r w:rsidR="007A1E2C" w:rsidRPr="00972348">
        <w:rPr>
          <w:rFonts w:ascii="Times New Roman" w:hAnsi="Times New Roman"/>
          <w:sz w:val="28"/>
          <w:szCs w:val="28"/>
        </w:rPr>
        <w:t>» в микрорайоне Заречный г.</w:t>
      </w:r>
      <w:r w:rsidR="00F3719E">
        <w:rPr>
          <w:rFonts w:ascii="Times New Roman" w:hAnsi="Times New Roman"/>
          <w:sz w:val="28"/>
          <w:szCs w:val="28"/>
        </w:rPr>
        <w:t xml:space="preserve"> </w:t>
      </w:r>
      <w:r w:rsidR="007A1E2C" w:rsidRPr="00972348">
        <w:rPr>
          <w:rFonts w:ascii="Times New Roman" w:hAnsi="Times New Roman"/>
          <w:sz w:val="28"/>
          <w:szCs w:val="28"/>
        </w:rPr>
        <w:t>Мирного, где недостаточно условий для полноценной реализации ФГОС детей с ОВЗ и интеллектуальными нарушениями.</w:t>
      </w:r>
    </w:p>
    <w:p w14:paraId="28BC8797" w14:textId="70E17BDD" w:rsidR="00252D97" w:rsidRPr="00972348" w:rsidRDefault="00FA4641" w:rsidP="00335F07">
      <w:pPr>
        <w:suppressAutoHyphens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целом, 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создание условий для формирования современной образовательной среды </w:t>
      </w:r>
      <w:r w:rsidR="00B04E05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в рамках федерального проекта «Образование» 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>требует разработки комплекса мероприятий, направленных по повышению до</w:t>
      </w:r>
      <w:r w:rsidR="0001792B">
        <w:rPr>
          <w:rFonts w:ascii="Times New Roman" w:eastAsia="Calibri" w:hAnsi="Times New Roman"/>
          <w:sz w:val="28"/>
          <w:szCs w:val="28"/>
          <w:lang w:eastAsia="en-US"/>
        </w:rPr>
        <w:t xml:space="preserve">ступности </w:t>
      </w:r>
      <w:r w:rsidR="0001792B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системы образования МР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proofErr w:type="spellStart"/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>Мирнинский</w:t>
      </w:r>
      <w:proofErr w:type="spellEnd"/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район»</w:t>
      </w:r>
      <w:r w:rsidR="00A13830">
        <w:rPr>
          <w:rFonts w:ascii="Times New Roman" w:eastAsia="Calibri" w:hAnsi="Times New Roman"/>
          <w:sz w:val="28"/>
          <w:szCs w:val="28"/>
          <w:lang w:eastAsia="en-US"/>
        </w:rPr>
        <w:t xml:space="preserve"> РС (Я)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>, по следующим направлениям:</w:t>
      </w:r>
    </w:p>
    <w:p w14:paraId="63AA64E0" w14:textId="34FCC0CA" w:rsidR="00252D97" w:rsidRPr="00972348" w:rsidRDefault="00FA4641" w:rsidP="00335F0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252D97" w:rsidRPr="00972348">
        <w:rPr>
          <w:rFonts w:ascii="Times New Roman" w:hAnsi="Times New Roman"/>
          <w:sz w:val="28"/>
          <w:szCs w:val="28"/>
        </w:rPr>
        <w:t xml:space="preserve">ыполнение отдельных функций и полномочий, переданных органами местного </w:t>
      </w:r>
      <w:r w:rsidR="0001792B">
        <w:rPr>
          <w:rFonts w:ascii="Times New Roman" w:hAnsi="Times New Roman"/>
          <w:sz w:val="28"/>
          <w:szCs w:val="28"/>
        </w:rPr>
        <w:t>самоуправления МР</w:t>
      </w:r>
      <w:r w:rsidR="00252D97" w:rsidRPr="0097234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52D97" w:rsidRPr="00972348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252D97" w:rsidRPr="00972348">
        <w:rPr>
          <w:rFonts w:ascii="Times New Roman" w:hAnsi="Times New Roman"/>
          <w:sz w:val="28"/>
          <w:szCs w:val="28"/>
        </w:rPr>
        <w:t xml:space="preserve"> район»</w:t>
      </w:r>
      <w:r w:rsidR="00A13830">
        <w:rPr>
          <w:rFonts w:ascii="Times New Roman" w:hAnsi="Times New Roman"/>
          <w:sz w:val="28"/>
          <w:szCs w:val="28"/>
        </w:rPr>
        <w:t xml:space="preserve"> РС (Я)</w:t>
      </w:r>
      <w:r w:rsidR="00252D97" w:rsidRPr="00972348">
        <w:rPr>
          <w:rFonts w:ascii="Times New Roman" w:hAnsi="Times New Roman"/>
          <w:sz w:val="28"/>
          <w:szCs w:val="28"/>
        </w:rPr>
        <w:t xml:space="preserve"> в сфере образования в отношении муниципал</w:t>
      </w:r>
      <w:r>
        <w:rPr>
          <w:rFonts w:ascii="Times New Roman" w:hAnsi="Times New Roman"/>
          <w:sz w:val="28"/>
          <w:szCs w:val="28"/>
        </w:rPr>
        <w:t>ьных образовательных учреждений.</w:t>
      </w:r>
    </w:p>
    <w:p w14:paraId="1AECC7FC" w14:textId="5A5F9861" w:rsidR="00252D97" w:rsidRPr="00C81118" w:rsidRDefault="00FA4641" w:rsidP="0051639F">
      <w:pPr>
        <w:pStyle w:val="af"/>
        <w:numPr>
          <w:ilvl w:val="0"/>
          <w:numId w:val="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C81118">
        <w:rPr>
          <w:sz w:val="28"/>
          <w:szCs w:val="28"/>
        </w:rPr>
        <w:t>В</w:t>
      </w:r>
      <w:r w:rsidR="00252D97" w:rsidRPr="00C81118">
        <w:rPr>
          <w:sz w:val="28"/>
          <w:szCs w:val="28"/>
        </w:rPr>
        <w:t>ыполнение переданных государственных полномочий в рамках Государственной программы «</w:t>
      </w:r>
      <w:r w:rsidR="00252D97" w:rsidRPr="00C81118">
        <w:rPr>
          <w:bCs/>
          <w:sz w:val="28"/>
          <w:szCs w:val="28"/>
        </w:rPr>
        <w:t>Развитие образова</w:t>
      </w:r>
      <w:r w:rsidR="008F4226" w:rsidRPr="00C81118">
        <w:rPr>
          <w:bCs/>
          <w:sz w:val="28"/>
          <w:szCs w:val="28"/>
        </w:rPr>
        <w:t>ния Республики Саха (Якутия)».</w:t>
      </w:r>
    </w:p>
    <w:p w14:paraId="08C0C386" w14:textId="77777777" w:rsidR="00252D97" w:rsidRPr="00FA4641" w:rsidRDefault="00FA4641" w:rsidP="0051639F">
      <w:pPr>
        <w:pStyle w:val="af"/>
        <w:numPr>
          <w:ilvl w:val="0"/>
          <w:numId w:val="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4641">
        <w:rPr>
          <w:sz w:val="28"/>
          <w:szCs w:val="28"/>
        </w:rPr>
        <w:t>С</w:t>
      </w:r>
      <w:r>
        <w:rPr>
          <w:sz w:val="28"/>
          <w:szCs w:val="28"/>
        </w:rPr>
        <w:t xml:space="preserve">овершенствование </w:t>
      </w:r>
      <w:r w:rsidR="00252D97" w:rsidRPr="00FA4641">
        <w:rPr>
          <w:sz w:val="28"/>
          <w:szCs w:val="28"/>
        </w:rPr>
        <w:t xml:space="preserve">механизмов финансирования системы образования и создание условий для расширения хозяйственной самостоятельности подведомственных учреждений образования через: </w:t>
      </w:r>
    </w:p>
    <w:p w14:paraId="6619AF43" w14:textId="1B21E366" w:rsidR="00252D97" w:rsidRPr="005037FA" w:rsidRDefault="00252D97" w:rsidP="003F2873">
      <w:pPr>
        <w:pStyle w:val="af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формирование муниципальных заданий муниципальным автономным и бюджетным учрежде</w:t>
      </w:r>
      <w:r w:rsidR="0001792B">
        <w:rPr>
          <w:sz w:val="28"/>
          <w:szCs w:val="28"/>
        </w:rPr>
        <w:t>ниям МР</w:t>
      </w:r>
      <w:r w:rsidRPr="005037FA">
        <w:rPr>
          <w:sz w:val="28"/>
          <w:szCs w:val="28"/>
        </w:rPr>
        <w:t xml:space="preserve"> «</w:t>
      </w:r>
      <w:proofErr w:type="spellStart"/>
      <w:r w:rsidRPr="005037FA">
        <w:rPr>
          <w:sz w:val="28"/>
          <w:szCs w:val="28"/>
        </w:rPr>
        <w:t>Мирнинский</w:t>
      </w:r>
      <w:proofErr w:type="spellEnd"/>
      <w:r w:rsidRPr="005037FA">
        <w:rPr>
          <w:sz w:val="28"/>
          <w:szCs w:val="28"/>
        </w:rPr>
        <w:t xml:space="preserve"> район</w:t>
      </w:r>
      <w:r w:rsidR="00A13830">
        <w:rPr>
          <w:sz w:val="28"/>
          <w:szCs w:val="28"/>
        </w:rPr>
        <w:t xml:space="preserve"> РС (Я)</w:t>
      </w:r>
      <w:r w:rsidRPr="005037FA">
        <w:rPr>
          <w:sz w:val="28"/>
          <w:szCs w:val="28"/>
        </w:rPr>
        <w:t xml:space="preserve">; </w:t>
      </w:r>
    </w:p>
    <w:p w14:paraId="02659767" w14:textId="62737558" w:rsidR="00252D97" w:rsidRPr="005037FA" w:rsidRDefault="00252D97" w:rsidP="003F2873">
      <w:pPr>
        <w:pStyle w:val="af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разработку методики определения</w:t>
      </w:r>
      <w:r w:rsidR="007D5240" w:rsidRPr="005037FA">
        <w:rPr>
          <w:sz w:val="28"/>
          <w:szCs w:val="28"/>
        </w:rPr>
        <w:t xml:space="preserve"> </w:t>
      </w:r>
      <w:r w:rsidRPr="005037FA">
        <w:rPr>
          <w:sz w:val="28"/>
          <w:szCs w:val="28"/>
        </w:rPr>
        <w:t>нормативных затрат при расчете объема финансового обеспечения выполнения муниципального задания муниципальным автон</w:t>
      </w:r>
      <w:r w:rsidR="001C4AB4">
        <w:rPr>
          <w:sz w:val="28"/>
          <w:szCs w:val="28"/>
        </w:rPr>
        <w:t>омным и бюджетным учреждениям МР</w:t>
      </w:r>
      <w:r w:rsidRPr="005037FA">
        <w:rPr>
          <w:sz w:val="28"/>
          <w:szCs w:val="28"/>
        </w:rPr>
        <w:t xml:space="preserve"> «</w:t>
      </w:r>
      <w:proofErr w:type="spellStart"/>
      <w:r w:rsidRPr="005037FA">
        <w:rPr>
          <w:sz w:val="28"/>
          <w:szCs w:val="28"/>
        </w:rPr>
        <w:t>Мирнинский</w:t>
      </w:r>
      <w:proofErr w:type="spellEnd"/>
      <w:r w:rsidRPr="005037FA">
        <w:rPr>
          <w:sz w:val="28"/>
          <w:szCs w:val="28"/>
        </w:rPr>
        <w:t xml:space="preserve"> район» </w:t>
      </w:r>
      <w:r w:rsidR="00A13830">
        <w:rPr>
          <w:sz w:val="28"/>
          <w:szCs w:val="28"/>
        </w:rPr>
        <w:t>РС (Я)</w:t>
      </w:r>
      <w:r w:rsidRPr="005037FA">
        <w:rPr>
          <w:sz w:val="28"/>
          <w:szCs w:val="28"/>
        </w:rPr>
        <w:t>;</w:t>
      </w:r>
    </w:p>
    <w:p w14:paraId="0E6DF9C7" w14:textId="72C352AC" w:rsidR="00252D97" w:rsidRPr="005037FA" w:rsidRDefault="00D94352" w:rsidP="003F2873">
      <w:pPr>
        <w:pStyle w:val="af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37FA">
        <w:rPr>
          <w:sz w:val="28"/>
          <w:szCs w:val="28"/>
        </w:rPr>
        <w:t>о</w:t>
      </w:r>
      <w:r w:rsidR="00252D97" w:rsidRPr="005037FA">
        <w:rPr>
          <w:rFonts w:eastAsia="Calibri"/>
          <w:sz w:val="28"/>
          <w:szCs w:val="28"/>
          <w:lang w:eastAsia="en-US"/>
        </w:rPr>
        <w:t>беспечение контроля соблюдения подведомственными учреждениями бюджетного законодательства, целей, порядка, условий и результативности использования средств федеральн</w:t>
      </w:r>
      <w:r w:rsidR="00386438" w:rsidRPr="005037FA">
        <w:rPr>
          <w:rFonts w:eastAsia="Calibri"/>
          <w:sz w:val="28"/>
          <w:szCs w:val="28"/>
          <w:lang w:eastAsia="en-US"/>
        </w:rPr>
        <w:t xml:space="preserve">ого бюджета </w:t>
      </w:r>
      <w:r w:rsidR="00252D97" w:rsidRPr="005037FA">
        <w:rPr>
          <w:rFonts w:eastAsia="Calibri"/>
          <w:sz w:val="28"/>
          <w:szCs w:val="28"/>
          <w:lang w:eastAsia="en-US"/>
        </w:rPr>
        <w:t xml:space="preserve">и государственного бюджета Республики Саха (Якутия), которые поступают в </w:t>
      </w:r>
      <w:r w:rsidR="001C4AB4">
        <w:rPr>
          <w:rFonts w:eastAsia="Calibri"/>
          <w:sz w:val="28"/>
          <w:szCs w:val="28"/>
          <w:lang w:eastAsia="en-US"/>
        </w:rPr>
        <w:t>муниципальный район</w:t>
      </w:r>
      <w:r w:rsidR="00252D97" w:rsidRPr="005037FA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252D97" w:rsidRPr="005037FA">
        <w:rPr>
          <w:rFonts w:eastAsia="Calibri"/>
          <w:sz w:val="28"/>
          <w:szCs w:val="28"/>
          <w:lang w:eastAsia="en-US"/>
        </w:rPr>
        <w:t>Мирнинский</w:t>
      </w:r>
      <w:proofErr w:type="spellEnd"/>
      <w:r w:rsidR="00252D97" w:rsidRPr="005037FA">
        <w:rPr>
          <w:rFonts w:eastAsia="Calibri"/>
          <w:sz w:val="28"/>
          <w:szCs w:val="28"/>
          <w:lang w:eastAsia="en-US"/>
        </w:rPr>
        <w:t xml:space="preserve"> район»</w:t>
      </w:r>
      <w:r w:rsidR="001C4AB4">
        <w:rPr>
          <w:rFonts w:eastAsia="Calibri"/>
          <w:sz w:val="28"/>
          <w:szCs w:val="28"/>
          <w:lang w:eastAsia="en-US"/>
        </w:rPr>
        <w:t xml:space="preserve"> Республики Саха (Якутия)</w:t>
      </w:r>
      <w:r w:rsidR="00252D97" w:rsidRPr="005037FA">
        <w:rPr>
          <w:rFonts w:eastAsia="Calibri"/>
          <w:sz w:val="28"/>
          <w:szCs w:val="28"/>
          <w:lang w:eastAsia="en-US"/>
        </w:rPr>
        <w:t xml:space="preserve"> в виде субсидий, субвенций и иных межбюджетных трансфе</w:t>
      </w:r>
      <w:r w:rsidR="001C4AB4">
        <w:rPr>
          <w:rFonts w:eastAsia="Calibri"/>
          <w:sz w:val="28"/>
          <w:szCs w:val="28"/>
          <w:lang w:eastAsia="en-US"/>
        </w:rPr>
        <w:t>ртов, а также средств бюджета МР</w:t>
      </w:r>
      <w:r w:rsidR="00252D97" w:rsidRPr="005037FA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252D97" w:rsidRPr="005037FA">
        <w:rPr>
          <w:rFonts w:eastAsia="Calibri"/>
          <w:sz w:val="28"/>
          <w:szCs w:val="28"/>
          <w:lang w:eastAsia="en-US"/>
        </w:rPr>
        <w:t>Мирнинский</w:t>
      </w:r>
      <w:proofErr w:type="spellEnd"/>
      <w:r w:rsidR="00252D97" w:rsidRPr="005037FA">
        <w:rPr>
          <w:rFonts w:eastAsia="Calibri"/>
          <w:sz w:val="28"/>
          <w:szCs w:val="28"/>
          <w:lang w:eastAsia="en-US"/>
        </w:rPr>
        <w:t xml:space="preserve"> район»</w:t>
      </w:r>
      <w:r w:rsidR="001C4AB4">
        <w:rPr>
          <w:rFonts w:eastAsia="Calibri"/>
          <w:sz w:val="28"/>
          <w:szCs w:val="28"/>
          <w:lang w:eastAsia="en-US"/>
        </w:rPr>
        <w:t xml:space="preserve"> РС(Я)</w:t>
      </w:r>
      <w:r w:rsidR="00252D97" w:rsidRPr="005037FA">
        <w:rPr>
          <w:rFonts w:eastAsia="Calibri"/>
          <w:sz w:val="28"/>
          <w:szCs w:val="28"/>
          <w:lang w:eastAsia="en-US"/>
        </w:rPr>
        <w:t>, выделяемых в рамках муниципальных программ по отрасли «Образование»;</w:t>
      </w:r>
    </w:p>
    <w:p w14:paraId="2C13F2FB" w14:textId="77777777" w:rsidR="00252D97" w:rsidRPr="005037FA" w:rsidRDefault="00252D97" w:rsidP="003F2873">
      <w:pPr>
        <w:pStyle w:val="af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37FA">
        <w:rPr>
          <w:rFonts w:eastAsia="Calibri"/>
          <w:sz w:val="28"/>
          <w:szCs w:val="28"/>
          <w:lang w:eastAsia="en-US"/>
        </w:rPr>
        <w:t>исполнение обязательств по выплате заработной платы работников об</w:t>
      </w:r>
      <w:r w:rsidR="00242FA3" w:rsidRPr="005037FA">
        <w:rPr>
          <w:rFonts w:eastAsia="Calibri"/>
          <w:sz w:val="28"/>
          <w:szCs w:val="28"/>
          <w:lang w:eastAsia="en-US"/>
        </w:rPr>
        <w:t xml:space="preserve">щеобразовательных организаций </w:t>
      </w:r>
      <w:proofErr w:type="spellStart"/>
      <w:r w:rsidRPr="005037FA">
        <w:rPr>
          <w:rFonts w:eastAsia="Calibri"/>
          <w:sz w:val="28"/>
          <w:szCs w:val="28"/>
          <w:lang w:eastAsia="en-US"/>
        </w:rPr>
        <w:t>Мирнинского</w:t>
      </w:r>
      <w:proofErr w:type="spellEnd"/>
      <w:r w:rsidRPr="005037FA">
        <w:rPr>
          <w:rFonts w:eastAsia="Calibri"/>
          <w:sz w:val="28"/>
          <w:szCs w:val="28"/>
          <w:lang w:eastAsia="en-US"/>
        </w:rPr>
        <w:t xml:space="preserve"> района; </w:t>
      </w:r>
    </w:p>
    <w:p w14:paraId="145D4DB2" w14:textId="77777777" w:rsidR="00252D97" w:rsidRPr="005037FA" w:rsidRDefault="00252D97" w:rsidP="003F2873">
      <w:pPr>
        <w:pStyle w:val="af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37FA">
        <w:rPr>
          <w:rFonts w:eastAsia="Calibri"/>
          <w:sz w:val="28"/>
          <w:szCs w:val="28"/>
          <w:lang w:eastAsia="en-US"/>
        </w:rPr>
        <w:t>обеспечение контроля соблюдения требования законодательства Российской Федерации в сфере закупок товаров, ра</w:t>
      </w:r>
      <w:r w:rsidR="00FA4641" w:rsidRPr="005037FA">
        <w:rPr>
          <w:rFonts w:eastAsia="Calibri"/>
          <w:sz w:val="28"/>
          <w:szCs w:val="28"/>
          <w:lang w:eastAsia="en-US"/>
        </w:rPr>
        <w:t>бот, услуг для обеспечения нужд.</w:t>
      </w:r>
    </w:p>
    <w:p w14:paraId="5A7A5637" w14:textId="5F4A6D25" w:rsidR="00252D97" w:rsidRPr="00972348" w:rsidRDefault="00FA4641" w:rsidP="004C53AA">
      <w:pPr>
        <w:numPr>
          <w:ilvl w:val="0"/>
          <w:numId w:val="6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>нформационно</w:t>
      </w:r>
      <w:r w:rsidR="007C2C0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>аналитическое обеспечение и мониторинг улучшения материально-технической базы, создание совр</w:t>
      </w:r>
      <w:r w:rsidR="00F3719E">
        <w:rPr>
          <w:rFonts w:ascii="Times New Roman" w:eastAsia="Calibri" w:hAnsi="Times New Roman"/>
          <w:sz w:val="28"/>
          <w:szCs w:val="28"/>
          <w:lang w:eastAsia="en-US"/>
        </w:rPr>
        <w:t xml:space="preserve">еменных комфортных и безопасных 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>социально-бытовых условий для обучающихся об</w:t>
      </w:r>
      <w:r w:rsidR="00242FA3" w:rsidRPr="00972348">
        <w:rPr>
          <w:rFonts w:ascii="Times New Roman" w:eastAsia="Calibri" w:hAnsi="Times New Roman"/>
          <w:sz w:val="28"/>
          <w:szCs w:val="28"/>
          <w:lang w:eastAsia="en-US"/>
        </w:rPr>
        <w:t>щеоб</w:t>
      </w:r>
      <w:r>
        <w:rPr>
          <w:rFonts w:ascii="Times New Roman" w:eastAsia="Calibri" w:hAnsi="Times New Roman"/>
          <w:sz w:val="28"/>
          <w:szCs w:val="28"/>
          <w:lang w:eastAsia="en-US"/>
        </w:rPr>
        <w:t>разовательных организаций.</w:t>
      </w:r>
    </w:p>
    <w:p w14:paraId="224A70CC" w14:textId="77777777" w:rsidR="00252D97" w:rsidRPr="00972348" w:rsidRDefault="00FA4641" w:rsidP="004C53AA">
      <w:pPr>
        <w:numPr>
          <w:ilvl w:val="0"/>
          <w:numId w:val="6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>овышение</w:t>
      </w:r>
      <w:r w:rsidR="0060603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52D97"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доступности объектов образования для детей-инвалидов и детей с ОВЗ по следующим показателей доступности объектов для </w:t>
      </w:r>
      <w:r w:rsidR="00386438" w:rsidRPr="00972348">
        <w:rPr>
          <w:rFonts w:ascii="Times New Roman" w:eastAsia="Calibri" w:hAnsi="Times New Roman"/>
          <w:sz w:val="28"/>
          <w:szCs w:val="28"/>
          <w:lang w:eastAsia="en-US"/>
        </w:rPr>
        <w:t>детей – инвалидов и детей с ОВЗ.</w:t>
      </w:r>
    </w:p>
    <w:p w14:paraId="1CD5FC68" w14:textId="77777777" w:rsidR="00252D97" w:rsidRPr="00972348" w:rsidRDefault="00252D97" w:rsidP="00335F0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Обозначенные проблемы носят комплексный характер, и их решение требует принципиально новых подходов к системе эффективного управления системой образования. </w:t>
      </w:r>
    </w:p>
    <w:p w14:paraId="5840E165" w14:textId="5C675DFA" w:rsidR="00252D97" w:rsidRPr="00972348" w:rsidRDefault="00252D97" w:rsidP="00335F07">
      <w:pPr>
        <w:suppressAutoHyphens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2348">
        <w:rPr>
          <w:rFonts w:ascii="Times New Roman" w:eastAsia="Calibri" w:hAnsi="Times New Roman"/>
          <w:sz w:val="28"/>
          <w:szCs w:val="28"/>
          <w:lang w:eastAsia="en-US"/>
        </w:rPr>
        <w:t>В Стратегии социально-экономического ра</w:t>
      </w:r>
      <w:r w:rsidR="001C4AB4">
        <w:rPr>
          <w:rFonts w:ascii="Times New Roman" w:eastAsia="Calibri" w:hAnsi="Times New Roman"/>
          <w:sz w:val="28"/>
          <w:szCs w:val="28"/>
          <w:lang w:eastAsia="en-US"/>
        </w:rPr>
        <w:t>звития муниципального района</w:t>
      </w:r>
      <w:r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proofErr w:type="spellStart"/>
      <w:r w:rsidRPr="00972348">
        <w:rPr>
          <w:rFonts w:ascii="Times New Roman" w:eastAsia="Calibri" w:hAnsi="Times New Roman"/>
          <w:sz w:val="28"/>
          <w:szCs w:val="28"/>
          <w:lang w:eastAsia="en-US"/>
        </w:rPr>
        <w:t>Мирнинский</w:t>
      </w:r>
      <w:proofErr w:type="spellEnd"/>
      <w:r w:rsidR="001C4AB4">
        <w:rPr>
          <w:rFonts w:ascii="Times New Roman" w:eastAsia="Calibri" w:hAnsi="Times New Roman"/>
          <w:sz w:val="28"/>
          <w:szCs w:val="28"/>
          <w:lang w:eastAsia="en-US"/>
        </w:rPr>
        <w:t xml:space="preserve"> район» Республики Саха (Якутия)</w:t>
      </w:r>
      <w:r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на период до 2030 года </w:t>
      </w:r>
      <w:r w:rsidRPr="0097234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отражены стратегические ориентиры социально-экономического развития </w:t>
      </w:r>
      <w:proofErr w:type="spellStart"/>
      <w:r w:rsidRPr="00972348">
        <w:rPr>
          <w:rFonts w:ascii="Times New Roman" w:eastAsia="Calibri" w:hAnsi="Times New Roman"/>
          <w:sz w:val="28"/>
          <w:szCs w:val="28"/>
          <w:lang w:eastAsia="en-US"/>
        </w:rPr>
        <w:t>Мирнинского</w:t>
      </w:r>
      <w:proofErr w:type="spellEnd"/>
      <w:r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района, в том числе отрасли «Образование», что соответствует поручению Президента Российской Федерации </w:t>
      </w:r>
      <w:r w:rsidR="00794482" w:rsidRPr="00972348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972348">
        <w:rPr>
          <w:rFonts w:ascii="Times New Roman" w:eastAsia="Calibri" w:hAnsi="Times New Roman"/>
          <w:sz w:val="28"/>
          <w:szCs w:val="28"/>
          <w:lang w:eastAsia="en-US"/>
        </w:rPr>
        <w:t>...российская школа не имеет права быть ветхой - и в прямом, и в переносном смысле этого слова. Необходимы не только новые образовательные стандарты, но и новые нормы проектирования школьных зданий и кабинетов, оснащения медпунктов, столовых и спортивных залов. Находиться в образовательном учреждении ребёнку должно быть комфортно: и психологически, и физически</w:t>
      </w:r>
      <w:r w:rsidR="00794482" w:rsidRPr="00972348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97234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C13C1B2" w14:textId="77777777" w:rsidR="00F66AF2" w:rsidRPr="00972348" w:rsidRDefault="00252D97" w:rsidP="00335F07">
      <w:pPr>
        <w:suppressAutoHyphens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Реализация </w:t>
      </w:r>
      <w:r w:rsidR="00386438" w:rsidRPr="00972348">
        <w:rPr>
          <w:rFonts w:ascii="Times New Roman" w:eastAsia="Calibri" w:hAnsi="Times New Roman"/>
          <w:sz w:val="28"/>
          <w:szCs w:val="28"/>
          <w:lang w:eastAsia="en-US"/>
        </w:rPr>
        <w:t>Программы</w:t>
      </w:r>
      <w:r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должна обеспечить</w:t>
      </w:r>
      <w:r w:rsidRPr="00972348">
        <w:rPr>
          <w:rFonts w:ascii="Times New Roman" w:hAnsi="Times New Roman"/>
          <w:sz w:val="28"/>
          <w:szCs w:val="28"/>
        </w:rPr>
        <w:t xml:space="preserve"> согласованность управленческих решений по реализации муниципальных программ </w:t>
      </w:r>
      <w:r w:rsidR="00476B67" w:rsidRPr="00972348">
        <w:rPr>
          <w:rFonts w:ascii="Times New Roman" w:hAnsi="Times New Roman"/>
          <w:sz w:val="28"/>
          <w:szCs w:val="28"/>
        </w:rPr>
        <w:t>по отрасли «Образование»</w:t>
      </w:r>
      <w:r w:rsidRPr="00972348">
        <w:rPr>
          <w:rFonts w:ascii="Times New Roman" w:hAnsi="Times New Roman"/>
          <w:sz w:val="28"/>
          <w:szCs w:val="28"/>
        </w:rPr>
        <w:t xml:space="preserve"> на принципах системного подхода, создать </w:t>
      </w:r>
      <w:r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необходимые условия, которые позволят системе образования </w:t>
      </w:r>
      <w:proofErr w:type="spellStart"/>
      <w:r w:rsidRPr="00972348">
        <w:rPr>
          <w:rFonts w:ascii="Times New Roman" w:eastAsia="Calibri" w:hAnsi="Times New Roman"/>
          <w:sz w:val="28"/>
          <w:szCs w:val="28"/>
          <w:lang w:eastAsia="en-US"/>
        </w:rPr>
        <w:t>Мирнинского</w:t>
      </w:r>
      <w:proofErr w:type="spellEnd"/>
      <w:r w:rsidRPr="00972348">
        <w:rPr>
          <w:rFonts w:ascii="Times New Roman" w:eastAsia="Calibri" w:hAnsi="Times New Roman"/>
          <w:sz w:val="28"/>
          <w:szCs w:val="28"/>
          <w:lang w:eastAsia="en-US"/>
        </w:rPr>
        <w:t xml:space="preserve"> района занять лидирующие позиции на всероссийском и региональном уровнях. </w:t>
      </w:r>
      <w:r w:rsidR="00577EAF" w:rsidRPr="00972348">
        <w:rPr>
          <w:rFonts w:ascii="Times New Roman" w:hAnsi="Times New Roman"/>
          <w:sz w:val="28"/>
          <w:szCs w:val="28"/>
        </w:rPr>
        <w:tab/>
      </w:r>
    </w:p>
    <w:p w14:paraId="2CFAB9FC" w14:textId="77777777" w:rsidR="00F66AF2" w:rsidRPr="00972348" w:rsidRDefault="00F66AF2" w:rsidP="00335F07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Потенциалом для развития являются:</w:t>
      </w:r>
    </w:p>
    <w:p w14:paraId="29BDB6BD" w14:textId="7B108CEB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 xml:space="preserve">разработанность концептуальных подходов по развитию сферы образования </w:t>
      </w:r>
      <w:r w:rsidRPr="005C5B2A">
        <w:rPr>
          <w:sz w:val="28"/>
          <w:szCs w:val="28"/>
        </w:rPr>
        <w:t>(</w:t>
      </w:r>
      <w:r w:rsidR="005C5B2A" w:rsidRPr="005C5B2A">
        <w:rPr>
          <w:sz w:val="28"/>
          <w:szCs w:val="28"/>
        </w:rPr>
        <w:t>г</w:t>
      </w:r>
      <w:r w:rsidRPr="005C5B2A">
        <w:rPr>
          <w:sz w:val="28"/>
          <w:szCs w:val="28"/>
        </w:rPr>
        <w:t>осударственная программа Российской Федерации «Развитие образования</w:t>
      </w:r>
      <w:r w:rsidRPr="00AC073D">
        <w:rPr>
          <w:sz w:val="28"/>
          <w:szCs w:val="28"/>
        </w:rPr>
        <w:t xml:space="preserve">», </w:t>
      </w:r>
      <w:r w:rsidR="005C5B2A" w:rsidRPr="00AC073D">
        <w:rPr>
          <w:sz w:val="28"/>
          <w:szCs w:val="28"/>
        </w:rPr>
        <w:t>государственная программа Республики Саха (Якутия) «Развитие образования Республики Саха (Якутия)», утвержденная Постановлением Правительства Республики Саха (Якутия) от 18.07.2022 №</w:t>
      </w:r>
      <w:r w:rsidR="00103A90">
        <w:rPr>
          <w:sz w:val="28"/>
          <w:szCs w:val="28"/>
        </w:rPr>
        <w:t xml:space="preserve"> </w:t>
      </w:r>
      <w:r w:rsidR="005C5B2A" w:rsidRPr="00AC073D">
        <w:rPr>
          <w:sz w:val="28"/>
          <w:szCs w:val="28"/>
        </w:rPr>
        <w:t>474</w:t>
      </w:r>
      <w:r w:rsidRPr="00AC073D">
        <w:rPr>
          <w:sz w:val="28"/>
          <w:szCs w:val="28"/>
        </w:rPr>
        <w:t>, Стратегия</w:t>
      </w:r>
      <w:r w:rsidRPr="005037FA">
        <w:rPr>
          <w:sz w:val="28"/>
          <w:szCs w:val="28"/>
        </w:rPr>
        <w:t xml:space="preserve"> соци</w:t>
      </w:r>
      <w:r w:rsidR="001C4AB4">
        <w:rPr>
          <w:sz w:val="28"/>
          <w:szCs w:val="28"/>
        </w:rPr>
        <w:t>ально-экономического развития МР</w:t>
      </w:r>
      <w:r w:rsidRPr="005037FA">
        <w:rPr>
          <w:sz w:val="28"/>
          <w:szCs w:val="28"/>
        </w:rPr>
        <w:t xml:space="preserve"> «</w:t>
      </w:r>
      <w:proofErr w:type="spellStart"/>
      <w:r w:rsidRPr="005037FA">
        <w:rPr>
          <w:sz w:val="28"/>
          <w:szCs w:val="28"/>
        </w:rPr>
        <w:t>Мирнинский</w:t>
      </w:r>
      <w:proofErr w:type="spellEnd"/>
      <w:r w:rsidRPr="005037FA">
        <w:rPr>
          <w:sz w:val="28"/>
          <w:szCs w:val="28"/>
        </w:rPr>
        <w:t xml:space="preserve"> район» РС</w:t>
      </w:r>
      <w:r w:rsidR="008D502C">
        <w:rPr>
          <w:sz w:val="28"/>
          <w:szCs w:val="28"/>
        </w:rPr>
        <w:t xml:space="preserve"> </w:t>
      </w:r>
      <w:r w:rsidRPr="005037FA">
        <w:rPr>
          <w:sz w:val="28"/>
          <w:szCs w:val="28"/>
        </w:rPr>
        <w:t>(Я) на период до 2030 года» и др.);</w:t>
      </w:r>
    </w:p>
    <w:p w14:paraId="6E18415B" w14:textId="7777777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осуществление межведомственного взаимодействия в решении вопросов образования;</w:t>
      </w:r>
    </w:p>
    <w:p w14:paraId="339031F3" w14:textId="77777777" w:rsidR="005D3EAD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государственно-общественный характер управления на муниципальном уровне и уровне образовательных организаций;</w:t>
      </w:r>
    </w:p>
    <w:p w14:paraId="3DD914B7" w14:textId="77777777" w:rsidR="00F66AF2" w:rsidRPr="005037FA" w:rsidRDefault="005D3EAD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 xml:space="preserve">разработанность </w:t>
      </w:r>
      <w:r w:rsidR="00F66AF2" w:rsidRPr="005037FA">
        <w:rPr>
          <w:sz w:val="28"/>
          <w:szCs w:val="28"/>
        </w:rPr>
        <w:t>фина</w:t>
      </w:r>
      <w:r w:rsidRPr="005037FA">
        <w:rPr>
          <w:sz w:val="28"/>
          <w:szCs w:val="28"/>
        </w:rPr>
        <w:t xml:space="preserve">нсово-экономических механизмов: </w:t>
      </w:r>
      <w:r w:rsidR="00F66AF2" w:rsidRPr="005037FA">
        <w:rPr>
          <w:sz w:val="28"/>
          <w:szCs w:val="28"/>
        </w:rPr>
        <w:t>нормативное финансирование, система оплаты труда педагогических работников в зависимости от результатов деятельности, механизмы муниципального задания;</w:t>
      </w:r>
    </w:p>
    <w:p w14:paraId="4BFC775D" w14:textId="73FB5B3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pacing w:val="-6"/>
          <w:sz w:val="28"/>
          <w:szCs w:val="28"/>
        </w:rPr>
        <w:t>наличие достаточно полной инфрастру</w:t>
      </w:r>
      <w:r w:rsidR="001B65B4">
        <w:rPr>
          <w:spacing w:val="-6"/>
          <w:sz w:val="28"/>
          <w:szCs w:val="28"/>
        </w:rPr>
        <w:t>ктуры общеобразовательных организаций</w:t>
      </w:r>
      <w:r w:rsidRPr="005037FA">
        <w:rPr>
          <w:spacing w:val="-6"/>
          <w:sz w:val="28"/>
          <w:szCs w:val="28"/>
        </w:rPr>
        <w:t>, способных обеспечить доступность образования, спектр вариативных образовательных услуг, непрерывный характер образования;</w:t>
      </w:r>
    </w:p>
    <w:p w14:paraId="2F7BFE2F" w14:textId="7777777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использование информационно-коммуникационных технологий в сфере образования:</w:t>
      </w:r>
    </w:p>
    <w:p w14:paraId="42D30AEB" w14:textId="7777777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формирование инфраструктуры электронного обучения;</w:t>
      </w:r>
    </w:p>
    <w:p w14:paraId="3556BBE7" w14:textId="0CE744DF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деятельность инновационных об</w:t>
      </w:r>
      <w:r w:rsidR="001B65B4">
        <w:rPr>
          <w:sz w:val="28"/>
          <w:szCs w:val="28"/>
        </w:rPr>
        <w:t>щеоб</w:t>
      </w:r>
      <w:r w:rsidRPr="005037FA">
        <w:rPr>
          <w:sz w:val="28"/>
          <w:szCs w:val="28"/>
        </w:rPr>
        <w:t>разовательных организаций, (внедрение новых элементов содержания образования,</w:t>
      </w:r>
      <w:r w:rsidR="006C0673" w:rsidRPr="005037FA">
        <w:rPr>
          <w:sz w:val="28"/>
          <w:szCs w:val="28"/>
        </w:rPr>
        <w:t xml:space="preserve"> </w:t>
      </w:r>
      <w:r w:rsidRPr="005037FA">
        <w:rPr>
          <w:sz w:val="28"/>
          <w:szCs w:val="28"/>
        </w:rPr>
        <w:t>педагогических технологий, учебно-методических комплектов, форм,</w:t>
      </w:r>
      <w:r w:rsidR="006C0673" w:rsidRPr="005037FA">
        <w:rPr>
          <w:sz w:val="28"/>
          <w:szCs w:val="28"/>
        </w:rPr>
        <w:t xml:space="preserve"> </w:t>
      </w:r>
      <w:r w:rsidRPr="005037FA">
        <w:rPr>
          <w:sz w:val="28"/>
          <w:szCs w:val="28"/>
        </w:rPr>
        <w:t>методов и средств обучения, моделей образовательных организаций).</w:t>
      </w:r>
    </w:p>
    <w:p w14:paraId="5B736149" w14:textId="7777777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Препятствующими факторами для развития могут стать существующие</w:t>
      </w:r>
      <w:r w:rsidR="006C0673" w:rsidRPr="005037FA">
        <w:rPr>
          <w:sz w:val="28"/>
          <w:szCs w:val="28"/>
        </w:rPr>
        <w:t xml:space="preserve"> </w:t>
      </w:r>
      <w:r w:rsidRPr="005037FA">
        <w:rPr>
          <w:sz w:val="28"/>
          <w:szCs w:val="28"/>
        </w:rPr>
        <w:t>ограничения:</w:t>
      </w:r>
    </w:p>
    <w:p w14:paraId="74681B96" w14:textId="7777777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формальный характер государственно-общественного управления;</w:t>
      </w:r>
    </w:p>
    <w:p w14:paraId="58F7432D" w14:textId="0AB3A54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lastRenderedPageBreak/>
        <w:t>отсутствие</w:t>
      </w:r>
      <w:r w:rsidR="00CE713C">
        <w:rPr>
          <w:sz w:val="28"/>
          <w:szCs w:val="28"/>
        </w:rPr>
        <w:t xml:space="preserve"> </w:t>
      </w:r>
      <w:r w:rsidRPr="005037FA">
        <w:rPr>
          <w:sz w:val="28"/>
          <w:szCs w:val="28"/>
        </w:rPr>
        <w:t>фин</w:t>
      </w:r>
      <w:r w:rsidR="00CE713C">
        <w:rPr>
          <w:sz w:val="28"/>
          <w:szCs w:val="28"/>
        </w:rPr>
        <w:t xml:space="preserve">ансово-экономических механизмов </w:t>
      </w:r>
      <w:r w:rsidRPr="005037FA">
        <w:rPr>
          <w:sz w:val="28"/>
          <w:szCs w:val="28"/>
        </w:rPr>
        <w:t>реализации</w:t>
      </w:r>
      <w:r w:rsidR="00CE713C">
        <w:rPr>
          <w:sz w:val="28"/>
          <w:szCs w:val="28"/>
        </w:rPr>
        <w:t xml:space="preserve"> </w:t>
      </w:r>
      <w:proofErr w:type="gramStart"/>
      <w:r w:rsidRPr="005037FA">
        <w:rPr>
          <w:sz w:val="28"/>
          <w:szCs w:val="28"/>
        </w:rPr>
        <w:t>индивидуальных образовательных программ</w:t>
      </w:r>
      <w:proofErr w:type="gramEnd"/>
      <w:r w:rsidRPr="005037FA">
        <w:rPr>
          <w:sz w:val="28"/>
          <w:szCs w:val="28"/>
        </w:rPr>
        <w:t xml:space="preserve"> обучающихся;</w:t>
      </w:r>
    </w:p>
    <w:p w14:paraId="20D8EE97" w14:textId="7777777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негибкая система использования кадрового потенциала школы</w:t>
      </w:r>
      <w:r w:rsidR="005D3EAD" w:rsidRPr="005037FA">
        <w:rPr>
          <w:sz w:val="28"/>
          <w:szCs w:val="28"/>
        </w:rPr>
        <w:t xml:space="preserve"> </w:t>
      </w:r>
      <w:r w:rsidRPr="005037FA">
        <w:rPr>
          <w:sz w:val="28"/>
          <w:szCs w:val="28"/>
        </w:rPr>
        <w:t>для п</w:t>
      </w:r>
      <w:r w:rsidR="00476B67" w:rsidRPr="005037FA">
        <w:rPr>
          <w:sz w:val="28"/>
          <w:szCs w:val="28"/>
        </w:rPr>
        <w:t>олучения высоких результатов ГИА</w:t>
      </w:r>
      <w:r w:rsidRPr="005037FA">
        <w:rPr>
          <w:sz w:val="28"/>
          <w:szCs w:val="28"/>
        </w:rPr>
        <w:t>;</w:t>
      </w:r>
    </w:p>
    <w:p w14:paraId="3D45D725" w14:textId="77777777" w:rsidR="00F66AF2" w:rsidRPr="005037FA" w:rsidRDefault="00B04E05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 xml:space="preserve">нестабильное Интернет-соединение </w:t>
      </w:r>
      <w:r w:rsidR="00F66AF2" w:rsidRPr="005037FA">
        <w:rPr>
          <w:sz w:val="28"/>
          <w:szCs w:val="28"/>
        </w:rPr>
        <w:t xml:space="preserve">в </w:t>
      </w:r>
      <w:r w:rsidR="00C44E5C" w:rsidRPr="005037FA">
        <w:rPr>
          <w:sz w:val="28"/>
          <w:szCs w:val="28"/>
        </w:rPr>
        <w:t>сельских</w:t>
      </w:r>
      <w:r w:rsidR="00F66AF2" w:rsidRPr="005037FA">
        <w:rPr>
          <w:sz w:val="28"/>
          <w:szCs w:val="28"/>
        </w:rPr>
        <w:t xml:space="preserve"> населенных пунктах района;</w:t>
      </w:r>
    </w:p>
    <w:p w14:paraId="3B5B7A70" w14:textId="7777777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невысокая эффективность профильного обучения может стать сдерживающим фактором развития взаимодействия школ с учреждениями профессионального образования, перехода к системе непрерывного образования;</w:t>
      </w:r>
    </w:p>
    <w:p w14:paraId="3F74E5EA" w14:textId="7777777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неразвитость сетевых форм взаимовыгодного, открытого взаимодействия образовательных учреждений района, что сдерживает развитие новой архитектуры муниципальной системы образования;</w:t>
      </w:r>
    </w:p>
    <w:p w14:paraId="02A529F0" w14:textId="77777777" w:rsidR="00F66AF2" w:rsidRPr="005037FA" w:rsidRDefault="00F66AF2" w:rsidP="001C0129">
      <w:pPr>
        <w:pStyle w:val="af"/>
        <w:numPr>
          <w:ilvl w:val="0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037FA">
        <w:rPr>
          <w:sz w:val="28"/>
          <w:szCs w:val="28"/>
        </w:rPr>
        <w:t>ограниченность финансовых средств на развитие.</w:t>
      </w:r>
    </w:p>
    <w:p w14:paraId="5A3C7129" w14:textId="3A1DC125" w:rsidR="00EB41FE" w:rsidRDefault="00F66AF2" w:rsidP="00D76444">
      <w:pPr>
        <w:tabs>
          <w:tab w:val="left" w:pos="709"/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Настоящая Программа предназначена для дальнейшего управляемого перевода системы образования в новое состояние, обеспечивающее качество образования, адекватное потребностям развивающейся личности, государства и общества. Программа является основным механизмом реализации государственной политики в системе образования и формирования системы образования района как еди</w:t>
      </w:r>
      <w:r w:rsidR="0015089A" w:rsidRPr="00972348">
        <w:rPr>
          <w:rFonts w:ascii="Times New Roman" w:hAnsi="Times New Roman"/>
          <w:sz w:val="28"/>
          <w:szCs w:val="28"/>
        </w:rPr>
        <w:t>ного образовательного комплекса и</w:t>
      </w:r>
      <w:r w:rsidRPr="00972348">
        <w:rPr>
          <w:rFonts w:ascii="Times New Roman" w:hAnsi="Times New Roman"/>
          <w:sz w:val="28"/>
          <w:szCs w:val="28"/>
        </w:rPr>
        <w:t xml:space="preserve"> определяет стратегию и основные направления развития муниципаль</w:t>
      </w:r>
      <w:r w:rsidR="00476B67" w:rsidRPr="00972348">
        <w:rPr>
          <w:rFonts w:ascii="Times New Roman" w:hAnsi="Times New Roman"/>
          <w:sz w:val="28"/>
          <w:szCs w:val="28"/>
        </w:rPr>
        <w:t>ной системы образования на 2024 – 2028</w:t>
      </w:r>
      <w:r w:rsidRPr="00972348">
        <w:rPr>
          <w:rFonts w:ascii="Times New Roman" w:hAnsi="Times New Roman"/>
          <w:sz w:val="28"/>
          <w:szCs w:val="28"/>
        </w:rPr>
        <w:t xml:space="preserve"> годы.</w:t>
      </w:r>
    </w:p>
    <w:p w14:paraId="31A2CC1A" w14:textId="77777777" w:rsidR="006D2C1C" w:rsidRDefault="006D2C1C" w:rsidP="00D76444">
      <w:pPr>
        <w:tabs>
          <w:tab w:val="left" w:pos="709"/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14:paraId="1A450A0A" w14:textId="471EF6D1" w:rsidR="001243BB" w:rsidRPr="00972348" w:rsidRDefault="001243BB" w:rsidP="00570338">
      <w:pPr>
        <w:pStyle w:val="af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972348">
        <w:rPr>
          <w:b/>
          <w:sz w:val="28"/>
          <w:szCs w:val="28"/>
        </w:rPr>
        <w:t>РАЗДЕЛ 2.</w:t>
      </w:r>
    </w:p>
    <w:p w14:paraId="643594C4" w14:textId="7BF4C9F2" w:rsidR="00103A90" w:rsidRPr="00972348" w:rsidRDefault="001243BB" w:rsidP="009E6AEA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972348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14:paraId="7C711F9F" w14:textId="77777777" w:rsidR="00E2570C" w:rsidRPr="00972348" w:rsidRDefault="001243BB" w:rsidP="00103A90">
      <w:pPr>
        <w:pStyle w:val="af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972348">
        <w:rPr>
          <w:b/>
          <w:sz w:val="28"/>
          <w:szCs w:val="28"/>
        </w:rPr>
        <w:t>Цели и задачи программы</w:t>
      </w:r>
    </w:p>
    <w:p w14:paraId="1AD720B5" w14:textId="77777777" w:rsidR="00BF6A5B" w:rsidRPr="00972348" w:rsidRDefault="00BF6A5B" w:rsidP="003D422F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567"/>
        <w:textAlignment w:val="baseline"/>
        <w:outlineLvl w:val="0"/>
        <w:rPr>
          <w:b/>
          <w:sz w:val="28"/>
          <w:szCs w:val="28"/>
        </w:rPr>
      </w:pPr>
    </w:p>
    <w:p w14:paraId="4A0E82AA" w14:textId="77777777" w:rsidR="00E2570C" w:rsidRPr="00972348" w:rsidRDefault="00E2570C" w:rsidP="003D422F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Приоритетные направления реализации государственной политики в сфере общего образования обусловлены реализацией стратегических задач, определенных документами федерального, регионального и муниципального значения:</w:t>
      </w:r>
    </w:p>
    <w:p w14:paraId="29B79577" w14:textId="05A6C13F" w:rsidR="00BF6A5B" w:rsidRPr="00972348" w:rsidRDefault="00BF6A5B" w:rsidP="004C53AA">
      <w:pPr>
        <w:pStyle w:val="22"/>
        <w:numPr>
          <w:ilvl w:val="0"/>
          <w:numId w:val="3"/>
        </w:numPr>
        <w:suppressAutoHyphens/>
        <w:spacing w:after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Ф</w:t>
      </w:r>
      <w:r w:rsidR="00CE713C">
        <w:rPr>
          <w:rFonts w:ascii="Times New Roman" w:hAnsi="Times New Roman"/>
          <w:sz w:val="28"/>
          <w:szCs w:val="28"/>
        </w:rPr>
        <w:t xml:space="preserve">едеральный закон от 06.10.2003 </w:t>
      </w:r>
      <w:r w:rsidRPr="00972348">
        <w:rPr>
          <w:rFonts w:ascii="Times New Roman" w:hAnsi="Times New Roman"/>
          <w:sz w:val="28"/>
          <w:szCs w:val="28"/>
        </w:rPr>
        <w:t>№</w:t>
      </w:r>
      <w:r w:rsidR="00103A90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131-ФЗ «Об общих принципах органов местного самоуправления в Российской Федерации»;</w:t>
      </w:r>
    </w:p>
    <w:p w14:paraId="02EDCAAE" w14:textId="2BCA1F72" w:rsidR="00BF6A5B" w:rsidRPr="00972348" w:rsidRDefault="00BF6A5B" w:rsidP="004C53AA">
      <w:pPr>
        <w:pStyle w:val="22"/>
        <w:numPr>
          <w:ilvl w:val="0"/>
          <w:numId w:val="3"/>
        </w:numPr>
        <w:suppressAutoHyphens/>
        <w:spacing w:after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14:paraId="77851D85" w14:textId="6EFC1078" w:rsidR="00BF6A5B" w:rsidRPr="00311CE3" w:rsidRDefault="00BF6A5B" w:rsidP="004C53AA">
      <w:pPr>
        <w:pStyle w:val="af"/>
        <w:numPr>
          <w:ilvl w:val="0"/>
          <w:numId w:val="3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1CE3">
        <w:rPr>
          <w:sz w:val="28"/>
          <w:szCs w:val="28"/>
        </w:rPr>
        <w:t xml:space="preserve">Государственная программа Российской Федерации «Развитие образования», утвержденная Постановлением Правительства Российской Федерации </w:t>
      </w:r>
      <w:r w:rsidR="00103A90">
        <w:rPr>
          <w:sz w:val="28"/>
          <w:szCs w:val="28"/>
        </w:rPr>
        <w:t>от 26.12.2017 №</w:t>
      </w:r>
      <w:r w:rsidR="00BB0F86" w:rsidRPr="00311CE3">
        <w:rPr>
          <w:sz w:val="28"/>
          <w:szCs w:val="28"/>
        </w:rPr>
        <w:t xml:space="preserve"> 1642</w:t>
      </w:r>
      <w:r w:rsidRPr="00311CE3">
        <w:rPr>
          <w:sz w:val="28"/>
          <w:szCs w:val="28"/>
        </w:rPr>
        <w:t>;</w:t>
      </w:r>
    </w:p>
    <w:p w14:paraId="48CA6CE2" w14:textId="77777777" w:rsidR="00BF6A5B" w:rsidRPr="00972348" w:rsidRDefault="00BF6A5B" w:rsidP="004C53AA">
      <w:pPr>
        <w:pStyle w:val="22"/>
        <w:numPr>
          <w:ilvl w:val="0"/>
          <w:numId w:val="3"/>
        </w:numPr>
        <w:suppressAutoHyphens/>
        <w:spacing w:after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Национальный проект «Образование»;</w:t>
      </w:r>
    </w:p>
    <w:p w14:paraId="18BFE45C" w14:textId="5710B6AA" w:rsidR="00BF6A5B" w:rsidRPr="00AC073D" w:rsidRDefault="00BF6A5B" w:rsidP="004C53AA">
      <w:pPr>
        <w:pStyle w:val="22"/>
        <w:numPr>
          <w:ilvl w:val="0"/>
          <w:numId w:val="3"/>
        </w:numPr>
        <w:suppressAutoHyphens/>
        <w:spacing w:after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lastRenderedPageBreak/>
        <w:t>Государственная программа Республики Саха (Якутия) «Развитие образования Республики Саха (Якутия)», утвержденная Постановлением Правительства Республики Саха (Якутия) от 1</w:t>
      </w:r>
      <w:r w:rsidR="00C01190" w:rsidRPr="00AC073D">
        <w:rPr>
          <w:rFonts w:ascii="Times New Roman" w:hAnsi="Times New Roman"/>
          <w:sz w:val="28"/>
          <w:szCs w:val="28"/>
        </w:rPr>
        <w:t>8</w:t>
      </w:r>
      <w:r w:rsidR="00BB0F86" w:rsidRPr="00AC073D">
        <w:rPr>
          <w:rFonts w:ascii="Times New Roman" w:hAnsi="Times New Roman"/>
          <w:sz w:val="28"/>
          <w:szCs w:val="28"/>
        </w:rPr>
        <w:t>.07.</w:t>
      </w:r>
      <w:r w:rsidRPr="00AC073D">
        <w:rPr>
          <w:rFonts w:ascii="Times New Roman" w:hAnsi="Times New Roman"/>
          <w:sz w:val="28"/>
          <w:szCs w:val="28"/>
        </w:rPr>
        <w:t>202</w:t>
      </w:r>
      <w:r w:rsidR="00C01190" w:rsidRPr="00AC073D">
        <w:rPr>
          <w:rFonts w:ascii="Times New Roman" w:hAnsi="Times New Roman"/>
          <w:sz w:val="28"/>
          <w:szCs w:val="28"/>
        </w:rPr>
        <w:t>2</w:t>
      </w:r>
      <w:r w:rsidRPr="00AC073D">
        <w:rPr>
          <w:rFonts w:ascii="Times New Roman" w:hAnsi="Times New Roman"/>
          <w:sz w:val="28"/>
          <w:szCs w:val="28"/>
        </w:rPr>
        <w:t xml:space="preserve"> №</w:t>
      </w:r>
      <w:r w:rsidR="00103A90">
        <w:rPr>
          <w:rFonts w:ascii="Times New Roman" w:hAnsi="Times New Roman"/>
          <w:sz w:val="28"/>
          <w:szCs w:val="28"/>
        </w:rPr>
        <w:t xml:space="preserve"> </w:t>
      </w:r>
      <w:r w:rsidR="00C01190" w:rsidRPr="00AC073D">
        <w:rPr>
          <w:rFonts w:ascii="Times New Roman" w:hAnsi="Times New Roman"/>
          <w:sz w:val="28"/>
          <w:szCs w:val="28"/>
        </w:rPr>
        <w:t>474</w:t>
      </w:r>
      <w:r w:rsidRPr="00AC073D">
        <w:rPr>
          <w:rFonts w:ascii="Times New Roman" w:hAnsi="Times New Roman"/>
          <w:sz w:val="28"/>
          <w:szCs w:val="28"/>
        </w:rPr>
        <w:t>;</w:t>
      </w:r>
    </w:p>
    <w:p w14:paraId="14A85120" w14:textId="77777777" w:rsidR="00BF6A5B" w:rsidRPr="00972348" w:rsidRDefault="00BF6A5B" w:rsidP="004C53AA">
      <w:pPr>
        <w:pStyle w:val="22"/>
        <w:numPr>
          <w:ilvl w:val="0"/>
          <w:numId w:val="3"/>
        </w:numPr>
        <w:suppressAutoHyphens/>
        <w:spacing w:after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 xml:space="preserve">Указ Главы Республики Саха (Якутия) от 21.08.2022 № 2573 «О развитии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района Республики Саха (Якутия) на период до 2030 года»; </w:t>
      </w:r>
    </w:p>
    <w:p w14:paraId="183CF8D7" w14:textId="1D1E9530" w:rsidR="00BF6A5B" w:rsidRPr="00972348" w:rsidRDefault="00BF6A5B" w:rsidP="004C53AA">
      <w:pPr>
        <w:pStyle w:val="22"/>
        <w:numPr>
          <w:ilvl w:val="0"/>
          <w:numId w:val="3"/>
        </w:numPr>
        <w:suppressAutoHyphens/>
        <w:spacing w:after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Распоряжение Правительства Республи</w:t>
      </w:r>
      <w:r w:rsidR="00CE713C">
        <w:rPr>
          <w:rFonts w:ascii="Times New Roman" w:hAnsi="Times New Roman"/>
          <w:sz w:val="28"/>
          <w:szCs w:val="28"/>
        </w:rPr>
        <w:t xml:space="preserve">ки Саха (Якутия) от 23.12.2022 </w:t>
      </w:r>
      <w:r w:rsidRPr="00972348">
        <w:rPr>
          <w:rFonts w:ascii="Times New Roman" w:hAnsi="Times New Roman"/>
          <w:sz w:val="28"/>
          <w:szCs w:val="28"/>
        </w:rPr>
        <w:t>№ 1249-р «Об утверждении плана мероприятий по реализации Указа Главы Республики Саха (Якутия) от 21.08.2022 №</w:t>
      </w:r>
      <w:r w:rsidR="00103A90">
        <w:rPr>
          <w:rFonts w:ascii="Times New Roman" w:hAnsi="Times New Roman"/>
          <w:sz w:val="28"/>
          <w:szCs w:val="28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 xml:space="preserve">2573 «О развитии </w:t>
      </w:r>
      <w:proofErr w:type="spellStart"/>
      <w:r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sz w:val="28"/>
          <w:szCs w:val="28"/>
        </w:rPr>
        <w:t xml:space="preserve"> района Республики Саха (Якутия) на период до 2030 года»;</w:t>
      </w:r>
    </w:p>
    <w:p w14:paraId="76231D21" w14:textId="2CA8D664" w:rsidR="00BF6A5B" w:rsidRPr="00972348" w:rsidRDefault="00BF6A5B" w:rsidP="004C53AA">
      <w:pPr>
        <w:pStyle w:val="af"/>
        <w:numPr>
          <w:ilvl w:val="0"/>
          <w:numId w:val="3"/>
        </w:numPr>
        <w:suppressAutoHyphens/>
        <w:spacing w:after="0"/>
        <w:ind w:left="0" w:firstLine="709"/>
        <w:jc w:val="both"/>
        <w:rPr>
          <w:bCs/>
          <w:sz w:val="28"/>
          <w:szCs w:val="28"/>
        </w:rPr>
      </w:pPr>
      <w:r w:rsidRPr="00972348">
        <w:rPr>
          <w:bCs/>
          <w:sz w:val="28"/>
          <w:szCs w:val="28"/>
        </w:rPr>
        <w:t xml:space="preserve">Стратегия социально-экономического развития </w:t>
      </w:r>
      <w:proofErr w:type="spellStart"/>
      <w:r w:rsidRPr="00972348">
        <w:rPr>
          <w:bCs/>
          <w:sz w:val="28"/>
          <w:szCs w:val="28"/>
        </w:rPr>
        <w:t>Мирнинского</w:t>
      </w:r>
      <w:proofErr w:type="spellEnd"/>
      <w:r w:rsidRPr="00972348">
        <w:rPr>
          <w:bCs/>
          <w:sz w:val="28"/>
          <w:szCs w:val="28"/>
        </w:rPr>
        <w:t xml:space="preserve"> района Республики Саха (Якутия) на период до 2030 года, утвержденная решением </w:t>
      </w:r>
      <w:proofErr w:type="spellStart"/>
      <w:r w:rsidRPr="00972348">
        <w:rPr>
          <w:bCs/>
          <w:sz w:val="28"/>
          <w:szCs w:val="28"/>
        </w:rPr>
        <w:t>Мирнинского</w:t>
      </w:r>
      <w:proofErr w:type="spellEnd"/>
      <w:r w:rsidRPr="00972348">
        <w:rPr>
          <w:bCs/>
          <w:sz w:val="28"/>
          <w:szCs w:val="28"/>
        </w:rPr>
        <w:t xml:space="preserve"> районного Совета депутатов от 25.04.2018 III-№31-16.</w:t>
      </w:r>
    </w:p>
    <w:p w14:paraId="3C2170B4" w14:textId="77777777" w:rsidR="00BF6A5B" w:rsidRPr="00972348" w:rsidRDefault="00BF6A5B" w:rsidP="00335F07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  <w:u w:val="single"/>
        </w:rPr>
        <w:t>Цель</w:t>
      </w:r>
      <w:r w:rsidRPr="00972348">
        <w:rPr>
          <w:rFonts w:ascii="Times New Roman" w:hAnsi="Times New Roman"/>
          <w:sz w:val="28"/>
          <w:szCs w:val="28"/>
        </w:rPr>
        <w:t>:</w:t>
      </w:r>
      <w:r w:rsidRPr="00972348">
        <w:rPr>
          <w:rFonts w:ascii="Times New Roman" w:hAnsi="Times New Roman"/>
        </w:rPr>
        <w:t xml:space="preserve"> </w:t>
      </w:r>
      <w:r w:rsidRPr="00972348">
        <w:rPr>
          <w:rFonts w:ascii="Times New Roman" w:hAnsi="Times New Roman"/>
          <w:sz w:val="28"/>
          <w:szCs w:val="28"/>
        </w:rPr>
        <w:t>обеспечение государственных гарантий реализации прав человека на получение общедоступного и бесплатного общего образования в муниципальных общеобразовательных организац</w:t>
      </w:r>
      <w:r w:rsidR="00F4183E">
        <w:rPr>
          <w:rFonts w:ascii="Times New Roman" w:hAnsi="Times New Roman"/>
          <w:sz w:val="28"/>
          <w:szCs w:val="28"/>
        </w:rPr>
        <w:t>иях.</w:t>
      </w:r>
    </w:p>
    <w:p w14:paraId="69ED6AA7" w14:textId="77777777" w:rsidR="006F4259" w:rsidRPr="00551FCB" w:rsidRDefault="00BF6A5B" w:rsidP="00335F07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972348">
        <w:rPr>
          <w:rFonts w:ascii="Times New Roman" w:hAnsi="Times New Roman"/>
          <w:sz w:val="28"/>
          <w:szCs w:val="28"/>
          <w:u w:val="single"/>
        </w:rPr>
        <w:t>Основные задачи:</w:t>
      </w:r>
    </w:p>
    <w:p w14:paraId="54216A86" w14:textId="77777777" w:rsidR="006F4259" w:rsidRPr="00972348" w:rsidRDefault="00311CE3" w:rsidP="00335F0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C00A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="006F4259">
        <w:rPr>
          <w:rFonts w:ascii="Times New Roman" w:hAnsi="Times New Roman"/>
          <w:sz w:val="28"/>
          <w:szCs w:val="28"/>
        </w:rPr>
        <w:t xml:space="preserve">рганизация предоставления общедоступного и бесплатного начального общего, основного общего, среднего </w:t>
      </w:r>
      <w:r w:rsidR="006F4259" w:rsidRPr="00972348">
        <w:rPr>
          <w:rFonts w:ascii="Times New Roman" w:hAnsi="Times New Roman"/>
          <w:sz w:val="28"/>
          <w:szCs w:val="28"/>
        </w:rPr>
        <w:t xml:space="preserve">общего образования </w:t>
      </w:r>
      <w:r w:rsidR="006F4259">
        <w:rPr>
          <w:rFonts w:ascii="Times New Roman" w:hAnsi="Times New Roman"/>
          <w:sz w:val="28"/>
          <w:szCs w:val="28"/>
        </w:rPr>
        <w:t>по основным образовательным программам в муниципальных об</w:t>
      </w:r>
      <w:r w:rsidR="009D307D">
        <w:rPr>
          <w:rFonts w:ascii="Times New Roman" w:hAnsi="Times New Roman"/>
          <w:sz w:val="28"/>
          <w:szCs w:val="28"/>
        </w:rPr>
        <w:t>щеоб</w:t>
      </w:r>
      <w:r w:rsidR="0060603D">
        <w:rPr>
          <w:rFonts w:ascii="Times New Roman" w:hAnsi="Times New Roman"/>
          <w:sz w:val="28"/>
          <w:szCs w:val="28"/>
        </w:rPr>
        <w:t>разовательных организациях</w:t>
      </w:r>
      <w:r>
        <w:rPr>
          <w:rFonts w:ascii="Times New Roman" w:hAnsi="Times New Roman"/>
          <w:sz w:val="28"/>
          <w:szCs w:val="28"/>
        </w:rPr>
        <w:t>.</w:t>
      </w:r>
    </w:p>
    <w:p w14:paraId="21007910" w14:textId="7AD1DA94" w:rsidR="006F4259" w:rsidRPr="00972348" w:rsidRDefault="006C00A0" w:rsidP="001B65B4">
      <w:pPr>
        <w:tabs>
          <w:tab w:val="left" w:pos="0"/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F4259" w:rsidRPr="00972348">
        <w:rPr>
          <w:rFonts w:ascii="Times New Roman" w:hAnsi="Times New Roman"/>
          <w:sz w:val="28"/>
          <w:szCs w:val="28"/>
        </w:rPr>
        <w:t>.</w:t>
      </w:r>
      <w:r w:rsidR="00311CE3">
        <w:rPr>
          <w:rFonts w:ascii="Times New Roman" w:hAnsi="Times New Roman"/>
          <w:sz w:val="28"/>
          <w:szCs w:val="28"/>
        </w:rPr>
        <w:t>С</w:t>
      </w:r>
      <w:r w:rsidR="0060603D">
        <w:rPr>
          <w:rFonts w:ascii="Times New Roman" w:hAnsi="Times New Roman"/>
          <w:sz w:val="28"/>
          <w:szCs w:val="28"/>
        </w:rPr>
        <w:t xml:space="preserve">овершенствование системы профессионального </w:t>
      </w:r>
      <w:r w:rsidR="006F4259" w:rsidRPr="00972348">
        <w:rPr>
          <w:rFonts w:ascii="Times New Roman" w:hAnsi="Times New Roman"/>
          <w:sz w:val="28"/>
          <w:szCs w:val="28"/>
        </w:rPr>
        <w:t>развития   педагогических работников для</w:t>
      </w:r>
      <w:r w:rsidR="00311CE3">
        <w:rPr>
          <w:rFonts w:ascii="Times New Roman" w:hAnsi="Times New Roman"/>
          <w:sz w:val="28"/>
          <w:szCs w:val="28"/>
        </w:rPr>
        <w:t xml:space="preserve"> повышения качества образования.</w:t>
      </w:r>
    </w:p>
    <w:p w14:paraId="2A31213F" w14:textId="58C5491A" w:rsidR="006F4259" w:rsidRPr="00C81118" w:rsidRDefault="006C00A0" w:rsidP="00335F0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1118">
        <w:rPr>
          <w:rFonts w:ascii="Times New Roman" w:hAnsi="Times New Roman"/>
          <w:sz w:val="28"/>
          <w:szCs w:val="28"/>
        </w:rPr>
        <w:t>3</w:t>
      </w:r>
      <w:r w:rsidR="00311CE3" w:rsidRPr="00C81118">
        <w:rPr>
          <w:rFonts w:ascii="Times New Roman" w:hAnsi="Times New Roman"/>
          <w:sz w:val="28"/>
          <w:szCs w:val="28"/>
        </w:rPr>
        <w:t>.</w:t>
      </w:r>
      <w:r w:rsidRPr="00C81118">
        <w:rPr>
          <w:rFonts w:ascii="Times New Roman" w:hAnsi="Times New Roman"/>
          <w:sz w:val="28"/>
          <w:szCs w:val="28"/>
        </w:rPr>
        <w:t> </w:t>
      </w:r>
      <w:r w:rsidR="00311CE3" w:rsidRPr="00C81118">
        <w:rPr>
          <w:rFonts w:ascii="Times New Roman" w:hAnsi="Times New Roman"/>
          <w:sz w:val="28"/>
          <w:szCs w:val="28"/>
        </w:rPr>
        <w:t>О</w:t>
      </w:r>
      <w:r w:rsidR="006F4259" w:rsidRPr="00C81118">
        <w:rPr>
          <w:rFonts w:ascii="Times New Roman" w:hAnsi="Times New Roman"/>
          <w:sz w:val="28"/>
          <w:szCs w:val="28"/>
        </w:rPr>
        <w:t xml:space="preserve">рганизация горячего питания </w:t>
      </w:r>
      <w:r w:rsidR="008F4226" w:rsidRPr="00C81118">
        <w:rPr>
          <w:rFonts w:ascii="Times New Roman" w:hAnsi="Times New Roman"/>
          <w:sz w:val="28"/>
          <w:szCs w:val="28"/>
        </w:rPr>
        <w:t>обучающихся.</w:t>
      </w:r>
    </w:p>
    <w:p w14:paraId="39D53DD6" w14:textId="31C4DC41" w:rsidR="006F4259" w:rsidRPr="00C81118" w:rsidRDefault="006C00A0" w:rsidP="00335F0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1118">
        <w:rPr>
          <w:rFonts w:ascii="Times New Roman" w:hAnsi="Times New Roman"/>
          <w:sz w:val="28"/>
          <w:szCs w:val="28"/>
        </w:rPr>
        <w:t>4</w:t>
      </w:r>
      <w:r w:rsidR="00311CE3" w:rsidRPr="00C81118">
        <w:rPr>
          <w:rFonts w:ascii="Times New Roman" w:hAnsi="Times New Roman"/>
          <w:sz w:val="28"/>
          <w:szCs w:val="28"/>
        </w:rPr>
        <w:t>.</w:t>
      </w:r>
      <w:r w:rsidRPr="00C81118">
        <w:rPr>
          <w:rFonts w:ascii="Times New Roman" w:hAnsi="Times New Roman"/>
          <w:sz w:val="28"/>
          <w:szCs w:val="28"/>
        </w:rPr>
        <w:t> </w:t>
      </w:r>
      <w:r w:rsidR="00311CE3" w:rsidRPr="00C81118">
        <w:rPr>
          <w:rFonts w:ascii="Times New Roman" w:hAnsi="Times New Roman"/>
          <w:sz w:val="28"/>
          <w:szCs w:val="28"/>
        </w:rPr>
        <w:t>С</w:t>
      </w:r>
      <w:r w:rsidR="0060603D" w:rsidRPr="00C81118">
        <w:rPr>
          <w:rFonts w:ascii="Times New Roman" w:hAnsi="Times New Roman"/>
          <w:sz w:val="28"/>
          <w:szCs w:val="28"/>
        </w:rPr>
        <w:t xml:space="preserve">оздание новых </w:t>
      </w:r>
      <w:r w:rsidR="006F4259" w:rsidRPr="00C81118">
        <w:rPr>
          <w:rFonts w:ascii="Times New Roman" w:hAnsi="Times New Roman"/>
          <w:sz w:val="28"/>
          <w:szCs w:val="28"/>
        </w:rPr>
        <w:t>м</w:t>
      </w:r>
      <w:r w:rsidR="0060603D" w:rsidRPr="00C81118">
        <w:rPr>
          <w:rFonts w:ascii="Times New Roman" w:hAnsi="Times New Roman"/>
          <w:sz w:val="28"/>
          <w:szCs w:val="28"/>
        </w:rPr>
        <w:t xml:space="preserve">ест в общеобразовательных </w:t>
      </w:r>
      <w:r w:rsidR="006F4259" w:rsidRPr="00C81118">
        <w:rPr>
          <w:rFonts w:ascii="Times New Roman" w:hAnsi="Times New Roman"/>
          <w:sz w:val="28"/>
          <w:szCs w:val="28"/>
        </w:rPr>
        <w:t>организаци</w:t>
      </w:r>
      <w:r w:rsidR="008F4226" w:rsidRPr="00C81118">
        <w:rPr>
          <w:rFonts w:ascii="Times New Roman" w:hAnsi="Times New Roman"/>
          <w:sz w:val="28"/>
          <w:szCs w:val="28"/>
        </w:rPr>
        <w:t>ях.</w:t>
      </w:r>
    </w:p>
    <w:p w14:paraId="76990641" w14:textId="23650611" w:rsidR="00103A90" w:rsidRDefault="008F4226" w:rsidP="009E6AEA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1118">
        <w:rPr>
          <w:rFonts w:ascii="Times New Roman" w:hAnsi="Times New Roman"/>
          <w:sz w:val="28"/>
          <w:szCs w:val="28"/>
        </w:rPr>
        <w:t>5.Улучшение состояния материально-технической базы учреждений образования.</w:t>
      </w:r>
      <w:r w:rsidR="007D661D">
        <w:rPr>
          <w:rFonts w:ascii="Times New Roman" w:hAnsi="Times New Roman"/>
          <w:sz w:val="28"/>
          <w:szCs w:val="28"/>
        </w:rPr>
        <w:t xml:space="preserve"> </w:t>
      </w:r>
    </w:p>
    <w:p w14:paraId="75A68660" w14:textId="598DAE2D" w:rsidR="007D661D" w:rsidRDefault="007D661D" w:rsidP="009E6AEA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D661D">
        <w:rPr>
          <w:rFonts w:ascii="Times New Roman" w:hAnsi="Times New Roman"/>
          <w:sz w:val="28"/>
          <w:szCs w:val="28"/>
        </w:rPr>
        <w:t xml:space="preserve">Поощрение выпускников 11 классов общеобразовательных организаций, расположенных на территории </w:t>
      </w:r>
      <w:proofErr w:type="spellStart"/>
      <w:r w:rsidRPr="007D661D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7D661D">
        <w:rPr>
          <w:rFonts w:ascii="Times New Roman" w:hAnsi="Times New Roman"/>
          <w:sz w:val="28"/>
          <w:szCs w:val="28"/>
        </w:rPr>
        <w:t xml:space="preserve"> района, за высокие достижения в учебе</w:t>
      </w:r>
      <w:r>
        <w:rPr>
          <w:rFonts w:ascii="Times New Roman" w:hAnsi="Times New Roman"/>
          <w:sz w:val="28"/>
          <w:szCs w:val="28"/>
        </w:rPr>
        <w:t>.</w:t>
      </w:r>
    </w:p>
    <w:p w14:paraId="6EFCC237" w14:textId="77777777" w:rsidR="008D502C" w:rsidRDefault="008D502C" w:rsidP="009E6AEA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59778" w14:textId="44FB1260" w:rsidR="00BB6E7F" w:rsidRPr="00972348" w:rsidRDefault="008D502C" w:rsidP="00103A90">
      <w:pPr>
        <w:pStyle w:val="af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E7F" w:rsidRPr="00972348">
        <w:rPr>
          <w:b/>
          <w:sz w:val="28"/>
          <w:szCs w:val="28"/>
        </w:rPr>
        <w:t>Общ</w:t>
      </w:r>
      <w:r w:rsidR="00DF0408" w:rsidRPr="00972348">
        <w:rPr>
          <w:b/>
          <w:sz w:val="28"/>
          <w:szCs w:val="28"/>
        </w:rPr>
        <w:t>ий порядок реализации программы</w:t>
      </w:r>
    </w:p>
    <w:p w14:paraId="00A0A6D9" w14:textId="77777777" w:rsidR="00BB6E7F" w:rsidRPr="00972348" w:rsidRDefault="00BB6E7F" w:rsidP="009E6AEA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outlineLvl w:val="0"/>
        <w:rPr>
          <w:b/>
          <w:sz w:val="28"/>
          <w:szCs w:val="28"/>
        </w:rPr>
      </w:pPr>
    </w:p>
    <w:p w14:paraId="2E2D748D" w14:textId="0AF94E0A" w:rsidR="00BB6E7F" w:rsidRPr="00972348" w:rsidRDefault="00BB6E7F" w:rsidP="009E6AEA">
      <w:pPr>
        <w:pStyle w:val="af"/>
        <w:suppressAutoHyphens/>
        <w:spacing w:after="0"/>
        <w:ind w:left="0" w:firstLine="709"/>
        <w:jc w:val="both"/>
        <w:rPr>
          <w:b/>
          <w:sz w:val="28"/>
          <w:szCs w:val="28"/>
        </w:rPr>
      </w:pPr>
      <w:r w:rsidRPr="00C81118">
        <w:rPr>
          <w:b/>
          <w:sz w:val="28"/>
          <w:szCs w:val="28"/>
        </w:rPr>
        <w:t>Задача</w:t>
      </w:r>
      <w:r w:rsidR="00E81144" w:rsidRPr="00C81118">
        <w:rPr>
          <w:b/>
          <w:sz w:val="28"/>
          <w:szCs w:val="28"/>
        </w:rPr>
        <w:t xml:space="preserve"> 1. </w:t>
      </w:r>
      <w:r w:rsidR="00551FCB" w:rsidRPr="00C81118">
        <w:rPr>
          <w:b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образовательным программам в муниципальных об</w:t>
      </w:r>
      <w:r w:rsidR="001B65B4">
        <w:rPr>
          <w:b/>
          <w:sz w:val="28"/>
          <w:szCs w:val="28"/>
        </w:rPr>
        <w:t>щеоб</w:t>
      </w:r>
      <w:r w:rsidR="00551FCB" w:rsidRPr="00C81118">
        <w:rPr>
          <w:b/>
          <w:sz w:val="28"/>
          <w:szCs w:val="28"/>
        </w:rPr>
        <w:t>разовательных организациях</w:t>
      </w:r>
      <w:r w:rsidR="008F4226" w:rsidRPr="00C81118">
        <w:rPr>
          <w:b/>
          <w:sz w:val="28"/>
          <w:szCs w:val="28"/>
        </w:rPr>
        <w:t>.</w:t>
      </w:r>
    </w:p>
    <w:p w14:paraId="20DD1506" w14:textId="77777777" w:rsidR="00BB6E7F" w:rsidRPr="00972348" w:rsidRDefault="00BB6E7F" w:rsidP="00335F07">
      <w:pPr>
        <w:pStyle w:val="af"/>
        <w:suppressAutoHyphens/>
        <w:ind w:left="0" w:firstLine="709"/>
        <w:jc w:val="both"/>
        <w:rPr>
          <w:b/>
          <w:sz w:val="28"/>
          <w:szCs w:val="28"/>
        </w:rPr>
      </w:pPr>
    </w:p>
    <w:p w14:paraId="5C7C5750" w14:textId="64CE3A23" w:rsidR="00BB6E7F" w:rsidRPr="00972348" w:rsidRDefault="00BB6E7F" w:rsidP="00335F07">
      <w:pPr>
        <w:pStyle w:val="af"/>
        <w:suppressAutoHyphens/>
        <w:ind w:left="0" w:firstLine="709"/>
        <w:jc w:val="both"/>
        <w:rPr>
          <w:sz w:val="28"/>
          <w:szCs w:val="28"/>
        </w:rPr>
      </w:pPr>
      <w:r w:rsidRPr="00972348">
        <w:rPr>
          <w:sz w:val="28"/>
          <w:szCs w:val="28"/>
          <w:u w:val="single"/>
        </w:rPr>
        <w:t>Мероприятие</w:t>
      </w:r>
      <w:r w:rsidRPr="00972348">
        <w:rPr>
          <w:sz w:val="28"/>
          <w:szCs w:val="28"/>
          <w:u w:val="single"/>
          <w:lang w:val="en-US"/>
        </w:rPr>
        <w:t> </w:t>
      </w:r>
      <w:r w:rsidR="00A51AED">
        <w:rPr>
          <w:sz w:val="28"/>
          <w:szCs w:val="28"/>
          <w:u w:val="single"/>
        </w:rPr>
        <w:t>№1.</w:t>
      </w:r>
      <w:r w:rsidR="00103A90">
        <w:rPr>
          <w:sz w:val="28"/>
          <w:szCs w:val="28"/>
          <w:u w:val="single"/>
        </w:rPr>
        <w:t xml:space="preserve"> </w:t>
      </w:r>
      <w:r w:rsidR="00A51AED" w:rsidRPr="00A51AED">
        <w:rPr>
          <w:sz w:val="28"/>
          <w:szCs w:val="28"/>
          <w:u w:val="single"/>
        </w:rPr>
        <w:t>Обеспечение доступности общего образования</w:t>
      </w:r>
      <w:r w:rsidR="008E597D">
        <w:rPr>
          <w:sz w:val="28"/>
          <w:szCs w:val="28"/>
          <w:u w:val="single"/>
        </w:rPr>
        <w:t>.</w:t>
      </w:r>
    </w:p>
    <w:p w14:paraId="292E8F3D" w14:textId="26438C7A" w:rsidR="00BB6E7F" w:rsidRPr="00972348" w:rsidRDefault="005C2F05" w:rsidP="003D422F">
      <w:pPr>
        <w:pStyle w:val="af"/>
        <w:tabs>
          <w:tab w:val="left" w:pos="0"/>
          <w:tab w:val="left" w:pos="317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972348">
        <w:rPr>
          <w:sz w:val="28"/>
          <w:szCs w:val="28"/>
        </w:rPr>
        <w:t>Реализация данного мероприятия будет осуществляться через р</w:t>
      </w:r>
      <w:r w:rsidR="00BB6E7F" w:rsidRPr="00972348">
        <w:rPr>
          <w:sz w:val="28"/>
          <w:szCs w:val="28"/>
        </w:rPr>
        <w:t>азработк</w:t>
      </w:r>
      <w:r w:rsidRPr="00972348">
        <w:rPr>
          <w:sz w:val="28"/>
          <w:szCs w:val="28"/>
        </w:rPr>
        <w:t>у</w:t>
      </w:r>
      <w:r w:rsidR="00BB6E7F" w:rsidRPr="00972348">
        <w:rPr>
          <w:sz w:val="28"/>
          <w:szCs w:val="28"/>
        </w:rPr>
        <w:t xml:space="preserve"> программ в соответствии с требованиями ФГОС общего образования</w:t>
      </w:r>
      <w:r w:rsidR="00930CB0" w:rsidRPr="00972348">
        <w:rPr>
          <w:sz w:val="28"/>
          <w:szCs w:val="28"/>
          <w:lang w:val="sah-RU"/>
        </w:rPr>
        <w:t xml:space="preserve"> и федеральных основных образовательных программ</w:t>
      </w:r>
      <w:r w:rsidRPr="00972348">
        <w:rPr>
          <w:sz w:val="28"/>
          <w:szCs w:val="28"/>
        </w:rPr>
        <w:t>, о</w:t>
      </w:r>
      <w:r w:rsidR="00BB6E7F" w:rsidRPr="00972348">
        <w:rPr>
          <w:sz w:val="28"/>
          <w:szCs w:val="28"/>
        </w:rPr>
        <w:t>беспечени</w:t>
      </w:r>
      <w:r w:rsidRPr="00972348">
        <w:rPr>
          <w:sz w:val="28"/>
          <w:szCs w:val="28"/>
        </w:rPr>
        <w:t>я</w:t>
      </w:r>
      <w:r w:rsidR="004955F0">
        <w:rPr>
          <w:sz w:val="28"/>
          <w:szCs w:val="28"/>
        </w:rPr>
        <w:t xml:space="preserve"> возможности </w:t>
      </w:r>
      <w:r w:rsidR="00BB6E7F" w:rsidRPr="00972348">
        <w:rPr>
          <w:sz w:val="28"/>
          <w:szCs w:val="28"/>
        </w:rPr>
        <w:t xml:space="preserve"> </w:t>
      </w:r>
      <w:r w:rsidR="00BB6E7F" w:rsidRPr="00972348">
        <w:rPr>
          <w:sz w:val="28"/>
          <w:szCs w:val="28"/>
        </w:rPr>
        <w:lastRenderedPageBreak/>
        <w:t>обучаться по индивидуальным образовательным траекториям, в том числе с использованием дистанционных техно</w:t>
      </w:r>
      <w:r w:rsidRPr="00972348">
        <w:rPr>
          <w:sz w:val="28"/>
          <w:szCs w:val="28"/>
        </w:rPr>
        <w:t>логий, инклюзивного образования, совершенствования</w:t>
      </w:r>
      <w:r w:rsidR="00BB6E7F" w:rsidRPr="00972348">
        <w:rPr>
          <w:sz w:val="28"/>
          <w:szCs w:val="28"/>
        </w:rPr>
        <w:t xml:space="preserve"> механизма реализации образовательных программ, отвечающих требованиям международных стандартов и пра</w:t>
      </w:r>
      <w:r w:rsidRPr="00972348">
        <w:rPr>
          <w:sz w:val="28"/>
          <w:szCs w:val="28"/>
        </w:rPr>
        <w:t>ктико-ориентированных подходов</w:t>
      </w:r>
      <w:r w:rsidR="00350F80" w:rsidRPr="00972348">
        <w:rPr>
          <w:sz w:val="28"/>
          <w:szCs w:val="28"/>
        </w:rPr>
        <w:t>, развитие электронной среды образовательных учреждений  и создание единого информационно-образовательного пространства и многоуровневой системы оценки качества системы образовани</w:t>
      </w:r>
      <w:r w:rsidR="001C4AB4">
        <w:rPr>
          <w:sz w:val="28"/>
          <w:szCs w:val="28"/>
        </w:rPr>
        <w:t>я МР</w:t>
      </w:r>
      <w:r w:rsidR="00930CB0" w:rsidRPr="00972348">
        <w:rPr>
          <w:sz w:val="28"/>
          <w:szCs w:val="28"/>
        </w:rPr>
        <w:t xml:space="preserve"> «</w:t>
      </w:r>
      <w:proofErr w:type="spellStart"/>
      <w:r w:rsidR="00930CB0" w:rsidRPr="00972348">
        <w:rPr>
          <w:sz w:val="28"/>
          <w:szCs w:val="28"/>
        </w:rPr>
        <w:t>Мирнинский</w:t>
      </w:r>
      <w:proofErr w:type="spellEnd"/>
      <w:r w:rsidR="00930CB0" w:rsidRPr="00972348">
        <w:rPr>
          <w:sz w:val="28"/>
          <w:szCs w:val="28"/>
        </w:rPr>
        <w:t xml:space="preserve"> район»</w:t>
      </w:r>
      <w:r w:rsidR="00103A90">
        <w:rPr>
          <w:sz w:val="28"/>
          <w:szCs w:val="28"/>
        </w:rPr>
        <w:t xml:space="preserve"> РС (Я)</w:t>
      </w:r>
      <w:r w:rsidR="00350F80" w:rsidRPr="00972348">
        <w:rPr>
          <w:sz w:val="28"/>
          <w:szCs w:val="28"/>
        </w:rPr>
        <w:t>,</w:t>
      </w:r>
      <w:r w:rsidR="00510A88" w:rsidRPr="00972348">
        <w:rPr>
          <w:sz w:val="28"/>
          <w:szCs w:val="28"/>
        </w:rPr>
        <w:t xml:space="preserve"> </w:t>
      </w:r>
      <w:r w:rsidR="00311CE3">
        <w:rPr>
          <w:sz w:val="28"/>
          <w:szCs w:val="28"/>
        </w:rPr>
        <w:t>совершенствование механизма образовательной деятельности</w:t>
      </w:r>
      <w:r w:rsidR="00350F80" w:rsidRPr="00972348">
        <w:rPr>
          <w:sz w:val="28"/>
          <w:szCs w:val="28"/>
        </w:rPr>
        <w:t xml:space="preserve"> в электронном виде, использование ресурсов интерактивной обра</w:t>
      </w:r>
      <w:r w:rsidR="0029570C">
        <w:rPr>
          <w:sz w:val="28"/>
          <w:szCs w:val="28"/>
        </w:rPr>
        <w:t>зовательной онлайн-платформ</w:t>
      </w:r>
      <w:r w:rsidR="00350F80" w:rsidRPr="00972348">
        <w:rPr>
          <w:sz w:val="28"/>
          <w:szCs w:val="28"/>
        </w:rPr>
        <w:t xml:space="preserve"> по дистанционному обучению учащих</w:t>
      </w:r>
      <w:r w:rsidR="00DF0408" w:rsidRPr="00972348">
        <w:rPr>
          <w:sz w:val="28"/>
          <w:szCs w:val="28"/>
        </w:rPr>
        <w:t>ся, в том числе детей-инвалидов, детей с ОВЗ.</w:t>
      </w:r>
    </w:p>
    <w:p w14:paraId="7A39D9FE" w14:textId="225941F9" w:rsidR="00BB6E7F" w:rsidRPr="00C60ED3" w:rsidRDefault="00BB6E7F" w:rsidP="003D422F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0ED3">
        <w:rPr>
          <w:rFonts w:ascii="Times New Roman" w:hAnsi="Times New Roman"/>
          <w:sz w:val="28"/>
          <w:szCs w:val="28"/>
        </w:rPr>
        <w:t>Расходы по данному мероприятию</w:t>
      </w:r>
      <w:r w:rsidR="009C3BB1" w:rsidRPr="00C60ED3">
        <w:rPr>
          <w:rFonts w:ascii="Times New Roman" w:hAnsi="Times New Roman"/>
          <w:sz w:val="28"/>
          <w:szCs w:val="28"/>
        </w:rPr>
        <w:t xml:space="preserve"> </w:t>
      </w:r>
      <w:r w:rsidR="005C2F05" w:rsidRPr="00C60ED3">
        <w:rPr>
          <w:rFonts w:ascii="Times New Roman" w:hAnsi="Times New Roman"/>
          <w:sz w:val="28"/>
          <w:szCs w:val="28"/>
        </w:rPr>
        <w:t xml:space="preserve">будут производиться </w:t>
      </w:r>
      <w:r w:rsidR="0037481C" w:rsidRPr="00C60ED3">
        <w:rPr>
          <w:rFonts w:ascii="Times New Roman" w:hAnsi="Times New Roman"/>
          <w:sz w:val="28"/>
          <w:szCs w:val="28"/>
        </w:rPr>
        <w:t xml:space="preserve">на реализацию </w:t>
      </w:r>
      <w:r w:rsidR="00C60ED3" w:rsidRPr="00C60ED3">
        <w:rPr>
          <w:rFonts w:ascii="Times New Roman" w:hAnsi="Times New Roman"/>
          <w:sz w:val="28"/>
          <w:szCs w:val="28"/>
        </w:rPr>
        <w:t xml:space="preserve">государственного </w:t>
      </w:r>
      <w:r w:rsidR="00534461" w:rsidRPr="00C60ED3">
        <w:rPr>
          <w:rFonts w:ascii="Times New Roman" w:hAnsi="Times New Roman"/>
          <w:sz w:val="28"/>
          <w:szCs w:val="28"/>
        </w:rPr>
        <w:t>стандарта общего обр</w:t>
      </w:r>
      <w:r w:rsidR="001C4AB4">
        <w:rPr>
          <w:rFonts w:ascii="Times New Roman" w:hAnsi="Times New Roman"/>
          <w:sz w:val="28"/>
          <w:szCs w:val="28"/>
        </w:rPr>
        <w:t>азования МР</w:t>
      </w:r>
      <w:r w:rsidR="00534461" w:rsidRPr="00C60ED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34461" w:rsidRPr="00C60ED3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534461" w:rsidRPr="00C60ED3">
        <w:rPr>
          <w:rFonts w:ascii="Times New Roman" w:hAnsi="Times New Roman"/>
          <w:sz w:val="28"/>
          <w:szCs w:val="28"/>
        </w:rPr>
        <w:t xml:space="preserve"> район»</w:t>
      </w:r>
      <w:r w:rsidR="00103A90">
        <w:rPr>
          <w:rFonts w:ascii="Times New Roman" w:hAnsi="Times New Roman"/>
          <w:sz w:val="28"/>
          <w:szCs w:val="28"/>
        </w:rPr>
        <w:t xml:space="preserve"> РС (Я)</w:t>
      </w:r>
      <w:r w:rsidR="005C2F05" w:rsidRPr="00C60ED3">
        <w:rPr>
          <w:rFonts w:ascii="Times New Roman" w:hAnsi="Times New Roman"/>
          <w:sz w:val="28"/>
          <w:szCs w:val="28"/>
        </w:rPr>
        <w:t xml:space="preserve">, </w:t>
      </w:r>
      <w:r w:rsidR="00EB2DB5" w:rsidRPr="00972348">
        <w:rPr>
          <w:rFonts w:ascii="Times New Roman" w:hAnsi="Times New Roman"/>
          <w:sz w:val="28"/>
          <w:szCs w:val="28"/>
        </w:rPr>
        <w:t>за счёт средств государственного бюджета Респ</w:t>
      </w:r>
      <w:r w:rsidR="001C4AB4">
        <w:rPr>
          <w:rFonts w:ascii="Times New Roman" w:hAnsi="Times New Roman"/>
          <w:sz w:val="28"/>
          <w:szCs w:val="28"/>
        </w:rPr>
        <w:t>ублики Саха (Якутия), бюджета МР</w:t>
      </w:r>
      <w:r w:rsidR="00EB2DB5" w:rsidRPr="0097234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B2DB5" w:rsidRPr="00972348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EB2DB5" w:rsidRPr="00972348">
        <w:rPr>
          <w:rFonts w:ascii="Times New Roman" w:hAnsi="Times New Roman"/>
          <w:sz w:val="28"/>
          <w:szCs w:val="28"/>
        </w:rPr>
        <w:t xml:space="preserve"> район»</w:t>
      </w:r>
      <w:r w:rsidR="00103A90">
        <w:rPr>
          <w:rFonts w:ascii="Times New Roman" w:hAnsi="Times New Roman"/>
          <w:sz w:val="28"/>
          <w:szCs w:val="28"/>
        </w:rPr>
        <w:t xml:space="preserve"> РС (Я)</w:t>
      </w:r>
      <w:r w:rsidR="00EB2DB5" w:rsidRPr="00972348">
        <w:rPr>
          <w:rFonts w:ascii="Times New Roman" w:hAnsi="Times New Roman"/>
          <w:sz w:val="28"/>
          <w:szCs w:val="28"/>
        </w:rPr>
        <w:t>, АК «АЛРОСА» (ПАО), иных источников</w:t>
      </w:r>
      <w:r w:rsidR="002B7578" w:rsidRPr="002B7578">
        <w:rPr>
          <w:rFonts w:ascii="Times New Roman" w:hAnsi="Times New Roman"/>
          <w:sz w:val="28"/>
          <w:szCs w:val="28"/>
        </w:rPr>
        <w:t xml:space="preserve"> </w:t>
      </w:r>
      <w:r w:rsidR="00350DA1" w:rsidRPr="00C60ED3">
        <w:rPr>
          <w:rFonts w:ascii="Times New Roman" w:hAnsi="Times New Roman"/>
          <w:sz w:val="28"/>
          <w:szCs w:val="28"/>
        </w:rPr>
        <w:t>путе</w:t>
      </w:r>
      <w:r w:rsidRPr="00C60ED3">
        <w:rPr>
          <w:rFonts w:ascii="Times New Roman" w:hAnsi="Times New Roman"/>
          <w:sz w:val="28"/>
          <w:szCs w:val="28"/>
        </w:rPr>
        <w:t>м:</w:t>
      </w:r>
    </w:p>
    <w:p w14:paraId="186CE661" w14:textId="71B3B3E9" w:rsidR="00BB6E7F" w:rsidRPr="00972348" w:rsidRDefault="00C13F6E" w:rsidP="004C53AA">
      <w:pPr>
        <w:pStyle w:val="af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B7578" w:rsidRPr="00975168">
        <w:rPr>
          <w:sz w:val="28"/>
          <w:szCs w:val="28"/>
        </w:rPr>
        <w:t>еречисления субсидии муниципальн</w:t>
      </w:r>
      <w:r w:rsidR="001B65B4">
        <w:rPr>
          <w:sz w:val="28"/>
          <w:szCs w:val="28"/>
        </w:rPr>
        <w:t>ым автономным и бюджетным общеобразовательным</w:t>
      </w:r>
      <w:r w:rsidR="002B7578" w:rsidRPr="00975168">
        <w:rPr>
          <w:sz w:val="28"/>
          <w:szCs w:val="28"/>
        </w:rPr>
        <w:t xml:space="preserve"> на финансовое обеспечение муниципального задания на оказание муниципальных услуг (</w:t>
      </w:r>
      <w:r w:rsidR="002B7578">
        <w:rPr>
          <w:sz w:val="28"/>
          <w:szCs w:val="28"/>
        </w:rPr>
        <w:t xml:space="preserve">выполнение </w:t>
      </w:r>
      <w:r w:rsidR="002B7578" w:rsidRPr="00975168">
        <w:rPr>
          <w:sz w:val="28"/>
          <w:szCs w:val="28"/>
        </w:rPr>
        <w:t>работ)</w:t>
      </w:r>
      <w:r w:rsidR="002B7578">
        <w:rPr>
          <w:sz w:val="28"/>
          <w:szCs w:val="28"/>
        </w:rPr>
        <w:t xml:space="preserve"> в соответствии с Порядком формирования муниципального задания на оказание муниципальных услуг (выполнение работ) в отношении муниципальных автономных </w:t>
      </w:r>
      <w:r w:rsidR="001B65B4">
        <w:rPr>
          <w:sz w:val="28"/>
          <w:szCs w:val="28"/>
        </w:rPr>
        <w:t>и бюджетных общеобразовательных организаций</w:t>
      </w:r>
      <w:r w:rsidR="001C4AB4">
        <w:rPr>
          <w:sz w:val="28"/>
          <w:szCs w:val="28"/>
        </w:rPr>
        <w:t xml:space="preserve"> МР</w:t>
      </w:r>
      <w:r w:rsidR="002B7578">
        <w:rPr>
          <w:sz w:val="28"/>
          <w:szCs w:val="28"/>
        </w:rPr>
        <w:t xml:space="preserve"> «</w:t>
      </w:r>
      <w:proofErr w:type="spellStart"/>
      <w:r w:rsidR="002B7578">
        <w:rPr>
          <w:sz w:val="28"/>
          <w:szCs w:val="28"/>
        </w:rPr>
        <w:t>Мирнинский</w:t>
      </w:r>
      <w:proofErr w:type="spellEnd"/>
      <w:r w:rsidR="002B7578">
        <w:rPr>
          <w:sz w:val="28"/>
          <w:szCs w:val="28"/>
        </w:rPr>
        <w:t xml:space="preserve"> район» </w:t>
      </w:r>
      <w:r w:rsidR="00103A90">
        <w:rPr>
          <w:sz w:val="28"/>
          <w:szCs w:val="28"/>
        </w:rPr>
        <w:t>РС (Я)</w:t>
      </w:r>
      <w:r w:rsidR="002B7578">
        <w:rPr>
          <w:sz w:val="28"/>
          <w:szCs w:val="28"/>
        </w:rPr>
        <w:t xml:space="preserve"> и финансового обеспечения выполнения муниципального задания, утвержденного постановлением районной Администрации от 24.09.2018 №</w:t>
      </w:r>
      <w:r w:rsidR="00103A90">
        <w:rPr>
          <w:sz w:val="28"/>
          <w:szCs w:val="28"/>
        </w:rPr>
        <w:t xml:space="preserve"> </w:t>
      </w:r>
      <w:r w:rsidR="002B7578">
        <w:rPr>
          <w:sz w:val="28"/>
          <w:szCs w:val="28"/>
        </w:rPr>
        <w:t xml:space="preserve">1311 (с изменениями и дополнениями) на </w:t>
      </w:r>
      <w:r w:rsidR="00426D49">
        <w:rPr>
          <w:sz w:val="28"/>
          <w:szCs w:val="28"/>
        </w:rPr>
        <w:t>фонд оплаты труда работников об</w:t>
      </w:r>
      <w:r w:rsidR="001B65B4">
        <w:rPr>
          <w:sz w:val="28"/>
          <w:szCs w:val="28"/>
        </w:rPr>
        <w:t>щеоб</w:t>
      </w:r>
      <w:r w:rsidR="00426D49">
        <w:rPr>
          <w:sz w:val="28"/>
          <w:szCs w:val="28"/>
        </w:rPr>
        <w:t>разовательных учреждений</w:t>
      </w:r>
      <w:r w:rsidR="004A49A0">
        <w:rPr>
          <w:sz w:val="28"/>
          <w:szCs w:val="28"/>
        </w:rPr>
        <w:t xml:space="preserve">, на </w:t>
      </w:r>
      <w:r w:rsidR="00426D49">
        <w:rPr>
          <w:sz w:val="28"/>
          <w:szCs w:val="28"/>
        </w:rPr>
        <w:t xml:space="preserve">выплаты </w:t>
      </w:r>
      <w:r w:rsidR="004A49A0">
        <w:rPr>
          <w:sz w:val="28"/>
          <w:szCs w:val="28"/>
        </w:rPr>
        <w:t>командировочных расходов</w:t>
      </w:r>
      <w:r w:rsidR="00426D49">
        <w:rPr>
          <w:sz w:val="28"/>
          <w:szCs w:val="28"/>
        </w:rPr>
        <w:t xml:space="preserve">, </w:t>
      </w:r>
      <w:r w:rsidR="00A36015">
        <w:rPr>
          <w:sz w:val="28"/>
          <w:szCs w:val="28"/>
        </w:rPr>
        <w:t>ученических</w:t>
      </w:r>
      <w:r w:rsidR="00426D49">
        <w:rPr>
          <w:sz w:val="28"/>
          <w:szCs w:val="28"/>
        </w:rPr>
        <w:t xml:space="preserve"> отпуск</w:t>
      </w:r>
      <w:r w:rsidR="00A36015">
        <w:rPr>
          <w:sz w:val="28"/>
          <w:szCs w:val="28"/>
        </w:rPr>
        <w:t>ов</w:t>
      </w:r>
      <w:r w:rsidR="00426D49">
        <w:rPr>
          <w:sz w:val="28"/>
          <w:szCs w:val="28"/>
        </w:rPr>
        <w:t xml:space="preserve">, </w:t>
      </w:r>
      <w:r w:rsidR="00A36015">
        <w:rPr>
          <w:sz w:val="28"/>
          <w:szCs w:val="28"/>
        </w:rPr>
        <w:t>услуг</w:t>
      </w:r>
      <w:r w:rsidR="00426D49" w:rsidRPr="0012202B">
        <w:rPr>
          <w:sz w:val="28"/>
          <w:szCs w:val="28"/>
        </w:rPr>
        <w:t xml:space="preserve"> связи</w:t>
      </w:r>
      <w:r w:rsidR="00426D49">
        <w:rPr>
          <w:sz w:val="28"/>
          <w:szCs w:val="28"/>
        </w:rPr>
        <w:t xml:space="preserve">, </w:t>
      </w:r>
      <w:r w:rsidR="00426D49" w:rsidRPr="0012202B">
        <w:rPr>
          <w:sz w:val="28"/>
          <w:szCs w:val="28"/>
        </w:rPr>
        <w:t>транспортн</w:t>
      </w:r>
      <w:r w:rsidR="00A36015">
        <w:rPr>
          <w:sz w:val="28"/>
          <w:szCs w:val="28"/>
        </w:rPr>
        <w:t>ых</w:t>
      </w:r>
      <w:r w:rsidR="00426D49" w:rsidRPr="0012202B">
        <w:rPr>
          <w:sz w:val="28"/>
          <w:szCs w:val="28"/>
        </w:rPr>
        <w:t xml:space="preserve"> услуг</w:t>
      </w:r>
      <w:r w:rsidR="00426D49">
        <w:rPr>
          <w:sz w:val="28"/>
          <w:szCs w:val="28"/>
        </w:rPr>
        <w:t>, коммунальны</w:t>
      </w:r>
      <w:r w:rsidR="00A36015">
        <w:rPr>
          <w:sz w:val="28"/>
          <w:szCs w:val="28"/>
        </w:rPr>
        <w:t>х</w:t>
      </w:r>
      <w:r w:rsidR="00426D49">
        <w:rPr>
          <w:sz w:val="28"/>
          <w:szCs w:val="28"/>
        </w:rPr>
        <w:t xml:space="preserve"> услуг, услуг по </w:t>
      </w:r>
      <w:r w:rsidR="00426D49" w:rsidRPr="0012202B">
        <w:rPr>
          <w:sz w:val="28"/>
          <w:szCs w:val="28"/>
        </w:rPr>
        <w:t>содержани</w:t>
      </w:r>
      <w:r w:rsidR="00426D49">
        <w:rPr>
          <w:sz w:val="28"/>
          <w:szCs w:val="28"/>
        </w:rPr>
        <w:t>ю</w:t>
      </w:r>
      <w:r w:rsidR="00426D49" w:rsidRPr="0012202B">
        <w:rPr>
          <w:sz w:val="28"/>
          <w:szCs w:val="28"/>
        </w:rPr>
        <w:t xml:space="preserve"> имущества</w:t>
      </w:r>
      <w:r w:rsidR="00426D49">
        <w:rPr>
          <w:sz w:val="28"/>
          <w:szCs w:val="28"/>
        </w:rPr>
        <w:t>,</w:t>
      </w:r>
      <w:r w:rsidR="00426D49" w:rsidRPr="0012202B">
        <w:rPr>
          <w:sz w:val="28"/>
          <w:szCs w:val="28"/>
        </w:rPr>
        <w:t xml:space="preserve"> услуг в области информационных технологий</w:t>
      </w:r>
      <w:r w:rsidR="00426D49">
        <w:rPr>
          <w:sz w:val="28"/>
          <w:szCs w:val="28"/>
        </w:rPr>
        <w:t>, за обучение курсов повышения квалификации</w:t>
      </w:r>
      <w:r w:rsidR="00426D49" w:rsidRPr="0012202B">
        <w:rPr>
          <w:sz w:val="28"/>
          <w:szCs w:val="28"/>
        </w:rPr>
        <w:t>;</w:t>
      </w:r>
      <w:r w:rsidR="00426D49">
        <w:rPr>
          <w:sz w:val="28"/>
          <w:szCs w:val="28"/>
        </w:rPr>
        <w:t xml:space="preserve"> иных услуг</w:t>
      </w:r>
      <w:r w:rsidR="00426D49" w:rsidRPr="0012202B">
        <w:rPr>
          <w:sz w:val="28"/>
          <w:szCs w:val="28"/>
        </w:rPr>
        <w:t xml:space="preserve">; приобретение </w:t>
      </w:r>
      <w:r w:rsidR="00426D49">
        <w:rPr>
          <w:sz w:val="28"/>
          <w:szCs w:val="28"/>
        </w:rPr>
        <w:t>основных средств, приобретение материальных запасов однократного применения, а также прочих материальных запасов, уплату</w:t>
      </w:r>
      <w:r w:rsidR="00426D49" w:rsidRPr="0012202B">
        <w:rPr>
          <w:sz w:val="28"/>
          <w:szCs w:val="28"/>
        </w:rPr>
        <w:t xml:space="preserve"> налогов на имущество, гос</w:t>
      </w:r>
      <w:r w:rsidR="00103A90">
        <w:rPr>
          <w:sz w:val="28"/>
          <w:szCs w:val="28"/>
        </w:rPr>
        <w:t>ударственных</w:t>
      </w:r>
      <w:r w:rsidR="00426D49">
        <w:rPr>
          <w:sz w:val="28"/>
          <w:szCs w:val="28"/>
        </w:rPr>
        <w:t xml:space="preserve"> </w:t>
      </w:r>
      <w:r w:rsidR="00426D49" w:rsidRPr="0012202B">
        <w:rPr>
          <w:sz w:val="28"/>
          <w:szCs w:val="28"/>
        </w:rPr>
        <w:t>пошлин</w:t>
      </w:r>
      <w:r w:rsidR="00426D49">
        <w:rPr>
          <w:sz w:val="28"/>
          <w:szCs w:val="28"/>
        </w:rPr>
        <w:t xml:space="preserve">, пеней и штрафов. </w:t>
      </w:r>
      <w:r w:rsidR="00310D40">
        <w:rPr>
          <w:sz w:val="28"/>
          <w:szCs w:val="28"/>
        </w:rPr>
        <w:t>Расходование выделенных средств автономными</w:t>
      </w:r>
      <w:r w:rsidR="00426D49">
        <w:rPr>
          <w:sz w:val="28"/>
          <w:szCs w:val="28"/>
        </w:rPr>
        <w:t xml:space="preserve"> и бюджетны</w:t>
      </w:r>
      <w:r w:rsidR="00310D40">
        <w:rPr>
          <w:sz w:val="28"/>
          <w:szCs w:val="28"/>
        </w:rPr>
        <w:t>ми</w:t>
      </w:r>
      <w:r w:rsidR="00426D49">
        <w:rPr>
          <w:sz w:val="28"/>
          <w:szCs w:val="28"/>
        </w:rPr>
        <w:t xml:space="preserve"> общеобразовательн</w:t>
      </w:r>
      <w:r w:rsidR="00A36015">
        <w:rPr>
          <w:sz w:val="28"/>
          <w:szCs w:val="28"/>
        </w:rPr>
        <w:t>ыми</w:t>
      </w:r>
      <w:r w:rsidR="00426D49">
        <w:rPr>
          <w:sz w:val="28"/>
          <w:szCs w:val="28"/>
        </w:rPr>
        <w:t xml:space="preserve"> учреждения</w:t>
      </w:r>
      <w:r w:rsidR="00A36015">
        <w:rPr>
          <w:sz w:val="28"/>
          <w:szCs w:val="28"/>
        </w:rPr>
        <w:t>ми</w:t>
      </w:r>
      <w:r w:rsidR="00426D49">
        <w:rPr>
          <w:sz w:val="28"/>
          <w:szCs w:val="28"/>
        </w:rPr>
        <w:t xml:space="preserve"> </w:t>
      </w:r>
      <w:r w:rsidR="00310D40">
        <w:rPr>
          <w:sz w:val="28"/>
          <w:szCs w:val="28"/>
        </w:rPr>
        <w:t>осуществляется на основании</w:t>
      </w:r>
      <w:r w:rsidR="00426D49">
        <w:rPr>
          <w:sz w:val="28"/>
          <w:szCs w:val="28"/>
        </w:rPr>
        <w:t xml:space="preserve"> </w:t>
      </w:r>
      <w:r w:rsidR="00310D40">
        <w:rPr>
          <w:sz w:val="28"/>
          <w:szCs w:val="28"/>
        </w:rPr>
        <w:t>Федеральных</w:t>
      </w:r>
      <w:r w:rsidR="002B7578" w:rsidRPr="00C60ED3">
        <w:rPr>
          <w:sz w:val="28"/>
          <w:szCs w:val="28"/>
        </w:rPr>
        <w:t xml:space="preserve"> закон</w:t>
      </w:r>
      <w:r w:rsidR="00310D40">
        <w:rPr>
          <w:sz w:val="28"/>
          <w:szCs w:val="28"/>
        </w:rPr>
        <w:t>ов</w:t>
      </w:r>
      <w:r w:rsidR="00426D49">
        <w:rPr>
          <w:sz w:val="28"/>
          <w:szCs w:val="28"/>
        </w:rPr>
        <w:t xml:space="preserve"> </w:t>
      </w:r>
      <w:r w:rsidR="002B7578" w:rsidRPr="00C60ED3">
        <w:rPr>
          <w:sz w:val="28"/>
          <w:szCs w:val="28"/>
        </w:rPr>
        <w:t>от 05.04.2013 №</w:t>
      </w:r>
      <w:r w:rsidR="00103A90">
        <w:rPr>
          <w:sz w:val="28"/>
          <w:szCs w:val="28"/>
        </w:rPr>
        <w:t xml:space="preserve"> </w:t>
      </w:r>
      <w:r w:rsidR="002B7578" w:rsidRPr="00C60ED3">
        <w:rPr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2B7578">
        <w:rPr>
          <w:sz w:val="28"/>
          <w:szCs w:val="28"/>
        </w:rPr>
        <w:t>18.07.2011 № 223-ФЗ</w:t>
      </w:r>
      <w:r w:rsidR="002B7578" w:rsidRPr="00C60ED3">
        <w:rPr>
          <w:sz w:val="28"/>
          <w:szCs w:val="28"/>
        </w:rPr>
        <w:t xml:space="preserve"> «О закупках товаров, </w:t>
      </w:r>
      <w:r w:rsidR="002B7578">
        <w:rPr>
          <w:sz w:val="28"/>
          <w:szCs w:val="28"/>
        </w:rPr>
        <w:t xml:space="preserve">работ, услуг отдельными видами </w:t>
      </w:r>
      <w:r w:rsidR="002B7578" w:rsidRPr="00C60ED3">
        <w:rPr>
          <w:sz w:val="28"/>
          <w:szCs w:val="28"/>
        </w:rPr>
        <w:t>юридически</w:t>
      </w:r>
      <w:r w:rsidR="002B7578">
        <w:rPr>
          <w:sz w:val="28"/>
          <w:szCs w:val="28"/>
        </w:rPr>
        <w:t>х</w:t>
      </w:r>
      <w:r w:rsidR="002B7578" w:rsidRPr="00C60ED3">
        <w:rPr>
          <w:sz w:val="28"/>
          <w:szCs w:val="28"/>
        </w:rPr>
        <w:t xml:space="preserve"> лиц»</w:t>
      </w:r>
      <w:r>
        <w:rPr>
          <w:sz w:val="28"/>
          <w:szCs w:val="28"/>
        </w:rPr>
        <w:t>.</w:t>
      </w:r>
    </w:p>
    <w:p w14:paraId="24CEC984" w14:textId="457D6A8E" w:rsidR="001E12B7" w:rsidRPr="001E12B7" w:rsidRDefault="00C13F6E" w:rsidP="004C53AA">
      <w:pPr>
        <w:pStyle w:val="af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E12B7" w:rsidRPr="001E12B7">
        <w:rPr>
          <w:sz w:val="28"/>
          <w:szCs w:val="28"/>
        </w:rPr>
        <w:t>еречисления субсидии муниципальным ав</w:t>
      </w:r>
      <w:r w:rsidR="001B65B4">
        <w:rPr>
          <w:sz w:val="28"/>
          <w:szCs w:val="28"/>
        </w:rPr>
        <w:t>тономным и бюджетным общеобразовательным организациям</w:t>
      </w:r>
      <w:r w:rsidR="001E12B7" w:rsidRPr="001E12B7">
        <w:rPr>
          <w:sz w:val="28"/>
          <w:szCs w:val="28"/>
        </w:rPr>
        <w:t xml:space="preserve">  на иные цели </w:t>
      </w:r>
      <w:r w:rsidR="00A36015" w:rsidRPr="001E12B7">
        <w:rPr>
          <w:sz w:val="28"/>
          <w:szCs w:val="28"/>
        </w:rPr>
        <w:t>в соответствии с Порядком определения объёма и условий предоставления суб</w:t>
      </w:r>
      <w:r w:rsidR="001C4AB4">
        <w:rPr>
          <w:sz w:val="28"/>
          <w:szCs w:val="28"/>
        </w:rPr>
        <w:t>сидий на иные цели из бюджета МР</w:t>
      </w:r>
      <w:r w:rsidR="00A36015" w:rsidRPr="001E12B7">
        <w:rPr>
          <w:sz w:val="28"/>
          <w:szCs w:val="28"/>
        </w:rPr>
        <w:t xml:space="preserve"> «</w:t>
      </w:r>
      <w:proofErr w:type="spellStart"/>
      <w:r w:rsidR="00A36015" w:rsidRPr="001E12B7">
        <w:rPr>
          <w:sz w:val="28"/>
          <w:szCs w:val="28"/>
        </w:rPr>
        <w:t>Мирнинский</w:t>
      </w:r>
      <w:proofErr w:type="spellEnd"/>
      <w:r w:rsidR="00A36015" w:rsidRPr="001E12B7">
        <w:rPr>
          <w:sz w:val="28"/>
          <w:szCs w:val="28"/>
        </w:rPr>
        <w:t xml:space="preserve"> район» </w:t>
      </w:r>
      <w:r w:rsidR="001C4AB4">
        <w:rPr>
          <w:sz w:val="28"/>
          <w:szCs w:val="28"/>
        </w:rPr>
        <w:t>РС (Я)</w:t>
      </w:r>
      <w:r w:rsidR="00A36015" w:rsidRPr="001E12B7">
        <w:rPr>
          <w:sz w:val="28"/>
          <w:szCs w:val="28"/>
        </w:rPr>
        <w:t xml:space="preserve"> муниципальным бюджетным и автономным учреждениям», утвержденным постановлением районной </w:t>
      </w:r>
      <w:r w:rsidR="00A36015" w:rsidRPr="001E12B7">
        <w:rPr>
          <w:sz w:val="28"/>
          <w:szCs w:val="28"/>
        </w:rPr>
        <w:lastRenderedPageBreak/>
        <w:t>Администрации от 24.11.2020 №</w:t>
      </w:r>
      <w:r w:rsidR="00103A90">
        <w:rPr>
          <w:sz w:val="28"/>
          <w:szCs w:val="28"/>
        </w:rPr>
        <w:t xml:space="preserve"> </w:t>
      </w:r>
      <w:r w:rsidR="00A36015" w:rsidRPr="001E12B7">
        <w:rPr>
          <w:sz w:val="28"/>
          <w:szCs w:val="28"/>
        </w:rPr>
        <w:t>1679 (с изменениями и дополнениями)</w:t>
      </w:r>
      <w:r w:rsidR="00A36015">
        <w:rPr>
          <w:sz w:val="28"/>
          <w:szCs w:val="28"/>
        </w:rPr>
        <w:t xml:space="preserve">, </w:t>
      </w:r>
      <w:r w:rsidR="001E12B7" w:rsidRPr="001E12B7">
        <w:rPr>
          <w:sz w:val="28"/>
          <w:szCs w:val="28"/>
        </w:rPr>
        <w:t xml:space="preserve">в том числе проезд в отпуск, </w:t>
      </w:r>
      <w:r w:rsidR="001E12B7" w:rsidRPr="001E12B7">
        <w:rPr>
          <w:color w:val="000000"/>
          <w:sz w:val="28"/>
          <w:szCs w:val="28"/>
          <w:lang w:eastAsia="x-none"/>
        </w:rPr>
        <w:t>компенсация расходов на оплату жилых помещений, отопления и освещения педагогическим работникам муниципальных образовательных организаций, руководителям муниципальных об</w:t>
      </w:r>
      <w:r w:rsidR="001B65B4">
        <w:rPr>
          <w:color w:val="000000"/>
          <w:sz w:val="28"/>
          <w:szCs w:val="28"/>
          <w:lang w:eastAsia="x-none"/>
        </w:rPr>
        <w:t>щеоб</w:t>
      </w:r>
      <w:r w:rsidR="001E12B7" w:rsidRPr="001E12B7">
        <w:rPr>
          <w:color w:val="000000"/>
          <w:sz w:val="28"/>
          <w:szCs w:val="28"/>
          <w:lang w:eastAsia="x-none"/>
        </w:rPr>
        <w:t>разовательных организаций</w:t>
      </w:r>
      <w:r w:rsidR="001E12B7" w:rsidRPr="001E12B7">
        <w:rPr>
          <w:color w:val="000000"/>
          <w:sz w:val="28"/>
          <w:szCs w:val="28"/>
        </w:rPr>
        <w:t>, их заместителям, руководителям структурных подразделений муниципальных об</w:t>
      </w:r>
      <w:r w:rsidR="001B65B4">
        <w:rPr>
          <w:color w:val="000000"/>
          <w:sz w:val="28"/>
          <w:szCs w:val="28"/>
        </w:rPr>
        <w:t>щеоб</w:t>
      </w:r>
      <w:r w:rsidR="001E12B7" w:rsidRPr="001E12B7">
        <w:rPr>
          <w:color w:val="000000"/>
          <w:sz w:val="28"/>
          <w:szCs w:val="28"/>
        </w:rPr>
        <w:t>разовательных организаций, их заместителям, проживающим и работающим в сельских населенных пунктах, рабочих поселках (поселках городского типа)</w:t>
      </w:r>
      <w:r w:rsidR="001E12B7" w:rsidRPr="001E12B7">
        <w:rPr>
          <w:sz w:val="28"/>
          <w:szCs w:val="28"/>
        </w:rPr>
        <w:t>,</w:t>
      </w:r>
      <w:r w:rsidR="001E12B7" w:rsidRPr="001E12B7">
        <w:rPr>
          <w:color w:val="FF0000"/>
          <w:sz w:val="28"/>
          <w:szCs w:val="28"/>
        </w:rPr>
        <w:t xml:space="preserve"> </w:t>
      </w:r>
      <w:r w:rsidR="001E12B7" w:rsidRPr="001E12B7">
        <w:rPr>
          <w:sz w:val="28"/>
          <w:szCs w:val="28"/>
        </w:rPr>
        <w:t>персональную доплату за счет средств АК «АЛРОСА</w:t>
      </w:r>
      <w:r w:rsidR="001C4AB4">
        <w:rPr>
          <w:sz w:val="28"/>
          <w:szCs w:val="28"/>
        </w:rPr>
        <w:t>» (ПАО), поступающих в бюджет МР</w:t>
      </w:r>
      <w:r w:rsidR="001E12B7" w:rsidRPr="001E12B7">
        <w:rPr>
          <w:sz w:val="28"/>
          <w:szCs w:val="28"/>
        </w:rPr>
        <w:t xml:space="preserve"> «</w:t>
      </w:r>
      <w:proofErr w:type="spellStart"/>
      <w:r w:rsidR="001E12B7" w:rsidRPr="001E12B7">
        <w:rPr>
          <w:sz w:val="28"/>
          <w:szCs w:val="28"/>
        </w:rPr>
        <w:t>Мирнинский</w:t>
      </w:r>
      <w:proofErr w:type="spellEnd"/>
      <w:r w:rsidR="001E12B7" w:rsidRPr="001E12B7">
        <w:rPr>
          <w:sz w:val="28"/>
          <w:szCs w:val="28"/>
        </w:rPr>
        <w:t xml:space="preserve"> район»</w:t>
      </w:r>
      <w:r w:rsidR="00103A90">
        <w:rPr>
          <w:sz w:val="28"/>
          <w:szCs w:val="28"/>
        </w:rPr>
        <w:t xml:space="preserve"> РС (Я)</w:t>
      </w:r>
      <w:r w:rsidR="001E12B7" w:rsidRPr="001E12B7">
        <w:rPr>
          <w:sz w:val="28"/>
          <w:szCs w:val="28"/>
        </w:rPr>
        <w:t xml:space="preserve">, а также иных расходов. </w:t>
      </w:r>
      <w:r w:rsidR="00310D40">
        <w:rPr>
          <w:sz w:val="28"/>
          <w:szCs w:val="28"/>
        </w:rPr>
        <w:t>Расходование выделенных средств автономными и бюджетными общеобразовательн</w:t>
      </w:r>
      <w:r w:rsidR="00A36015">
        <w:rPr>
          <w:sz w:val="28"/>
          <w:szCs w:val="28"/>
        </w:rPr>
        <w:t>ыми</w:t>
      </w:r>
      <w:r w:rsidR="00310D40">
        <w:rPr>
          <w:sz w:val="28"/>
          <w:szCs w:val="28"/>
        </w:rPr>
        <w:t xml:space="preserve"> учреждения</w:t>
      </w:r>
      <w:r w:rsidR="00A36015">
        <w:rPr>
          <w:sz w:val="28"/>
          <w:szCs w:val="28"/>
        </w:rPr>
        <w:t>ми</w:t>
      </w:r>
      <w:r w:rsidR="00310D40">
        <w:rPr>
          <w:sz w:val="28"/>
          <w:szCs w:val="28"/>
        </w:rPr>
        <w:t xml:space="preserve"> осуществляется на основании Федеральных</w:t>
      </w:r>
      <w:r w:rsidR="00310D40" w:rsidRPr="00C60ED3">
        <w:rPr>
          <w:sz w:val="28"/>
          <w:szCs w:val="28"/>
        </w:rPr>
        <w:t xml:space="preserve"> закон</w:t>
      </w:r>
      <w:r w:rsidR="00310D40">
        <w:rPr>
          <w:sz w:val="28"/>
          <w:szCs w:val="28"/>
        </w:rPr>
        <w:t xml:space="preserve">ов </w:t>
      </w:r>
      <w:r w:rsidR="00310D40" w:rsidRPr="00C60ED3">
        <w:rPr>
          <w:sz w:val="28"/>
          <w:szCs w:val="28"/>
        </w:rPr>
        <w:t>от 05.04.2013 №</w:t>
      </w:r>
      <w:r w:rsidR="00103A90">
        <w:rPr>
          <w:sz w:val="28"/>
          <w:szCs w:val="28"/>
        </w:rPr>
        <w:t xml:space="preserve"> </w:t>
      </w:r>
      <w:r w:rsidR="00310D40" w:rsidRPr="00C60ED3">
        <w:rPr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CE713C">
        <w:rPr>
          <w:sz w:val="28"/>
          <w:szCs w:val="28"/>
        </w:rPr>
        <w:t xml:space="preserve">от 18.07.2011 </w:t>
      </w:r>
      <w:r w:rsidR="00310D40">
        <w:rPr>
          <w:sz w:val="28"/>
          <w:szCs w:val="28"/>
        </w:rPr>
        <w:t>№ 223-ФЗ</w:t>
      </w:r>
      <w:r w:rsidR="00310D40" w:rsidRPr="00C60ED3">
        <w:rPr>
          <w:sz w:val="28"/>
          <w:szCs w:val="28"/>
        </w:rPr>
        <w:t xml:space="preserve"> «О закупках товаров, </w:t>
      </w:r>
      <w:r w:rsidR="00310D40">
        <w:rPr>
          <w:sz w:val="28"/>
          <w:szCs w:val="28"/>
        </w:rPr>
        <w:t xml:space="preserve">работ, услуг отдельными видами </w:t>
      </w:r>
      <w:r w:rsidR="00310D40" w:rsidRPr="00C60ED3">
        <w:rPr>
          <w:sz w:val="28"/>
          <w:szCs w:val="28"/>
        </w:rPr>
        <w:t>юридически</w:t>
      </w:r>
      <w:r w:rsidR="00310D40">
        <w:rPr>
          <w:sz w:val="28"/>
          <w:szCs w:val="28"/>
        </w:rPr>
        <w:t>х</w:t>
      </w:r>
      <w:r w:rsidR="00310D40" w:rsidRPr="00C60ED3">
        <w:rPr>
          <w:sz w:val="28"/>
          <w:szCs w:val="28"/>
        </w:rPr>
        <w:t xml:space="preserve"> лиц»</w:t>
      </w:r>
      <w:r w:rsidR="001E0B06">
        <w:rPr>
          <w:sz w:val="28"/>
          <w:szCs w:val="28"/>
        </w:rPr>
        <w:t>.</w:t>
      </w:r>
    </w:p>
    <w:p w14:paraId="2C15A239" w14:textId="5FBA7AFC" w:rsidR="001E12B7" w:rsidRPr="001E12B7" w:rsidRDefault="001E12B7" w:rsidP="00335F07">
      <w:pPr>
        <w:pStyle w:val="af"/>
        <w:ind w:left="0" w:firstLine="709"/>
        <w:jc w:val="both"/>
        <w:rPr>
          <w:sz w:val="28"/>
          <w:szCs w:val="28"/>
        </w:rPr>
      </w:pPr>
      <w:r w:rsidRPr="001E12B7">
        <w:rPr>
          <w:sz w:val="28"/>
          <w:szCs w:val="28"/>
        </w:rPr>
        <w:t>К</w:t>
      </w:r>
      <w:r w:rsidRPr="001E12B7">
        <w:rPr>
          <w:color w:val="000000"/>
          <w:sz w:val="28"/>
          <w:szCs w:val="28"/>
          <w:lang w:eastAsia="x-none"/>
        </w:rPr>
        <w:t xml:space="preserve">омпенсация расходов на оплату жилых помещений, отопления и освещения </w:t>
      </w:r>
      <w:r w:rsidRPr="001E12B7">
        <w:rPr>
          <w:sz w:val="28"/>
          <w:szCs w:val="28"/>
        </w:rPr>
        <w:t>осуществляется на основании Постановления Правительства Р</w:t>
      </w:r>
      <w:r w:rsidR="00103A90">
        <w:rPr>
          <w:sz w:val="28"/>
          <w:szCs w:val="28"/>
        </w:rPr>
        <w:t xml:space="preserve">еспублики </w:t>
      </w:r>
      <w:r w:rsidRPr="001E12B7">
        <w:rPr>
          <w:sz w:val="28"/>
          <w:szCs w:val="28"/>
        </w:rPr>
        <w:t>С</w:t>
      </w:r>
      <w:r w:rsidR="00103A90">
        <w:rPr>
          <w:sz w:val="28"/>
          <w:szCs w:val="28"/>
        </w:rPr>
        <w:t>аха</w:t>
      </w:r>
      <w:r w:rsidRPr="001E12B7">
        <w:rPr>
          <w:sz w:val="28"/>
          <w:szCs w:val="28"/>
        </w:rPr>
        <w:t xml:space="preserve"> (Я</w:t>
      </w:r>
      <w:r w:rsidR="00103A90">
        <w:rPr>
          <w:sz w:val="28"/>
          <w:szCs w:val="28"/>
        </w:rPr>
        <w:t>кутия</w:t>
      </w:r>
      <w:r w:rsidRPr="001E12B7">
        <w:rPr>
          <w:sz w:val="28"/>
          <w:szCs w:val="28"/>
        </w:rPr>
        <w:t>) от 29.12.2020. № 435 «О мерах социальной поддержки педагогическим работникам об</w:t>
      </w:r>
      <w:r w:rsidR="001B65B4">
        <w:rPr>
          <w:sz w:val="28"/>
          <w:szCs w:val="28"/>
        </w:rPr>
        <w:t>щеоб</w:t>
      </w:r>
      <w:r w:rsidRPr="001E12B7">
        <w:rPr>
          <w:sz w:val="28"/>
          <w:szCs w:val="28"/>
        </w:rPr>
        <w:t>разовательных организаций Республики Саха (Якутия), муниципальных об</w:t>
      </w:r>
      <w:r w:rsidR="001B65B4">
        <w:rPr>
          <w:sz w:val="28"/>
          <w:szCs w:val="28"/>
        </w:rPr>
        <w:t>щеоб</w:t>
      </w:r>
      <w:r w:rsidRPr="001E12B7">
        <w:rPr>
          <w:sz w:val="28"/>
          <w:szCs w:val="28"/>
        </w:rPr>
        <w:t>разовательных организаций, руководителям об</w:t>
      </w:r>
      <w:r w:rsidR="001B65B4">
        <w:rPr>
          <w:sz w:val="28"/>
          <w:szCs w:val="28"/>
        </w:rPr>
        <w:t>щеоб</w:t>
      </w:r>
      <w:r w:rsidRPr="001E12B7">
        <w:rPr>
          <w:sz w:val="28"/>
          <w:szCs w:val="28"/>
        </w:rPr>
        <w:t>разовательных организаций Республики Саха (Якутия), муниципальных об</w:t>
      </w:r>
      <w:r w:rsidR="001B65B4">
        <w:rPr>
          <w:sz w:val="28"/>
          <w:szCs w:val="28"/>
        </w:rPr>
        <w:t>щеоб</w:t>
      </w:r>
      <w:r w:rsidRPr="001E12B7">
        <w:rPr>
          <w:sz w:val="28"/>
          <w:szCs w:val="28"/>
        </w:rPr>
        <w:t>разовательных организаций, их заместителям, руководителям структурных подразделений об</w:t>
      </w:r>
      <w:r w:rsidR="001B65B4">
        <w:rPr>
          <w:sz w:val="28"/>
          <w:szCs w:val="28"/>
        </w:rPr>
        <w:t>щеоб</w:t>
      </w:r>
      <w:r w:rsidRPr="001E12B7">
        <w:rPr>
          <w:sz w:val="28"/>
          <w:szCs w:val="28"/>
        </w:rPr>
        <w:t>разовательных организаций Республики Саха (Якутия),</w:t>
      </w:r>
      <w:r w:rsidRPr="001E12B7">
        <w:rPr>
          <w:i/>
          <w:sz w:val="28"/>
          <w:szCs w:val="28"/>
        </w:rPr>
        <w:t xml:space="preserve"> </w:t>
      </w:r>
      <w:r w:rsidRPr="001E12B7">
        <w:rPr>
          <w:sz w:val="28"/>
          <w:szCs w:val="28"/>
        </w:rPr>
        <w:t>муниципальных об</w:t>
      </w:r>
      <w:r w:rsidR="001B65B4">
        <w:rPr>
          <w:sz w:val="28"/>
          <w:szCs w:val="28"/>
        </w:rPr>
        <w:t>щеоб</w:t>
      </w:r>
      <w:r w:rsidRPr="001E12B7">
        <w:rPr>
          <w:sz w:val="28"/>
          <w:szCs w:val="28"/>
        </w:rPr>
        <w:t>разовательных организаций, их заместителям, проживающим и работающим в сельских населенных пунктах, рабочих поселках (поселках городского типа)».</w:t>
      </w:r>
    </w:p>
    <w:p w14:paraId="54FD334E" w14:textId="241DDE2E" w:rsidR="001E12B7" w:rsidRPr="001E12B7" w:rsidRDefault="001E12B7" w:rsidP="00335F07">
      <w:pPr>
        <w:pStyle w:val="af"/>
        <w:ind w:left="0" w:firstLine="709"/>
        <w:jc w:val="both"/>
        <w:rPr>
          <w:sz w:val="28"/>
          <w:szCs w:val="28"/>
        </w:rPr>
      </w:pPr>
      <w:r w:rsidRPr="001E12B7">
        <w:rPr>
          <w:sz w:val="28"/>
          <w:szCs w:val="28"/>
        </w:rPr>
        <w:t>Компенсация расходов на оплату стоимости проезда и провоза багажа к месту использования отпуска и обратно работникам образовательных учреждений, а также неработающим членам их семей осуществляется на основании Положение о гарантиях и компенсациях для лиц, работающих в органах местного самоуправления (муниципальных органах) и муниципальных казённых, бюдж</w:t>
      </w:r>
      <w:r w:rsidR="001C4AB4">
        <w:rPr>
          <w:sz w:val="28"/>
          <w:szCs w:val="28"/>
        </w:rPr>
        <w:t>етных, автономных учреждениях МР</w:t>
      </w:r>
      <w:r w:rsidRPr="001E12B7">
        <w:rPr>
          <w:sz w:val="28"/>
          <w:szCs w:val="28"/>
        </w:rPr>
        <w:t xml:space="preserve"> «</w:t>
      </w:r>
      <w:proofErr w:type="spellStart"/>
      <w:r w:rsidRPr="001E12B7">
        <w:rPr>
          <w:sz w:val="28"/>
          <w:szCs w:val="28"/>
        </w:rPr>
        <w:t>Мирнинский</w:t>
      </w:r>
      <w:proofErr w:type="spellEnd"/>
      <w:r w:rsidRPr="001E12B7">
        <w:rPr>
          <w:sz w:val="28"/>
          <w:szCs w:val="28"/>
        </w:rPr>
        <w:t xml:space="preserve"> район» РС (Я), расположенных в районах Крайнего Севера и приравненных к ним местностях, и членов их семей в редакции решения </w:t>
      </w:r>
      <w:proofErr w:type="spellStart"/>
      <w:r w:rsidRPr="001E12B7">
        <w:rPr>
          <w:sz w:val="28"/>
          <w:szCs w:val="28"/>
        </w:rPr>
        <w:t>Мирнинского</w:t>
      </w:r>
      <w:proofErr w:type="spellEnd"/>
      <w:r w:rsidRPr="001E12B7">
        <w:rPr>
          <w:sz w:val="28"/>
          <w:szCs w:val="28"/>
        </w:rPr>
        <w:t xml:space="preserve"> </w:t>
      </w:r>
      <w:r w:rsidR="00103A90">
        <w:rPr>
          <w:sz w:val="28"/>
          <w:szCs w:val="28"/>
        </w:rPr>
        <w:t>районного С</w:t>
      </w:r>
      <w:r w:rsidRPr="001E12B7">
        <w:rPr>
          <w:sz w:val="28"/>
          <w:szCs w:val="28"/>
        </w:rPr>
        <w:t>обрания от 03.03.2005 №14-9.</w:t>
      </w:r>
    </w:p>
    <w:p w14:paraId="10A625EF" w14:textId="1609DC45" w:rsidR="00BC5C5A" w:rsidRPr="001E12B7" w:rsidRDefault="001E12B7" w:rsidP="00335F07">
      <w:pPr>
        <w:pStyle w:val="af"/>
        <w:ind w:left="0" w:firstLine="709"/>
        <w:jc w:val="both"/>
        <w:rPr>
          <w:sz w:val="28"/>
          <w:szCs w:val="28"/>
        </w:rPr>
      </w:pPr>
      <w:r w:rsidRPr="001E12B7">
        <w:rPr>
          <w:sz w:val="28"/>
          <w:szCs w:val="28"/>
        </w:rPr>
        <w:t xml:space="preserve">Персональная доплата за счет средств АК «АЛРОСА» (ПАО) выплачивается на основании постановления районной Администрации от </w:t>
      </w:r>
      <w:r w:rsidR="00DF3E03" w:rsidRPr="001E12B7">
        <w:rPr>
          <w:sz w:val="28"/>
          <w:szCs w:val="28"/>
        </w:rPr>
        <w:t xml:space="preserve">27.01.2022 </w:t>
      </w:r>
      <w:r w:rsidRPr="001E12B7">
        <w:rPr>
          <w:sz w:val="28"/>
          <w:szCs w:val="28"/>
        </w:rPr>
        <w:t>№96 «Об утверждении Положения о расходовании средств целевого финансирования, поступающих от АК «АЛРОСА» (ПАО) на выплату персональной доплаты к заработной плате работников муниципальных учреждени</w:t>
      </w:r>
      <w:r w:rsidR="001C4AB4">
        <w:rPr>
          <w:sz w:val="28"/>
          <w:szCs w:val="28"/>
        </w:rPr>
        <w:t>й МР</w:t>
      </w:r>
      <w:r w:rsidRPr="001E12B7">
        <w:rPr>
          <w:sz w:val="28"/>
          <w:szCs w:val="28"/>
        </w:rPr>
        <w:t xml:space="preserve"> «</w:t>
      </w:r>
      <w:proofErr w:type="spellStart"/>
      <w:r w:rsidRPr="001E12B7">
        <w:rPr>
          <w:sz w:val="28"/>
          <w:szCs w:val="28"/>
        </w:rPr>
        <w:t>Мирнинский</w:t>
      </w:r>
      <w:proofErr w:type="spellEnd"/>
      <w:r w:rsidRPr="001E12B7">
        <w:rPr>
          <w:sz w:val="28"/>
          <w:szCs w:val="28"/>
        </w:rPr>
        <w:t xml:space="preserve"> р</w:t>
      </w:r>
      <w:r w:rsidR="00A36015">
        <w:rPr>
          <w:sz w:val="28"/>
          <w:szCs w:val="28"/>
        </w:rPr>
        <w:t xml:space="preserve">айон» </w:t>
      </w:r>
      <w:r w:rsidR="00103A90">
        <w:rPr>
          <w:sz w:val="28"/>
          <w:szCs w:val="28"/>
        </w:rPr>
        <w:t>РС (Я</w:t>
      </w:r>
      <w:r w:rsidR="00C13F6E">
        <w:rPr>
          <w:sz w:val="28"/>
          <w:szCs w:val="28"/>
        </w:rPr>
        <w:t>)».</w:t>
      </w:r>
    </w:p>
    <w:p w14:paraId="5109F932" w14:textId="56AAFC03" w:rsidR="00BB6E7F" w:rsidRPr="001E0B06" w:rsidRDefault="00345BA4" w:rsidP="00335F07">
      <w:pPr>
        <w:pStyle w:val="af"/>
        <w:ind w:left="0" w:firstLine="709"/>
        <w:jc w:val="both"/>
        <w:rPr>
          <w:sz w:val="28"/>
          <w:szCs w:val="28"/>
        </w:rPr>
      </w:pPr>
      <w:r w:rsidRPr="005F6BD6">
        <w:rPr>
          <w:color w:val="000000"/>
          <w:sz w:val="28"/>
          <w:szCs w:val="28"/>
        </w:rPr>
        <w:lastRenderedPageBreak/>
        <w:t xml:space="preserve">3. </w:t>
      </w:r>
      <w:r w:rsidR="00C13F6E">
        <w:rPr>
          <w:color w:val="000000"/>
          <w:sz w:val="28"/>
          <w:szCs w:val="28"/>
        </w:rPr>
        <w:t>Д</w:t>
      </w:r>
      <w:r w:rsidR="00BC5C5A" w:rsidRPr="005F6BD6">
        <w:rPr>
          <w:sz w:val="28"/>
          <w:szCs w:val="28"/>
        </w:rPr>
        <w:t>оведения бюджетных а</w:t>
      </w:r>
      <w:r w:rsidR="001B65B4">
        <w:rPr>
          <w:sz w:val="28"/>
          <w:szCs w:val="28"/>
        </w:rPr>
        <w:t>ссигнований казенным общеобразовательным организациям</w:t>
      </w:r>
      <w:r w:rsidR="00BC5C5A" w:rsidRPr="005F6BD6">
        <w:rPr>
          <w:sz w:val="28"/>
          <w:szCs w:val="28"/>
        </w:rPr>
        <w:t xml:space="preserve"> согласно бюджетной сметы в пределах доведенных лимитов бюджетных обязательств, в том числе </w:t>
      </w:r>
      <w:r w:rsidR="004A49A0">
        <w:rPr>
          <w:sz w:val="28"/>
          <w:szCs w:val="28"/>
        </w:rPr>
        <w:t>на фонд оплаты труда работнико</w:t>
      </w:r>
      <w:r w:rsidR="00A36015">
        <w:rPr>
          <w:sz w:val="28"/>
          <w:szCs w:val="28"/>
        </w:rPr>
        <w:t>в</w:t>
      </w:r>
      <w:r w:rsidR="001B65B4">
        <w:rPr>
          <w:sz w:val="28"/>
          <w:szCs w:val="28"/>
        </w:rPr>
        <w:t xml:space="preserve"> общеобразовательных организациях</w:t>
      </w:r>
      <w:r w:rsidR="00BC5C5A" w:rsidRPr="005F6BD6">
        <w:rPr>
          <w:sz w:val="28"/>
          <w:szCs w:val="28"/>
        </w:rPr>
        <w:t xml:space="preserve">, на персональную доплату за счет средств АК «АЛРОСА» (ПАО); прочие выплаты (проезд к месту проведения отпуска, </w:t>
      </w:r>
      <w:r w:rsidR="00BC5C5A" w:rsidRPr="005F6BD6">
        <w:rPr>
          <w:color w:val="000000"/>
          <w:sz w:val="28"/>
          <w:szCs w:val="28"/>
          <w:lang w:eastAsia="x-none"/>
        </w:rPr>
        <w:t>компенсацию расходов на оплату жилых помещений, отопления и освещения педагогическим работникам муниципальных об</w:t>
      </w:r>
      <w:r w:rsidR="001B65B4">
        <w:rPr>
          <w:color w:val="000000"/>
          <w:sz w:val="28"/>
          <w:szCs w:val="28"/>
          <w:lang w:eastAsia="x-none"/>
        </w:rPr>
        <w:t>щеоб</w:t>
      </w:r>
      <w:r w:rsidR="00BC5C5A" w:rsidRPr="005F6BD6">
        <w:rPr>
          <w:color w:val="000000"/>
          <w:sz w:val="28"/>
          <w:szCs w:val="28"/>
          <w:lang w:eastAsia="x-none"/>
        </w:rPr>
        <w:t>разовательных организаций, руководителям муниципальных об</w:t>
      </w:r>
      <w:r w:rsidR="001B65B4">
        <w:rPr>
          <w:color w:val="000000"/>
          <w:sz w:val="28"/>
          <w:szCs w:val="28"/>
          <w:lang w:eastAsia="x-none"/>
        </w:rPr>
        <w:t>щеоб</w:t>
      </w:r>
      <w:r w:rsidR="00BC5C5A" w:rsidRPr="005F6BD6">
        <w:rPr>
          <w:color w:val="000000"/>
          <w:sz w:val="28"/>
          <w:szCs w:val="28"/>
          <w:lang w:eastAsia="x-none"/>
        </w:rPr>
        <w:t>разовательных организаций</w:t>
      </w:r>
      <w:r w:rsidR="00BC5C5A" w:rsidRPr="005F6BD6">
        <w:rPr>
          <w:color w:val="000000"/>
          <w:sz w:val="28"/>
          <w:szCs w:val="28"/>
        </w:rPr>
        <w:t>, их заместителям, руководителям структурных подразделений муниципальных об</w:t>
      </w:r>
      <w:r w:rsidR="001B65B4">
        <w:rPr>
          <w:color w:val="000000"/>
          <w:sz w:val="28"/>
          <w:szCs w:val="28"/>
        </w:rPr>
        <w:t>щеоб</w:t>
      </w:r>
      <w:r w:rsidR="00BC5C5A" w:rsidRPr="005F6BD6">
        <w:rPr>
          <w:color w:val="000000"/>
          <w:sz w:val="28"/>
          <w:szCs w:val="28"/>
        </w:rPr>
        <w:t>разовательных организаций, их заместителям, проживающим и работающим в сельских населенных пунктах, рабочих поселках (поселках городского типа)</w:t>
      </w:r>
      <w:r w:rsidR="00BC5C5A" w:rsidRPr="005F6BD6">
        <w:rPr>
          <w:sz w:val="28"/>
          <w:szCs w:val="28"/>
        </w:rPr>
        <w:t xml:space="preserve">, </w:t>
      </w:r>
      <w:r w:rsidR="00CD33AA">
        <w:rPr>
          <w:sz w:val="28"/>
          <w:szCs w:val="28"/>
        </w:rPr>
        <w:t>командировочные расходы, услуги</w:t>
      </w:r>
      <w:r w:rsidR="00CD33AA" w:rsidRPr="0012202B">
        <w:rPr>
          <w:sz w:val="28"/>
          <w:szCs w:val="28"/>
        </w:rPr>
        <w:t xml:space="preserve"> связи</w:t>
      </w:r>
      <w:r w:rsidR="00CD33AA">
        <w:rPr>
          <w:sz w:val="28"/>
          <w:szCs w:val="28"/>
        </w:rPr>
        <w:t xml:space="preserve">, </w:t>
      </w:r>
      <w:r w:rsidR="00CD33AA" w:rsidRPr="0012202B">
        <w:rPr>
          <w:sz w:val="28"/>
          <w:szCs w:val="28"/>
        </w:rPr>
        <w:t>транспортн</w:t>
      </w:r>
      <w:r w:rsidR="00CD33AA">
        <w:rPr>
          <w:sz w:val="28"/>
          <w:szCs w:val="28"/>
        </w:rPr>
        <w:t>ые</w:t>
      </w:r>
      <w:r w:rsidR="00CD33AA" w:rsidRPr="0012202B">
        <w:rPr>
          <w:sz w:val="28"/>
          <w:szCs w:val="28"/>
        </w:rPr>
        <w:t xml:space="preserve"> услуг</w:t>
      </w:r>
      <w:r w:rsidR="00CD33AA">
        <w:rPr>
          <w:sz w:val="28"/>
          <w:szCs w:val="28"/>
        </w:rPr>
        <w:t>и, коммунальные услуги, услуг</w:t>
      </w:r>
      <w:r w:rsidR="00A36015">
        <w:rPr>
          <w:sz w:val="28"/>
          <w:szCs w:val="28"/>
        </w:rPr>
        <w:t>и</w:t>
      </w:r>
      <w:r w:rsidR="00CD33AA">
        <w:rPr>
          <w:sz w:val="28"/>
          <w:szCs w:val="28"/>
        </w:rPr>
        <w:t xml:space="preserve"> по </w:t>
      </w:r>
      <w:r w:rsidR="00CD33AA" w:rsidRPr="0012202B">
        <w:rPr>
          <w:sz w:val="28"/>
          <w:szCs w:val="28"/>
        </w:rPr>
        <w:t>содержани</w:t>
      </w:r>
      <w:r w:rsidR="00CD33AA">
        <w:rPr>
          <w:sz w:val="28"/>
          <w:szCs w:val="28"/>
        </w:rPr>
        <w:t>ю</w:t>
      </w:r>
      <w:r w:rsidR="00CD33AA" w:rsidRPr="0012202B">
        <w:rPr>
          <w:sz w:val="28"/>
          <w:szCs w:val="28"/>
        </w:rPr>
        <w:t xml:space="preserve"> имущества</w:t>
      </w:r>
      <w:r w:rsidR="00CD33AA">
        <w:rPr>
          <w:sz w:val="28"/>
          <w:szCs w:val="28"/>
        </w:rPr>
        <w:t>,</w:t>
      </w:r>
      <w:r w:rsidR="00CD33AA" w:rsidRPr="0012202B">
        <w:rPr>
          <w:sz w:val="28"/>
          <w:szCs w:val="28"/>
        </w:rPr>
        <w:t xml:space="preserve"> услуг</w:t>
      </w:r>
      <w:r w:rsidR="00A36015">
        <w:rPr>
          <w:sz w:val="28"/>
          <w:szCs w:val="28"/>
        </w:rPr>
        <w:t>и</w:t>
      </w:r>
      <w:r w:rsidR="00CD33AA" w:rsidRPr="0012202B">
        <w:rPr>
          <w:sz w:val="28"/>
          <w:szCs w:val="28"/>
        </w:rPr>
        <w:t xml:space="preserve"> в области информационных технологий</w:t>
      </w:r>
      <w:r w:rsidR="00CD33AA">
        <w:rPr>
          <w:sz w:val="28"/>
          <w:szCs w:val="28"/>
        </w:rPr>
        <w:t>, за обучение курсов повышения квалификации</w:t>
      </w:r>
      <w:r w:rsidR="00CD33AA" w:rsidRPr="0012202B">
        <w:rPr>
          <w:sz w:val="28"/>
          <w:szCs w:val="28"/>
        </w:rPr>
        <w:t>;</w:t>
      </w:r>
      <w:r w:rsidR="00CD33AA">
        <w:rPr>
          <w:sz w:val="28"/>
          <w:szCs w:val="28"/>
        </w:rPr>
        <w:t xml:space="preserve"> иных услуг</w:t>
      </w:r>
      <w:r w:rsidR="00CD33AA" w:rsidRPr="0012202B">
        <w:rPr>
          <w:sz w:val="28"/>
          <w:szCs w:val="28"/>
        </w:rPr>
        <w:t xml:space="preserve">; приобретение </w:t>
      </w:r>
      <w:r w:rsidR="00CD33AA">
        <w:rPr>
          <w:sz w:val="28"/>
          <w:szCs w:val="28"/>
        </w:rPr>
        <w:t>основных средств, приобретение материальных запасов однократного применения, а также прочих материальных запасов, уплату</w:t>
      </w:r>
      <w:r w:rsidR="00CD33AA" w:rsidRPr="0012202B">
        <w:rPr>
          <w:sz w:val="28"/>
          <w:szCs w:val="28"/>
        </w:rPr>
        <w:t xml:space="preserve"> налогов на имущество, гос.</w:t>
      </w:r>
      <w:r w:rsidR="00CD33AA">
        <w:rPr>
          <w:sz w:val="28"/>
          <w:szCs w:val="28"/>
        </w:rPr>
        <w:t xml:space="preserve"> </w:t>
      </w:r>
      <w:r w:rsidR="00CD33AA" w:rsidRPr="0012202B">
        <w:rPr>
          <w:sz w:val="28"/>
          <w:szCs w:val="28"/>
        </w:rPr>
        <w:t>пошлин</w:t>
      </w:r>
      <w:r w:rsidR="00CD33AA">
        <w:rPr>
          <w:sz w:val="28"/>
          <w:szCs w:val="28"/>
        </w:rPr>
        <w:t>, пеней и штрафов</w:t>
      </w:r>
      <w:r w:rsidR="001E0B06">
        <w:rPr>
          <w:sz w:val="28"/>
          <w:szCs w:val="28"/>
        </w:rPr>
        <w:t>. Расходование выделенных средств казенными общеобразовательны</w:t>
      </w:r>
      <w:r w:rsidR="00A36015">
        <w:rPr>
          <w:sz w:val="28"/>
          <w:szCs w:val="28"/>
        </w:rPr>
        <w:t>ми</w:t>
      </w:r>
      <w:r w:rsidR="001E0B06">
        <w:rPr>
          <w:sz w:val="28"/>
          <w:szCs w:val="28"/>
        </w:rPr>
        <w:t xml:space="preserve"> учреждения</w:t>
      </w:r>
      <w:r w:rsidR="00A36015">
        <w:rPr>
          <w:sz w:val="28"/>
          <w:szCs w:val="28"/>
        </w:rPr>
        <w:t>ми</w:t>
      </w:r>
      <w:r w:rsidR="001E0B06">
        <w:rPr>
          <w:sz w:val="28"/>
          <w:szCs w:val="28"/>
        </w:rPr>
        <w:t xml:space="preserve"> осуществляется на основании Федерального</w:t>
      </w:r>
      <w:r w:rsidR="001E0B06" w:rsidRPr="00C60ED3">
        <w:rPr>
          <w:sz w:val="28"/>
          <w:szCs w:val="28"/>
        </w:rPr>
        <w:t xml:space="preserve"> закон</w:t>
      </w:r>
      <w:r w:rsidR="001E0B06">
        <w:rPr>
          <w:sz w:val="28"/>
          <w:szCs w:val="28"/>
        </w:rPr>
        <w:t xml:space="preserve">а </w:t>
      </w:r>
      <w:r w:rsidR="001E0B06" w:rsidRPr="00C60ED3">
        <w:rPr>
          <w:sz w:val="28"/>
          <w:szCs w:val="28"/>
        </w:rPr>
        <w:t>от 05.04.2013 №</w:t>
      </w:r>
      <w:r w:rsidR="00103A90">
        <w:rPr>
          <w:sz w:val="28"/>
          <w:szCs w:val="28"/>
        </w:rPr>
        <w:t xml:space="preserve"> </w:t>
      </w:r>
      <w:r w:rsidR="001E0B06" w:rsidRPr="00C60ED3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C13F6E">
        <w:rPr>
          <w:sz w:val="28"/>
          <w:szCs w:val="28"/>
        </w:rPr>
        <w:t>.</w:t>
      </w:r>
    </w:p>
    <w:p w14:paraId="06A9D5EC" w14:textId="19E3649D" w:rsidR="00BE1F70" w:rsidRDefault="00036815" w:rsidP="00335F07">
      <w:pPr>
        <w:pStyle w:val="af"/>
        <w:suppressAutoHyphens/>
        <w:ind w:left="0" w:firstLine="709"/>
        <w:jc w:val="both"/>
        <w:rPr>
          <w:sz w:val="28"/>
          <w:szCs w:val="28"/>
        </w:rPr>
      </w:pPr>
      <w:r w:rsidRPr="005F6BD6">
        <w:rPr>
          <w:sz w:val="28"/>
          <w:szCs w:val="28"/>
        </w:rPr>
        <w:t xml:space="preserve">4. </w:t>
      </w:r>
      <w:r w:rsidR="00C13F6E">
        <w:rPr>
          <w:sz w:val="28"/>
          <w:szCs w:val="28"/>
        </w:rPr>
        <w:t>Д</w:t>
      </w:r>
      <w:r w:rsidR="002C0767" w:rsidRPr="005F6BD6">
        <w:rPr>
          <w:sz w:val="28"/>
          <w:szCs w:val="28"/>
        </w:rPr>
        <w:t>оведения бюджетных ассигнований</w:t>
      </w:r>
      <w:r w:rsidR="006C0673" w:rsidRPr="005F6BD6">
        <w:rPr>
          <w:sz w:val="28"/>
          <w:szCs w:val="28"/>
        </w:rPr>
        <w:t xml:space="preserve"> </w:t>
      </w:r>
      <w:r w:rsidR="00BB6E7F" w:rsidRPr="005F6BD6">
        <w:rPr>
          <w:sz w:val="28"/>
          <w:szCs w:val="28"/>
        </w:rPr>
        <w:t xml:space="preserve">казённым </w:t>
      </w:r>
      <w:r w:rsidR="00B6240E" w:rsidRPr="005F6BD6">
        <w:rPr>
          <w:sz w:val="28"/>
          <w:szCs w:val="28"/>
        </w:rPr>
        <w:t>учреждениям</w:t>
      </w:r>
      <w:r w:rsidR="002C0767" w:rsidRPr="005F6BD6">
        <w:rPr>
          <w:sz w:val="28"/>
          <w:szCs w:val="28"/>
        </w:rPr>
        <w:t>, полученным</w:t>
      </w:r>
      <w:r w:rsidR="00BB6E7F" w:rsidRPr="005F6BD6">
        <w:rPr>
          <w:sz w:val="28"/>
          <w:szCs w:val="28"/>
        </w:rPr>
        <w:t xml:space="preserve"> от оказания платных образовательных услуг и иной, приносящей доход деятельности</w:t>
      </w:r>
      <w:r w:rsidR="00BE1F70" w:rsidRPr="005F6BD6">
        <w:rPr>
          <w:sz w:val="28"/>
          <w:szCs w:val="28"/>
        </w:rPr>
        <w:t>. Р</w:t>
      </w:r>
      <w:r w:rsidR="00BB6E7F" w:rsidRPr="005F6BD6">
        <w:rPr>
          <w:sz w:val="28"/>
          <w:szCs w:val="28"/>
        </w:rPr>
        <w:t>асходы по данному мероприятию осуществляются в соответствии</w:t>
      </w:r>
      <w:r w:rsidR="00BE1F70" w:rsidRPr="005F6BD6">
        <w:rPr>
          <w:sz w:val="28"/>
          <w:szCs w:val="28"/>
        </w:rPr>
        <w:t xml:space="preserve"> с</w:t>
      </w:r>
      <w:r w:rsidR="00BB6E7F" w:rsidRPr="005F6BD6">
        <w:rPr>
          <w:sz w:val="28"/>
          <w:szCs w:val="28"/>
        </w:rPr>
        <w:t xml:space="preserve"> Положением об установлении порядка оказания платных услуг и направлений использования муниципальн</w:t>
      </w:r>
      <w:r w:rsidR="001C4AB4">
        <w:rPr>
          <w:sz w:val="28"/>
          <w:szCs w:val="28"/>
        </w:rPr>
        <w:t>ыми казёнными учреждениями МР</w:t>
      </w:r>
      <w:r w:rsidR="00BB6E7F" w:rsidRPr="005F6BD6">
        <w:rPr>
          <w:sz w:val="28"/>
          <w:szCs w:val="28"/>
        </w:rPr>
        <w:t xml:space="preserve"> «</w:t>
      </w:r>
      <w:proofErr w:type="spellStart"/>
      <w:r w:rsidR="00BB6E7F" w:rsidRPr="005F6BD6">
        <w:rPr>
          <w:sz w:val="28"/>
          <w:szCs w:val="28"/>
        </w:rPr>
        <w:t>Мирнинский</w:t>
      </w:r>
      <w:proofErr w:type="spellEnd"/>
      <w:r w:rsidR="00BB6E7F" w:rsidRPr="005F6BD6">
        <w:rPr>
          <w:sz w:val="28"/>
          <w:szCs w:val="28"/>
        </w:rPr>
        <w:t xml:space="preserve"> район»</w:t>
      </w:r>
      <w:r w:rsidR="00C31028">
        <w:rPr>
          <w:sz w:val="28"/>
          <w:szCs w:val="28"/>
        </w:rPr>
        <w:t xml:space="preserve"> РС (Я)</w:t>
      </w:r>
      <w:r w:rsidR="00BB6E7F" w:rsidRPr="005F6BD6">
        <w:rPr>
          <w:sz w:val="28"/>
          <w:szCs w:val="28"/>
        </w:rPr>
        <w:t xml:space="preserve"> средств от оказания платных услуг, безвозмездных поступлений от физических и юридических лиц, в том числе добровольных пожертвований, утверждённ</w:t>
      </w:r>
      <w:r w:rsidR="00BE1F70" w:rsidRPr="005F6BD6">
        <w:rPr>
          <w:sz w:val="28"/>
          <w:szCs w:val="28"/>
        </w:rPr>
        <w:t>ым</w:t>
      </w:r>
      <w:r w:rsidR="00BB6E7F" w:rsidRPr="005F6BD6">
        <w:rPr>
          <w:sz w:val="28"/>
          <w:szCs w:val="28"/>
        </w:rPr>
        <w:t xml:space="preserve"> Постановлением </w:t>
      </w:r>
      <w:r w:rsidR="00DF3E03">
        <w:rPr>
          <w:sz w:val="28"/>
          <w:szCs w:val="28"/>
        </w:rPr>
        <w:t>районной Администрации от</w:t>
      </w:r>
      <w:r w:rsidR="00BB6E7F" w:rsidRPr="005F6BD6">
        <w:rPr>
          <w:sz w:val="28"/>
          <w:szCs w:val="28"/>
        </w:rPr>
        <w:t xml:space="preserve"> </w:t>
      </w:r>
      <w:r w:rsidR="00345BA4" w:rsidRPr="005F6BD6">
        <w:rPr>
          <w:sz w:val="28"/>
          <w:szCs w:val="28"/>
        </w:rPr>
        <w:t>17</w:t>
      </w:r>
      <w:r w:rsidR="00BB6E7F" w:rsidRPr="005F6BD6">
        <w:rPr>
          <w:sz w:val="28"/>
          <w:szCs w:val="28"/>
        </w:rPr>
        <w:t>.0</w:t>
      </w:r>
      <w:r w:rsidR="00345BA4" w:rsidRPr="005F6BD6">
        <w:rPr>
          <w:sz w:val="28"/>
          <w:szCs w:val="28"/>
        </w:rPr>
        <w:t>4</w:t>
      </w:r>
      <w:r w:rsidR="00BB6E7F" w:rsidRPr="005F6BD6">
        <w:rPr>
          <w:sz w:val="28"/>
          <w:szCs w:val="28"/>
        </w:rPr>
        <w:t>.201</w:t>
      </w:r>
      <w:r w:rsidR="00345BA4" w:rsidRPr="005F6BD6">
        <w:rPr>
          <w:sz w:val="28"/>
          <w:szCs w:val="28"/>
        </w:rPr>
        <w:t>7 № 0533</w:t>
      </w:r>
      <w:r w:rsidR="00BE1F70" w:rsidRPr="005F6BD6">
        <w:rPr>
          <w:sz w:val="28"/>
          <w:szCs w:val="28"/>
        </w:rPr>
        <w:t>.</w:t>
      </w:r>
      <w:r w:rsidR="00345BA4" w:rsidRPr="005F6BD6">
        <w:rPr>
          <w:sz w:val="28"/>
          <w:szCs w:val="28"/>
        </w:rPr>
        <w:t xml:space="preserve"> </w:t>
      </w:r>
      <w:r w:rsidR="00BE1F70" w:rsidRPr="005F6BD6">
        <w:rPr>
          <w:sz w:val="28"/>
          <w:szCs w:val="28"/>
        </w:rPr>
        <w:t xml:space="preserve">Расходование средств производится </w:t>
      </w:r>
      <w:r w:rsidR="00BB6E7F" w:rsidRPr="005F6BD6">
        <w:rPr>
          <w:sz w:val="28"/>
          <w:szCs w:val="28"/>
        </w:rPr>
        <w:t>в пределах</w:t>
      </w:r>
      <w:r w:rsidR="00BE1F70" w:rsidRPr="005F6BD6">
        <w:rPr>
          <w:sz w:val="28"/>
          <w:szCs w:val="28"/>
        </w:rPr>
        <w:t xml:space="preserve"> сумм</w:t>
      </w:r>
      <w:r w:rsidR="00794482" w:rsidRPr="005F6BD6">
        <w:rPr>
          <w:sz w:val="28"/>
          <w:szCs w:val="28"/>
        </w:rPr>
        <w:t xml:space="preserve"> </w:t>
      </w:r>
      <w:r w:rsidR="00BB6E7F" w:rsidRPr="005F6BD6">
        <w:rPr>
          <w:sz w:val="28"/>
          <w:szCs w:val="28"/>
        </w:rPr>
        <w:t>поступлений</w:t>
      </w:r>
      <w:r w:rsidR="00794482" w:rsidRPr="005F6BD6">
        <w:rPr>
          <w:sz w:val="28"/>
          <w:szCs w:val="28"/>
        </w:rPr>
        <w:t xml:space="preserve"> </w:t>
      </w:r>
      <w:r w:rsidR="001C4AB4">
        <w:rPr>
          <w:sz w:val="28"/>
          <w:szCs w:val="28"/>
        </w:rPr>
        <w:t>в бюджет МР</w:t>
      </w:r>
      <w:r w:rsidR="00BB6E7F" w:rsidRPr="005F6BD6">
        <w:rPr>
          <w:sz w:val="28"/>
          <w:szCs w:val="28"/>
        </w:rPr>
        <w:t xml:space="preserve"> «</w:t>
      </w:r>
      <w:proofErr w:type="spellStart"/>
      <w:r w:rsidR="00BB6E7F" w:rsidRPr="005F6BD6">
        <w:rPr>
          <w:sz w:val="28"/>
          <w:szCs w:val="28"/>
        </w:rPr>
        <w:t>Мирнинский</w:t>
      </w:r>
      <w:proofErr w:type="spellEnd"/>
      <w:r w:rsidR="00BB6E7F" w:rsidRPr="005F6BD6">
        <w:rPr>
          <w:sz w:val="28"/>
          <w:szCs w:val="28"/>
        </w:rPr>
        <w:t xml:space="preserve"> район»</w:t>
      </w:r>
      <w:r w:rsidR="00C31028">
        <w:rPr>
          <w:sz w:val="28"/>
          <w:szCs w:val="28"/>
        </w:rPr>
        <w:t xml:space="preserve"> РС</w:t>
      </w:r>
      <w:r w:rsidR="008D502C">
        <w:rPr>
          <w:sz w:val="28"/>
          <w:szCs w:val="28"/>
        </w:rPr>
        <w:t xml:space="preserve"> </w:t>
      </w:r>
      <w:r w:rsidR="00C31028">
        <w:rPr>
          <w:sz w:val="28"/>
          <w:szCs w:val="28"/>
        </w:rPr>
        <w:t>(Я)</w:t>
      </w:r>
      <w:r w:rsidR="00BE1F70" w:rsidRPr="005F6BD6">
        <w:rPr>
          <w:sz w:val="28"/>
          <w:szCs w:val="28"/>
        </w:rPr>
        <w:t xml:space="preserve"> от оказания казенными учреждениями платных образовательных услуг и иной, приносящей доход деятельности</w:t>
      </w:r>
      <w:r w:rsidR="00BB6E7F" w:rsidRPr="005F6BD6">
        <w:rPr>
          <w:sz w:val="28"/>
          <w:szCs w:val="28"/>
        </w:rPr>
        <w:t>, в т.</w:t>
      </w:r>
      <w:r w:rsidR="00F3719E">
        <w:rPr>
          <w:sz w:val="28"/>
          <w:szCs w:val="28"/>
        </w:rPr>
        <w:t xml:space="preserve"> </w:t>
      </w:r>
      <w:r w:rsidR="00BB6E7F" w:rsidRPr="005F6BD6">
        <w:rPr>
          <w:sz w:val="28"/>
          <w:szCs w:val="28"/>
        </w:rPr>
        <w:t>ч. на оплату труда, развитие материально-технической базы</w:t>
      </w:r>
      <w:r w:rsidRPr="005F6BD6">
        <w:rPr>
          <w:sz w:val="28"/>
          <w:szCs w:val="28"/>
        </w:rPr>
        <w:t>,</w:t>
      </w:r>
      <w:r w:rsidR="00BB6E7F" w:rsidRPr="005F6BD6">
        <w:rPr>
          <w:sz w:val="28"/>
          <w:szCs w:val="28"/>
        </w:rPr>
        <w:t xml:space="preserve"> выплаты стимул</w:t>
      </w:r>
      <w:r w:rsidR="00BE1F70" w:rsidRPr="005F6BD6">
        <w:rPr>
          <w:sz w:val="28"/>
          <w:szCs w:val="28"/>
        </w:rPr>
        <w:t>ирующего характера</w:t>
      </w:r>
      <w:r w:rsidRPr="005F6BD6">
        <w:rPr>
          <w:sz w:val="28"/>
          <w:szCs w:val="28"/>
        </w:rPr>
        <w:t>, а также на иные цели, связанные с осуществлением деятельности учреждений</w:t>
      </w:r>
      <w:r w:rsidR="00BE1F70" w:rsidRPr="005F6BD6">
        <w:rPr>
          <w:sz w:val="28"/>
          <w:szCs w:val="28"/>
        </w:rPr>
        <w:t>.</w:t>
      </w:r>
    </w:p>
    <w:p w14:paraId="11CE116B" w14:textId="29FBC837" w:rsidR="004D77E3" w:rsidRDefault="004D77E3" w:rsidP="003D422F">
      <w:pPr>
        <w:pStyle w:val="af"/>
        <w:suppressAutoHyphens/>
        <w:ind w:left="0" w:firstLine="709"/>
        <w:jc w:val="both"/>
        <w:rPr>
          <w:sz w:val="28"/>
          <w:szCs w:val="28"/>
        </w:rPr>
      </w:pPr>
      <w:r w:rsidRPr="004967E5">
        <w:rPr>
          <w:sz w:val="28"/>
          <w:szCs w:val="28"/>
        </w:rPr>
        <w:t xml:space="preserve">5. </w:t>
      </w:r>
      <w:r w:rsidR="004967E5" w:rsidRPr="00C81118">
        <w:rPr>
          <w:sz w:val="28"/>
          <w:szCs w:val="28"/>
        </w:rPr>
        <w:t xml:space="preserve">Осуществления платной деятельности </w:t>
      </w:r>
      <w:r w:rsidR="00B43263" w:rsidRPr="00C81118">
        <w:rPr>
          <w:sz w:val="28"/>
          <w:szCs w:val="28"/>
        </w:rPr>
        <w:t>а</w:t>
      </w:r>
      <w:r w:rsidR="001B65B4">
        <w:rPr>
          <w:sz w:val="28"/>
          <w:szCs w:val="28"/>
        </w:rPr>
        <w:t>втономных и бюджетных общеобразовательных организаций</w:t>
      </w:r>
      <w:r w:rsidR="00B43263" w:rsidRPr="00C81118">
        <w:rPr>
          <w:sz w:val="28"/>
          <w:szCs w:val="28"/>
        </w:rPr>
        <w:t xml:space="preserve"> </w:t>
      </w:r>
      <w:r w:rsidR="004967E5" w:rsidRPr="00C81118">
        <w:rPr>
          <w:sz w:val="28"/>
          <w:szCs w:val="28"/>
        </w:rPr>
        <w:t>согласно постановлени</w:t>
      </w:r>
      <w:r w:rsidR="008D502C">
        <w:rPr>
          <w:sz w:val="28"/>
          <w:szCs w:val="28"/>
        </w:rPr>
        <w:t>ю</w:t>
      </w:r>
      <w:r w:rsidR="004967E5" w:rsidRPr="00C81118">
        <w:rPr>
          <w:sz w:val="28"/>
          <w:szCs w:val="28"/>
        </w:rPr>
        <w:t xml:space="preserve"> Администрации района от 05.07.2022</w:t>
      </w:r>
      <w:r w:rsidR="00C31028">
        <w:rPr>
          <w:sz w:val="28"/>
          <w:szCs w:val="28"/>
        </w:rPr>
        <w:t xml:space="preserve"> № </w:t>
      </w:r>
      <w:r w:rsidR="004967E5" w:rsidRPr="00C81118">
        <w:rPr>
          <w:sz w:val="28"/>
          <w:szCs w:val="28"/>
        </w:rPr>
        <w:t>953 «Об установлении предельной стоимости услуг, оказываемых муниципаль</w:t>
      </w:r>
      <w:r w:rsidR="001C4AB4">
        <w:rPr>
          <w:sz w:val="28"/>
          <w:szCs w:val="28"/>
        </w:rPr>
        <w:t>ными учреждениями образования МР</w:t>
      </w:r>
      <w:r w:rsidR="004967E5" w:rsidRPr="00C81118">
        <w:rPr>
          <w:sz w:val="28"/>
          <w:szCs w:val="28"/>
        </w:rPr>
        <w:t xml:space="preserve"> «</w:t>
      </w:r>
      <w:proofErr w:type="spellStart"/>
      <w:r w:rsidR="004967E5" w:rsidRPr="00C81118">
        <w:rPr>
          <w:sz w:val="28"/>
          <w:szCs w:val="28"/>
        </w:rPr>
        <w:t>Мирн</w:t>
      </w:r>
      <w:r w:rsidR="008D502C">
        <w:rPr>
          <w:sz w:val="28"/>
          <w:szCs w:val="28"/>
        </w:rPr>
        <w:t>инский</w:t>
      </w:r>
      <w:proofErr w:type="spellEnd"/>
      <w:proofErr w:type="gramStart"/>
      <w:r w:rsidR="008D502C">
        <w:rPr>
          <w:sz w:val="28"/>
          <w:szCs w:val="28"/>
        </w:rPr>
        <w:t>»</w:t>
      </w:r>
      <w:proofErr w:type="gramEnd"/>
      <w:r w:rsidR="008D502C">
        <w:rPr>
          <w:sz w:val="28"/>
          <w:szCs w:val="28"/>
        </w:rPr>
        <w:t xml:space="preserve"> </w:t>
      </w:r>
      <w:r w:rsidR="001C4AB4">
        <w:rPr>
          <w:sz w:val="28"/>
          <w:szCs w:val="28"/>
        </w:rPr>
        <w:t>РС</w:t>
      </w:r>
      <w:r w:rsidR="008D502C">
        <w:rPr>
          <w:sz w:val="28"/>
          <w:szCs w:val="28"/>
        </w:rPr>
        <w:t xml:space="preserve"> </w:t>
      </w:r>
      <w:r w:rsidR="001C4AB4">
        <w:rPr>
          <w:sz w:val="28"/>
          <w:szCs w:val="28"/>
        </w:rPr>
        <w:t>(Я)</w:t>
      </w:r>
      <w:r w:rsidR="00C31028">
        <w:rPr>
          <w:sz w:val="28"/>
          <w:szCs w:val="28"/>
        </w:rPr>
        <w:t>»</w:t>
      </w:r>
      <w:r w:rsidR="008D502C">
        <w:rPr>
          <w:sz w:val="28"/>
          <w:szCs w:val="28"/>
        </w:rPr>
        <w:t>.</w:t>
      </w:r>
    </w:p>
    <w:p w14:paraId="0D8EFCD2" w14:textId="5B214248" w:rsidR="00DA2725" w:rsidRPr="008D502C" w:rsidRDefault="008D502C" w:rsidP="008D502C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6. </w:t>
      </w:r>
      <w:r w:rsidRPr="008D502C">
        <w:rPr>
          <w:rFonts w:ascii="Times New Roman" w:hAnsi="Times New Roman"/>
          <w:color w:val="000000"/>
          <w:sz w:val="28"/>
          <w:szCs w:val="28"/>
        </w:rPr>
        <w:t xml:space="preserve">Компенсация расходов по оплате стоимости проезда работников в частных общеобразовательных </w:t>
      </w:r>
      <w:r w:rsidRPr="008D502C">
        <w:rPr>
          <w:rFonts w:ascii="Times New Roman" w:hAnsi="Times New Roman"/>
          <w:color w:val="000000"/>
          <w:sz w:val="28"/>
          <w:szCs w:val="28"/>
          <w:lang w:eastAsia="x-none"/>
        </w:rPr>
        <w:t>организациях</w:t>
      </w:r>
      <w:r w:rsidRPr="008D502C">
        <w:rPr>
          <w:rFonts w:ascii="Times New Roman" w:hAnsi="Times New Roman"/>
          <w:color w:val="000000"/>
          <w:sz w:val="28"/>
          <w:szCs w:val="28"/>
        </w:rPr>
        <w:t xml:space="preserve"> к месту использования отпуска и обратно</w:t>
      </w:r>
      <w:r w:rsidRPr="008D502C">
        <w:rPr>
          <w:rFonts w:ascii="Times New Roman" w:hAnsi="Times New Roman"/>
          <w:color w:val="000000"/>
          <w:sz w:val="28"/>
          <w:szCs w:val="28"/>
          <w:lang w:eastAsia="x-none"/>
        </w:rPr>
        <w:t>.</w:t>
      </w:r>
    </w:p>
    <w:p w14:paraId="4185CDCB" w14:textId="3FC9FDEE" w:rsidR="00DA2725" w:rsidRPr="007910E7" w:rsidRDefault="00DA2725" w:rsidP="008D502C">
      <w:pPr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0E7">
        <w:rPr>
          <w:rFonts w:ascii="Times New Roman" w:hAnsi="Times New Roman"/>
          <w:sz w:val="28"/>
          <w:szCs w:val="28"/>
        </w:rPr>
        <w:t xml:space="preserve">Реализация мероприятия </w:t>
      </w:r>
      <w:r>
        <w:rPr>
          <w:rFonts w:ascii="Times New Roman" w:hAnsi="Times New Roman"/>
          <w:sz w:val="28"/>
          <w:szCs w:val="28"/>
        </w:rPr>
        <w:t>осуществляется</w:t>
      </w:r>
      <w:r w:rsidRPr="007910E7">
        <w:rPr>
          <w:rFonts w:ascii="Times New Roman" w:hAnsi="Times New Roman"/>
          <w:sz w:val="28"/>
          <w:szCs w:val="28"/>
        </w:rPr>
        <w:t xml:space="preserve"> через предоставление субсидии </w:t>
      </w:r>
      <w:r w:rsidR="00BD6D5C">
        <w:rPr>
          <w:rFonts w:ascii="Times New Roman" w:hAnsi="Times New Roman"/>
          <w:sz w:val="28"/>
          <w:szCs w:val="28"/>
        </w:rPr>
        <w:t xml:space="preserve">социально ориентированным некоммерческим организациям </w:t>
      </w:r>
      <w:r w:rsidRPr="007910E7">
        <w:rPr>
          <w:rFonts w:ascii="Times New Roman" w:hAnsi="Times New Roman"/>
          <w:sz w:val="28"/>
          <w:szCs w:val="28"/>
        </w:rPr>
        <w:t xml:space="preserve">на финансовое обеспечение затрат </w:t>
      </w:r>
      <w:r>
        <w:rPr>
          <w:rFonts w:ascii="Times New Roman" w:hAnsi="Times New Roman"/>
          <w:sz w:val="28"/>
          <w:szCs w:val="28"/>
        </w:rPr>
        <w:t>для</w:t>
      </w:r>
      <w:r w:rsidRPr="007910E7">
        <w:rPr>
          <w:rFonts w:ascii="Times New Roman" w:hAnsi="Times New Roman"/>
          <w:sz w:val="28"/>
          <w:szCs w:val="28"/>
        </w:rPr>
        <w:t xml:space="preserve"> компенсаци</w:t>
      </w:r>
      <w:r>
        <w:rPr>
          <w:rFonts w:ascii="Times New Roman" w:hAnsi="Times New Roman"/>
          <w:sz w:val="28"/>
          <w:szCs w:val="28"/>
        </w:rPr>
        <w:t>и</w:t>
      </w:r>
      <w:r w:rsidRPr="007910E7">
        <w:rPr>
          <w:rFonts w:ascii="Times New Roman" w:hAnsi="Times New Roman"/>
          <w:sz w:val="28"/>
          <w:szCs w:val="28"/>
        </w:rPr>
        <w:t xml:space="preserve"> расходов по оплате стоимости проезда работников к месту использования отпуска и обратно на основании </w:t>
      </w:r>
      <w:r w:rsidRPr="00FE735B">
        <w:rPr>
          <w:rFonts w:ascii="Times New Roman" w:hAnsi="Times New Roman"/>
          <w:sz w:val="28"/>
          <w:szCs w:val="28"/>
        </w:rPr>
        <w:t xml:space="preserve">Порядка предоставления субсидии </w:t>
      </w:r>
      <w:r w:rsidR="00BD6D5C" w:rsidRPr="00BD6D5C">
        <w:rPr>
          <w:rFonts w:ascii="Times New Roman" w:hAnsi="Times New Roman"/>
          <w:sz w:val="28"/>
          <w:szCs w:val="28"/>
        </w:rPr>
        <w:t>социально ориентированным</w:t>
      </w:r>
      <w:r w:rsidR="00BD6D5C">
        <w:rPr>
          <w:rFonts w:ascii="Times New Roman" w:hAnsi="Times New Roman"/>
          <w:sz w:val="28"/>
          <w:szCs w:val="28"/>
        </w:rPr>
        <w:t xml:space="preserve"> </w:t>
      </w:r>
      <w:r w:rsidR="00BD6D5C" w:rsidRPr="00BD6D5C">
        <w:rPr>
          <w:rFonts w:ascii="Times New Roman" w:hAnsi="Times New Roman"/>
          <w:sz w:val="28"/>
          <w:szCs w:val="28"/>
        </w:rPr>
        <w:t xml:space="preserve">некоммерческим организациям, не являющимся государственными (муниципальными) учреждениями, находящимся на территории </w:t>
      </w:r>
      <w:proofErr w:type="spellStart"/>
      <w:r w:rsidR="00BD6D5C" w:rsidRPr="00BD6D5C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BD6D5C" w:rsidRPr="00BD6D5C">
        <w:rPr>
          <w:rFonts w:ascii="Times New Roman" w:hAnsi="Times New Roman"/>
          <w:sz w:val="28"/>
          <w:szCs w:val="28"/>
        </w:rPr>
        <w:t xml:space="preserve"> района Республики Саха (Якутия),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</w:t>
      </w:r>
      <w:r w:rsidRPr="00BD6D5C">
        <w:rPr>
          <w:rFonts w:ascii="Times New Roman" w:hAnsi="Times New Roman"/>
          <w:sz w:val="28"/>
          <w:szCs w:val="28"/>
        </w:rPr>
        <w:t>,</w:t>
      </w:r>
      <w:r w:rsidRPr="007910E7">
        <w:rPr>
          <w:rFonts w:ascii="Times New Roman" w:hAnsi="Times New Roman"/>
          <w:sz w:val="28"/>
          <w:szCs w:val="28"/>
        </w:rPr>
        <w:t xml:space="preserve"> утвержденного постановлением районной Администрации от </w:t>
      </w:r>
      <w:r w:rsidR="00BD6D5C">
        <w:rPr>
          <w:rFonts w:ascii="Times New Roman" w:hAnsi="Times New Roman"/>
          <w:sz w:val="28"/>
          <w:szCs w:val="28"/>
        </w:rPr>
        <w:t>10</w:t>
      </w:r>
      <w:r w:rsidRPr="007910E7">
        <w:rPr>
          <w:rFonts w:ascii="Times New Roman" w:hAnsi="Times New Roman"/>
          <w:sz w:val="28"/>
          <w:szCs w:val="28"/>
        </w:rPr>
        <w:t>.</w:t>
      </w:r>
      <w:r w:rsidR="00BD6D5C">
        <w:rPr>
          <w:rFonts w:ascii="Times New Roman" w:hAnsi="Times New Roman"/>
          <w:sz w:val="28"/>
          <w:szCs w:val="28"/>
        </w:rPr>
        <w:t>12</w:t>
      </w:r>
      <w:r w:rsidRPr="007910E7">
        <w:rPr>
          <w:rFonts w:ascii="Times New Roman" w:hAnsi="Times New Roman"/>
          <w:sz w:val="28"/>
          <w:szCs w:val="28"/>
        </w:rPr>
        <w:t>.202</w:t>
      </w:r>
      <w:r w:rsidR="00BD6D5C">
        <w:rPr>
          <w:rFonts w:ascii="Times New Roman" w:hAnsi="Times New Roman"/>
          <w:sz w:val="28"/>
          <w:szCs w:val="28"/>
        </w:rPr>
        <w:t>4</w:t>
      </w:r>
      <w:r w:rsidRPr="007910E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D6D5C">
        <w:rPr>
          <w:rFonts w:ascii="Times New Roman" w:hAnsi="Times New Roman"/>
          <w:sz w:val="28"/>
          <w:szCs w:val="28"/>
        </w:rPr>
        <w:t>2023</w:t>
      </w:r>
      <w:r w:rsidRPr="007910E7">
        <w:rPr>
          <w:rFonts w:ascii="Times New Roman" w:hAnsi="Times New Roman"/>
          <w:sz w:val="28"/>
          <w:szCs w:val="28"/>
        </w:rPr>
        <w:t xml:space="preserve"> (с изменениями и дополнениями).</w:t>
      </w:r>
    </w:p>
    <w:p w14:paraId="4534C5DA" w14:textId="77777777" w:rsidR="00DA2725" w:rsidRPr="007910E7" w:rsidRDefault="00DA2725" w:rsidP="00DA2725">
      <w:pPr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10E7">
        <w:rPr>
          <w:rFonts w:ascii="Times New Roman" w:hAnsi="Times New Roman"/>
          <w:sz w:val="28"/>
          <w:szCs w:val="28"/>
        </w:rPr>
        <w:t>Перечисление субсидии осуществляется на расчетный счет получателя субсидии в сроки,</w:t>
      </w:r>
      <w:r w:rsidRPr="007910E7">
        <w:rPr>
          <w:sz w:val="28"/>
          <w:szCs w:val="28"/>
        </w:rPr>
        <w:t xml:space="preserve"> </w:t>
      </w:r>
      <w:r w:rsidRPr="007910E7">
        <w:rPr>
          <w:rFonts w:ascii="Times New Roman" w:hAnsi="Times New Roman"/>
          <w:sz w:val="28"/>
          <w:szCs w:val="28"/>
        </w:rPr>
        <w:t>определенные Соглашением о предоставлении субсидии</w:t>
      </w:r>
      <w:r w:rsidRPr="007910E7">
        <w:rPr>
          <w:rFonts w:ascii="Times New Roman" w:hAnsi="Times New Roman"/>
          <w:bCs/>
          <w:sz w:val="28"/>
          <w:szCs w:val="28"/>
        </w:rPr>
        <w:t>.</w:t>
      </w:r>
    </w:p>
    <w:p w14:paraId="43B90A91" w14:textId="5249B595" w:rsidR="00DA2725" w:rsidRDefault="00DA2725" w:rsidP="00DA2725">
      <w:pPr>
        <w:pStyle w:val="af"/>
        <w:suppressAutoHyphens/>
        <w:spacing w:after="0"/>
        <w:ind w:left="0" w:firstLine="709"/>
        <w:jc w:val="both"/>
        <w:rPr>
          <w:sz w:val="28"/>
          <w:szCs w:val="28"/>
        </w:rPr>
      </w:pPr>
      <w:r w:rsidRPr="00FE735B">
        <w:rPr>
          <w:sz w:val="28"/>
          <w:szCs w:val="28"/>
        </w:rPr>
        <w:t>Исполнитель мероприятия: м</w:t>
      </w:r>
      <w:r w:rsidRPr="00FE735B">
        <w:rPr>
          <w:bCs/>
          <w:sz w:val="28"/>
          <w:szCs w:val="28"/>
          <w:lang w:eastAsia="x-none"/>
        </w:rPr>
        <w:t>униципальное казенное учреждение «</w:t>
      </w:r>
      <w:proofErr w:type="spellStart"/>
      <w:r w:rsidRPr="00FE735B">
        <w:rPr>
          <w:bCs/>
          <w:sz w:val="28"/>
          <w:szCs w:val="28"/>
          <w:lang w:eastAsia="x-none"/>
        </w:rPr>
        <w:t>Мирнинское</w:t>
      </w:r>
      <w:proofErr w:type="spellEnd"/>
      <w:r w:rsidRPr="00FE735B">
        <w:rPr>
          <w:bCs/>
          <w:sz w:val="28"/>
          <w:szCs w:val="28"/>
          <w:lang w:eastAsia="x-none"/>
        </w:rPr>
        <w:t xml:space="preserve"> районное управление образования» </w:t>
      </w:r>
      <w:r w:rsidR="001C4AB4">
        <w:rPr>
          <w:bCs/>
          <w:sz w:val="28"/>
          <w:szCs w:val="28"/>
          <w:lang w:eastAsia="x-none"/>
        </w:rPr>
        <w:t>муниципального района</w:t>
      </w:r>
      <w:r w:rsidRPr="00FE735B">
        <w:rPr>
          <w:bCs/>
          <w:sz w:val="28"/>
          <w:szCs w:val="28"/>
          <w:lang w:eastAsia="x-none"/>
        </w:rPr>
        <w:t xml:space="preserve"> «</w:t>
      </w:r>
      <w:proofErr w:type="spellStart"/>
      <w:r w:rsidRPr="00FE735B">
        <w:rPr>
          <w:bCs/>
          <w:sz w:val="28"/>
          <w:szCs w:val="28"/>
          <w:lang w:eastAsia="x-none"/>
        </w:rPr>
        <w:t>Мирнинский</w:t>
      </w:r>
      <w:proofErr w:type="spellEnd"/>
      <w:r w:rsidRPr="00FE735B">
        <w:rPr>
          <w:bCs/>
          <w:sz w:val="28"/>
          <w:szCs w:val="28"/>
          <w:lang w:eastAsia="x-none"/>
        </w:rPr>
        <w:t xml:space="preserve"> район»</w:t>
      </w:r>
      <w:r>
        <w:rPr>
          <w:bCs/>
          <w:sz w:val="28"/>
          <w:szCs w:val="28"/>
          <w:lang w:eastAsia="x-none"/>
        </w:rPr>
        <w:t xml:space="preserve"> Республики Саха (Якутия)</w:t>
      </w:r>
      <w:r w:rsidRPr="00FE735B">
        <w:rPr>
          <w:bCs/>
          <w:sz w:val="28"/>
          <w:szCs w:val="28"/>
          <w:lang w:eastAsia="x-none"/>
        </w:rPr>
        <w:t xml:space="preserve">, социально ориентированная некоммерческая организация в сфере образования, не являющаяся муниципальным учреждением, находящаяся на территории </w:t>
      </w:r>
      <w:proofErr w:type="spellStart"/>
      <w:r w:rsidRPr="00FE735B">
        <w:rPr>
          <w:bCs/>
          <w:sz w:val="28"/>
          <w:szCs w:val="28"/>
          <w:lang w:eastAsia="x-none"/>
        </w:rPr>
        <w:t>Мирнинского</w:t>
      </w:r>
      <w:proofErr w:type="spellEnd"/>
      <w:r w:rsidRPr="00FE735B">
        <w:rPr>
          <w:bCs/>
          <w:sz w:val="28"/>
          <w:szCs w:val="28"/>
          <w:lang w:eastAsia="x-none"/>
        </w:rPr>
        <w:t xml:space="preserve"> района Республики Саха (Якутия), прошедшая по решению Комиссии отбор и признанная победителем, включенная в рейтинг, сформированный Уполномоченным органом по результатам ранжирования поступивших заявок до достижения предельного количества победителей отбора получателей субсидий, указанного в объявлении о проведении отбора получателей субсидий (в случае его установления), и в пределах объема распределяемой субсидии, указанного в объявлении о проведении отбора получателей субсидий</w:t>
      </w:r>
      <w:r>
        <w:rPr>
          <w:bCs/>
          <w:sz w:val="28"/>
          <w:szCs w:val="28"/>
          <w:lang w:eastAsia="x-none"/>
        </w:rPr>
        <w:t>;</w:t>
      </w:r>
    </w:p>
    <w:p w14:paraId="2409E4DD" w14:textId="210329C2" w:rsidR="00877A46" w:rsidRDefault="00877A46" w:rsidP="003D42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 xml:space="preserve">МКУ «МРУО», </w:t>
      </w:r>
      <w:r w:rsidR="00E40B99">
        <w:rPr>
          <w:rFonts w:ascii="Times New Roman" w:hAnsi="Times New Roman"/>
          <w:sz w:val="28"/>
          <w:szCs w:val="28"/>
        </w:rPr>
        <w:t xml:space="preserve">частные </w:t>
      </w:r>
      <w:r>
        <w:rPr>
          <w:rFonts w:ascii="Times New Roman" w:hAnsi="Times New Roman"/>
          <w:sz w:val="28"/>
          <w:szCs w:val="28"/>
        </w:rPr>
        <w:t>общеобразовательные организации</w:t>
      </w:r>
      <w:r w:rsidRPr="002E70F4">
        <w:rPr>
          <w:rFonts w:ascii="Times New Roman" w:hAnsi="Times New Roman"/>
          <w:sz w:val="28"/>
          <w:szCs w:val="28"/>
        </w:rPr>
        <w:t>.</w:t>
      </w:r>
    </w:p>
    <w:p w14:paraId="5E5F5793" w14:textId="77777777" w:rsidR="00AD5418" w:rsidRDefault="00AD5418" w:rsidP="003D42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FA78A6" w14:textId="59FFCB5C" w:rsidR="00EB4965" w:rsidRPr="004955F0" w:rsidRDefault="00F3719E" w:rsidP="003D422F">
      <w:pPr>
        <w:pStyle w:val="af"/>
        <w:suppressAutoHyphens/>
        <w:spacing w:before="120" w:after="0"/>
        <w:ind w:left="0" w:firstLine="709"/>
        <w:contextualSpacing w:val="0"/>
        <w:jc w:val="both"/>
        <w:rPr>
          <w:sz w:val="28"/>
          <w:szCs w:val="28"/>
          <w:u w:val="single"/>
        </w:rPr>
      </w:pPr>
      <w:r w:rsidRPr="004955F0">
        <w:rPr>
          <w:sz w:val="28"/>
          <w:szCs w:val="28"/>
          <w:u w:val="single"/>
        </w:rPr>
        <w:t>Мероприятие №</w:t>
      </w:r>
      <w:r w:rsidR="00C31028">
        <w:rPr>
          <w:sz w:val="28"/>
          <w:szCs w:val="28"/>
          <w:u w:val="single"/>
        </w:rPr>
        <w:t xml:space="preserve"> </w:t>
      </w:r>
      <w:r w:rsidRPr="004955F0">
        <w:rPr>
          <w:sz w:val="28"/>
          <w:szCs w:val="28"/>
          <w:u w:val="single"/>
        </w:rPr>
        <w:t xml:space="preserve">2 Проведение </w:t>
      </w:r>
      <w:proofErr w:type="spellStart"/>
      <w:r w:rsidR="00BB6E7F" w:rsidRPr="004955F0">
        <w:rPr>
          <w:sz w:val="28"/>
          <w:szCs w:val="28"/>
          <w:u w:val="single"/>
        </w:rPr>
        <w:t>проф</w:t>
      </w:r>
      <w:r w:rsidR="00572793" w:rsidRPr="004955F0">
        <w:rPr>
          <w:sz w:val="28"/>
          <w:szCs w:val="28"/>
          <w:u w:val="single"/>
        </w:rPr>
        <w:t>ориентационной</w:t>
      </w:r>
      <w:proofErr w:type="spellEnd"/>
      <w:r w:rsidR="00572793" w:rsidRPr="004955F0">
        <w:rPr>
          <w:sz w:val="28"/>
          <w:szCs w:val="28"/>
          <w:u w:val="single"/>
        </w:rPr>
        <w:t xml:space="preserve"> работы в об</w:t>
      </w:r>
      <w:r w:rsidR="001B65B4">
        <w:rPr>
          <w:sz w:val="28"/>
          <w:szCs w:val="28"/>
          <w:u w:val="single"/>
        </w:rPr>
        <w:t>щеоб</w:t>
      </w:r>
      <w:r w:rsidR="00572793" w:rsidRPr="004955F0">
        <w:rPr>
          <w:sz w:val="28"/>
          <w:szCs w:val="28"/>
          <w:u w:val="single"/>
        </w:rPr>
        <w:t>разовательных организациях</w:t>
      </w:r>
      <w:r w:rsidR="00A51A74" w:rsidRPr="004955F0">
        <w:rPr>
          <w:sz w:val="28"/>
          <w:szCs w:val="28"/>
          <w:u w:val="single"/>
        </w:rPr>
        <w:t>.</w:t>
      </w:r>
    </w:p>
    <w:p w14:paraId="761F2D0F" w14:textId="0385C592" w:rsidR="004955F0" w:rsidRPr="00AC073D" w:rsidRDefault="00EB4965" w:rsidP="004955F0">
      <w:pPr>
        <w:pStyle w:val="af"/>
        <w:suppressAutoHyphens/>
        <w:ind w:left="0" w:firstLine="709"/>
        <w:jc w:val="both"/>
        <w:rPr>
          <w:sz w:val="28"/>
          <w:szCs w:val="28"/>
        </w:rPr>
      </w:pPr>
      <w:r w:rsidRPr="004955F0">
        <w:rPr>
          <w:sz w:val="28"/>
          <w:szCs w:val="28"/>
        </w:rPr>
        <w:t>Реализация данного мероприятия будет осуществлять</w:t>
      </w:r>
      <w:r w:rsidR="000B4038">
        <w:rPr>
          <w:sz w:val="28"/>
          <w:szCs w:val="28"/>
        </w:rPr>
        <w:t>ся</w:t>
      </w:r>
      <w:r w:rsidRPr="004955F0">
        <w:rPr>
          <w:sz w:val="28"/>
          <w:szCs w:val="28"/>
        </w:rPr>
        <w:t xml:space="preserve"> через</w:t>
      </w:r>
      <w:r w:rsidR="00BB6E7F" w:rsidRPr="004955F0">
        <w:rPr>
          <w:sz w:val="28"/>
          <w:szCs w:val="28"/>
        </w:rPr>
        <w:t xml:space="preserve"> организаци</w:t>
      </w:r>
      <w:r w:rsidRPr="004955F0">
        <w:rPr>
          <w:sz w:val="28"/>
          <w:szCs w:val="28"/>
        </w:rPr>
        <w:t xml:space="preserve">ю и проведение </w:t>
      </w:r>
      <w:proofErr w:type="spellStart"/>
      <w:r w:rsidR="00BB6E7F" w:rsidRPr="004955F0">
        <w:rPr>
          <w:sz w:val="28"/>
          <w:szCs w:val="28"/>
        </w:rPr>
        <w:t>профориентационных</w:t>
      </w:r>
      <w:proofErr w:type="spellEnd"/>
      <w:r w:rsidR="00BB6E7F" w:rsidRPr="004955F0">
        <w:rPr>
          <w:sz w:val="28"/>
          <w:szCs w:val="28"/>
        </w:rPr>
        <w:t xml:space="preserve"> мероприятий в целях привлечения </w:t>
      </w:r>
      <w:r w:rsidR="00A51A74" w:rsidRPr="004955F0">
        <w:rPr>
          <w:sz w:val="28"/>
          <w:szCs w:val="28"/>
        </w:rPr>
        <w:t>обучающихся</w:t>
      </w:r>
      <w:r w:rsidR="00BB6E7F" w:rsidRPr="004955F0">
        <w:rPr>
          <w:sz w:val="28"/>
          <w:szCs w:val="28"/>
        </w:rPr>
        <w:t xml:space="preserve"> на работу в предприят</w:t>
      </w:r>
      <w:r w:rsidR="001C4AB4">
        <w:rPr>
          <w:sz w:val="28"/>
          <w:szCs w:val="28"/>
        </w:rPr>
        <w:t>ия, находящиеся на территории МР</w:t>
      </w:r>
      <w:r w:rsidR="00BB6E7F" w:rsidRPr="004955F0">
        <w:rPr>
          <w:sz w:val="28"/>
          <w:szCs w:val="28"/>
        </w:rPr>
        <w:t xml:space="preserve"> «</w:t>
      </w:r>
      <w:proofErr w:type="spellStart"/>
      <w:r w:rsidR="00BB6E7F" w:rsidRPr="004955F0">
        <w:rPr>
          <w:sz w:val="28"/>
          <w:szCs w:val="28"/>
        </w:rPr>
        <w:t>Мирнинский</w:t>
      </w:r>
      <w:proofErr w:type="spellEnd"/>
      <w:r w:rsidR="00BB6E7F" w:rsidRPr="004955F0">
        <w:rPr>
          <w:sz w:val="28"/>
          <w:szCs w:val="28"/>
        </w:rPr>
        <w:t xml:space="preserve"> район»</w:t>
      </w:r>
      <w:r w:rsidR="00C31028">
        <w:rPr>
          <w:sz w:val="28"/>
          <w:szCs w:val="28"/>
        </w:rPr>
        <w:t xml:space="preserve"> РС (Я)</w:t>
      </w:r>
      <w:r w:rsidR="00BB6E7F" w:rsidRPr="004955F0">
        <w:rPr>
          <w:sz w:val="28"/>
          <w:szCs w:val="28"/>
        </w:rPr>
        <w:t xml:space="preserve">, участие </w:t>
      </w:r>
      <w:r w:rsidR="00A51A74" w:rsidRPr="004955F0">
        <w:rPr>
          <w:sz w:val="28"/>
          <w:szCs w:val="28"/>
        </w:rPr>
        <w:t xml:space="preserve">школьников </w:t>
      </w:r>
      <w:r w:rsidR="00BB6E7F" w:rsidRPr="004955F0">
        <w:rPr>
          <w:sz w:val="28"/>
          <w:szCs w:val="28"/>
        </w:rPr>
        <w:t>в Я</w:t>
      </w:r>
      <w:r w:rsidR="004955F0" w:rsidRPr="004955F0">
        <w:rPr>
          <w:sz w:val="28"/>
          <w:szCs w:val="28"/>
        </w:rPr>
        <w:t>рмарках вакансий и Дней карьеры</w:t>
      </w:r>
      <w:r w:rsidR="004955F0" w:rsidRPr="00AC073D">
        <w:rPr>
          <w:sz w:val="28"/>
          <w:szCs w:val="28"/>
        </w:rPr>
        <w:t>,</w:t>
      </w:r>
      <w:r w:rsidR="00357C67" w:rsidRPr="00AC073D">
        <w:rPr>
          <w:sz w:val="28"/>
          <w:szCs w:val="28"/>
        </w:rPr>
        <w:t xml:space="preserve"> учебные программы в корпоративных классах «АЛРОСА-класс», «АЛРОСА-класс </w:t>
      </w:r>
      <w:proofErr w:type="spellStart"/>
      <w:r w:rsidR="00357C67" w:rsidRPr="00AC073D">
        <w:rPr>
          <w:sz w:val="28"/>
          <w:szCs w:val="28"/>
        </w:rPr>
        <w:t>online</w:t>
      </w:r>
      <w:proofErr w:type="spellEnd"/>
      <w:r w:rsidR="00357C67" w:rsidRPr="00AC073D">
        <w:rPr>
          <w:sz w:val="28"/>
          <w:szCs w:val="28"/>
        </w:rPr>
        <w:t>» на базе Политехнического лицея, «Роснефть-класс» на базе СОШ № 26,</w:t>
      </w:r>
      <w:r w:rsidR="004955F0" w:rsidRPr="00AC073D">
        <w:rPr>
          <w:sz w:val="28"/>
          <w:szCs w:val="28"/>
        </w:rPr>
        <w:t xml:space="preserve"> а также:</w:t>
      </w:r>
    </w:p>
    <w:p w14:paraId="3E808BBD" w14:textId="6BBDCD74" w:rsidR="004955F0" w:rsidRPr="00AC073D" w:rsidRDefault="004955F0" w:rsidP="00DA50AF">
      <w:pPr>
        <w:pStyle w:val="af"/>
        <w:numPr>
          <w:ilvl w:val="0"/>
          <w:numId w:val="3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>оплату и техническое обслуживание интернета;</w:t>
      </w:r>
    </w:p>
    <w:p w14:paraId="647DAC52" w14:textId="6B7FDDF7" w:rsidR="004955F0" w:rsidRPr="00AC073D" w:rsidRDefault="004955F0" w:rsidP="00DA50AF">
      <w:pPr>
        <w:pStyle w:val="af"/>
        <w:numPr>
          <w:ilvl w:val="0"/>
          <w:numId w:val="3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lastRenderedPageBreak/>
        <w:t xml:space="preserve">доплату </w:t>
      </w:r>
      <w:proofErr w:type="gramStart"/>
      <w:r w:rsidRPr="00AC073D">
        <w:rPr>
          <w:sz w:val="28"/>
          <w:szCs w:val="28"/>
        </w:rPr>
        <w:t>педагогам</w:t>
      </w:r>
      <w:proofErr w:type="gramEnd"/>
      <w:r w:rsidRPr="00AC073D">
        <w:rPr>
          <w:sz w:val="28"/>
          <w:szCs w:val="28"/>
        </w:rPr>
        <w:t xml:space="preserve"> работающим с учащимися;</w:t>
      </w:r>
    </w:p>
    <w:p w14:paraId="4448BDC0" w14:textId="23732C44" w:rsidR="004955F0" w:rsidRPr="00AC073D" w:rsidRDefault="004955F0" w:rsidP="00DA50AF">
      <w:pPr>
        <w:pStyle w:val="af"/>
        <w:numPr>
          <w:ilvl w:val="0"/>
          <w:numId w:val="3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>премирование обучающихся корпоративных классов;</w:t>
      </w:r>
    </w:p>
    <w:p w14:paraId="35A4412C" w14:textId="1475F6F6" w:rsidR="004955F0" w:rsidRPr="00AC073D" w:rsidRDefault="004955F0" w:rsidP="00DA50AF">
      <w:pPr>
        <w:pStyle w:val="af"/>
        <w:numPr>
          <w:ilvl w:val="0"/>
          <w:numId w:val="3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>расходы для направления преподавателей на обучение и в рабочие командировки;</w:t>
      </w:r>
    </w:p>
    <w:p w14:paraId="79650754" w14:textId="65D1BB26" w:rsidR="004955F0" w:rsidRPr="00AC073D" w:rsidRDefault="004955F0" w:rsidP="00DA50AF">
      <w:pPr>
        <w:pStyle w:val="af"/>
        <w:numPr>
          <w:ilvl w:val="0"/>
          <w:numId w:val="3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 xml:space="preserve">участие учащихся в </w:t>
      </w:r>
      <w:proofErr w:type="spellStart"/>
      <w:r w:rsidRPr="00AC073D">
        <w:rPr>
          <w:sz w:val="28"/>
          <w:szCs w:val="28"/>
        </w:rPr>
        <w:t>профориентационных</w:t>
      </w:r>
      <w:proofErr w:type="spellEnd"/>
      <w:r w:rsidRPr="00AC073D">
        <w:rPr>
          <w:sz w:val="28"/>
          <w:szCs w:val="28"/>
        </w:rPr>
        <w:t xml:space="preserve"> мероприятиях;</w:t>
      </w:r>
    </w:p>
    <w:p w14:paraId="33D71342" w14:textId="3A057BB2" w:rsidR="004955F0" w:rsidRPr="00AC073D" w:rsidRDefault="004955F0" w:rsidP="00DA50AF">
      <w:pPr>
        <w:pStyle w:val="af"/>
        <w:numPr>
          <w:ilvl w:val="0"/>
          <w:numId w:val="3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>услуги по организации и проведению семинаров, тренингов, мероприятий, научно-практической конференции</w:t>
      </w:r>
      <w:r w:rsidR="00AC073D">
        <w:rPr>
          <w:sz w:val="28"/>
          <w:szCs w:val="28"/>
        </w:rPr>
        <w:t>;</w:t>
      </w:r>
    </w:p>
    <w:p w14:paraId="11BD5637" w14:textId="7F671BCD" w:rsidR="00AC073D" w:rsidRDefault="004955F0" w:rsidP="00DA50AF">
      <w:pPr>
        <w:pStyle w:val="af"/>
        <w:numPr>
          <w:ilvl w:val="0"/>
          <w:numId w:val="3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>изготовление сувенирной</w:t>
      </w:r>
      <w:r w:rsidR="00357C67" w:rsidRPr="00AC073D">
        <w:rPr>
          <w:sz w:val="28"/>
          <w:szCs w:val="28"/>
        </w:rPr>
        <w:t>,</w:t>
      </w:r>
      <w:r w:rsidRPr="00AC073D">
        <w:rPr>
          <w:sz w:val="28"/>
          <w:szCs w:val="28"/>
        </w:rPr>
        <w:t xml:space="preserve"> полиграфической </w:t>
      </w:r>
      <w:r w:rsidR="00357C67" w:rsidRPr="00AC073D">
        <w:rPr>
          <w:sz w:val="28"/>
          <w:szCs w:val="28"/>
        </w:rPr>
        <w:t>и наградной продукции</w:t>
      </w:r>
      <w:r w:rsidR="00AC073D">
        <w:rPr>
          <w:sz w:val="28"/>
          <w:szCs w:val="28"/>
        </w:rPr>
        <w:t>;</w:t>
      </w:r>
    </w:p>
    <w:p w14:paraId="455764A2" w14:textId="4044EBBD" w:rsidR="004955F0" w:rsidRPr="00AC073D" w:rsidRDefault="00AC073D" w:rsidP="00DA50AF">
      <w:pPr>
        <w:pStyle w:val="af"/>
        <w:numPr>
          <w:ilvl w:val="0"/>
          <w:numId w:val="3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прочее</w:t>
      </w:r>
      <w:r w:rsidR="00357C67" w:rsidRPr="00AC073D">
        <w:rPr>
          <w:sz w:val="28"/>
          <w:szCs w:val="28"/>
        </w:rPr>
        <w:t>.</w:t>
      </w:r>
    </w:p>
    <w:p w14:paraId="2FD4306D" w14:textId="77777777" w:rsidR="00A51A74" w:rsidRPr="004955F0" w:rsidRDefault="00BB6E7F" w:rsidP="00DA50AF">
      <w:pPr>
        <w:pStyle w:val="af"/>
        <w:suppressAutoHyphens/>
        <w:spacing w:after="0"/>
        <w:ind w:left="0" w:firstLine="709"/>
        <w:jc w:val="both"/>
        <w:rPr>
          <w:sz w:val="28"/>
          <w:szCs w:val="28"/>
        </w:rPr>
      </w:pPr>
      <w:r w:rsidRPr="004955F0">
        <w:rPr>
          <w:sz w:val="28"/>
          <w:szCs w:val="28"/>
        </w:rPr>
        <w:t xml:space="preserve">Расходы по данному мероприятию осуществляются </w:t>
      </w:r>
      <w:r w:rsidR="00430782" w:rsidRPr="004955F0">
        <w:rPr>
          <w:sz w:val="28"/>
          <w:szCs w:val="28"/>
        </w:rPr>
        <w:t>путе</w:t>
      </w:r>
      <w:r w:rsidRPr="004955F0">
        <w:rPr>
          <w:sz w:val="28"/>
          <w:szCs w:val="28"/>
        </w:rPr>
        <w:t>м</w:t>
      </w:r>
      <w:r w:rsidR="00A51A74" w:rsidRPr="004955F0">
        <w:rPr>
          <w:sz w:val="28"/>
          <w:szCs w:val="28"/>
        </w:rPr>
        <w:t>:</w:t>
      </w:r>
    </w:p>
    <w:p w14:paraId="34BBBF5E" w14:textId="218C0C28" w:rsidR="000A1298" w:rsidRPr="000A1298" w:rsidRDefault="000A1298" w:rsidP="00DA50AF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right="191" w:firstLine="709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перечисления субсидий на выполнение муниципальных заданий и иные цели муниципальным ав</w:t>
      </w:r>
      <w:r w:rsidR="003B1A2F">
        <w:rPr>
          <w:rFonts w:ascii="Times New Roman" w:hAnsi="Times New Roman"/>
          <w:sz w:val="28"/>
          <w:szCs w:val="28"/>
        </w:rPr>
        <w:t>тономным и бюджетным общеобразовательным организациям</w:t>
      </w:r>
      <w:r w:rsidRPr="00AC073D">
        <w:rPr>
          <w:rFonts w:ascii="Times New Roman" w:hAnsi="Times New Roman"/>
          <w:sz w:val="28"/>
          <w:szCs w:val="28"/>
        </w:rPr>
        <w:t xml:space="preserve"> в  соответствии с Порядком формирования муниципального задания на оказание муниципальных услуг (выполнение работ) в отношении муниципальных авто</w:t>
      </w:r>
      <w:r w:rsidR="001C4AB4">
        <w:rPr>
          <w:rFonts w:ascii="Times New Roman" w:hAnsi="Times New Roman"/>
          <w:sz w:val="28"/>
          <w:szCs w:val="28"/>
        </w:rPr>
        <w:t>номных и бюджетных учреждений МР</w:t>
      </w:r>
      <w:r w:rsidRPr="00AC073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C073D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AC073D">
        <w:rPr>
          <w:rFonts w:ascii="Times New Roman" w:hAnsi="Times New Roman"/>
          <w:sz w:val="28"/>
          <w:szCs w:val="28"/>
        </w:rPr>
        <w:t xml:space="preserve"> район» </w:t>
      </w:r>
      <w:r w:rsidR="00C31028">
        <w:rPr>
          <w:rFonts w:ascii="Times New Roman" w:hAnsi="Times New Roman"/>
          <w:sz w:val="28"/>
          <w:szCs w:val="28"/>
        </w:rPr>
        <w:t>РС (Я)</w:t>
      </w:r>
      <w:r w:rsidRPr="00AC073D">
        <w:rPr>
          <w:rFonts w:ascii="Times New Roman" w:hAnsi="Times New Roman"/>
          <w:sz w:val="28"/>
          <w:szCs w:val="28"/>
        </w:rPr>
        <w:t xml:space="preserve"> и финансового обеспечения выполнения муниципального задания и Порядком</w:t>
      </w:r>
      <w:r w:rsidRPr="000A1298">
        <w:rPr>
          <w:rFonts w:ascii="Times New Roman" w:hAnsi="Times New Roman"/>
          <w:sz w:val="28"/>
          <w:szCs w:val="28"/>
        </w:rPr>
        <w:t xml:space="preserve"> определения объёма и условий предоставления субсидий на иные цели </w:t>
      </w:r>
      <w:r w:rsidR="001C4AB4">
        <w:rPr>
          <w:rFonts w:ascii="Times New Roman" w:hAnsi="Times New Roman"/>
          <w:sz w:val="28"/>
          <w:szCs w:val="28"/>
        </w:rPr>
        <w:t>из бюджета МР</w:t>
      </w:r>
      <w:r w:rsidRPr="000A129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A1298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0A1298">
        <w:rPr>
          <w:rFonts w:ascii="Times New Roman" w:hAnsi="Times New Roman"/>
          <w:sz w:val="28"/>
          <w:szCs w:val="28"/>
        </w:rPr>
        <w:t xml:space="preserve"> район» </w:t>
      </w:r>
      <w:r w:rsidR="00C31028">
        <w:rPr>
          <w:rFonts w:ascii="Times New Roman" w:hAnsi="Times New Roman"/>
          <w:sz w:val="28"/>
          <w:szCs w:val="28"/>
        </w:rPr>
        <w:t>РС (Я</w:t>
      </w:r>
      <w:r w:rsidRPr="000A1298">
        <w:rPr>
          <w:rFonts w:ascii="Times New Roman" w:hAnsi="Times New Roman"/>
          <w:sz w:val="28"/>
          <w:szCs w:val="28"/>
        </w:rPr>
        <w:t>) муниципальным бюджетным и автономным учреждениям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A1298">
        <w:rPr>
          <w:rFonts w:ascii="Times New Roman" w:hAnsi="Times New Roman"/>
          <w:sz w:val="28"/>
          <w:szCs w:val="28"/>
        </w:rPr>
        <w:t xml:space="preserve">на заработную плату учителей профильных дисциплин и иных работников, занятых в организации </w:t>
      </w:r>
      <w:proofErr w:type="spellStart"/>
      <w:r w:rsidRPr="000A1298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0A1298">
        <w:rPr>
          <w:rFonts w:ascii="Times New Roman" w:hAnsi="Times New Roman"/>
          <w:sz w:val="28"/>
          <w:szCs w:val="28"/>
        </w:rPr>
        <w:t xml:space="preserve"> работы, оплату курсов повышения квалификации, на оснащение материально-технической базы образовательных учреждений и иные мероприятия. Расходование выделенных средств автономными и бюджетными общеобразовательными учреждениями осуществляется на основании Федеральных законов от 05.04.2013 №</w:t>
      </w:r>
      <w:r w:rsidR="00C31028">
        <w:rPr>
          <w:rFonts w:ascii="Times New Roman" w:hAnsi="Times New Roman"/>
          <w:sz w:val="28"/>
          <w:szCs w:val="28"/>
        </w:rPr>
        <w:t xml:space="preserve"> </w:t>
      </w:r>
      <w:r w:rsidRPr="000A1298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18.07.2011 № 223-ФЗ «О закупках товаров, работ, услуг отдельными видами юридических лиц»;</w:t>
      </w:r>
    </w:p>
    <w:p w14:paraId="4D232FB9" w14:textId="1A4A7E6B" w:rsidR="006C5FE0" w:rsidRDefault="00A51A74" w:rsidP="00DA50AF">
      <w:pPr>
        <w:pStyle w:val="af"/>
        <w:numPr>
          <w:ilvl w:val="0"/>
          <w:numId w:val="38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4955F0">
        <w:rPr>
          <w:sz w:val="28"/>
          <w:szCs w:val="28"/>
        </w:rPr>
        <w:t>доведения бюджетных а</w:t>
      </w:r>
      <w:r w:rsidR="003B1A2F">
        <w:rPr>
          <w:sz w:val="28"/>
          <w:szCs w:val="28"/>
        </w:rPr>
        <w:t>ссигнований казенным общеобразовательным организациям</w:t>
      </w:r>
      <w:r w:rsidRPr="004955F0">
        <w:rPr>
          <w:sz w:val="28"/>
          <w:szCs w:val="28"/>
        </w:rPr>
        <w:t xml:space="preserve"> согласно бюджетной сметы в пределах доведенных лимитов бюджетных обязательств</w:t>
      </w:r>
      <w:r w:rsidR="00567B36" w:rsidRPr="004955F0">
        <w:rPr>
          <w:sz w:val="28"/>
          <w:szCs w:val="28"/>
        </w:rPr>
        <w:t xml:space="preserve"> </w:t>
      </w:r>
      <w:r w:rsidR="00076413" w:rsidRPr="004955F0">
        <w:rPr>
          <w:sz w:val="28"/>
          <w:szCs w:val="28"/>
        </w:rPr>
        <w:t xml:space="preserve">на заработную плату учителей профильных дисциплин и иных работников, занятых в организации </w:t>
      </w:r>
      <w:proofErr w:type="spellStart"/>
      <w:r w:rsidR="00076413" w:rsidRPr="004955F0">
        <w:rPr>
          <w:sz w:val="28"/>
          <w:szCs w:val="28"/>
        </w:rPr>
        <w:t>профориентационной</w:t>
      </w:r>
      <w:proofErr w:type="spellEnd"/>
      <w:r w:rsidR="00076413" w:rsidRPr="004955F0">
        <w:rPr>
          <w:sz w:val="28"/>
          <w:szCs w:val="28"/>
        </w:rPr>
        <w:t xml:space="preserve"> работы, оплату курсов повышения квалификации, на оснащение материально-технической базы образовательных учреждений и иные мероприятия</w:t>
      </w:r>
      <w:r w:rsidRPr="004955F0">
        <w:rPr>
          <w:sz w:val="28"/>
          <w:szCs w:val="28"/>
        </w:rPr>
        <w:t>.</w:t>
      </w:r>
      <w:r w:rsidR="00E62612" w:rsidRPr="004955F0">
        <w:rPr>
          <w:sz w:val="28"/>
          <w:szCs w:val="28"/>
        </w:rPr>
        <w:t xml:space="preserve"> Расходование выделенных средств </w:t>
      </w:r>
      <w:r w:rsidR="00F27917" w:rsidRPr="004955F0">
        <w:rPr>
          <w:sz w:val="28"/>
          <w:szCs w:val="28"/>
        </w:rPr>
        <w:t>казенными</w:t>
      </w:r>
      <w:r w:rsidR="00E62612" w:rsidRPr="004955F0">
        <w:rPr>
          <w:sz w:val="28"/>
          <w:szCs w:val="28"/>
        </w:rPr>
        <w:t xml:space="preserve"> общеобразовательн</w:t>
      </w:r>
      <w:r w:rsidR="00F27917" w:rsidRPr="004955F0">
        <w:rPr>
          <w:sz w:val="28"/>
          <w:szCs w:val="28"/>
        </w:rPr>
        <w:t>ыми</w:t>
      </w:r>
      <w:r w:rsidR="00E62612" w:rsidRPr="004955F0">
        <w:rPr>
          <w:sz w:val="28"/>
          <w:szCs w:val="28"/>
        </w:rPr>
        <w:t xml:space="preserve"> учреждения</w:t>
      </w:r>
      <w:r w:rsidR="00F27917" w:rsidRPr="004955F0">
        <w:rPr>
          <w:sz w:val="28"/>
          <w:szCs w:val="28"/>
        </w:rPr>
        <w:t>ми</w:t>
      </w:r>
      <w:r w:rsidR="00E62612" w:rsidRPr="004955F0">
        <w:rPr>
          <w:sz w:val="28"/>
          <w:szCs w:val="28"/>
        </w:rPr>
        <w:t xml:space="preserve"> осуществляется на основании Федерального закона от 05.04.2013 №</w:t>
      </w:r>
      <w:r w:rsidR="00C31028">
        <w:rPr>
          <w:sz w:val="28"/>
          <w:szCs w:val="28"/>
        </w:rPr>
        <w:t xml:space="preserve"> </w:t>
      </w:r>
      <w:r w:rsidR="00E62612" w:rsidRPr="004955F0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0A1298">
        <w:rPr>
          <w:sz w:val="28"/>
          <w:szCs w:val="28"/>
        </w:rPr>
        <w:t>;</w:t>
      </w:r>
    </w:p>
    <w:p w14:paraId="3E577335" w14:textId="45A1AD12" w:rsidR="000A1298" w:rsidRPr="00AC073D" w:rsidRDefault="000A1298" w:rsidP="00DA50AF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right="193" w:firstLine="709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заключения соглашений (</w:t>
      </w:r>
      <w:r w:rsidR="000029C0" w:rsidRPr="00AC073D">
        <w:rPr>
          <w:rFonts w:ascii="Times New Roman" w:hAnsi="Times New Roman"/>
          <w:sz w:val="28"/>
          <w:szCs w:val="28"/>
        </w:rPr>
        <w:t xml:space="preserve">спонсорских </w:t>
      </w:r>
      <w:r w:rsidRPr="00AC073D">
        <w:rPr>
          <w:rFonts w:ascii="Times New Roman" w:hAnsi="Times New Roman"/>
          <w:sz w:val="28"/>
          <w:szCs w:val="28"/>
        </w:rPr>
        <w:t xml:space="preserve">договоров) между общеобразовательными учреждениями </w:t>
      </w:r>
      <w:r w:rsidR="000029C0" w:rsidRPr="00AC073D">
        <w:rPr>
          <w:rFonts w:ascii="Times New Roman" w:hAnsi="Times New Roman"/>
          <w:sz w:val="28"/>
          <w:szCs w:val="28"/>
        </w:rPr>
        <w:t xml:space="preserve">и спонсорами с </w:t>
      </w:r>
      <w:r w:rsidRPr="00AC073D">
        <w:rPr>
          <w:rFonts w:ascii="Times New Roman" w:hAnsi="Times New Roman"/>
          <w:sz w:val="28"/>
          <w:szCs w:val="28"/>
        </w:rPr>
        <w:t>направ</w:t>
      </w:r>
      <w:r w:rsidR="000029C0" w:rsidRPr="00AC073D">
        <w:rPr>
          <w:rFonts w:ascii="Times New Roman" w:hAnsi="Times New Roman"/>
          <w:sz w:val="28"/>
          <w:szCs w:val="28"/>
        </w:rPr>
        <w:t>л</w:t>
      </w:r>
      <w:r w:rsidRPr="00AC073D">
        <w:rPr>
          <w:rFonts w:ascii="Times New Roman" w:hAnsi="Times New Roman"/>
          <w:sz w:val="28"/>
          <w:szCs w:val="28"/>
        </w:rPr>
        <w:t>ени</w:t>
      </w:r>
      <w:r w:rsidR="000029C0" w:rsidRPr="00AC073D">
        <w:rPr>
          <w:rFonts w:ascii="Times New Roman" w:hAnsi="Times New Roman"/>
          <w:sz w:val="28"/>
          <w:szCs w:val="28"/>
        </w:rPr>
        <w:t>ем</w:t>
      </w:r>
      <w:r w:rsidRPr="00AC073D">
        <w:rPr>
          <w:rFonts w:ascii="Times New Roman" w:hAnsi="Times New Roman"/>
          <w:sz w:val="28"/>
          <w:szCs w:val="28"/>
        </w:rPr>
        <w:t xml:space="preserve"> выделенного финансирования на заработную плату учителей профильных дисциплин и иных работников, занятых в организации </w:t>
      </w:r>
      <w:proofErr w:type="spellStart"/>
      <w:r w:rsidRPr="00AC073D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AC073D">
        <w:rPr>
          <w:rFonts w:ascii="Times New Roman" w:hAnsi="Times New Roman"/>
          <w:sz w:val="28"/>
          <w:szCs w:val="28"/>
        </w:rPr>
        <w:t xml:space="preserve"> </w:t>
      </w:r>
      <w:r w:rsidRPr="00AC073D">
        <w:rPr>
          <w:rFonts w:ascii="Times New Roman" w:hAnsi="Times New Roman"/>
          <w:sz w:val="28"/>
          <w:szCs w:val="28"/>
        </w:rPr>
        <w:lastRenderedPageBreak/>
        <w:t>работы, оплату курсов повышения квалификации, на оснащение материально-технической базы об</w:t>
      </w:r>
      <w:r w:rsidR="003B1A2F">
        <w:rPr>
          <w:rFonts w:ascii="Times New Roman" w:hAnsi="Times New Roman"/>
          <w:sz w:val="28"/>
          <w:szCs w:val="28"/>
        </w:rPr>
        <w:t>щеоб</w:t>
      </w:r>
      <w:r w:rsidRPr="00AC073D">
        <w:rPr>
          <w:rFonts w:ascii="Times New Roman" w:hAnsi="Times New Roman"/>
          <w:sz w:val="28"/>
          <w:szCs w:val="28"/>
        </w:rPr>
        <w:t>разовательных учреждений и иные мероприятия. Расходование выделенных средств автономными и бюджетными о</w:t>
      </w:r>
      <w:r w:rsidR="003B1A2F">
        <w:rPr>
          <w:rFonts w:ascii="Times New Roman" w:hAnsi="Times New Roman"/>
          <w:sz w:val="28"/>
          <w:szCs w:val="28"/>
        </w:rPr>
        <w:t>бщеобразовательными организациями</w:t>
      </w:r>
      <w:r w:rsidRPr="00AC073D">
        <w:rPr>
          <w:rFonts w:ascii="Times New Roman" w:hAnsi="Times New Roman"/>
          <w:sz w:val="28"/>
          <w:szCs w:val="28"/>
        </w:rPr>
        <w:t xml:space="preserve"> осуществляется на основании Фед</w:t>
      </w:r>
      <w:r w:rsidR="00CE713C">
        <w:rPr>
          <w:rFonts w:ascii="Times New Roman" w:hAnsi="Times New Roman"/>
          <w:sz w:val="28"/>
          <w:szCs w:val="28"/>
        </w:rPr>
        <w:t xml:space="preserve">еральных законов от 05.04.2013 </w:t>
      </w:r>
      <w:r w:rsidRPr="00AC073D">
        <w:rPr>
          <w:rFonts w:ascii="Times New Roman" w:hAnsi="Times New Roman"/>
          <w:sz w:val="28"/>
          <w:szCs w:val="28"/>
        </w:rPr>
        <w:t>№</w:t>
      </w:r>
      <w:r w:rsidR="00C31028">
        <w:rPr>
          <w:rFonts w:ascii="Times New Roman" w:hAnsi="Times New Roman"/>
          <w:sz w:val="28"/>
          <w:szCs w:val="28"/>
        </w:rPr>
        <w:t xml:space="preserve"> </w:t>
      </w:r>
      <w:r w:rsidRPr="00AC073D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18.07.2011 № 223-ФЗ «О закупках товаров, работ, услуг отдельными видами юридических лиц».</w:t>
      </w:r>
    </w:p>
    <w:p w14:paraId="7830E04C" w14:textId="0619BA3A" w:rsidR="00877A46" w:rsidRPr="002E70F4" w:rsidRDefault="00877A46" w:rsidP="00DA50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>МКУ «МРУО», общеобразовательные организации</w:t>
      </w:r>
      <w:r w:rsidRPr="002E70F4">
        <w:rPr>
          <w:rFonts w:ascii="Times New Roman" w:hAnsi="Times New Roman"/>
          <w:sz w:val="28"/>
          <w:szCs w:val="28"/>
        </w:rPr>
        <w:t>.</w:t>
      </w:r>
    </w:p>
    <w:p w14:paraId="59EAAF56" w14:textId="77777777" w:rsidR="005D3EAD" w:rsidRPr="00877A46" w:rsidRDefault="005D3EAD" w:rsidP="00335F07">
      <w:pPr>
        <w:pStyle w:val="af"/>
        <w:suppressAutoHyphens/>
        <w:ind w:left="0" w:firstLine="709"/>
        <w:jc w:val="both"/>
        <w:rPr>
          <w:color w:val="FF0000"/>
          <w:sz w:val="28"/>
          <w:szCs w:val="28"/>
        </w:rPr>
      </w:pPr>
    </w:p>
    <w:p w14:paraId="1B555BFF" w14:textId="4346B372" w:rsidR="00DD1F33" w:rsidRPr="004955F0" w:rsidRDefault="00BB6E7F" w:rsidP="00335F07">
      <w:pPr>
        <w:pStyle w:val="af"/>
        <w:suppressAutoHyphens/>
        <w:ind w:left="0" w:firstLine="709"/>
        <w:jc w:val="both"/>
        <w:rPr>
          <w:sz w:val="28"/>
          <w:szCs w:val="28"/>
          <w:u w:val="single"/>
        </w:rPr>
      </w:pPr>
      <w:r w:rsidRPr="004955F0">
        <w:rPr>
          <w:sz w:val="28"/>
          <w:szCs w:val="28"/>
          <w:u w:val="single"/>
        </w:rPr>
        <w:t>Мероприятие №</w:t>
      </w:r>
      <w:r w:rsidR="00C31028">
        <w:rPr>
          <w:sz w:val="28"/>
          <w:szCs w:val="28"/>
          <w:u w:val="single"/>
        </w:rPr>
        <w:t xml:space="preserve"> </w:t>
      </w:r>
      <w:r w:rsidR="00DD1F33" w:rsidRPr="004955F0">
        <w:rPr>
          <w:sz w:val="28"/>
          <w:szCs w:val="28"/>
          <w:u w:val="single"/>
        </w:rPr>
        <w:t>3</w:t>
      </w:r>
      <w:r w:rsidRPr="004955F0">
        <w:rPr>
          <w:sz w:val="28"/>
          <w:szCs w:val="28"/>
          <w:u w:val="single"/>
        </w:rPr>
        <w:t xml:space="preserve">. </w:t>
      </w:r>
      <w:r w:rsidR="00DD1F33" w:rsidRPr="004955F0">
        <w:rPr>
          <w:sz w:val="28"/>
          <w:szCs w:val="28"/>
          <w:u w:val="single"/>
        </w:rPr>
        <w:t>Реализации Концепции общенациональной системы выявления и развития молодых талантов Республики Саха (Якутия).</w:t>
      </w:r>
    </w:p>
    <w:p w14:paraId="34B712BD" w14:textId="746F3082" w:rsidR="00BB6E7F" w:rsidRPr="004955F0" w:rsidRDefault="00DD1F33" w:rsidP="00335F07">
      <w:pPr>
        <w:pStyle w:val="af"/>
        <w:suppressAutoHyphens/>
        <w:ind w:left="0" w:firstLine="709"/>
        <w:jc w:val="both"/>
        <w:rPr>
          <w:sz w:val="28"/>
          <w:szCs w:val="28"/>
        </w:rPr>
      </w:pPr>
      <w:r w:rsidRPr="004955F0">
        <w:rPr>
          <w:sz w:val="28"/>
          <w:szCs w:val="28"/>
        </w:rPr>
        <w:t>Данное мероприятие будет осуществляться через о</w:t>
      </w:r>
      <w:r w:rsidR="00BB6E7F" w:rsidRPr="004955F0">
        <w:rPr>
          <w:sz w:val="28"/>
          <w:szCs w:val="28"/>
        </w:rPr>
        <w:t>рганизаци</w:t>
      </w:r>
      <w:r w:rsidRPr="004955F0">
        <w:rPr>
          <w:sz w:val="28"/>
          <w:szCs w:val="28"/>
        </w:rPr>
        <w:t>ю</w:t>
      </w:r>
      <w:r w:rsidR="00BB6E7F" w:rsidRPr="004955F0">
        <w:rPr>
          <w:sz w:val="28"/>
          <w:szCs w:val="28"/>
        </w:rPr>
        <w:t xml:space="preserve"> и проведение  муниципального</w:t>
      </w:r>
      <w:r w:rsidR="00C14A65" w:rsidRPr="004955F0">
        <w:rPr>
          <w:sz w:val="28"/>
          <w:szCs w:val="28"/>
        </w:rPr>
        <w:t xml:space="preserve">, республиканского, всероссийского этапов </w:t>
      </w:r>
      <w:r w:rsidR="00BB6E7F" w:rsidRPr="004955F0">
        <w:rPr>
          <w:sz w:val="28"/>
          <w:szCs w:val="28"/>
        </w:rPr>
        <w:t>Всероссийской</w:t>
      </w:r>
      <w:r w:rsidR="0060603D" w:rsidRPr="004955F0">
        <w:rPr>
          <w:sz w:val="28"/>
          <w:szCs w:val="28"/>
        </w:rPr>
        <w:t xml:space="preserve"> олимпиады школьников (далее ВСО</w:t>
      </w:r>
      <w:r w:rsidR="00BB6E7F" w:rsidRPr="004955F0">
        <w:rPr>
          <w:sz w:val="28"/>
          <w:szCs w:val="28"/>
        </w:rPr>
        <w:t xml:space="preserve">Ш), сопровождение регионального этапа </w:t>
      </w:r>
      <w:proofErr w:type="spellStart"/>
      <w:r w:rsidR="00BB6E7F" w:rsidRPr="004955F0">
        <w:rPr>
          <w:sz w:val="28"/>
          <w:szCs w:val="28"/>
        </w:rPr>
        <w:t>ВсОШ</w:t>
      </w:r>
      <w:proofErr w:type="spellEnd"/>
      <w:r w:rsidR="00DB4D71">
        <w:rPr>
          <w:sz w:val="28"/>
          <w:szCs w:val="28"/>
        </w:rPr>
        <w:t xml:space="preserve"> </w:t>
      </w:r>
      <w:r w:rsidR="00DB4D71" w:rsidRPr="00AC073D">
        <w:rPr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</w:t>
      </w:r>
      <w:r w:rsidR="00C31028">
        <w:rPr>
          <w:sz w:val="28"/>
          <w:szCs w:val="28"/>
        </w:rPr>
        <w:t xml:space="preserve"> </w:t>
      </w:r>
      <w:r w:rsidR="00DB4D71" w:rsidRPr="00AC073D">
        <w:rPr>
          <w:sz w:val="28"/>
          <w:szCs w:val="28"/>
        </w:rPr>
        <w:t>678 (с изменениями),</w:t>
      </w:r>
      <w:r w:rsidR="003C5A8B" w:rsidRPr="00AC073D">
        <w:rPr>
          <w:sz w:val="28"/>
          <w:szCs w:val="28"/>
        </w:rPr>
        <w:t xml:space="preserve"> организацию и проведение муниципального этапа научно-практической</w:t>
      </w:r>
      <w:r w:rsidR="003C5A8B" w:rsidRPr="004955F0">
        <w:rPr>
          <w:sz w:val="28"/>
          <w:szCs w:val="28"/>
        </w:rPr>
        <w:t xml:space="preserve"> конференции «Шаг в будущее», организацию и сопровождение республиканской научной конференции – конкурса молодых исследователей им. Академика В.П. Ларионова «Шаг в будущее – </w:t>
      </w:r>
      <w:proofErr w:type="spellStart"/>
      <w:r w:rsidR="003C5A8B" w:rsidRPr="004955F0">
        <w:rPr>
          <w:sz w:val="28"/>
          <w:szCs w:val="28"/>
        </w:rPr>
        <w:t>Инникигэ</w:t>
      </w:r>
      <w:proofErr w:type="spellEnd"/>
      <w:r w:rsidR="003C5A8B" w:rsidRPr="004955F0">
        <w:rPr>
          <w:sz w:val="28"/>
          <w:szCs w:val="28"/>
        </w:rPr>
        <w:t xml:space="preserve"> </w:t>
      </w:r>
      <w:proofErr w:type="spellStart"/>
      <w:r w:rsidR="003C5A8B" w:rsidRPr="004955F0">
        <w:rPr>
          <w:sz w:val="28"/>
          <w:szCs w:val="28"/>
        </w:rPr>
        <w:t>хардыы</w:t>
      </w:r>
      <w:proofErr w:type="spellEnd"/>
      <w:r w:rsidR="003C5A8B" w:rsidRPr="004955F0">
        <w:rPr>
          <w:sz w:val="28"/>
          <w:szCs w:val="28"/>
        </w:rPr>
        <w:t xml:space="preserve"> – </w:t>
      </w:r>
      <w:proofErr w:type="spellStart"/>
      <w:r w:rsidR="003C5A8B" w:rsidRPr="004955F0">
        <w:rPr>
          <w:sz w:val="28"/>
          <w:szCs w:val="28"/>
        </w:rPr>
        <w:t>Professor</w:t>
      </w:r>
      <w:proofErr w:type="spellEnd"/>
      <w:r w:rsidR="003C5A8B" w:rsidRPr="004955F0">
        <w:rPr>
          <w:sz w:val="28"/>
          <w:szCs w:val="28"/>
        </w:rPr>
        <w:t xml:space="preserve"> V.P. </w:t>
      </w:r>
      <w:proofErr w:type="spellStart"/>
      <w:r w:rsidR="003C5A8B" w:rsidRPr="004955F0">
        <w:rPr>
          <w:sz w:val="28"/>
          <w:szCs w:val="28"/>
        </w:rPr>
        <w:t>Larionov</w:t>
      </w:r>
      <w:proofErr w:type="spellEnd"/>
      <w:r w:rsidR="003C5A8B" w:rsidRPr="004955F0">
        <w:rPr>
          <w:sz w:val="28"/>
          <w:szCs w:val="28"/>
        </w:rPr>
        <w:t xml:space="preserve"> «A </w:t>
      </w:r>
      <w:proofErr w:type="spellStart"/>
      <w:r w:rsidR="003C5A8B" w:rsidRPr="004955F0">
        <w:rPr>
          <w:sz w:val="28"/>
          <w:szCs w:val="28"/>
        </w:rPr>
        <w:t>Step</w:t>
      </w:r>
      <w:proofErr w:type="spellEnd"/>
      <w:r w:rsidR="003C5A8B" w:rsidRPr="004955F0">
        <w:rPr>
          <w:sz w:val="28"/>
          <w:szCs w:val="28"/>
        </w:rPr>
        <w:t xml:space="preserve"> </w:t>
      </w:r>
      <w:proofErr w:type="spellStart"/>
      <w:r w:rsidR="003C5A8B" w:rsidRPr="004955F0">
        <w:rPr>
          <w:sz w:val="28"/>
          <w:szCs w:val="28"/>
        </w:rPr>
        <w:t>into</w:t>
      </w:r>
      <w:proofErr w:type="spellEnd"/>
      <w:r w:rsidR="003C5A8B" w:rsidRPr="004955F0">
        <w:rPr>
          <w:sz w:val="28"/>
          <w:szCs w:val="28"/>
        </w:rPr>
        <w:t xml:space="preserve"> </w:t>
      </w:r>
      <w:proofErr w:type="spellStart"/>
      <w:r w:rsidR="003C5A8B" w:rsidRPr="004955F0">
        <w:rPr>
          <w:sz w:val="28"/>
          <w:szCs w:val="28"/>
        </w:rPr>
        <w:t>the</w:t>
      </w:r>
      <w:proofErr w:type="spellEnd"/>
      <w:r w:rsidR="003C5A8B" w:rsidRPr="004955F0">
        <w:rPr>
          <w:sz w:val="28"/>
          <w:szCs w:val="28"/>
        </w:rPr>
        <w:t xml:space="preserve"> </w:t>
      </w:r>
      <w:proofErr w:type="spellStart"/>
      <w:r w:rsidR="003C5A8B" w:rsidRPr="004955F0">
        <w:rPr>
          <w:sz w:val="28"/>
          <w:szCs w:val="28"/>
        </w:rPr>
        <w:t>Future</w:t>
      </w:r>
      <w:proofErr w:type="spellEnd"/>
      <w:r w:rsidR="003C5A8B" w:rsidRPr="004955F0">
        <w:rPr>
          <w:sz w:val="28"/>
          <w:szCs w:val="28"/>
        </w:rPr>
        <w:t xml:space="preserve">» </w:t>
      </w:r>
      <w:proofErr w:type="spellStart"/>
      <w:r w:rsidR="003C5A8B" w:rsidRPr="004955F0">
        <w:rPr>
          <w:sz w:val="28"/>
          <w:szCs w:val="28"/>
        </w:rPr>
        <w:t>Science</w:t>
      </w:r>
      <w:proofErr w:type="spellEnd"/>
      <w:r w:rsidR="003C5A8B" w:rsidRPr="004955F0">
        <w:rPr>
          <w:sz w:val="28"/>
          <w:szCs w:val="28"/>
        </w:rPr>
        <w:t xml:space="preserve"> </w:t>
      </w:r>
      <w:proofErr w:type="spellStart"/>
      <w:r w:rsidR="003C5A8B" w:rsidRPr="004955F0">
        <w:rPr>
          <w:sz w:val="28"/>
          <w:szCs w:val="28"/>
        </w:rPr>
        <w:t>Fair</w:t>
      </w:r>
      <w:proofErr w:type="spellEnd"/>
      <w:r w:rsidR="003C5A8B" w:rsidRPr="004955F0">
        <w:rPr>
          <w:sz w:val="28"/>
          <w:szCs w:val="28"/>
        </w:rPr>
        <w:t xml:space="preserve">, сопровождение на международный форум научной молодежи «Шаг в будущее», </w:t>
      </w:r>
      <w:r w:rsidRPr="004955F0">
        <w:rPr>
          <w:sz w:val="28"/>
          <w:szCs w:val="28"/>
        </w:rPr>
        <w:t>п</w:t>
      </w:r>
      <w:r w:rsidR="00BB6E7F" w:rsidRPr="004955F0">
        <w:rPr>
          <w:sz w:val="28"/>
          <w:szCs w:val="28"/>
        </w:rPr>
        <w:t>роведение иных конкурсов, олимпиад, входящих в Перечень олимпиад, утвержденных Министерством просвещения Российской Федерации.</w:t>
      </w:r>
    </w:p>
    <w:p w14:paraId="6E56B2FA" w14:textId="77777777" w:rsidR="0008261C" w:rsidRPr="004955F0" w:rsidRDefault="00BB6E7F" w:rsidP="00335F07">
      <w:pPr>
        <w:pStyle w:val="af"/>
        <w:suppressAutoHyphens/>
        <w:ind w:left="0" w:firstLine="709"/>
        <w:jc w:val="both"/>
        <w:rPr>
          <w:sz w:val="28"/>
          <w:szCs w:val="28"/>
        </w:rPr>
      </w:pPr>
      <w:r w:rsidRPr="004955F0">
        <w:rPr>
          <w:sz w:val="28"/>
          <w:szCs w:val="28"/>
        </w:rPr>
        <w:t xml:space="preserve">Расходы по данному мероприятию осуществляются </w:t>
      </w:r>
      <w:r w:rsidR="00DD1F33" w:rsidRPr="004955F0">
        <w:rPr>
          <w:sz w:val="28"/>
          <w:szCs w:val="28"/>
        </w:rPr>
        <w:t>п</w:t>
      </w:r>
      <w:r w:rsidR="00430782" w:rsidRPr="004955F0">
        <w:rPr>
          <w:sz w:val="28"/>
          <w:szCs w:val="28"/>
        </w:rPr>
        <w:t>уте</w:t>
      </w:r>
      <w:r w:rsidR="00FE06D7" w:rsidRPr="004955F0">
        <w:rPr>
          <w:sz w:val="28"/>
          <w:szCs w:val="28"/>
        </w:rPr>
        <w:t>м:</w:t>
      </w:r>
    </w:p>
    <w:p w14:paraId="0F1D0441" w14:textId="03D1B619" w:rsidR="008757B1" w:rsidRPr="004955F0" w:rsidRDefault="0008261C" w:rsidP="00335F07">
      <w:pPr>
        <w:pStyle w:val="af"/>
        <w:suppressAutoHyphens/>
        <w:ind w:left="0" w:firstLine="709"/>
        <w:jc w:val="both"/>
        <w:rPr>
          <w:sz w:val="28"/>
          <w:szCs w:val="28"/>
        </w:rPr>
      </w:pPr>
      <w:r w:rsidRPr="004955F0">
        <w:rPr>
          <w:sz w:val="28"/>
          <w:szCs w:val="28"/>
        </w:rPr>
        <w:t>1.</w:t>
      </w:r>
      <w:r w:rsidR="00510A88" w:rsidRPr="004955F0">
        <w:rPr>
          <w:sz w:val="28"/>
          <w:szCs w:val="28"/>
        </w:rPr>
        <w:tab/>
      </w:r>
      <w:r w:rsidR="00311CE3" w:rsidRPr="004955F0">
        <w:rPr>
          <w:sz w:val="28"/>
          <w:szCs w:val="28"/>
        </w:rPr>
        <w:t>П</w:t>
      </w:r>
      <w:r w:rsidR="008757B1" w:rsidRPr="004955F0">
        <w:rPr>
          <w:sz w:val="28"/>
          <w:szCs w:val="28"/>
        </w:rPr>
        <w:t>еречисления субсидии муниципальным автономным и бюджетным учреждениям на иные цели в соответствии с Порядком определения объёма и условий предоставления суб</w:t>
      </w:r>
      <w:r w:rsidR="001C4AB4">
        <w:rPr>
          <w:sz w:val="28"/>
          <w:szCs w:val="28"/>
        </w:rPr>
        <w:t>сидий на иные цели из бюджета МР</w:t>
      </w:r>
      <w:r w:rsidR="008757B1" w:rsidRPr="004955F0">
        <w:rPr>
          <w:sz w:val="28"/>
          <w:szCs w:val="28"/>
        </w:rPr>
        <w:t xml:space="preserve"> «</w:t>
      </w:r>
      <w:proofErr w:type="spellStart"/>
      <w:r w:rsidR="008757B1" w:rsidRPr="004955F0">
        <w:rPr>
          <w:sz w:val="28"/>
          <w:szCs w:val="28"/>
        </w:rPr>
        <w:t>Мирнинский</w:t>
      </w:r>
      <w:proofErr w:type="spellEnd"/>
      <w:r w:rsidR="008757B1" w:rsidRPr="004955F0">
        <w:rPr>
          <w:sz w:val="28"/>
          <w:szCs w:val="28"/>
        </w:rPr>
        <w:t xml:space="preserve"> район» </w:t>
      </w:r>
      <w:r w:rsidR="00C31028">
        <w:rPr>
          <w:sz w:val="28"/>
          <w:szCs w:val="28"/>
        </w:rPr>
        <w:t>РС (Я)</w:t>
      </w:r>
      <w:r w:rsidR="008757B1" w:rsidRPr="004955F0">
        <w:rPr>
          <w:sz w:val="28"/>
          <w:szCs w:val="28"/>
        </w:rPr>
        <w:t xml:space="preserve"> муниципальным бюджетным и автономным учреждениям», утвержденным постановлением районной Администрации от 24.11.2020 №</w:t>
      </w:r>
      <w:r w:rsidR="00C31028">
        <w:rPr>
          <w:sz w:val="28"/>
          <w:szCs w:val="28"/>
        </w:rPr>
        <w:t xml:space="preserve"> </w:t>
      </w:r>
      <w:r w:rsidR="008757B1" w:rsidRPr="004955F0">
        <w:rPr>
          <w:sz w:val="28"/>
          <w:szCs w:val="28"/>
        </w:rPr>
        <w:t>1679 (с изменениями и дополнениями) на проезд учащихся и педагогов, организационные взносы, проживание, питание, оплату трансфера, приобретение наградной продукции, а также иные расходы в соответствии с локальным нормативно-правовым актом МКУ  «МРУО». Расходование выделенных средств автономными и бюджетными о</w:t>
      </w:r>
      <w:r w:rsidR="003B1A2F">
        <w:rPr>
          <w:sz w:val="28"/>
          <w:szCs w:val="28"/>
        </w:rPr>
        <w:t>бщеобразовательными организациями</w:t>
      </w:r>
      <w:r w:rsidR="008757B1" w:rsidRPr="004955F0">
        <w:rPr>
          <w:sz w:val="28"/>
          <w:szCs w:val="28"/>
        </w:rPr>
        <w:t xml:space="preserve"> осуществляется на основании Федеральных законов от 05.04.2013 №</w:t>
      </w:r>
      <w:r w:rsidR="00C31028">
        <w:rPr>
          <w:sz w:val="28"/>
          <w:szCs w:val="28"/>
        </w:rPr>
        <w:t xml:space="preserve"> </w:t>
      </w:r>
      <w:r w:rsidR="008757B1" w:rsidRPr="004955F0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18.07.2011</w:t>
      </w:r>
      <w:r w:rsidR="00C31028">
        <w:rPr>
          <w:sz w:val="28"/>
          <w:szCs w:val="28"/>
        </w:rPr>
        <w:t xml:space="preserve"> </w:t>
      </w:r>
      <w:r w:rsidR="00C31028">
        <w:rPr>
          <w:sz w:val="28"/>
          <w:szCs w:val="28"/>
        </w:rPr>
        <w:lastRenderedPageBreak/>
        <w:t>№ </w:t>
      </w:r>
      <w:r w:rsidR="008757B1" w:rsidRPr="004955F0">
        <w:rPr>
          <w:sz w:val="28"/>
          <w:szCs w:val="28"/>
        </w:rPr>
        <w:t>223-ФЗ «О закупках товаров, работ, услуг отдельными видами юридических лиц»</w:t>
      </w:r>
      <w:r w:rsidR="00311CE3" w:rsidRPr="004955F0">
        <w:rPr>
          <w:sz w:val="28"/>
          <w:szCs w:val="28"/>
        </w:rPr>
        <w:t>.</w:t>
      </w:r>
    </w:p>
    <w:p w14:paraId="6738E696" w14:textId="2EE27EA9" w:rsidR="008757B1" w:rsidRDefault="0008261C" w:rsidP="00335F07">
      <w:pPr>
        <w:pStyle w:val="af"/>
        <w:suppressAutoHyphens/>
        <w:ind w:left="0" w:firstLine="709"/>
        <w:jc w:val="both"/>
        <w:rPr>
          <w:sz w:val="28"/>
          <w:szCs w:val="28"/>
        </w:rPr>
      </w:pPr>
      <w:r w:rsidRPr="004955F0">
        <w:rPr>
          <w:sz w:val="28"/>
          <w:szCs w:val="28"/>
        </w:rPr>
        <w:t>2.</w:t>
      </w:r>
      <w:r w:rsidR="008757B1" w:rsidRPr="004955F0">
        <w:rPr>
          <w:sz w:val="28"/>
          <w:szCs w:val="28"/>
        </w:rPr>
        <w:t xml:space="preserve"> </w:t>
      </w:r>
      <w:r w:rsidR="00311CE3" w:rsidRPr="004955F0">
        <w:rPr>
          <w:sz w:val="28"/>
          <w:szCs w:val="28"/>
        </w:rPr>
        <w:t>Д</w:t>
      </w:r>
      <w:r w:rsidR="008757B1" w:rsidRPr="004955F0">
        <w:rPr>
          <w:sz w:val="28"/>
          <w:szCs w:val="28"/>
        </w:rPr>
        <w:t>оведения бюджетных а</w:t>
      </w:r>
      <w:r w:rsidR="003B1A2F">
        <w:rPr>
          <w:sz w:val="28"/>
          <w:szCs w:val="28"/>
        </w:rPr>
        <w:t>ссигнований казенным общеобразовательным организациям</w:t>
      </w:r>
      <w:r w:rsidR="008757B1" w:rsidRPr="004955F0">
        <w:rPr>
          <w:sz w:val="28"/>
          <w:szCs w:val="28"/>
        </w:rPr>
        <w:t xml:space="preserve"> согласно бюджетной смете в пределах доведенных лимитов бюджетных обязательств на проезд учащихся и педагогов, организационные взносы, на проживание, питание, оплату трансфера, приобретение наградной продукции, а также иные расходы в соответствии с локальным нормативно-правовым актом МКУ «МРУО». Расходование выделенных средств </w:t>
      </w:r>
      <w:r w:rsidR="007F19E6" w:rsidRPr="004955F0">
        <w:rPr>
          <w:sz w:val="28"/>
          <w:szCs w:val="28"/>
        </w:rPr>
        <w:t>казенными</w:t>
      </w:r>
      <w:r w:rsidR="008757B1" w:rsidRPr="004955F0">
        <w:rPr>
          <w:sz w:val="28"/>
          <w:szCs w:val="28"/>
        </w:rPr>
        <w:t xml:space="preserve"> общеобразовательными учреждениями осуществляется на основании Федерального закона от 05.04.2013 №</w:t>
      </w:r>
      <w:r w:rsidR="00C31028">
        <w:rPr>
          <w:sz w:val="28"/>
          <w:szCs w:val="28"/>
        </w:rPr>
        <w:t xml:space="preserve"> </w:t>
      </w:r>
      <w:r w:rsidR="008757B1" w:rsidRPr="004955F0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14:paraId="0CF2F272" w14:textId="331FA73E" w:rsidR="00293F83" w:rsidRDefault="00877A46" w:rsidP="00CE71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>МКУ «МРУО», общеобразовательные организации</w:t>
      </w:r>
      <w:r w:rsidRPr="002E70F4">
        <w:rPr>
          <w:rFonts w:ascii="Times New Roman" w:hAnsi="Times New Roman"/>
          <w:sz w:val="28"/>
          <w:szCs w:val="28"/>
        </w:rPr>
        <w:t>.</w:t>
      </w:r>
    </w:p>
    <w:p w14:paraId="605FC120" w14:textId="77777777" w:rsidR="00CE713C" w:rsidRPr="00CE713C" w:rsidRDefault="00CE713C" w:rsidP="00CE713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F4BACBE" w14:textId="1EF1ABC6" w:rsidR="00BB6E7F" w:rsidRPr="006C00A0" w:rsidRDefault="006C00A0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u w:val="single"/>
        </w:rPr>
      </w:pPr>
      <w:r w:rsidRPr="00AC073D">
        <w:rPr>
          <w:sz w:val="28"/>
          <w:szCs w:val="28"/>
          <w:u w:val="single"/>
        </w:rPr>
        <w:t xml:space="preserve">Мероприятие </w:t>
      </w:r>
      <w:r w:rsidR="00944EAA" w:rsidRPr="00AC073D">
        <w:rPr>
          <w:sz w:val="28"/>
          <w:szCs w:val="28"/>
          <w:u w:val="single"/>
        </w:rPr>
        <w:t>4</w:t>
      </w:r>
      <w:r w:rsidR="00BB6E7F" w:rsidRPr="00AC073D">
        <w:rPr>
          <w:sz w:val="28"/>
          <w:szCs w:val="28"/>
          <w:u w:val="single"/>
        </w:rPr>
        <w:t>.</w:t>
      </w:r>
      <w:r w:rsidR="00551FCB" w:rsidRPr="00AC073D">
        <w:rPr>
          <w:sz w:val="28"/>
          <w:szCs w:val="28"/>
          <w:u w:val="single"/>
        </w:rPr>
        <w:t xml:space="preserve"> Создание </w:t>
      </w:r>
      <w:r w:rsidR="003C618F" w:rsidRPr="00AC073D">
        <w:rPr>
          <w:sz w:val="28"/>
          <w:szCs w:val="28"/>
          <w:u w:val="single"/>
        </w:rPr>
        <w:t>условий для</w:t>
      </w:r>
      <w:r w:rsidR="00551FCB" w:rsidRPr="00AC073D">
        <w:rPr>
          <w:sz w:val="28"/>
          <w:szCs w:val="28"/>
          <w:u w:val="single"/>
        </w:rPr>
        <w:t xml:space="preserve"> реализации бесплатного общего образования для обучающихся с ограниченными возможностями здоровья и обучающихся с интеллектуальными нарушениями.</w:t>
      </w:r>
      <w:r w:rsidRPr="00AC073D">
        <w:rPr>
          <w:sz w:val="28"/>
          <w:szCs w:val="28"/>
          <w:u w:val="single"/>
        </w:rPr>
        <w:t xml:space="preserve"> </w:t>
      </w:r>
      <w:r w:rsidR="00BB6E7F" w:rsidRPr="00AC073D">
        <w:rPr>
          <w:sz w:val="28"/>
          <w:szCs w:val="28"/>
          <w:u w:val="single"/>
        </w:rPr>
        <w:t>Исполнение государственных полномочий по организации деятельности специальной (коррекционной) школы-интерната обучающихся с ОВЗ и интеллектуальными нарушениями</w:t>
      </w:r>
      <w:r w:rsidR="00BB6E7F" w:rsidRPr="00AC073D">
        <w:rPr>
          <w:sz w:val="28"/>
          <w:szCs w:val="28"/>
        </w:rPr>
        <w:t>.</w:t>
      </w:r>
    </w:p>
    <w:p w14:paraId="752EF11A" w14:textId="2D193967" w:rsidR="00BB6E7F" w:rsidRDefault="00BB6E7F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72348">
        <w:rPr>
          <w:sz w:val="28"/>
          <w:szCs w:val="28"/>
        </w:rPr>
        <w:t xml:space="preserve">Расходы по данному мероприятию осуществляются </w:t>
      </w:r>
      <w:r w:rsidR="00487F7F" w:rsidRPr="00972348">
        <w:rPr>
          <w:sz w:val="28"/>
          <w:szCs w:val="28"/>
        </w:rPr>
        <w:t>на основании Закона Республики Саха (Якутия) от  15</w:t>
      </w:r>
      <w:r w:rsidR="00C31028">
        <w:rPr>
          <w:sz w:val="28"/>
          <w:szCs w:val="28"/>
        </w:rPr>
        <w:t>.12.</w:t>
      </w:r>
      <w:r w:rsidR="00487F7F" w:rsidRPr="00972348">
        <w:rPr>
          <w:sz w:val="28"/>
          <w:szCs w:val="28"/>
        </w:rPr>
        <w:t>2009</w:t>
      </w:r>
      <w:r w:rsidR="00C31028">
        <w:rPr>
          <w:sz w:val="28"/>
          <w:szCs w:val="28"/>
        </w:rPr>
        <w:t xml:space="preserve"> </w:t>
      </w:r>
      <w:r w:rsidR="00B80C01">
        <w:rPr>
          <w:sz w:val="28"/>
          <w:szCs w:val="28"/>
        </w:rPr>
        <w:t>774-З N 427-IV «</w:t>
      </w:r>
      <w:r w:rsidR="00487F7F" w:rsidRPr="00972348">
        <w:rPr>
          <w:sz w:val="28"/>
          <w:szCs w:val="28"/>
        </w:rPr>
        <w:t xml:space="preserve">О наделении  органов местного самоуправления муниципальных районов и городских округов Республики Саха (Якутия) отдельными государственными полномочиями в сфере обеспечения деятельности </w:t>
      </w:r>
      <w:r w:rsidR="003C618F">
        <w:rPr>
          <w:sz w:val="28"/>
          <w:szCs w:val="28"/>
        </w:rPr>
        <w:t xml:space="preserve">отдельных организаций, осуществляющих образовательную деятельность по адаптированным основным общеобразовательным программам, для обучающихся, воспитанников с ограниченными возможностями здоровья, оздоровительных образовательных организаций </w:t>
      </w:r>
      <w:r w:rsidR="00965B47">
        <w:rPr>
          <w:sz w:val="28"/>
          <w:szCs w:val="28"/>
        </w:rPr>
        <w:t xml:space="preserve">санаторного типа для детей, нуждающихся в длительном лечении» </w:t>
      </w:r>
      <w:r w:rsidR="00430782">
        <w:rPr>
          <w:sz w:val="28"/>
          <w:szCs w:val="28"/>
        </w:rPr>
        <w:t>путе</w:t>
      </w:r>
      <w:r w:rsidRPr="00972348">
        <w:rPr>
          <w:sz w:val="28"/>
          <w:szCs w:val="28"/>
        </w:rPr>
        <w:t>м</w:t>
      </w:r>
      <w:r w:rsidR="00311CE3">
        <w:rPr>
          <w:b/>
          <w:sz w:val="28"/>
          <w:szCs w:val="28"/>
        </w:rPr>
        <w:t xml:space="preserve"> </w:t>
      </w:r>
      <w:r w:rsidR="00311CE3" w:rsidRPr="006C00A0">
        <w:rPr>
          <w:sz w:val="28"/>
          <w:szCs w:val="28"/>
        </w:rPr>
        <w:t>д</w:t>
      </w:r>
      <w:r w:rsidRPr="00972348">
        <w:rPr>
          <w:sz w:val="28"/>
          <w:szCs w:val="28"/>
        </w:rPr>
        <w:t xml:space="preserve">оведения бюджетных ассигнований </w:t>
      </w:r>
      <w:r w:rsidR="00487F7F" w:rsidRPr="00972348">
        <w:rPr>
          <w:sz w:val="28"/>
          <w:szCs w:val="28"/>
        </w:rPr>
        <w:t>МКУ «Специальная (коррекционная) школа-интернат обучающихся с ограниченными возможностями здоровья и интеллектуальными нарушениями»</w:t>
      </w:r>
      <w:r w:rsidR="00567B36" w:rsidRPr="00972348">
        <w:rPr>
          <w:sz w:val="28"/>
          <w:szCs w:val="28"/>
        </w:rPr>
        <w:t xml:space="preserve"> </w:t>
      </w:r>
      <w:r w:rsidRPr="00972348">
        <w:rPr>
          <w:sz w:val="28"/>
          <w:szCs w:val="28"/>
        </w:rPr>
        <w:t>согласно бюджетной сметы в пределах доведенных лимитов бюджетных обязательств</w:t>
      </w:r>
      <w:r w:rsidR="00063CCA" w:rsidRPr="00972348">
        <w:rPr>
          <w:sz w:val="28"/>
          <w:szCs w:val="28"/>
        </w:rPr>
        <w:t xml:space="preserve">, которые расходуются </w:t>
      </w:r>
      <w:r w:rsidR="00786FBD" w:rsidRPr="00972348">
        <w:rPr>
          <w:sz w:val="28"/>
          <w:szCs w:val="28"/>
        </w:rPr>
        <w:t xml:space="preserve">на </w:t>
      </w:r>
      <w:r w:rsidR="00583F17">
        <w:rPr>
          <w:sz w:val="28"/>
          <w:szCs w:val="28"/>
        </w:rPr>
        <w:t>фонд оплаты труда</w:t>
      </w:r>
      <w:r w:rsidR="00786FBD" w:rsidRPr="00972348">
        <w:rPr>
          <w:sz w:val="28"/>
          <w:szCs w:val="28"/>
        </w:rPr>
        <w:t>,</w:t>
      </w:r>
      <w:r w:rsidR="00794482" w:rsidRPr="00972348">
        <w:rPr>
          <w:sz w:val="28"/>
          <w:szCs w:val="28"/>
        </w:rPr>
        <w:t xml:space="preserve"> </w:t>
      </w:r>
      <w:r w:rsidR="00EF0142" w:rsidRPr="005F6BD6">
        <w:rPr>
          <w:sz w:val="28"/>
          <w:szCs w:val="28"/>
        </w:rPr>
        <w:t xml:space="preserve">на персональную доплату за счет средств АК </w:t>
      </w:r>
      <w:r w:rsidR="00EF0142">
        <w:rPr>
          <w:sz w:val="28"/>
          <w:szCs w:val="28"/>
        </w:rPr>
        <w:t xml:space="preserve">«АЛРОСА» (ПАО); прочие выплаты, </w:t>
      </w:r>
      <w:r w:rsidR="00EF0142" w:rsidRPr="005F6BD6">
        <w:rPr>
          <w:sz w:val="28"/>
          <w:szCs w:val="28"/>
        </w:rPr>
        <w:t xml:space="preserve">проезд к месту проведения отпуска, </w:t>
      </w:r>
      <w:r w:rsidR="00EF0142">
        <w:rPr>
          <w:sz w:val="28"/>
          <w:szCs w:val="28"/>
        </w:rPr>
        <w:t>командировочные расходы, услуги</w:t>
      </w:r>
      <w:r w:rsidR="00EF0142" w:rsidRPr="0012202B">
        <w:rPr>
          <w:sz w:val="28"/>
          <w:szCs w:val="28"/>
        </w:rPr>
        <w:t xml:space="preserve"> связи</w:t>
      </w:r>
      <w:r w:rsidR="00EF0142">
        <w:rPr>
          <w:sz w:val="28"/>
          <w:szCs w:val="28"/>
        </w:rPr>
        <w:t xml:space="preserve">, </w:t>
      </w:r>
      <w:r w:rsidR="00EF0142" w:rsidRPr="0012202B">
        <w:rPr>
          <w:sz w:val="28"/>
          <w:szCs w:val="28"/>
        </w:rPr>
        <w:t>транспортн</w:t>
      </w:r>
      <w:r w:rsidR="00EF0142">
        <w:rPr>
          <w:sz w:val="28"/>
          <w:szCs w:val="28"/>
        </w:rPr>
        <w:t>ые</w:t>
      </w:r>
      <w:r w:rsidR="00EF0142" w:rsidRPr="0012202B">
        <w:rPr>
          <w:sz w:val="28"/>
          <w:szCs w:val="28"/>
        </w:rPr>
        <w:t xml:space="preserve"> услуг</w:t>
      </w:r>
      <w:r w:rsidR="00EF0142">
        <w:rPr>
          <w:sz w:val="28"/>
          <w:szCs w:val="28"/>
        </w:rPr>
        <w:t xml:space="preserve">и, коммунальные услуги, услуг по </w:t>
      </w:r>
      <w:r w:rsidR="00EF0142" w:rsidRPr="0012202B">
        <w:rPr>
          <w:sz w:val="28"/>
          <w:szCs w:val="28"/>
        </w:rPr>
        <w:t>содержани</w:t>
      </w:r>
      <w:r w:rsidR="00EF0142">
        <w:rPr>
          <w:sz w:val="28"/>
          <w:szCs w:val="28"/>
        </w:rPr>
        <w:t>ю</w:t>
      </w:r>
      <w:r w:rsidR="00EF0142" w:rsidRPr="0012202B">
        <w:rPr>
          <w:sz w:val="28"/>
          <w:szCs w:val="28"/>
        </w:rPr>
        <w:t xml:space="preserve"> имущества</w:t>
      </w:r>
      <w:r w:rsidR="00EF0142">
        <w:rPr>
          <w:sz w:val="28"/>
          <w:szCs w:val="28"/>
        </w:rPr>
        <w:t>,</w:t>
      </w:r>
      <w:r w:rsidR="00EF0142" w:rsidRPr="0012202B">
        <w:rPr>
          <w:sz w:val="28"/>
          <w:szCs w:val="28"/>
        </w:rPr>
        <w:t xml:space="preserve"> услуг в области информационных технологий</w:t>
      </w:r>
      <w:r w:rsidR="00EF0142">
        <w:rPr>
          <w:sz w:val="28"/>
          <w:szCs w:val="28"/>
        </w:rPr>
        <w:t>, за обучение курсов повышения квалификации</w:t>
      </w:r>
      <w:r w:rsidR="00EF0142" w:rsidRPr="0012202B">
        <w:rPr>
          <w:sz w:val="28"/>
          <w:szCs w:val="28"/>
        </w:rPr>
        <w:t>;</w:t>
      </w:r>
      <w:r w:rsidR="00EF0142">
        <w:rPr>
          <w:sz w:val="28"/>
          <w:szCs w:val="28"/>
        </w:rPr>
        <w:t xml:space="preserve"> иных услуг</w:t>
      </w:r>
      <w:r w:rsidR="00EF0142" w:rsidRPr="0012202B">
        <w:rPr>
          <w:sz w:val="28"/>
          <w:szCs w:val="28"/>
        </w:rPr>
        <w:t xml:space="preserve"> по ст.226; приобретение </w:t>
      </w:r>
      <w:r w:rsidR="00EF0142">
        <w:rPr>
          <w:sz w:val="28"/>
          <w:szCs w:val="28"/>
        </w:rPr>
        <w:t>основных средств, приобретение материальных запасов однократного применения, а также прочих материальных запасов, уплату</w:t>
      </w:r>
      <w:r w:rsidR="00EF0142" w:rsidRPr="0012202B">
        <w:rPr>
          <w:sz w:val="28"/>
          <w:szCs w:val="28"/>
        </w:rPr>
        <w:t xml:space="preserve"> налогов на </w:t>
      </w:r>
      <w:r w:rsidR="00EF0142" w:rsidRPr="0012202B">
        <w:rPr>
          <w:sz w:val="28"/>
          <w:szCs w:val="28"/>
        </w:rPr>
        <w:lastRenderedPageBreak/>
        <w:t>имущество, гос.</w:t>
      </w:r>
      <w:r w:rsidR="00EF0142">
        <w:rPr>
          <w:sz w:val="28"/>
          <w:szCs w:val="28"/>
        </w:rPr>
        <w:t xml:space="preserve"> </w:t>
      </w:r>
      <w:r w:rsidR="00EF0142" w:rsidRPr="0012202B">
        <w:rPr>
          <w:sz w:val="28"/>
          <w:szCs w:val="28"/>
        </w:rPr>
        <w:t>пошлин</w:t>
      </w:r>
      <w:r w:rsidR="00EF0142">
        <w:rPr>
          <w:sz w:val="28"/>
          <w:szCs w:val="28"/>
        </w:rPr>
        <w:t>, пеней и штрафов. Расходование выделенных средств казенными общеобразовательн</w:t>
      </w:r>
      <w:r w:rsidR="00FB34FA">
        <w:rPr>
          <w:sz w:val="28"/>
          <w:szCs w:val="28"/>
        </w:rPr>
        <w:t>ыми</w:t>
      </w:r>
      <w:r w:rsidR="003B1A2F">
        <w:rPr>
          <w:sz w:val="28"/>
          <w:szCs w:val="28"/>
        </w:rPr>
        <w:t xml:space="preserve"> </w:t>
      </w:r>
      <w:r w:rsidR="00B80C01">
        <w:rPr>
          <w:sz w:val="28"/>
          <w:szCs w:val="28"/>
        </w:rPr>
        <w:t>организациями</w:t>
      </w:r>
      <w:r w:rsidR="00EF0142">
        <w:rPr>
          <w:sz w:val="28"/>
          <w:szCs w:val="28"/>
        </w:rPr>
        <w:t xml:space="preserve"> осуществляется на основании Федерального</w:t>
      </w:r>
      <w:r w:rsidR="00EF0142" w:rsidRPr="00C60ED3">
        <w:rPr>
          <w:sz w:val="28"/>
          <w:szCs w:val="28"/>
        </w:rPr>
        <w:t xml:space="preserve"> закон</w:t>
      </w:r>
      <w:r w:rsidR="00EF0142">
        <w:rPr>
          <w:sz w:val="28"/>
          <w:szCs w:val="28"/>
        </w:rPr>
        <w:t xml:space="preserve">а </w:t>
      </w:r>
      <w:r w:rsidR="00EF0142" w:rsidRPr="00C60ED3">
        <w:rPr>
          <w:sz w:val="28"/>
          <w:szCs w:val="28"/>
        </w:rPr>
        <w:t>от 05.04.2013 №</w:t>
      </w:r>
      <w:r w:rsidR="00B80C01">
        <w:rPr>
          <w:sz w:val="28"/>
          <w:szCs w:val="28"/>
        </w:rPr>
        <w:t xml:space="preserve"> </w:t>
      </w:r>
      <w:r w:rsidR="00EF0142" w:rsidRPr="00C60ED3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487F7F" w:rsidRPr="00965B47">
        <w:rPr>
          <w:sz w:val="28"/>
          <w:szCs w:val="28"/>
        </w:rPr>
        <w:t>.</w:t>
      </w:r>
    </w:p>
    <w:p w14:paraId="2B4EA4D3" w14:textId="2A78A79F" w:rsidR="00D20F19" w:rsidRPr="002E70F4" w:rsidRDefault="00D20F19" w:rsidP="00D20F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>МКУ «МРУО</w:t>
      </w:r>
      <w:r w:rsidR="00B80C01">
        <w:rPr>
          <w:rFonts w:ascii="Times New Roman" w:hAnsi="Times New Roman"/>
          <w:sz w:val="28"/>
          <w:szCs w:val="28"/>
        </w:rPr>
        <w:t>», МКОУ</w:t>
      </w:r>
      <w:r w:rsidRPr="00C81118">
        <w:rPr>
          <w:rFonts w:ascii="Times New Roman" w:hAnsi="Times New Roman"/>
          <w:sz w:val="28"/>
          <w:szCs w:val="28"/>
        </w:rPr>
        <w:t xml:space="preserve"> «Школа-интернат для обучающихся с ограниченными возможностями здоровья и интеллектуальными нарушениями»</w:t>
      </w:r>
      <w:r>
        <w:rPr>
          <w:rFonts w:ascii="Times New Roman" w:hAnsi="Times New Roman"/>
          <w:sz w:val="28"/>
          <w:szCs w:val="28"/>
        </w:rPr>
        <w:t>.</w:t>
      </w:r>
    </w:p>
    <w:p w14:paraId="0DBB18B0" w14:textId="77777777" w:rsidR="005403E5" w:rsidRPr="00B80C01" w:rsidRDefault="005403E5" w:rsidP="00B80C01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5BA4C75" w14:textId="435F9BE9" w:rsidR="00987183" w:rsidRPr="005403E5" w:rsidRDefault="00987183" w:rsidP="0098718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403E5">
        <w:rPr>
          <w:rFonts w:ascii="Times New Roman" w:hAnsi="Times New Roman"/>
          <w:sz w:val="28"/>
          <w:szCs w:val="28"/>
          <w:u w:val="single"/>
        </w:rPr>
        <w:t>Мероприятие 5. Содержание МКУ «</w:t>
      </w:r>
      <w:proofErr w:type="spellStart"/>
      <w:r w:rsidRPr="005403E5">
        <w:rPr>
          <w:rFonts w:ascii="Times New Roman" w:hAnsi="Times New Roman"/>
          <w:sz w:val="28"/>
          <w:szCs w:val="28"/>
          <w:u w:val="single"/>
        </w:rPr>
        <w:t>Мирнинское</w:t>
      </w:r>
      <w:proofErr w:type="spellEnd"/>
      <w:r w:rsidRPr="005403E5">
        <w:rPr>
          <w:rFonts w:ascii="Times New Roman" w:hAnsi="Times New Roman"/>
          <w:sz w:val="28"/>
          <w:szCs w:val="28"/>
          <w:u w:val="single"/>
        </w:rPr>
        <w:t xml:space="preserve"> район</w:t>
      </w:r>
      <w:r w:rsidR="001C4AB4">
        <w:rPr>
          <w:rFonts w:ascii="Times New Roman" w:hAnsi="Times New Roman"/>
          <w:sz w:val="28"/>
          <w:szCs w:val="28"/>
          <w:u w:val="single"/>
        </w:rPr>
        <w:t>ное управление образования» МР «</w:t>
      </w:r>
      <w:proofErr w:type="spellStart"/>
      <w:r w:rsidR="001C4AB4">
        <w:rPr>
          <w:rFonts w:ascii="Times New Roman" w:hAnsi="Times New Roman"/>
          <w:sz w:val="28"/>
          <w:szCs w:val="28"/>
          <w:u w:val="single"/>
        </w:rPr>
        <w:t>Мирнинский</w:t>
      </w:r>
      <w:proofErr w:type="spellEnd"/>
      <w:r w:rsidR="001C4AB4">
        <w:rPr>
          <w:rFonts w:ascii="Times New Roman" w:hAnsi="Times New Roman"/>
          <w:sz w:val="28"/>
          <w:szCs w:val="28"/>
          <w:u w:val="single"/>
        </w:rPr>
        <w:t xml:space="preserve"> район» РС (Я</w:t>
      </w:r>
      <w:r w:rsidRPr="005403E5">
        <w:rPr>
          <w:rFonts w:ascii="Times New Roman" w:hAnsi="Times New Roman"/>
          <w:sz w:val="28"/>
          <w:szCs w:val="28"/>
          <w:u w:val="single"/>
        </w:rPr>
        <w:t>).</w:t>
      </w:r>
    </w:p>
    <w:p w14:paraId="7713D98D" w14:textId="45EE7C78" w:rsidR="00987183" w:rsidRPr="00B56812" w:rsidRDefault="00987183" w:rsidP="00987183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4" w:name="_Hlk133584392"/>
      <w:r w:rsidRPr="00B56812">
        <w:rPr>
          <w:rFonts w:ascii="Times New Roman" w:hAnsi="Times New Roman"/>
          <w:sz w:val="28"/>
          <w:szCs w:val="28"/>
        </w:rPr>
        <w:t>Реализация данного мероприятия направлена на обеспечение деятельности МКУ «МРУО» и отделов учета и отч</w:t>
      </w:r>
      <w:r w:rsidR="00B80C01">
        <w:rPr>
          <w:rFonts w:ascii="Times New Roman" w:hAnsi="Times New Roman"/>
          <w:sz w:val="28"/>
          <w:szCs w:val="28"/>
        </w:rPr>
        <w:t xml:space="preserve">етности п. </w:t>
      </w:r>
      <w:proofErr w:type="spellStart"/>
      <w:r w:rsidR="00B80C01">
        <w:rPr>
          <w:rFonts w:ascii="Times New Roman" w:hAnsi="Times New Roman"/>
          <w:sz w:val="28"/>
          <w:szCs w:val="28"/>
        </w:rPr>
        <w:t>Айхал</w:t>
      </w:r>
      <w:proofErr w:type="spellEnd"/>
      <w:r w:rsidR="00B80C01">
        <w:rPr>
          <w:rFonts w:ascii="Times New Roman" w:hAnsi="Times New Roman"/>
          <w:sz w:val="28"/>
          <w:szCs w:val="28"/>
        </w:rPr>
        <w:t>, г. Удачный, п. </w:t>
      </w:r>
      <w:r w:rsidRPr="00B56812">
        <w:rPr>
          <w:rFonts w:ascii="Times New Roman" w:hAnsi="Times New Roman"/>
          <w:sz w:val="28"/>
          <w:szCs w:val="28"/>
        </w:rPr>
        <w:t>Чернышевский, п. Светлый.</w:t>
      </w:r>
    </w:p>
    <w:p w14:paraId="4F8DE724" w14:textId="6C466EAA" w:rsidR="00987183" w:rsidRPr="00B56812" w:rsidRDefault="00987183" w:rsidP="00987183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56812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B56812">
        <w:rPr>
          <w:rFonts w:ascii="Times New Roman" w:hAnsi="Times New Roman"/>
          <w:sz w:val="28"/>
          <w:szCs w:val="28"/>
        </w:rPr>
        <w:t>Расходы по данному мероприятию осуществляются путём доведения бюджетных а</w:t>
      </w:r>
      <w:r w:rsidR="003B1A2F">
        <w:rPr>
          <w:rFonts w:ascii="Times New Roman" w:hAnsi="Times New Roman"/>
          <w:sz w:val="28"/>
          <w:szCs w:val="28"/>
        </w:rPr>
        <w:t>ссигнований казенным учреждениям</w:t>
      </w:r>
      <w:r w:rsidRPr="00B56812">
        <w:rPr>
          <w:rFonts w:ascii="Times New Roman" w:hAnsi="Times New Roman"/>
          <w:sz w:val="28"/>
          <w:szCs w:val="28"/>
        </w:rPr>
        <w:t xml:space="preserve"> согласно бюджетной сметы в пределах доведенных лимитов бюджетных обязательств на фонд оплаты труда, персональная доплата за счет средств АК «АЛРОСА» (ПАО), проезд к месту проведения отпуска, командировки, командировочные расходы, услуги связи, транспортные услуги, коммунальные услуги, услуги по содержанию имущества, услуги в области информационных технологий, обучение курсов повышения квалификации; иные услуги; приобретение основных средств, приобретение материальных запасов однократного применения, а также прочих материальных запасов, уплату налогов на имущество, гос. пошлин, пеней и штрафов. Расходование выделенных средств казенными общеобразовательными организациями осуществляется на основании Фед</w:t>
      </w:r>
      <w:r w:rsidR="00CE713C">
        <w:rPr>
          <w:rFonts w:ascii="Times New Roman" w:hAnsi="Times New Roman"/>
          <w:sz w:val="28"/>
          <w:szCs w:val="28"/>
        </w:rPr>
        <w:t xml:space="preserve">ерального закона от 05.04.2013 </w:t>
      </w:r>
      <w:r w:rsidRPr="00B56812">
        <w:rPr>
          <w:rFonts w:ascii="Times New Roman" w:hAnsi="Times New Roman"/>
          <w:sz w:val="28"/>
          <w:szCs w:val="28"/>
        </w:rPr>
        <w:t>№</w:t>
      </w:r>
      <w:r w:rsidR="00B80C01">
        <w:rPr>
          <w:rFonts w:ascii="Times New Roman" w:hAnsi="Times New Roman"/>
          <w:sz w:val="28"/>
          <w:szCs w:val="28"/>
        </w:rPr>
        <w:t xml:space="preserve"> </w:t>
      </w:r>
      <w:r w:rsidRPr="00B56812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14:paraId="08DBBEAF" w14:textId="1BE39FC5" w:rsidR="00877A46" w:rsidRDefault="00877A46" w:rsidP="00877A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>МКУ «МРУО</w:t>
      </w:r>
      <w:r w:rsidR="00EB41FE">
        <w:rPr>
          <w:rFonts w:ascii="Times New Roman" w:hAnsi="Times New Roman"/>
          <w:sz w:val="28"/>
          <w:szCs w:val="28"/>
        </w:rPr>
        <w:t>»</w:t>
      </w:r>
      <w:r w:rsidR="00D20F19">
        <w:rPr>
          <w:rFonts w:ascii="Times New Roman" w:hAnsi="Times New Roman"/>
          <w:sz w:val="28"/>
          <w:szCs w:val="28"/>
        </w:rPr>
        <w:t>.</w:t>
      </w:r>
    </w:p>
    <w:p w14:paraId="4D7CC062" w14:textId="77777777" w:rsidR="006D2C1C" w:rsidRDefault="006D2C1C" w:rsidP="00877A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FF4874" w14:textId="77777777" w:rsidR="00DA2725" w:rsidRPr="00DA2725" w:rsidRDefault="00DA2725" w:rsidP="00DA2725">
      <w:pPr>
        <w:pStyle w:val="af"/>
        <w:tabs>
          <w:tab w:val="left" w:pos="31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2"/>
        <w:rPr>
          <w:bCs/>
          <w:sz w:val="28"/>
          <w:szCs w:val="28"/>
          <w:u w:val="single"/>
        </w:rPr>
      </w:pPr>
      <w:r w:rsidRPr="00DA2725">
        <w:rPr>
          <w:bCs/>
          <w:sz w:val="28"/>
          <w:szCs w:val="28"/>
          <w:u w:val="single"/>
        </w:rPr>
        <w:t>Мероприятие №6 Предоставление субсидии на поддержку развития школьного и молодежного инициативного бюджетирования в сфере образования.</w:t>
      </w:r>
    </w:p>
    <w:p w14:paraId="4A8B6122" w14:textId="77777777" w:rsidR="00DA2725" w:rsidRPr="006C7EE2" w:rsidRDefault="00DA2725" w:rsidP="00DA2725">
      <w:pPr>
        <w:pStyle w:val="af"/>
        <w:tabs>
          <w:tab w:val="left" w:pos="31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2"/>
        <w:rPr>
          <w:bCs/>
          <w:sz w:val="28"/>
          <w:szCs w:val="28"/>
        </w:rPr>
      </w:pPr>
      <w:r w:rsidRPr="006C7EE2">
        <w:rPr>
          <w:bCs/>
          <w:sz w:val="28"/>
          <w:szCs w:val="28"/>
        </w:rPr>
        <w:t>Реализация данного мероприятия направлена на обеспечение деятельности образовательных организаций для реализации проектов с целью вовлечения обучающихся в решение вопросов расходования школьного бюджета для улучшения окружающей их предметной среды, а также повышения финансовой грамотности и гражданской активности обучающихся.</w:t>
      </w:r>
    </w:p>
    <w:p w14:paraId="601A2AC5" w14:textId="77777777" w:rsidR="00DA2725" w:rsidRPr="006C7EE2" w:rsidRDefault="00DA2725" w:rsidP="00DA2725">
      <w:pPr>
        <w:pStyle w:val="af"/>
        <w:tabs>
          <w:tab w:val="left" w:pos="31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2"/>
        <w:rPr>
          <w:sz w:val="28"/>
          <w:szCs w:val="28"/>
        </w:rPr>
      </w:pPr>
      <w:r w:rsidRPr="006C7EE2">
        <w:rPr>
          <w:sz w:val="28"/>
          <w:szCs w:val="28"/>
        </w:rPr>
        <w:t>Расходы по данному мероприятию будут производиться за счёт средств государственного бюджета Республики Саха (Якутия) путем:</w:t>
      </w:r>
    </w:p>
    <w:p w14:paraId="66E7A41A" w14:textId="755C6549" w:rsidR="00DA2725" w:rsidRPr="006C7EE2" w:rsidRDefault="00DA2725" w:rsidP="00DA2725">
      <w:pPr>
        <w:pStyle w:val="af"/>
        <w:tabs>
          <w:tab w:val="left" w:pos="317"/>
        </w:tabs>
        <w:overflowPunct w:val="0"/>
        <w:autoSpaceDE w:val="0"/>
        <w:autoSpaceDN w:val="0"/>
        <w:adjustRightInd w:val="0"/>
        <w:ind w:left="0"/>
        <w:jc w:val="both"/>
        <w:textAlignment w:val="baseline"/>
        <w:outlineLvl w:val="2"/>
        <w:rPr>
          <w:bCs/>
          <w:sz w:val="28"/>
          <w:szCs w:val="28"/>
        </w:rPr>
      </w:pPr>
      <w:r w:rsidRPr="006C7EE2">
        <w:rPr>
          <w:bCs/>
          <w:sz w:val="28"/>
          <w:szCs w:val="28"/>
        </w:rPr>
        <w:lastRenderedPageBreak/>
        <w:t xml:space="preserve">          </w:t>
      </w:r>
      <w:r>
        <w:rPr>
          <w:bCs/>
          <w:sz w:val="28"/>
          <w:szCs w:val="28"/>
        </w:rPr>
        <w:t>- п</w:t>
      </w:r>
      <w:r w:rsidRPr="006C7EE2">
        <w:rPr>
          <w:bCs/>
          <w:sz w:val="28"/>
          <w:szCs w:val="28"/>
        </w:rPr>
        <w:t>еречисления субсидии муниципальным автономным и бюджетным общеобразовательным организациям на иные цели в соответствии с Порядком определения объёма и условий предоставления суб</w:t>
      </w:r>
      <w:r w:rsidR="001C4AB4">
        <w:rPr>
          <w:bCs/>
          <w:sz w:val="28"/>
          <w:szCs w:val="28"/>
        </w:rPr>
        <w:t>сидий на иные цели из бюджета МР</w:t>
      </w:r>
      <w:r w:rsidRPr="006C7EE2">
        <w:rPr>
          <w:bCs/>
          <w:sz w:val="28"/>
          <w:szCs w:val="28"/>
        </w:rPr>
        <w:t xml:space="preserve"> «</w:t>
      </w:r>
      <w:proofErr w:type="spellStart"/>
      <w:r w:rsidRPr="006C7EE2">
        <w:rPr>
          <w:bCs/>
          <w:sz w:val="28"/>
          <w:szCs w:val="28"/>
        </w:rPr>
        <w:t>Мирнинский</w:t>
      </w:r>
      <w:proofErr w:type="spellEnd"/>
      <w:r w:rsidRPr="006C7EE2">
        <w:rPr>
          <w:bCs/>
          <w:sz w:val="28"/>
          <w:szCs w:val="28"/>
        </w:rPr>
        <w:t xml:space="preserve"> район» РС (Я) муниципальным бюджетным и автономным учреждениям», утвержденным постановлением районной Администрации от 24.11.2020 № 1679 (с изменениями и дополнениями). Расходование выделенных средств автономными и бюджетными общеобразовательными организациями осуществляется на основании Федеральных законов от 05.04.2013 № 44-ФЗ «О контрактной системе в сфере закупок товаров, работ, услуг для обеспечения государственных и муниципальных нужд», 18.07.2011 № 223-ФЗ «О закупках товаров, работ, услуг отд</w:t>
      </w:r>
      <w:r>
        <w:rPr>
          <w:bCs/>
          <w:sz w:val="28"/>
          <w:szCs w:val="28"/>
        </w:rPr>
        <w:t>ельными видами юридических лиц»;</w:t>
      </w:r>
    </w:p>
    <w:p w14:paraId="5F8F5FCC" w14:textId="77777777" w:rsidR="00DA2725" w:rsidRPr="006C7EE2" w:rsidRDefault="00DA2725" w:rsidP="006D2C1C">
      <w:pPr>
        <w:pStyle w:val="af"/>
        <w:tabs>
          <w:tab w:val="left" w:pos="317"/>
        </w:tabs>
        <w:overflowPunct w:val="0"/>
        <w:autoSpaceDE w:val="0"/>
        <w:autoSpaceDN w:val="0"/>
        <w:adjustRightInd w:val="0"/>
        <w:ind w:left="0"/>
        <w:jc w:val="both"/>
        <w:textAlignment w:val="baseline"/>
        <w:outlineLvl w:val="2"/>
        <w:rPr>
          <w:bCs/>
          <w:sz w:val="28"/>
          <w:szCs w:val="28"/>
        </w:rPr>
      </w:pPr>
      <w:r w:rsidRPr="006C7EE2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- д</w:t>
      </w:r>
      <w:r w:rsidRPr="006C7EE2">
        <w:rPr>
          <w:bCs/>
          <w:sz w:val="28"/>
          <w:szCs w:val="28"/>
        </w:rPr>
        <w:t>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обязательств. Расходование выделенных средств казенными общеобразовательными учреждениями осуществляется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36A36E6" w14:textId="2E3FE9EF" w:rsidR="00DA2725" w:rsidRDefault="00DA2725" w:rsidP="006D2C1C">
      <w:pPr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7EE2">
        <w:rPr>
          <w:rFonts w:ascii="Times New Roman" w:hAnsi="Times New Roman"/>
          <w:bCs/>
          <w:sz w:val="28"/>
          <w:szCs w:val="28"/>
        </w:rPr>
        <w:t>Исполнители мероприятия: МКУ «МРУО», общеобразовательные организации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D75C94B" w14:textId="41D10A5F" w:rsidR="00385944" w:rsidRDefault="00385944" w:rsidP="00385944">
      <w:pPr>
        <w:pStyle w:val="af"/>
        <w:tabs>
          <w:tab w:val="left" w:pos="31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2"/>
        <w:rPr>
          <w:bCs/>
          <w:sz w:val="28"/>
          <w:szCs w:val="28"/>
          <w:u w:val="single"/>
        </w:rPr>
      </w:pPr>
      <w:r w:rsidRPr="00385944">
        <w:rPr>
          <w:bCs/>
          <w:sz w:val="28"/>
          <w:szCs w:val="28"/>
          <w:highlight w:val="yellow"/>
          <w:u w:val="single"/>
        </w:rPr>
        <w:t>Мероприятие №</w:t>
      </w:r>
      <w:r w:rsidRPr="00385944">
        <w:rPr>
          <w:bCs/>
          <w:sz w:val="28"/>
          <w:szCs w:val="28"/>
          <w:highlight w:val="yellow"/>
          <w:u w:val="single"/>
        </w:rPr>
        <w:t>7</w:t>
      </w:r>
      <w:r w:rsidRPr="00385944">
        <w:rPr>
          <w:bCs/>
          <w:sz w:val="28"/>
          <w:szCs w:val="28"/>
          <w:highlight w:val="yellow"/>
          <w:u w:val="single"/>
        </w:rPr>
        <w:t xml:space="preserve"> Предоставление субсидии </w:t>
      </w:r>
      <w:r w:rsidRPr="00385944">
        <w:rPr>
          <w:bCs/>
          <w:sz w:val="28"/>
          <w:szCs w:val="28"/>
          <w:highlight w:val="yellow"/>
          <w:u w:val="single"/>
        </w:rPr>
        <w:t>на организацию присмотра и ухода за детьми участников специальной военной операции в группах продленного дня муниципальных общеобразовательных организаций Республики Саха (Якутия), реализующих образовательные программы начального общего, основного общего и среднего общего образования</w:t>
      </w:r>
      <w:r>
        <w:rPr>
          <w:bCs/>
          <w:sz w:val="28"/>
          <w:szCs w:val="28"/>
          <w:u w:val="single"/>
        </w:rPr>
        <w:t>.</w:t>
      </w:r>
    </w:p>
    <w:p w14:paraId="5DCF475C" w14:textId="77777777" w:rsidR="00942C97" w:rsidRPr="004065F9" w:rsidRDefault="00942C97" w:rsidP="00836B93">
      <w:pPr>
        <w:pStyle w:val="af"/>
        <w:ind w:left="0" w:firstLine="709"/>
        <w:jc w:val="both"/>
        <w:rPr>
          <w:sz w:val="28"/>
          <w:szCs w:val="28"/>
          <w:highlight w:val="yellow"/>
        </w:rPr>
      </w:pPr>
      <w:r w:rsidRPr="004065F9">
        <w:rPr>
          <w:sz w:val="28"/>
          <w:szCs w:val="28"/>
          <w:highlight w:val="yellow"/>
        </w:rPr>
        <w:t>Реализация данного мероприятия направлена на оказание всесторонней помощи семье в обучении навыкам самостоятельности в обучении, воспитании и развитии творческих способностей обучающихся, сохранения и укрепления здоровья обучающихся просветительской деятельности.</w:t>
      </w:r>
    </w:p>
    <w:p w14:paraId="2862ECE2" w14:textId="73F189D5" w:rsidR="00836B93" w:rsidRPr="004065F9" w:rsidRDefault="00836B93" w:rsidP="00836B93">
      <w:pPr>
        <w:pStyle w:val="af"/>
        <w:ind w:left="0" w:firstLine="709"/>
        <w:jc w:val="both"/>
        <w:rPr>
          <w:sz w:val="28"/>
          <w:szCs w:val="28"/>
          <w:highlight w:val="yellow"/>
        </w:rPr>
      </w:pPr>
      <w:r w:rsidRPr="004065F9">
        <w:rPr>
          <w:sz w:val="28"/>
          <w:szCs w:val="28"/>
          <w:highlight w:val="yellow"/>
        </w:rPr>
        <w:t xml:space="preserve">Организация присмотра </w:t>
      </w:r>
      <w:r w:rsidRPr="004065F9">
        <w:rPr>
          <w:color w:val="000000"/>
          <w:sz w:val="28"/>
          <w:szCs w:val="28"/>
          <w:highlight w:val="yellow"/>
          <w:lang w:eastAsia="x-none"/>
        </w:rPr>
        <w:t xml:space="preserve"> </w:t>
      </w:r>
      <w:r w:rsidRPr="004065F9">
        <w:rPr>
          <w:color w:val="000000"/>
          <w:sz w:val="28"/>
          <w:szCs w:val="28"/>
          <w:highlight w:val="yellow"/>
          <w:lang w:eastAsia="x-none"/>
        </w:rPr>
        <w:t>ухода за детьми участников специальной военной операции в группах продленного дня муниципальных общеобразовательных организаций Республики Саха (Якутия)</w:t>
      </w:r>
      <w:r w:rsidR="00942C97" w:rsidRPr="004065F9">
        <w:rPr>
          <w:color w:val="000000"/>
          <w:sz w:val="28"/>
          <w:szCs w:val="28"/>
          <w:highlight w:val="yellow"/>
          <w:lang w:eastAsia="x-none"/>
        </w:rPr>
        <w:t xml:space="preserve"> </w:t>
      </w:r>
      <w:r w:rsidRPr="004065F9">
        <w:rPr>
          <w:sz w:val="28"/>
          <w:szCs w:val="28"/>
          <w:highlight w:val="yellow"/>
        </w:rPr>
        <w:t xml:space="preserve">осуществляется на основании Постановления Правительства Республики Саха (Якутия) от </w:t>
      </w:r>
      <w:r w:rsidR="00942C97" w:rsidRPr="004065F9">
        <w:rPr>
          <w:sz w:val="28"/>
          <w:szCs w:val="28"/>
          <w:highlight w:val="yellow"/>
        </w:rPr>
        <w:t>10</w:t>
      </w:r>
      <w:r w:rsidRPr="004065F9">
        <w:rPr>
          <w:sz w:val="28"/>
          <w:szCs w:val="28"/>
          <w:highlight w:val="yellow"/>
        </w:rPr>
        <w:t>.1</w:t>
      </w:r>
      <w:r w:rsidR="00942C97" w:rsidRPr="004065F9">
        <w:rPr>
          <w:sz w:val="28"/>
          <w:szCs w:val="28"/>
          <w:highlight w:val="yellow"/>
        </w:rPr>
        <w:t>0</w:t>
      </w:r>
      <w:r w:rsidRPr="004065F9">
        <w:rPr>
          <w:sz w:val="28"/>
          <w:szCs w:val="28"/>
          <w:highlight w:val="yellow"/>
        </w:rPr>
        <w:t>.202</w:t>
      </w:r>
      <w:r w:rsidR="00942C97" w:rsidRPr="004065F9">
        <w:rPr>
          <w:sz w:val="28"/>
          <w:szCs w:val="28"/>
          <w:highlight w:val="yellow"/>
        </w:rPr>
        <w:t>3</w:t>
      </w:r>
      <w:r w:rsidRPr="004065F9">
        <w:rPr>
          <w:sz w:val="28"/>
          <w:szCs w:val="28"/>
          <w:highlight w:val="yellow"/>
        </w:rPr>
        <w:t xml:space="preserve"> № </w:t>
      </w:r>
      <w:r w:rsidR="00942C97" w:rsidRPr="004065F9">
        <w:rPr>
          <w:sz w:val="28"/>
          <w:szCs w:val="28"/>
          <w:highlight w:val="yellow"/>
        </w:rPr>
        <w:t>505</w:t>
      </w:r>
      <w:r w:rsidRPr="004065F9">
        <w:rPr>
          <w:sz w:val="28"/>
          <w:szCs w:val="28"/>
          <w:highlight w:val="yellow"/>
        </w:rPr>
        <w:t xml:space="preserve"> «О</w:t>
      </w:r>
      <w:r w:rsidR="00942C97" w:rsidRPr="004065F9">
        <w:rPr>
          <w:sz w:val="28"/>
          <w:szCs w:val="28"/>
          <w:highlight w:val="yellow"/>
        </w:rPr>
        <w:t>б утверждении порядка организации присмотра и ухода за детьми участников специальной военной операции в группах продленного дня муниципальных общеобразовательных организаций Республики Саха (Якутия), реализующих образовательные программы начального общего, основного общего и среднего общего образования».</w:t>
      </w:r>
    </w:p>
    <w:p w14:paraId="0EFB0B16" w14:textId="77777777" w:rsidR="00942C97" w:rsidRPr="004065F9" w:rsidRDefault="00942C97" w:rsidP="00942C97">
      <w:pPr>
        <w:pStyle w:val="af"/>
        <w:tabs>
          <w:tab w:val="left" w:pos="31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2"/>
        <w:rPr>
          <w:sz w:val="28"/>
          <w:szCs w:val="28"/>
          <w:highlight w:val="yellow"/>
        </w:rPr>
      </w:pPr>
      <w:r w:rsidRPr="004065F9">
        <w:rPr>
          <w:sz w:val="28"/>
          <w:szCs w:val="28"/>
          <w:highlight w:val="yellow"/>
        </w:rPr>
        <w:t>Расходы по данному мероприятию будут производиться за счёт средств государственного бюджета Республики Саха (Якутия) путем:</w:t>
      </w:r>
    </w:p>
    <w:p w14:paraId="016EB3F9" w14:textId="7A0DB77E" w:rsidR="00942C97" w:rsidRDefault="00942C97" w:rsidP="00942C97">
      <w:pPr>
        <w:pStyle w:val="af"/>
        <w:ind w:left="0" w:firstLine="709"/>
        <w:jc w:val="both"/>
        <w:rPr>
          <w:bCs/>
          <w:sz w:val="28"/>
          <w:szCs w:val="28"/>
        </w:rPr>
      </w:pPr>
      <w:r w:rsidRPr="004065F9">
        <w:rPr>
          <w:bCs/>
          <w:sz w:val="28"/>
          <w:szCs w:val="28"/>
          <w:highlight w:val="yellow"/>
        </w:rPr>
        <w:lastRenderedPageBreak/>
        <w:t xml:space="preserve">    </w:t>
      </w:r>
      <w:r w:rsidRPr="004065F9">
        <w:rPr>
          <w:bCs/>
          <w:sz w:val="28"/>
          <w:szCs w:val="28"/>
          <w:highlight w:val="yellow"/>
        </w:rPr>
        <w:t>- п</w:t>
      </w:r>
      <w:r w:rsidR="004065F9">
        <w:rPr>
          <w:bCs/>
          <w:sz w:val="28"/>
          <w:szCs w:val="28"/>
          <w:highlight w:val="yellow"/>
        </w:rPr>
        <w:t xml:space="preserve">еречисления </w:t>
      </w:r>
      <w:r w:rsidRPr="004065F9">
        <w:rPr>
          <w:bCs/>
          <w:sz w:val="28"/>
          <w:szCs w:val="28"/>
          <w:highlight w:val="yellow"/>
        </w:rPr>
        <w:t>субсидии муниципальным автономным общеобразовательным организациям на иные цели в соответствии с Порядком определения объёма и условий предоставления субсидий на иные цели из бюджета МР «</w:t>
      </w:r>
      <w:proofErr w:type="spellStart"/>
      <w:r w:rsidRPr="004065F9">
        <w:rPr>
          <w:bCs/>
          <w:sz w:val="28"/>
          <w:szCs w:val="28"/>
          <w:highlight w:val="yellow"/>
        </w:rPr>
        <w:t>Мирнинский</w:t>
      </w:r>
      <w:proofErr w:type="spellEnd"/>
      <w:r w:rsidRPr="004065F9">
        <w:rPr>
          <w:bCs/>
          <w:sz w:val="28"/>
          <w:szCs w:val="28"/>
          <w:highlight w:val="yellow"/>
        </w:rPr>
        <w:t xml:space="preserve"> район» РС (Я) муниципальным бюджетным и автономным учреждениям», утвержденным постановлением районной Администрации от 24.11.2020 № 1679</w:t>
      </w:r>
      <w:r w:rsidR="004065F9">
        <w:rPr>
          <w:bCs/>
          <w:sz w:val="28"/>
          <w:szCs w:val="28"/>
          <w:highlight w:val="yellow"/>
        </w:rPr>
        <w:t xml:space="preserve"> (с изменениями и дополнениями)</w:t>
      </w:r>
      <w:r w:rsidR="004065F9">
        <w:rPr>
          <w:bCs/>
          <w:sz w:val="28"/>
          <w:szCs w:val="28"/>
        </w:rPr>
        <w:t>;</w:t>
      </w:r>
    </w:p>
    <w:p w14:paraId="2E108FDC" w14:textId="2D6936E5" w:rsidR="004065F9" w:rsidRPr="009B02BC" w:rsidRDefault="004065F9" w:rsidP="009B02BC">
      <w:pPr>
        <w:pStyle w:val="af"/>
        <w:spacing w:before="120" w:after="0"/>
        <w:ind w:left="0" w:firstLine="709"/>
        <w:jc w:val="both"/>
        <w:rPr>
          <w:bCs/>
          <w:sz w:val="28"/>
          <w:szCs w:val="28"/>
          <w:highlight w:val="yellow"/>
        </w:rPr>
      </w:pPr>
      <w:r w:rsidRPr="009B02BC">
        <w:rPr>
          <w:bCs/>
          <w:sz w:val="28"/>
          <w:szCs w:val="28"/>
          <w:highlight w:val="yellow"/>
        </w:rPr>
        <w:t xml:space="preserve">- доведения бюджетных ассигнований казенным учреждениям согласно бюджетной сметы в пределах доведенных лимитов бюджетных обязательств. </w:t>
      </w:r>
    </w:p>
    <w:p w14:paraId="56A91AF8" w14:textId="4B84B4B8" w:rsidR="004065F9" w:rsidRDefault="009B02BC" w:rsidP="009B02BC">
      <w:pPr>
        <w:spacing w:before="120"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yellow"/>
        </w:rPr>
        <w:t xml:space="preserve">          </w:t>
      </w:r>
      <w:r w:rsidR="004065F9" w:rsidRPr="009B02BC">
        <w:rPr>
          <w:rFonts w:ascii="Times New Roman" w:hAnsi="Times New Roman"/>
          <w:bCs/>
          <w:sz w:val="28"/>
          <w:szCs w:val="28"/>
          <w:highlight w:val="yellow"/>
        </w:rPr>
        <w:t>Исполнители мероприятия: МКУ «МРУО», общеобразовательные организации.</w:t>
      </w:r>
    </w:p>
    <w:p w14:paraId="34179C81" w14:textId="77777777" w:rsidR="00877A46" w:rsidRPr="00972348" w:rsidRDefault="00877A46" w:rsidP="00881A1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b/>
          <w:sz w:val="28"/>
          <w:szCs w:val="28"/>
        </w:rPr>
      </w:pPr>
    </w:p>
    <w:p w14:paraId="69E42980" w14:textId="6D09B8E5" w:rsidR="00BB6E7F" w:rsidRPr="00972348" w:rsidRDefault="0049765D" w:rsidP="00881A1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Задача 2</w:t>
      </w:r>
      <w:r w:rsidR="00E77C5D" w:rsidRPr="00972348">
        <w:rPr>
          <w:b/>
          <w:sz w:val="28"/>
          <w:szCs w:val="28"/>
        </w:rPr>
        <w:t>.</w:t>
      </w:r>
      <w:r w:rsidR="00E81144" w:rsidRPr="00972348">
        <w:rPr>
          <w:b/>
          <w:sz w:val="28"/>
          <w:szCs w:val="28"/>
        </w:rPr>
        <w:t xml:space="preserve"> Совершенствование системы</w:t>
      </w:r>
      <w:r w:rsidR="00BB6E7F" w:rsidRPr="00972348">
        <w:rPr>
          <w:b/>
          <w:sz w:val="28"/>
          <w:szCs w:val="28"/>
        </w:rPr>
        <w:t xml:space="preserve"> </w:t>
      </w:r>
      <w:r w:rsidR="00E81144" w:rsidRPr="00972348">
        <w:rPr>
          <w:b/>
          <w:sz w:val="28"/>
          <w:szCs w:val="28"/>
        </w:rPr>
        <w:t>профессионального развития</w:t>
      </w:r>
      <w:r w:rsidR="00096F80">
        <w:rPr>
          <w:b/>
          <w:sz w:val="28"/>
          <w:szCs w:val="28"/>
        </w:rPr>
        <w:t xml:space="preserve">, </w:t>
      </w:r>
      <w:r w:rsidR="00096F80" w:rsidRPr="00AC073D">
        <w:rPr>
          <w:b/>
          <w:sz w:val="28"/>
          <w:szCs w:val="28"/>
        </w:rPr>
        <w:t>привлечение и стимулирование</w:t>
      </w:r>
      <w:r w:rsidR="00096F80" w:rsidRPr="00096F80">
        <w:rPr>
          <w:b/>
          <w:sz w:val="28"/>
          <w:szCs w:val="28"/>
        </w:rPr>
        <w:t xml:space="preserve"> </w:t>
      </w:r>
      <w:r w:rsidR="00096F80" w:rsidRPr="00972348">
        <w:rPr>
          <w:b/>
          <w:sz w:val="28"/>
          <w:szCs w:val="28"/>
        </w:rPr>
        <w:t xml:space="preserve">педагогических работников </w:t>
      </w:r>
      <w:r w:rsidR="00096F80">
        <w:rPr>
          <w:b/>
          <w:sz w:val="28"/>
          <w:szCs w:val="28"/>
        </w:rPr>
        <w:t>д</w:t>
      </w:r>
      <w:r w:rsidR="00BB6E7F" w:rsidRPr="00972348">
        <w:rPr>
          <w:b/>
          <w:sz w:val="28"/>
          <w:szCs w:val="28"/>
        </w:rPr>
        <w:t>ля повышения качества образования.</w:t>
      </w:r>
      <w:r w:rsidR="00551FCB" w:rsidRPr="00551FCB">
        <w:t xml:space="preserve"> </w:t>
      </w:r>
    </w:p>
    <w:p w14:paraId="7118FA73" w14:textId="77777777" w:rsidR="005C713D" w:rsidRPr="00972348" w:rsidRDefault="005C713D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</w:p>
    <w:p w14:paraId="664CFDA5" w14:textId="6FA24C5A" w:rsidR="00BB6E7F" w:rsidRPr="00972348" w:rsidRDefault="0060603D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Мероприятие №</w:t>
      </w:r>
      <w:r w:rsidR="00B80C0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1.</w:t>
      </w:r>
      <w:r w:rsidR="000B7C9F">
        <w:rPr>
          <w:sz w:val="28"/>
          <w:szCs w:val="28"/>
          <w:u w:val="single"/>
        </w:rPr>
        <w:t xml:space="preserve"> </w:t>
      </w:r>
      <w:r w:rsidR="00BB6E7F" w:rsidRPr="00972348">
        <w:rPr>
          <w:sz w:val="28"/>
          <w:szCs w:val="28"/>
          <w:u w:val="single"/>
        </w:rPr>
        <w:t>Совершенствование</w:t>
      </w:r>
      <w:r>
        <w:rPr>
          <w:sz w:val="28"/>
          <w:szCs w:val="28"/>
          <w:u w:val="single"/>
        </w:rPr>
        <w:t xml:space="preserve"> </w:t>
      </w:r>
      <w:r w:rsidR="00BB6E7F" w:rsidRPr="00972348">
        <w:rPr>
          <w:sz w:val="28"/>
          <w:szCs w:val="28"/>
          <w:u w:val="single"/>
        </w:rPr>
        <w:t>системы подготовки и переподготовки руководящих и педагогических кадров для достижения нового качества образования</w:t>
      </w:r>
      <w:r w:rsidR="00B80C01">
        <w:rPr>
          <w:sz w:val="28"/>
          <w:szCs w:val="28"/>
          <w:u w:val="single"/>
        </w:rPr>
        <w:t>.</w:t>
      </w:r>
    </w:p>
    <w:p w14:paraId="32AB8420" w14:textId="11576CA9" w:rsidR="005C713D" w:rsidRPr="00972348" w:rsidRDefault="005C713D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72348">
        <w:rPr>
          <w:sz w:val="28"/>
          <w:szCs w:val="28"/>
        </w:rPr>
        <w:t xml:space="preserve">Реализация данного мероприятия будет осуществляться через проведение курсовой подготовки и переподготовки работников </w:t>
      </w:r>
      <w:r w:rsidR="009700A6" w:rsidRPr="00972348">
        <w:rPr>
          <w:sz w:val="28"/>
          <w:szCs w:val="28"/>
        </w:rPr>
        <w:t xml:space="preserve">МКУ «МРУО» и </w:t>
      </w:r>
      <w:r w:rsidR="003B1A2F">
        <w:rPr>
          <w:sz w:val="28"/>
          <w:szCs w:val="28"/>
        </w:rPr>
        <w:t>общеобразовательных организаций</w:t>
      </w:r>
      <w:r w:rsidRPr="00972348">
        <w:rPr>
          <w:sz w:val="28"/>
          <w:szCs w:val="28"/>
        </w:rPr>
        <w:t xml:space="preserve"> </w:t>
      </w:r>
      <w:proofErr w:type="spellStart"/>
      <w:r w:rsidRPr="00972348">
        <w:rPr>
          <w:sz w:val="28"/>
          <w:szCs w:val="28"/>
        </w:rPr>
        <w:t>Мирнинского</w:t>
      </w:r>
      <w:proofErr w:type="spellEnd"/>
      <w:r w:rsidRPr="00972348">
        <w:rPr>
          <w:sz w:val="28"/>
          <w:szCs w:val="28"/>
        </w:rPr>
        <w:t xml:space="preserve"> района (за исключением полномочий органов государственной власти субъектов Российской Федерации в сфере образования по финансовому обеспечению реализации основных общеобразовательных программ в соответствии с федеральными государственным</w:t>
      </w:r>
      <w:r w:rsidR="001C5CB8" w:rsidRPr="00972348">
        <w:rPr>
          <w:sz w:val="28"/>
          <w:szCs w:val="28"/>
        </w:rPr>
        <w:t>и образовательными стандартами),</w:t>
      </w:r>
      <w:r w:rsidR="00794482" w:rsidRPr="00972348">
        <w:rPr>
          <w:sz w:val="28"/>
          <w:szCs w:val="28"/>
        </w:rPr>
        <w:t xml:space="preserve"> </w:t>
      </w:r>
      <w:r w:rsidR="001C5CB8" w:rsidRPr="00972348">
        <w:rPr>
          <w:sz w:val="28"/>
          <w:szCs w:val="28"/>
        </w:rPr>
        <w:t>в том числе с применением дистанционных технологий.</w:t>
      </w:r>
    </w:p>
    <w:p w14:paraId="78F889A7" w14:textId="77777777" w:rsidR="00BB6E7F" w:rsidRPr="00972348" w:rsidRDefault="00BB6E7F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972348">
        <w:rPr>
          <w:sz w:val="28"/>
          <w:szCs w:val="28"/>
        </w:rPr>
        <w:t xml:space="preserve">Расходы по данному мероприятию осуществляются </w:t>
      </w:r>
      <w:r w:rsidR="00430782">
        <w:rPr>
          <w:sz w:val="28"/>
          <w:szCs w:val="28"/>
        </w:rPr>
        <w:t>путе</w:t>
      </w:r>
      <w:r w:rsidRPr="00972348">
        <w:rPr>
          <w:sz w:val="28"/>
          <w:szCs w:val="28"/>
        </w:rPr>
        <w:t>м</w:t>
      </w:r>
      <w:r w:rsidRPr="00972348">
        <w:rPr>
          <w:i/>
          <w:sz w:val="28"/>
          <w:szCs w:val="28"/>
        </w:rPr>
        <w:t>:</w:t>
      </w:r>
    </w:p>
    <w:p w14:paraId="71C5B730" w14:textId="50052147" w:rsidR="00CE0FA8" w:rsidRPr="00192FE5" w:rsidRDefault="00283DAB" w:rsidP="00335F07">
      <w:pPr>
        <w:pStyle w:val="af"/>
        <w:suppressAutoHyphens/>
        <w:ind w:left="0" w:firstLine="709"/>
        <w:jc w:val="both"/>
        <w:rPr>
          <w:sz w:val="28"/>
          <w:szCs w:val="28"/>
        </w:rPr>
      </w:pPr>
      <w:r w:rsidRPr="00972348">
        <w:rPr>
          <w:sz w:val="28"/>
          <w:szCs w:val="28"/>
        </w:rPr>
        <w:t>1.</w:t>
      </w:r>
      <w:r w:rsidR="00570338" w:rsidRPr="00972348">
        <w:rPr>
          <w:sz w:val="28"/>
          <w:szCs w:val="28"/>
        </w:rPr>
        <w:tab/>
      </w:r>
      <w:r w:rsidR="00A01CFC" w:rsidRPr="00AC073D">
        <w:rPr>
          <w:sz w:val="28"/>
          <w:szCs w:val="28"/>
        </w:rPr>
        <w:t>перечисления субсидий на выполнение муниципальных заданий и иные цели муниципальным ав</w:t>
      </w:r>
      <w:r w:rsidR="003B1A2F">
        <w:rPr>
          <w:sz w:val="28"/>
          <w:szCs w:val="28"/>
        </w:rPr>
        <w:t>тономным и бюджетным общеобразовательным организациям</w:t>
      </w:r>
      <w:r w:rsidR="00A01CFC" w:rsidRPr="00AC073D">
        <w:rPr>
          <w:sz w:val="28"/>
          <w:szCs w:val="28"/>
        </w:rPr>
        <w:t xml:space="preserve"> в  соответствии с Порядком формирования муниципального задания на оказание муниципальных услуг (выполнение работ) в отношении муниципальных авто</w:t>
      </w:r>
      <w:r w:rsidR="001C4AB4">
        <w:rPr>
          <w:sz w:val="28"/>
          <w:szCs w:val="28"/>
        </w:rPr>
        <w:t>номных и бюджетных учреждений МР</w:t>
      </w:r>
      <w:r w:rsidR="00A01CFC" w:rsidRPr="00AC073D">
        <w:rPr>
          <w:sz w:val="28"/>
          <w:szCs w:val="28"/>
        </w:rPr>
        <w:t xml:space="preserve"> «</w:t>
      </w:r>
      <w:proofErr w:type="spellStart"/>
      <w:r w:rsidR="00A01CFC" w:rsidRPr="00AC073D">
        <w:rPr>
          <w:sz w:val="28"/>
          <w:szCs w:val="28"/>
        </w:rPr>
        <w:t>Мирнинский</w:t>
      </w:r>
      <w:proofErr w:type="spellEnd"/>
      <w:r w:rsidR="00A01CFC" w:rsidRPr="00AC073D">
        <w:rPr>
          <w:sz w:val="28"/>
          <w:szCs w:val="28"/>
        </w:rPr>
        <w:t xml:space="preserve"> район» </w:t>
      </w:r>
      <w:r w:rsidR="00B80C01">
        <w:rPr>
          <w:sz w:val="28"/>
          <w:szCs w:val="28"/>
        </w:rPr>
        <w:t>РС (Я)</w:t>
      </w:r>
      <w:r w:rsidR="00A01CFC" w:rsidRPr="00AC073D">
        <w:rPr>
          <w:sz w:val="28"/>
          <w:szCs w:val="28"/>
        </w:rPr>
        <w:t xml:space="preserve"> и финансового обеспечения выполнения муниципального задания и </w:t>
      </w:r>
      <w:r w:rsidR="00EA3E98" w:rsidRPr="00AC073D">
        <w:rPr>
          <w:sz w:val="28"/>
          <w:szCs w:val="28"/>
        </w:rPr>
        <w:t>Порядком</w:t>
      </w:r>
      <w:r w:rsidR="00EA3E98" w:rsidRPr="001E12B7">
        <w:rPr>
          <w:sz w:val="28"/>
          <w:szCs w:val="28"/>
        </w:rPr>
        <w:t xml:space="preserve"> определения объёма и условий предоставления суб</w:t>
      </w:r>
      <w:r w:rsidR="001C4AB4">
        <w:rPr>
          <w:sz w:val="28"/>
          <w:szCs w:val="28"/>
        </w:rPr>
        <w:t>сидий на иные цели из бюджета МР</w:t>
      </w:r>
      <w:r w:rsidR="00EA3E98" w:rsidRPr="001E12B7">
        <w:rPr>
          <w:sz w:val="28"/>
          <w:szCs w:val="28"/>
        </w:rPr>
        <w:t xml:space="preserve"> «</w:t>
      </w:r>
      <w:proofErr w:type="spellStart"/>
      <w:r w:rsidR="00EA3E98" w:rsidRPr="001E12B7">
        <w:rPr>
          <w:sz w:val="28"/>
          <w:szCs w:val="28"/>
        </w:rPr>
        <w:t>Мирнински</w:t>
      </w:r>
      <w:r w:rsidR="001C4AB4">
        <w:rPr>
          <w:sz w:val="28"/>
          <w:szCs w:val="28"/>
        </w:rPr>
        <w:t>й</w:t>
      </w:r>
      <w:proofErr w:type="spellEnd"/>
      <w:r w:rsidR="001C4AB4">
        <w:rPr>
          <w:sz w:val="28"/>
          <w:szCs w:val="28"/>
        </w:rPr>
        <w:t xml:space="preserve"> район» РС (Я</w:t>
      </w:r>
      <w:r w:rsidR="00EA3E98" w:rsidRPr="001E12B7">
        <w:rPr>
          <w:sz w:val="28"/>
          <w:szCs w:val="28"/>
        </w:rPr>
        <w:t>) муниципальным бюджетным и автономным учреждениям», утвержденным постановлением районной Администрации от 24.11.2020 №</w:t>
      </w:r>
      <w:r w:rsidR="003007A3">
        <w:rPr>
          <w:sz w:val="28"/>
          <w:szCs w:val="28"/>
        </w:rPr>
        <w:t xml:space="preserve"> </w:t>
      </w:r>
      <w:r w:rsidR="00EA3E98" w:rsidRPr="001E12B7">
        <w:rPr>
          <w:sz w:val="28"/>
          <w:szCs w:val="28"/>
        </w:rPr>
        <w:t>1679 (с изменениями и дополнениями)</w:t>
      </w:r>
      <w:r w:rsidR="00073843">
        <w:rPr>
          <w:sz w:val="28"/>
          <w:szCs w:val="28"/>
        </w:rPr>
        <w:t xml:space="preserve"> </w:t>
      </w:r>
      <w:r w:rsidR="00DE23C4" w:rsidRPr="00972348">
        <w:rPr>
          <w:sz w:val="28"/>
          <w:szCs w:val="28"/>
        </w:rPr>
        <w:t>на</w:t>
      </w:r>
      <w:r w:rsidR="00BB6E7F" w:rsidRPr="00972348">
        <w:rPr>
          <w:sz w:val="28"/>
          <w:szCs w:val="28"/>
        </w:rPr>
        <w:t xml:space="preserve"> курс</w:t>
      </w:r>
      <w:r w:rsidR="007D172B" w:rsidRPr="00972348">
        <w:rPr>
          <w:sz w:val="28"/>
          <w:szCs w:val="28"/>
        </w:rPr>
        <w:t>ы</w:t>
      </w:r>
      <w:r w:rsidR="00BB6E7F" w:rsidRPr="00972348">
        <w:rPr>
          <w:sz w:val="28"/>
          <w:szCs w:val="28"/>
        </w:rPr>
        <w:t xml:space="preserve"> повышения квалификации и переподготовки </w:t>
      </w:r>
      <w:r w:rsidR="00CE0FA8" w:rsidRPr="00972348">
        <w:rPr>
          <w:sz w:val="28"/>
          <w:szCs w:val="28"/>
        </w:rPr>
        <w:t>работнико</w:t>
      </w:r>
      <w:r w:rsidR="003B1A2F">
        <w:rPr>
          <w:sz w:val="28"/>
          <w:szCs w:val="28"/>
        </w:rPr>
        <w:t>в общеобразовательных организаций</w:t>
      </w:r>
      <w:r w:rsidR="00192FE5">
        <w:rPr>
          <w:sz w:val="28"/>
          <w:szCs w:val="28"/>
        </w:rPr>
        <w:t xml:space="preserve">. </w:t>
      </w:r>
      <w:r w:rsidR="0008069E">
        <w:rPr>
          <w:sz w:val="28"/>
          <w:szCs w:val="28"/>
        </w:rPr>
        <w:t xml:space="preserve"> </w:t>
      </w:r>
      <w:r w:rsidR="008E6ADA">
        <w:rPr>
          <w:sz w:val="28"/>
          <w:szCs w:val="28"/>
        </w:rPr>
        <w:t>Расходование выделенных средств автономными и бюджетными общеобразовательн</w:t>
      </w:r>
      <w:r w:rsidR="00073843">
        <w:rPr>
          <w:sz w:val="28"/>
          <w:szCs w:val="28"/>
        </w:rPr>
        <w:t>ыми</w:t>
      </w:r>
      <w:r w:rsidR="003B1A2F">
        <w:rPr>
          <w:sz w:val="28"/>
          <w:szCs w:val="28"/>
        </w:rPr>
        <w:t xml:space="preserve"> организациями</w:t>
      </w:r>
      <w:r w:rsidR="008E6ADA">
        <w:rPr>
          <w:sz w:val="28"/>
          <w:szCs w:val="28"/>
        </w:rPr>
        <w:t xml:space="preserve"> осуществляется на основании Федеральных</w:t>
      </w:r>
      <w:r w:rsidR="008E6ADA" w:rsidRPr="00C60ED3">
        <w:rPr>
          <w:sz w:val="28"/>
          <w:szCs w:val="28"/>
        </w:rPr>
        <w:t xml:space="preserve"> закон</w:t>
      </w:r>
      <w:r w:rsidR="008E6ADA">
        <w:rPr>
          <w:sz w:val="28"/>
          <w:szCs w:val="28"/>
        </w:rPr>
        <w:t xml:space="preserve">ов </w:t>
      </w:r>
      <w:r w:rsidR="008E6ADA" w:rsidRPr="00C60ED3">
        <w:rPr>
          <w:sz w:val="28"/>
          <w:szCs w:val="28"/>
        </w:rPr>
        <w:t>от 05.04.2013 №</w:t>
      </w:r>
      <w:r w:rsidR="003007A3">
        <w:rPr>
          <w:sz w:val="28"/>
          <w:szCs w:val="28"/>
        </w:rPr>
        <w:t xml:space="preserve"> </w:t>
      </w:r>
      <w:r w:rsidR="008E6ADA" w:rsidRPr="00C60ED3">
        <w:rPr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</w:t>
      </w:r>
      <w:r w:rsidR="008E6ADA" w:rsidRPr="00C60ED3">
        <w:rPr>
          <w:sz w:val="28"/>
          <w:szCs w:val="28"/>
        </w:rPr>
        <w:lastRenderedPageBreak/>
        <w:t xml:space="preserve">муниципальных нужд», </w:t>
      </w:r>
      <w:r w:rsidR="008E6ADA">
        <w:rPr>
          <w:sz w:val="28"/>
          <w:szCs w:val="28"/>
        </w:rPr>
        <w:t>от 18.07.2011 № 223-ФЗ</w:t>
      </w:r>
      <w:r w:rsidR="008E6ADA" w:rsidRPr="00C60ED3">
        <w:rPr>
          <w:sz w:val="28"/>
          <w:szCs w:val="28"/>
        </w:rPr>
        <w:t xml:space="preserve"> «О закупках товаров, </w:t>
      </w:r>
      <w:r w:rsidR="008E6ADA">
        <w:rPr>
          <w:sz w:val="28"/>
          <w:szCs w:val="28"/>
        </w:rPr>
        <w:t xml:space="preserve">работ, услуг отдельными видами </w:t>
      </w:r>
      <w:r w:rsidR="008E6ADA" w:rsidRPr="00C60ED3">
        <w:rPr>
          <w:sz w:val="28"/>
          <w:szCs w:val="28"/>
        </w:rPr>
        <w:t>юридически</w:t>
      </w:r>
      <w:r w:rsidR="008E6ADA">
        <w:rPr>
          <w:sz w:val="28"/>
          <w:szCs w:val="28"/>
        </w:rPr>
        <w:t>х</w:t>
      </w:r>
      <w:r w:rsidR="008E6ADA" w:rsidRPr="00C60ED3">
        <w:rPr>
          <w:sz w:val="28"/>
          <w:szCs w:val="28"/>
        </w:rPr>
        <w:t xml:space="preserve"> лиц»</w:t>
      </w:r>
      <w:r w:rsidR="00311CE3">
        <w:rPr>
          <w:sz w:val="28"/>
          <w:szCs w:val="28"/>
        </w:rPr>
        <w:t>.</w:t>
      </w:r>
    </w:p>
    <w:p w14:paraId="49119F74" w14:textId="61BFFA79" w:rsidR="005C713D" w:rsidRDefault="00283DAB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72348">
        <w:rPr>
          <w:sz w:val="28"/>
          <w:szCs w:val="28"/>
        </w:rPr>
        <w:t>2.</w:t>
      </w:r>
      <w:r w:rsidR="00570338" w:rsidRPr="00972348">
        <w:rPr>
          <w:sz w:val="28"/>
          <w:szCs w:val="28"/>
        </w:rPr>
        <w:tab/>
      </w:r>
      <w:r w:rsidR="00311CE3">
        <w:rPr>
          <w:sz w:val="28"/>
          <w:szCs w:val="28"/>
        </w:rPr>
        <w:t>Д</w:t>
      </w:r>
      <w:r w:rsidR="00BB6E7F" w:rsidRPr="00972348">
        <w:rPr>
          <w:sz w:val="28"/>
          <w:szCs w:val="28"/>
        </w:rPr>
        <w:t>оведения бюджетных а</w:t>
      </w:r>
      <w:r w:rsidR="003B1A2F">
        <w:rPr>
          <w:sz w:val="28"/>
          <w:szCs w:val="28"/>
        </w:rPr>
        <w:t>ссигнований казенным общеобразовательным организациям</w:t>
      </w:r>
      <w:r w:rsidR="00BB6E7F" w:rsidRPr="00972348">
        <w:rPr>
          <w:sz w:val="28"/>
          <w:szCs w:val="28"/>
        </w:rPr>
        <w:t xml:space="preserve"> согласно бюджетной сметы в пределах доведенных лимитов бюджетных обязательств</w:t>
      </w:r>
      <w:r w:rsidR="00DE23C4" w:rsidRPr="00972348">
        <w:rPr>
          <w:sz w:val="28"/>
          <w:szCs w:val="28"/>
        </w:rPr>
        <w:t xml:space="preserve"> на</w:t>
      </w:r>
      <w:r w:rsidR="00E81144" w:rsidRPr="00972348">
        <w:rPr>
          <w:sz w:val="28"/>
          <w:szCs w:val="28"/>
        </w:rPr>
        <w:t xml:space="preserve"> </w:t>
      </w:r>
      <w:r w:rsidR="007D172B" w:rsidRPr="00972348">
        <w:rPr>
          <w:sz w:val="28"/>
          <w:szCs w:val="28"/>
        </w:rPr>
        <w:t>курсы повышения квалификации и переподготовки работников общеобразовательных учреждений</w:t>
      </w:r>
      <w:r w:rsidR="00405502">
        <w:rPr>
          <w:sz w:val="28"/>
          <w:szCs w:val="28"/>
        </w:rPr>
        <w:t xml:space="preserve">. </w:t>
      </w:r>
      <w:r w:rsidR="0008069E">
        <w:rPr>
          <w:sz w:val="28"/>
          <w:szCs w:val="28"/>
        </w:rPr>
        <w:t xml:space="preserve"> </w:t>
      </w:r>
      <w:r w:rsidR="00405502">
        <w:rPr>
          <w:sz w:val="28"/>
          <w:szCs w:val="28"/>
        </w:rPr>
        <w:t>Расходование выделенных средств казенными общеобразовательными учреждениями осуществляется на основании Федерального</w:t>
      </w:r>
      <w:r w:rsidR="00405502" w:rsidRPr="00C60ED3">
        <w:rPr>
          <w:sz w:val="28"/>
          <w:szCs w:val="28"/>
        </w:rPr>
        <w:t xml:space="preserve"> закон</w:t>
      </w:r>
      <w:r w:rsidR="00405502">
        <w:rPr>
          <w:sz w:val="28"/>
          <w:szCs w:val="28"/>
        </w:rPr>
        <w:t xml:space="preserve">а </w:t>
      </w:r>
      <w:r w:rsidR="00405502" w:rsidRPr="00C60ED3">
        <w:rPr>
          <w:sz w:val="28"/>
          <w:szCs w:val="28"/>
        </w:rPr>
        <w:t>от 05.04.2013 №</w:t>
      </w:r>
      <w:r w:rsidR="003007A3">
        <w:rPr>
          <w:sz w:val="28"/>
          <w:szCs w:val="28"/>
        </w:rPr>
        <w:t xml:space="preserve"> </w:t>
      </w:r>
      <w:r w:rsidR="00405502" w:rsidRPr="00C60ED3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DE23C4" w:rsidRPr="00972348">
        <w:rPr>
          <w:sz w:val="28"/>
          <w:szCs w:val="28"/>
        </w:rPr>
        <w:t>.</w:t>
      </w:r>
    </w:p>
    <w:p w14:paraId="441EF816" w14:textId="77777777" w:rsidR="005D3EAD" w:rsidRPr="00405502" w:rsidRDefault="005D3EAD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</w:p>
    <w:p w14:paraId="732040C0" w14:textId="77777777" w:rsidR="00BB6E7F" w:rsidRPr="008C01FC" w:rsidRDefault="00BB6E7F" w:rsidP="00335F07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  <w:u w:val="single"/>
        </w:rPr>
        <w:t xml:space="preserve">Мероприятие №2. Стимулирование профессиональной деятельности </w:t>
      </w:r>
      <w:r w:rsidRPr="00742F92">
        <w:rPr>
          <w:rFonts w:ascii="Times New Roman" w:hAnsi="Times New Roman"/>
          <w:sz w:val="28"/>
          <w:szCs w:val="28"/>
          <w:u w:val="single"/>
        </w:rPr>
        <w:t xml:space="preserve">педагогических и управленческих кадров системы образования, поддержка молодых </w:t>
      </w:r>
      <w:r w:rsidRPr="008C01FC">
        <w:rPr>
          <w:rFonts w:ascii="Times New Roman" w:hAnsi="Times New Roman"/>
          <w:sz w:val="28"/>
          <w:szCs w:val="28"/>
          <w:u w:val="single"/>
        </w:rPr>
        <w:t>учителей и ветеранов педагогического труда</w:t>
      </w:r>
      <w:r w:rsidRPr="008C01FC">
        <w:rPr>
          <w:rFonts w:ascii="Times New Roman" w:hAnsi="Times New Roman"/>
          <w:sz w:val="28"/>
          <w:szCs w:val="28"/>
        </w:rPr>
        <w:t>.</w:t>
      </w:r>
    </w:p>
    <w:p w14:paraId="4DC609D8" w14:textId="685B739A" w:rsidR="00FD0586" w:rsidRPr="008C01FC" w:rsidRDefault="00742F92" w:rsidP="00742F9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01FC">
        <w:rPr>
          <w:rFonts w:ascii="Times New Roman" w:hAnsi="Times New Roman"/>
          <w:bCs/>
          <w:sz w:val="28"/>
          <w:szCs w:val="28"/>
        </w:rPr>
        <w:t xml:space="preserve">Мероприятие направлено на стимулирование педагогических работников подготовивших </w:t>
      </w:r>
      <w:r w:rsidRPr="008C01FC">
        <w:rPr>
          <w:rFonts w:ascii="Times New Roman" w:hAnsi="Times New Roman"/>
          <w:color w:val="000000"/>
          <w:sz w:val="28"/>
          <w:szCs w:val="28"/>
        </w:rPr>
        <w:t>выпускников, набравших 100 баллов по результатам единого государственного экзамена</w:t>
      </w:r>
      <w:r w:rsidRPr="008C01FC">
        <w:rPr>
          <w:rFonts w:ascii="Times New Roman" w:hAnsi="Times New Roman"/>
          <w:bCs/>
          <w:sz w:val="28"/>
          <w:szCs w:val="28"/>
        </w:rPr>
        <w:t xml:space="preserve"> в соответствии с Порядком, утвержденным постановлением районной Администрации от 22.1</w:t>
      </w:r>
      <w:r w:rsidR="001C4AB4">
        <w:rPr>
          <w:rFonts w:ascii="Times New Roman" w:hAnsi="Times New Roman"/>
          <w:bCs/>
          <w:sz w:val="28"/>
          <w:szCs w:val="28"/>
        </w:rPr>
        <w:t>2.2023 № 1928 «О премии Главы МР</w:t>
      </w:r>
      <w:r w:rsidRPr="008C01FC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8C01FC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8C01FC">
        <w:rPr>
          <w:rFonts w:ascii="Times New Roman" w:hAnsi="Times New Roman"/>
          <w:bCs/>
          <w:sz w:val="28"/>
          <w:szCs w:val="28"/>
        </w:rPr>
        <w:t xml:space="preserve"> район» РС(Я) учителям муниципальных общеобразовательных организаций, расположенных на территории </w:t>
      </w:r>
      <w:proofErr w:type="spellStart"/>
      <w:r w:rsidRPr="008C01FC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8C01FC">
        <w:rPr>
          <w:rFonts w:ascii="Times New Roman" w:hAnsi="Times New Roman"/>
          <w:bCs/>
          <w:sz w:val="28"/>
          <w:szCs w:val="28"/>
        </w:rPr>
        <w:t xml:space="preserve"> района, подготовившим выпускников, набравших 100 баллов по результатам единого государственного экзамена.</w:t>
      </w:r>
    </w:p>
    <w:p w14:paraId="534E16BD" w14:textId="77777777" w:rsidR="00742F92" w:rsidRPr="008C01FC" w:rsidRDefault="00742F92" w:rsidP="00742F92">
      <w:pPr>
        <w:tabs>
          <w:tab w:val="left" w:pos="567"/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C01FC">
        <w:rPr>
          <w:rFonts w:ascii="Times New Roman" w:hAnsi="Times New Roman"/>
          <w:bCs/>
          <w:sz w:val="28"/>
          <w:szCs w:val="28"/>
        </w:rPr>
        <w:t xml:space="preserve">Премия </w:t>
      </w:r>
      <w:r w:rsidRPr="008C01FC">
        <w:rPr>
          <w:rFonts w:ascii="Times New Roman" w:hAnsi="Times New Roman"/>
          <w:color w:val="000000"/>
          <w:sz w:val="28"/>
          <w:szCs w:val="28"/>
        </w:rPr>
        <w:t>выплачивается один раз в год по итогам государственной итоговой аттестации по программам среднего общего образования в форме ЕГЭ на основании протоколов Государственной экзаменационной комиссии Республики Саха (Якутия).</w:t>
      </w:r>
    </w:p>
    <w:p w14:paraId="75CB2D7E" w14:textId="77777777" w:rsidR="00742F92" w:rsidRPr="008C01FC" w:rsidRDefault="00742F92" w:rsidP="00742F92">
      <w:pPr>
        <w:pStyle w:val="25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8C01FC">
        <w:rPr>
          <w:color w:val="000000"/>
          <w:sz w:val="28"/>
          <w:szCs w:val="28"/>
        </w:rPr>
        <w:t xml:space="preserve">Получателями премии являются учителя </w:t>
      </w:r>
      <w:r w:rsidRPr="008C01FC">
        <w:rPr>
          <w:sz w:val="28"/>
          <w:szCs w:val="28"/>
        </w:rPr>
        <w:t xml:space="preserve">муниципальных </w:t>
      </w:r>
      <w:r w:rsidRPr="008C01FC">
        <w:rPr>
          <w:color w:val="000000"/>
          <w:sz w:val="28"/>
          <w:szCs w:val="28"/>
        </w:rPr>
        <w:t xml:space="preserve">общеобразовательных организаций, </w:t>
      </w:r>
      <w:r w:rsidRPr="008C01FC">
        <w:rPr>
          <w:bCs/>
          <w:color w:val="000000"/>
          <w:sz w:val="28"/>
          <w:szCs w:val="28"/>
        </w:rPr>
        <w:t xml:space="preserve">расположенных на территории </w:t>
      </w:r>
      <w:proofErr w:type="spellStart"/>
      <w:r w:rsidRPr="008C01FC">
        <w:rPr>
          <w:bCs/>
          <w:color w:val="000000"/>
          <w:sz w:val="28"/>
          <w:szCs w:val="28"/>
        </w:rPr>
        <w:t>Мирнинского</w:t>
      </w:r>
      <w:proofErr w:type="spellEnd"/>
      <w:r w:rsidRPr="008C01FC">
        <w:rPr>
          <w:bCs/>
          <w:color w:val="000000"/>
          <w:sz w:val="28"/>
          <w:szCs w:val="28"/>
        </w:rPr>
        <w:t xml:space="preserve"> района</w:t>
      </w:r>
      <w:r w:rsidRPr="008C01FC">
        <w:rPr>
          <w:color w:val="000000"/>
          <w:sz w:val="28"/>
          <w:szCs w:val="28"/>
        </w:rPr>
        <w:t xml:space="preserve">, </w:t>
      </w:r>
      <w:r w:rsidRPr="008C01FC">
        <w:rPr>
          <w:sz w:val="28"/>
          <w:szCs w:val="28"/>
        </w:rPr>
        <w:t>обучавшие выпускников по образовательным программам среднего общего образования в течение всего периода обучения по указанным программам и</w:t>
      </w:r>
      <w:r w:rsidRPr="008C01FC">
        <w:rPr>
          <w:color w:val="000000"/>
          <w:sz w:val="28"/>
          <w:szCs w:val="28"/>
        </w:rPr>
        <w:t xml:space="preserve"> подготовившие выпускников, набравших 100 баллов по результатам ЕГЭ. Также получателями премии могут являться учителя, которые внесли наибольший вклад в подготовку выпускника, набравшего 100 баллов </w:t>
      </w:r>
      <w:r w:rsidRPr="008C01FC">
        <w:rPr>
          <w:bCs/>
          <w:color w:val="000000"/>
          <w:sz w:val="28"/>
          <w:szCs w:val="28"/>
        </w:rPr>
        <w:t xml:space="preserve">по результатам </w:t>
      </w:r>
      <w:r w:rsidRPr="008C01FC">
        <w:rPr>
          <w:color w:val="000000"/>
          <w:sz w:val="28"/>
          <w:szCs w:val="28"/>
        </w:rPr>
        <w:t xml:space="preserve">ЕГЭ, но по уважительным причинам прекратившие в текущем учебном году образовательную деятельность (выход на пенсию, декретный отпуск, больничный лист), по решению педагогических советов общеобразовательных организаций. </w:t>
      </w:r>
    </w:p>
    <w:p w14:paraId="423CBA9F" w14:textId="0E9D3D01" w:rsidR="00742F92" w:rsidRPr="008C01FC" w:rsidRDefault="00742F92" w:rsidP="00742F9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1FC">
        <w:rPr>
          <w:rFonts w:ascii="Times New Roman" w:hAnsi="Times New Roman"/>
          <w:color w:val="000000"/>
          <w:sz w:val="28"/>
          <w:szCs w:val="28"/>
        </w:rPr>
        <w:t xml:space="preserve">Перечисление денежных средств учителям, </w:t>
      </w:r>
      <w:r w:rsidRPr="008C01FC">
        <w:rPr>
          <w:rFonts w:ascii="Times New Roman" w:hAnsi="Times New Roman"/>
          <w:sz w:val="28"/>
          <w:szCs w:val="28"/>
        </w:rPr>
        <w:t xml:space="preserve">выпускников, </w:t>
      </w:r>
      <w:r w:rsidRPr="008C01FC">
        <w:rPr>
          <w:rFonts w:ascii="Times New Roman" w:hAnsi="Times New Roman"/>
          <w:color w:val="000000"/>
          <w:sz w:val="28"/>
          <w:szCs w:val="28"/>
        </w:rPr>
        <w:t>набравших 100 баллов по результатам ЕГЭ, осуществляется путем перечисления на лицевые счета физических лиц, открытых в кредитных организациях.</w:t>
      </w:r>
    </w:p>
    <w:p w14:paraId="651ECD2D" w14:textId="2BCF3CE2" w:rsidR="0040206A" w:rsidRPr="00DD3955" w:rsidRDefault="0040206A" w:rsidP="00742F92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C01FC">
        <w:rPr>
          <w:sz w:val="28"/>
          <w:szCs w:val="28"/>
        </w:rPr>
        <w:t>Мероприятие направлено на поддержку об</w:t>
      </w:r>
      <w:r w:rsidR="003B1A2F" w:rsidRPr="008C01FC">
        <w:rPr>
          <w:sz w:val="28"/>
          <w:szCs w:val="28"/>
        </w:rPr>
        <w:t>щеоб</w:t>
      </w:r>
      <w:r w:rsidRPr="008C01FC">
        <w:rPr>
          <w:sz w:val="28"/>
          <w:szCs w:val="28"/>
        </w:rPr>
        <w:t>разовательных</w:t>
      </w:r>
      <w:r w:rsidRPr="00742F92">
        <w:rPr>
          <w:sz w:val="28"/>
          <w:szCs w:val="28"/>
        </w:rPr>
        <w:t xml:space="preserve"> организаций, внедряющих</w:t>
      </w:r>
      <w:r w:rsidRPr="00AC073D">
        <w:rPr>
          <w:sz w:val="28"/>
          <w:szCs w:val="28"/>
        </w:rPr>
        <w:t xml:space="preserve"> инновационные технологии, распространения и </w:t>
      </w:r>
      <w:r w:rsidRPr="00AC073D">
        <w:rPr>
          <w:sz w:val="28"/>
          <w:szCs w:val="28"/>
        </w:rPr>
        <w:lastRenderedPageBreak/>
        <w:t xml:space="preserve">внедрения инициатив, направленных на создание новой образовательной практики, стимулирования профессионального роста  педагогических работников и управленческих кадров системы образования путем проведения конкурсного отбора среди общеобразовательных организаций, работников сферы образования за достижение высоких результатов профессиональной деятельности и внедряющих инновационные образовательные технологии в </w:t>
      </w:r>
      <w:r w:rsidRPr="00DD3955">
        <w:rPr>
          <w:color w:val="000000" w:themeColor="text1"/>
          <w:sz w:val="28"/>
          <w:szCs w:val="28"/>
        </w:rPr>
        <w:t xml:space="preserve">соответствии </w:t>
      </w:r>
      <w:r w:rsidR="002B387C" w:rsidRPr="00DD3955">
        <w:rPr>
          <w:color w:val="000000" w:themeColor="text1"/>
          <w:sz w:val="28"/>
          <w:szCs w:val="28"/>
        </w:rPr>
        <w:t>с Положением, утвержденным постановлением районной Администрации от 23.08.2024 № 1282 «Об утверждении порядка проведения конкурс</w:t>
      </w:r>
      <w:r w:rsidR="001C4AB4">
        <w:rPr>
          <w:color w:val="000000" w:themeColor="text1"/>
          <w:sz w:val="28"/>
          <w:szCs w:val="28"/>
        </w:rPr>
        <w:t>а на присуждение премии Главы МР</w:t>
      </w:r>
      <w:r w:rsidR="002B387C" w:rsidRPr="00DD3955">
        <w:rPr>
          <w:color w:val="000000" w:themeColor="text1"/>
          <w:sz w:val="28"/>
          <w:szCs w:val="28"/>
        </w:rPr>
        <w:t xml:space="preserve"> «</w:t>
      </w:r>
      <w:proofErr w:type="spellStart"/>
      <w:r w:rsidR="002B387C" w:rsidRPr="00DD3955">
        <w:rPr>
          <w:color w:val="000000" w:themeColor="text1"/>
          <w:sz w:val="28"/>
          <w:szCs w:val="28"/>
        </w:rPr>
        <w:t>Мирнински</w:t>
      </w:r>
      <w:r w:rsidR="001C4AB4">
        <w:rPr>
          <w:color w:val="000000" w:themeColor="text1"/>
          <w:sz w:val="28"/>
          <w:szCs w:val="28"/>
        </w:rPr>
        <w:t>й</w:t>
      </w:r>
      <w:proofErr w:type="spellEnd"/>
      <w:r w:rsidR="001C4AB4">
        <w:rPr>
          <w:color w:val="000000" w:themeColor="text1"/>
          <w:sz w:val="28"/>
          <w:szCs w:val="28"/>
        </w:rPr>
        <w:t xml:space="preserve"> район» РС(Я</w:t>
      </w:r>
      <w:r w:rsidR="002B387C" w:rsidRPr="00DD3955">
        <w:rPr>
          <w:color w:val="000000" w:themeColor="text1"/>
          <w:sz w:val="28"/>
          <w:szCs w:val="28"/>
        </w:rPr>
        <w:t>) в области образования».</w:t>
      </w:r>
    </w:p>
    <w:p w14:paraId="1F707BED" w14:textId="582828AE" w:rsidR="00215817" w:rsidRPr="0094425C" w:rsidRDefault="00215817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DD3955">
        <w:rPr>
          <w:color w:val="000000" w:themeColor="text1"/>
          <w:sz w:val="28"/>
          <w:szCs w:val="28"/>
        </w:rPr>
        <w:t xml:space="preserve">Расходы по данному мероприятию </w:t>
      </w:r>
      <w:r w:rsidRPr="00FD0586">
        <w:rPr>
          <w:sz w:val="28"/>
          <w:szCs w:val="28"/>
        </w:rPr>
        <w:t xml:space="preserve">осуществляются путём предоставления </w:t>
      </w:r>
      <w:r w:rsidR="0040206A" w:rsidRPr="00FD0586">
        <w:rPr>
          <w:sz w:val="28"/>
          <w:szCs w:val="28"/>
        </w:rPr>
        <w:t>Премии</w:t>
      </w:r>
      <w:r w:rsidRPr="00FD0586">
        <w:rPr>
          <w:sz w:val="28"/>
          <w:szCs w:val="28"/>
        </w:rPr>
        <w:t xml:space="preserve"> Главы</w:t>
      </w:r>
      <w:r w:rsidRPr="0094425C">
        <w:rPr>
          <w:sz w:val="28"/>
          <w:szCs w:val="28"/>
        </w:rPr>
        <w:t xml:space="preserve"> </w:t>
      </w:r>
      <w:r w:rsidR="003007A3">
        <w:rPr>
          <w:sz w:val="28"/>
          <w:szCs w:val="28"/>
        </w:rPr>
        <w:t xml:space="preserve">муниципального </w:t>
      </w:r>
      <w:r w:rsidR="00686F5B">
        <w:rPr>
          <w:sz w:val="28"/>
          <w:szCs w:val="28"/>
        </w:rPr>
        <w:t>района</w:t>
      </w:r>
      <w:r w:rsidRPr="0094425C">
        <w:rPr>
          <w:sz w:val="28"/>
          <w:szCs w:val="28"/>
        </w:rPr>
        <w:t xml:space="preserve"> «</w:t>
      </w:r>
      <w:proofErr w:type="spellStart"/>
      <w:r w:rsidRPr="0094425C">
        <w:rPr>
          <w:sz w:val="28"/>
          <w:szCs w:val="28"/>
        </w:rPr>
        <w:t>Мирнинский</w:t>
      </w:r>
      <w:proofErr w:type="spellEnd"/>
      <w:r w:rsidRPr="0094425C">
        <w:rPr>
          <w:sz w:val="28"/>
          <w:szCs w:val="28"/>
        </w:rPr>
        <w:t xml:space="preserve"> район»</w:t>
      </w:r>
      <w:r w:rsidR="003007A3">
        <w:rPr>
          <w:sz w:val="28"/>
          <w:szCs w:val="28"/>
        </w:rPr>
        <w:t xml:space="preserve"> Республики Саха (Якутия)</w:t>
      </w:r>
      <w:r w:rsidRPr="0094425C">
        <w:rPr>
          <w:sz w:val="28"/>
          <w:szCs w:val="28"/>
        </w:rPr>
        <w:t xml:space="preserve"> лучшим педагогическим работникам и лучшему общеобразовательному </w:t>
      </w:r>
      <w:r w:rsidRPr="00AC073D">
        <w:rPr>
          <w:sz w:val="28"/>
          <w:szCs w:val="28"/>
        </w:rPr>
        <w:t>учреждению в соответствии с Положением</w:t>
      </w:r>
      <w:r w:rsidR="00A3342B" w:rsidRPr="0094425C">
        <w:rPr>
          <w:sz w:val="28"/>
          <w:szCs w:val="28"/>
        </w:rPr>
        <w:t>.</w:t>
      </w:r>
    </w:p>
    <w:p w14:paraId="394EF08A" w14:textId="77777777" w:rsidR="00215817" w:rsidRPr="0094425C" w:rsidRDefault="00215817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>Перечисление денежных средств победителям профессиональных конкурсов осуществляется:</w:t>
      </w:r>
    </w:p>
    <w:p w14:paraId="246EB5E0" w14:textId="334A0876" w:rsidR="00215817" w:rsidRPr="0094425C" w:rsidRDefault="00E81144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>1.</w:t>
      </w:r>
      <w:r w:rsidR="0060689B" w:rsidRPr="0094425C">
        <w:rPr>
          <w:sz w:val="28"/>
          <w:szCs w:val="28"/>
        </w:rPr>
        <w:t xml:space="preserve"> </w:t>
      </w:r>
      <w:r w:rsidR="00C13F6E" w:rsidRPr="0094425C">
        <w:rPr>
          <w:sz w:val="28"/>
          <w:szCs w:val="28"/>
        </w:rPr>
        <w:t>Д</w:t>
      </w:r>
      <w:r w:rsidR="00215817" w:rsidRPr="0094425C">
        <w:rPr>
          <w:sz w:val="28"/>
          <w:szCs w:val="28"/>
        </w:rPr>
        <w:t>л</w:t>
      </w:r>
      <w:r w:rsidR="003B1A2F">
        <w:rPr>
          <w:sz w:val="28"/>
          <w:szCs w:val="28"/>
        </w:rPr>
        <w:t>я общеобразовательных организаций</w:t>
      </w:r>
      <w:r w:rsidR="00215817" w:rsidRPr="0094425C">
        <w:rPr>
          <w:sz w:val="28"/>
          <w:szCs w:val="28"/>
        </w:rPr>
        <w:t xml:space="preserve"> путем:</w:t>
      </w:r>
    </w:p>
    <w:p w14:paraId="464420C0" w14:textId="6E514396" w:rsidR="00215817" w:rsidRPr="0094425C" w:rsidRDefault="00215817" w:rsidP="001C0129">
      <w:pPr>
        <w:pStyle w:val="af"/>
        <w:numPr>
          <w:ilvl w:val="0"/>
          <w:numId w:val="21"/>
        </w:num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>перечисления субсидии муниципальным ав</w:t>
      </w:r>
      <w:r w:rsidR="003B1A2F">
        <w:rPr>
          <w:sz w:val="28"/>
          <w:szCs w:val="28"/>
        </w:rPr>
        <w:t>тономным и бюджетным общеобразовательным организациям</w:t>
      </w:r>
      <w:r w:rsidRPr="0094425C">
        <w:rPr>
          <w:sz w:val="28"/>
          <w:szCs w:val="28"/>
        </w:rPr>
        <w:t xml:space="preserve"> на иные цели </w:t>
      </w:r>
      <w:r w:rsidR="005F1351" w:rsidRPr="0094425C">
        <w:rPr>
          <w:sz w:val="28"/>
          <w:szCs w:val="28"/>
        </w:rPr>
        <w:t>в соответствии с Порядком определения объёма и условий предоставления суб</w:t>
      </w:r>
      <w:r w:rsidR="001C4AB4">
        <w:rPr>
          <w:sz w:val="28"/>
          <w:szCs w:val="28"/>
        </w:rPr>
        <w:t>сидий на иные цели из бюджета МР</w:t>
      </w:r>
      <w:r w:rsidR="005F1351" w:rsidRPr="0094425C">
        <w:rPr>
          <w:sz w:val="28"/>
          <w:szCs w:val="28"/>
        </w:rPr>
        <w:t xml:space="preserve"> «</w:t>
      </w:r>
      <w:proofErr w:type="spellStart"/>
      <w:r w:rsidR="005F1351" w:rsidRPr="0094425C">
        <w:rPr>
          <w:sz w:val="28"/>
          <w:szCs w:val="28"/>
        </w:rPr>
        <w:t>Мирнински</w:t>
      </w:r>
      <w:r w:rsidR="001C4AB4">
        <w:rPr>
          <w:sz w:val="28"/>
          <w:szCs w:val="28"/>
        </w:rPr>
        <w:t>й</w:t>
      </w:r>
      <w:proofErr w:type="spellEnd"/>
      <w:r w:rsidR="001C4AB4">
        <w:rPr>
          <w:sz w:val="28"/>
          <w:szCs w:val="28"/>
        </w:rPr>
        <w:t xml:space="preserve"> район» РС(Я</w:t>
      </w:r>
      <w:r w:rsidR="005F1351" w:rsidRPr="0094425C">
        <w:rPr>
          <w:sz w:val="28"/>
          <w:szCs w:val="28"/>
        </w:rPr>
        <w:t>) муниципальным бюджетным и автономным учреждениям», утвержденным постановлением районной Администрации от 24.11.2020 №</w:t>
      </w:r>
      <w:r w:rsidR="003007A3">
        <w:rPr>
          <w:sz w:val="28"/>
          <w:szCs w:val="28"/>
        </w:rPr>
        <w:t xml:space="preserve"> </w:t>
      </w:r>
      <w:r w:rsidR="005F1351" w:rsidRPr="0094425C">
        <w:rPr>
          <w:sz w:val="28"/>
          <w:szCs w:val="28"/>
        </w:rPr>
        <w:t xml:space="preserve">1679 (с изменениями и дополнениями) </w:t>
      </w:r>
      <w:r w:rsidRPr="0094425C">
        <w:rPr>
          <w:sz w:val="28"/>
          <w:szCs w:val="28"/>
        </w:rPr>
        <w:t>на ос</w:t>
      </w:r>
      <w:r w:rsidR="00C13F6E" w:rsidRPr="0094425C">
        <w:rPr>
          <w:sz w:val="28"/>
          <w:szCs w:val="28"/>
        </w:rPr>
        <w:t xml:space="preserve">нащение материально-технической </w:t>
      </w:r>
      <w:r w:rsidRPr="0094425C">
        <w:rPr>
          <w:sz w:val="28"/>
          <w:szCs w:val="28"/>
        </w:rPr>
        <w:t>базы общеобразовательного учреждения в соответствии с утвержденным Порядком расходования средств</w:t>
      </w:r>
      <w:r w:rsidR="005F1351" w:rsidRPr="0094425C">
        <w:rPr>
          <w:sz w:val="28"/>
          <w:szCs w:val="28"/>
        </w:rPr>
        <w:t xml:space="preserve">. </w:t>
      </w:r>
      <w:r w:rsidR="008E6ADA" w:rsidRPr="0094425C">
        <w:rPr>
          <w:sz w:val="28"/>
          <w:szCs w:val="28"/>
        </w:rPr>
        <w:t>Расходование выделенных средств автономными и бюджетными общеобразовательн</w:t>
      </w:r>
      <w:r w:rsidR="00073843" w:rsidRPr="0094425C">
        <w:rPr>
          <w:sz w:val="28"/>
          <w:szCs w:val="28"/>
        </w:rPr>
        <w:t>ыми</w:t>
      </w:r>
      <w:r w:rsidR="008E6ADA" w:rsidRPr="0094425C">
        <w:rPr>
          <w:sz w:val="28"/>
          <w:szCs w:val="28"/>
        </w:rPr>
        <w:t xml:space="preserve"> учреждения</w:t>
      </w:r>
      <w:r w:rsidR="00073843" w:rsidRPr="0094425C">
        <w:rPr>
          <w:sz w:val="28"/>
          <w:szCs w:val="28"/>
        </w:rPr>
        <w:t>ми</w:t>
      </w:r>
      <w:r w:rsidR="008E6ADA" w:rsidRPr="0094425C">
        <w:rPr>
          <w:sz w:val="28"/>
          <w:szCs w:val="28"/>
        </w:rPr>
        <w:t xml:space="preserve"> осуществляется на основании Федеральных законов от 05.04.2013 №</w:t>
      </w:r>
      <w:r w:rsidR="003007A3">
        <w:rPr>
          <w:sz w:val="28"/>
          <w:szCs w:val="28"/>
        </w:rPr>
        <w:t xml:space="preserve"> </w:t>
      </w:r>
      <w:r w:rsidR="008E6ADA" w:rsidRPr="0094425C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18.07.2011 № 223-ФЗ «О закупках товаров, работ, услуг отдельными видами юридических лиц»</w:t>
      </w:r>
      <w:r w:rsidRPr="0094425C">
        <w:rPr>
          <w:sz w:val="28"/>
          <w:szCs w:val="28"/>
        </w:rPr>
        <w:t>;</w:t>
      </w:r>
    </w:p>
    <w:p w14:paraId="3EA93F71" w14:textId="270017B9" w:rsidR="00215817" w:rsidRPr="0094425C" w:rsidRDefault="00215817" w:rsidP="001C0129">
      <w:pPr>
        <w:pStyle w:val="af"/>
        <w:numPr>
          <w:ilvl w:val="0"/>
          <w:numId w:val="21"/>
        </w:num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>доведения бюджетных а</w:t>
      </w:r>
      <w:r w:rsidR="003B1A2F">
        <w:rPr>
          <w:sz w:val="28"/>
          <w:szCs w:val="28"/>
        </w:rPr>
        <w:t>ссигнований казенным общеобразовательным организациям</w:t>
      </w:r>
      <w:r w:rsidRPr="0094425C">
        <w:rPr>
          <w:sz w:val="28"/>
          <w:szCs w:val="28"/>
        </w:rPr>
        <w:t xml:space="preserve"> согласно бюджетной сметы в пределах доведенных лимитов бюджетных обязательств на оснащение материально-технической базы</w:t>
      </w:r>
      <w:r w:rsidR="003B1A2F">
        <w:rPr>
          <w:sz w:val="28"/>
          <w:szCs w:val="28"/>
        </w:rPr>
        <w:t xml:space="preserve"> общеобразовательной организации</w:t>
      </w:r>
      <w:r w:rsidRPr="0094425C">
        <w:rPr>
          <w:sz w:val="28"/>
          <w:szCs w:val="28"/>
        </w:rPr>
        <w:t xml:space="preserve"> в соответствии с утвержденным Порядком расходования средств</w:t>
      </w:r>
      <w:r w:rsidR="005F1351" w:rsidRPr="0094425C">
        <w:rPr>
          <w:sz w:val="28"/>
          <w:szCs w:val="28"/>
        </w:rPr>
        <w:t>. Расходование выделенных средств казенными общеобразовательными учреждениями осуществляется на основании Федерального закона от 05.04.2013 №</w:t>
      </w:r>
      <w:r w:rsidR="003007A3">
        <w:rPr>
          <w:sz w:val="28"/>
          <w:szCs w:val="28"/>
        </w:rPr>
        <w:t xml:space="preserve"> </w:t>
      </w:r>
      <w:r w:rsidR="005F1351" w:rsidRPr="0094425C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792F91">
        <w:rPr>
          <w:sz w:val="28"/>
          <w:szCs w:val="28"/>
        </w:rPr>
        <w:t>.</w:t>
      </w:r>
    </w:p>
    <w:p w14:paraId="7DF395C8" w14:textId="78CFA292" w:rsidR="00215817" w:rsidRDefault="00E81144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 xml:space="preserve">2. </w:t>
      </w:r>
      <w:r w:rsidR="00C13F6E" w:rsidRPr="0094425C">
        <w:rPr>
          <w:sz w:val="28"/>
          <w:szCs w:val="28"/>
        </w:rPr>
        <w:t xml:space="preserve">Для педагогов </w:t>
      </w:r>
      <w:r w:rsidR="00215817" w:rsidRPr="0094425C">
        <w:rPr>
          <w:sz w:val="28"/>
          <w:szCs w:val="28"/>
        </w:rPr>
        <w:t>– победите</w:t>
      </w:r>
      <w:r w:rsidRPr="0094425C">
        <w:rPr>
          <w:sz w:val="28"/>
          <w:szCs w:val="28"/>
        </w:rPr>
        <w:t xml:space="preserve">лей профессиональных </w:t>
      </w:r>
      <w:r w:rsidRPr="00AC073D">
        <w:rPr>
          <w:sz w:val="28"/>
          <w:szCs w:val="28"/>
        </w:rPr>
        <w:t>конкурсов</w:t>
      </w:r>
      <w:r w:rsidR="001B6C0B" w:rsidRPr="00AC073D">
        <w:rPr>
          <w:sz w:val="28"/>
          <w:szCs w:val="28"/>
        </w:rPr>
        <w:t>, путем</w:t>
      </w:r>
      <w:r w:rsidRPr="00AC073D">
        <w:rPr>
          <w:sz w:val="28"/>
          <w:szCs w:val="28"/>
        </w:rPr>
        <w:t xml:space="preserve"> </w:t>
      </w:r>
      <w:r w:rsidR="0060689B" w:rsidRPr="00AC073D">
        <w:rPr>
          <w:sz w:val="28"/>
          <w:szCs w:val="28"/>
        </w:rPr>
        <w:t>перечисления на</w:t>
      </w:r>
      <w:r w:rsidR="00215817" w:rsidRPr="00AC073D">
        <w:rPr>
          <w:sz w:val="28"/>
          <w:szCs w:val="28"/>
        </w:rPr>
        <w:t xml:space="preserve"> лицевые счета физических лиц, открытых в кредитных</w:t>
      </w:r>
      <w:r w:rsidR="00215817" w:rsidRPr="0094425C">
        <w:rPr>
          <w:sz w:val="28"/>
          <w:szCs w:val="28"/>
        </w:rPr>
        <w:t xml:space="preserve"> организациях.</w:t>
      </w:r>
    </w:p>
    <w:p w14:paraId="39FEA368" w14:textId="3C3B1AF7" w:rsidR="00877A46" w:rsidRDefault="00877A46" w:rsidP="001C4AB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lastRenderedPageBreak/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>МКУ «МРУО», общеобразовательные организации</w:t>
      </w:r>
      <w:r w:rsidRPr="002E70F4">
        <w:rPr>
          <w:rFonts w:ascii="Times New Roman" w:hAnsi="Times New Roman"/>
          <w:sz w:val="28"/>
          <w:szCs w:val="28"/>
        </w:rPr>
        <w:t>.</w:t>
      </w:r>
    </w:p>
    <w:p w14:paraId="5832C02C" w14:textId="77777777" w:rsidR="006D2C1C" w:rsidRPr="001C4AB4" w:rsidRDefault="006D2C1C" w:rsidP="001C4AB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05D138" w14:textId="1DE7155A" w:rsidR="00A61D6A" w:rsidRPr="00AC073D" w:rsidRDefault="00A61D6A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u w:val="single"/>
        </w:rPr>
      </w:pPr>
      <w:r w:rsidRPr="00AC073D">
        <w:rPr>
          <w:sz w:val="28"/>
          <w:szCs w:val="28"/>
          <w:u w:val="single"/>
        </w:rPr>
        <w:t>Мероприятие №</w:t>
      </w:r>
      <w:r w:rsidR="00881A17">
        <w:rPr>
          <w:sz w:val="28"/>
          <w:szCs w:val="28"/>
          <w:u w:val="single"/>
        </w:rPr>
        <w:t xml:space="preserve"> </w:t>
      </w:r>
      <w:r w:rsidRPr="00AC073D">
        <w:rPr>
          <w:sz w:val="28"/>
          <w:szCs w:val="28"/>
          <w:u w:val="single"/>
        </w:rPr>
        <w:t>3.</w:t>
      </w:r>
      <w:r w:rsidR="000B7C9F">
        <w:rPr>
          <w:sz w:val="28"/>
          <w:szCs w:val="28"/>
          <w:u w:val="single"/>
        </w:rPr>
        <w:t xml:space="preserve"> </w:t>
      </w:r>
      <w:r w:rsidRPr="00AC073D">
        <w:rPr>
          <w:sz w:val="28"/>
          <w:szCs w:val="28"/>
          <w:u w:val="single"/>
        </w:rPr>
        <w:t>Организация и проведение аттестации педагогических и управленческих работников общеобразовательных организаций района</w:t>
      </w:r>
      <w:r w:rsidR="00881A17">
        <w:rPr>
          <w:sz w:val="28"/>
          <w:szCs w:val="28"/>
          <w:u w:val="single"/>
        </w:rPr>
        <w:t>.</w:t>
      </w:r>
    </w:p>
    <w:p w14:paraId="2B045900" w14:textId="7055FC4B" w:rsidR="00784B2B" w:rsidRPr="0094425C" w:rsidRDefault="00A61D6A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>Реализация данного мероприятия осуществляется на основании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Республики Саха (Якутия) от 07.04.2014</w:t>
      </w:r>
      <w:r w:rsidR="00881A17">
        <w:rPr>
          <w:sz w:val="28"/>
          <w:szCs w:val="28"/>
        </w:rPr>
        <w:t xml:space="preserve"> № </w:t>
      </w:r>
      <w:r w:rsidRPr="00AC073D">
        <w:rPr>
          <w:sz w:val="28"/>
          <w:szCs w:val="28"/>
        </w:rPr>
        <w:t>276 без привлечения финансовых средств.</w:t>
      </w:r>
      <w:r w:rsidR="00784B2B" w:rsidRPr="0094425C">
        <w:rPr>
          <w:sz w:val="28"/>
          <w:szCs w:val="28"/>
        </w:rPr>
        <w:t xml:space="preserve"> </w:t>
      </w:r>
    </w:p>
    <w:p w14:paraId="29E536DB" w14:textId="33215A59" w:rsidR="00784B2B" w:rsidRPr="0094425C" w:rsidRDefault="00784B2B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>Аттестация педагогических работников проводится</w:t>
      </w:r>
      <w:r w:rsidR="00895D5F" w:rsidRPr="0094425C">
        <w:rPr>
          <w:sz w:val="28"/>
          <w:szCs w:val="28"/>
        </w:rPr>
        <w:t xml:space="preserve"> один раз в пять лет</w:t>
      </w:r>
      <w:r w:rsidRPr="0094425C">
        <w:rPr>
          <w:sz w:val="28"/>
          <w:szCs w:val="28"/>
        </w:rPr>
        <w:t xml:space="preserve"> в целях подтверждения соответствия педагогических работников занимаемой ими должности на основе оценки их профессиональной деятельности и по желанию педагогических работников в целях установления квалификационной категории.</w:t>
      </w:r>
    </w:p>
    <w:p w14:paraId="685051B1" w14:textId="77777777" w:rsidR="00895D5F" w:rsidRPr="0094425C" w:rsidRDefault="00895D5F" w:rsidP="00895D5F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>По данному порядку осуществляется присвоение таких категорий как:</w:t>
      </w:r>
    </w:p>
    <w:p w14:paraId="13BF0DE2" w14:textId="76FDD218" w:rsidR="00895D5F" w:rsidRPr="0094425C" w:rsidRDefault="00895D5F" w:rsidP="00895D5F">
      <w:pPr>
        <w:pStyle w:val="af"/>
        <w:numPr>
          <w:ilvl w:val="0"/>
          <w:numId w:val="32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>Соответствие занимаемой должности</w:t>
      </w:r>
    </w:p>
    <w:p w14:paraId="0271DE5B" w14:textId="11350684" w:rsidR="00E77FD9" w:rsidRPr="0094425C" w:rsidRDefault="00B049A8" w:rsidP="00B049A8">
      <w:pPr>
        <w:pStyle w:val="af"/>
        <w:numPr>
          <w:ilvl w:val="1"/>
          <w:numId w:val="32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>Аттестационная комиссия организации, созданная распорядительным актом работодателя, рассматривает представление, дополнительные сведения, представленные педагогическим работником, характеризующие его профессиональную деятельность, и принимает одно из следующих решений:</w:t>
      </w:r>
    </w:p>
    <w:p w14:paraId="3A47B126" w14:textId="7EDE1454" w:rsidR="00B049A8" w:rsidRPr="0094425C" w:rsidRDefault="00B049A8" w:rsidP="00B049A8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>соответствует занимаемой должности;</w:t>
      </w:r>
    </w:p>
    <w:p w14:paraId="0D83BEDB" w14:textId="0294601F" w:rsidR="00B049A8" w:rsidRPr="0094425C" w:rsidRDefault="00B049A8" w:rsidP="00B049A8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8"/>
          <w:szCs w:val="28"/>
        </w:rPr>
      </w:pPr>
      <w:r w:rsidRPr="0094425C">
        <w:rPr>
          <w:sz w:val="28"/>
          <w:szCs w:val="28"/>
        </w:rPr>
        <w:t>не соответствует занимаемой должности.</w:t>
      </w:r>
    </w:p>
    <w:p w14:paraId="1CC7E13C" w14:textId="7CFA34A5" w:rsidR="00B049A8" w:rsidRPr="00C00211" w:rsidRDefault="00895D5F" w:rsidP="00895D5F">
      <w:pPr>
        <w:pStyle w:val="af"/>
        <w:numPr>
          <w:ilvl w:val="0"/>
          <w:numId w:val="32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Присвоение первой квалификационной категории и высшей</w:t>
      </w:r>
      <w:r w:rsidR="00881A17">
        <w:rPr>
          <w:sz w:val="28"/>
          <w:szCs w:val="28"/>
        </w:rPr>
        <w:t>:</w:t>
      </w:r>
    </w:p>
    <w:p w14:paraId="7FBC9E6A" w14:textId="77777777" w:rsidR="00A535B2" w:rsidRPr="00C00211" w:rsidRDefault="00A535B2" w:rsidP="00A535B2">
      <w:pPr>
        <w:pStyle w:val="af"/>
        <w:numPr>
          <w:ilvl w:val="1"/>
          <w:numId w:val="32"/>
        </w:numPr>
        <w:suppressAutoHyphens/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Аттестация педагогических работников в целях установления квалификационной категории проводится по их желанию. Квалификационная категория устанавливается сроком на 5 лет. Срок действия квалификационной категории продлению не подлежит. </w:t>
      </w:r>
    </w:p>
    <w:p w14:paraId="6A3E183F" w14:textId="77777777" w:rsidR="00A535B2" w:rsidRPr="00C00211" w:rsidRDefault="00A535B2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Аттестация педагогических работников организаций,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находящихся в ведении субъекта Российской Федерации, педагогических работников муниципальных и частных организаций, проведение данной осуществляется аттестационными комиссиями, формируемыми уполномоченными органами государственной власти субъектов Российской Федерации. </w:t>
      </w:r>
    </w:p>
    <w:p w14:paraId="357F1DBF" w14:textId="77777777" w:rsidR="00845F65" w:rsidRPr="00C00211" w:rsidRDefault="00A535B2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Аттестация </w:t>
      </w:r>
      <w:r w:rsidR="00845F65" w:rsidRPr="00C00211">
        <w:rPr>
          <w:sz w:val="28"/>
          <w:szCs w:val="28"/>
        </w:rPr>
        <w:t>педагогических</w:t>
      </w:r>
      <w:r w:rsidRPr="00C00211">
        <w:rPr>
          <w:sz w:val="28"/>
          <w:szCs w:val="28"/>
        </w:rPr>
        <w:t xml:space="preserve"> работников проводится на основании их заявлений. В з</w:t>
      </w:r>
      <w:r w:rsidR="00845F65" w:rsidRPr="00C00211">
        <w:rPr>
          <w:sz w:val="28"/>
          <w:szCs w:val="28"/>
        </w:rPr>
        <w:t>аявлении о проведении аттестации</w:t>
      </w:r>
      <w:r w:rsidRPr="00C00211">
        <w:rPr>
          <w:sz w:val="28"/>
          <w:szCs w:val="28"/>
        </w:rPr>
        <w:t xml:space="preserve"> педагогические работники указывают квалификационные </w:t>
      </w:r>
      <w:r w:rsidR="00845F65" w:rsidRPr="00C00211">
        <w:rPr>
          <w:sz w:val="28"/>
          <w:szCs w:val="28"/>
        </w:rPr>
        <w:t>категории</w:t>
      </w:r>
      <w:r w:rsidRPr="00C00211">
        <w:rPr>
          <w:sz w:val="28"/>
          <w:szCs w:val="28"/>
        </w:rPr>
        <w:t xml:space="preserve"> и должности, по которым они желают пройти аттестацию.</w:t>
      </w:r>
      <w:r w:rsidR="00845F65" w:rsidRPr="00C00211">
        <w:rPr>
          <w:sz w:val="28"/>
          <w:szCs w:val="28"/>
        </w:rPr>
        <w:t xml:space="preserve"> На установление высшей квалификационной категории по должности, по которой аттестация будет проводиться впервые, заявление </w:t>
      </w:r>
      <w:r w:rsidR="00845F65" w:rsidRPr="00C00211">
        <w:rPr>
          <w:sz w:val="28"/>
          <w:szCs w:val="28"/>
        </w:rPr>
        <w:lastRenderedPageBreak/>
        <w:t>подаются не ранее чем через два года после установления по этой должности первой квалификационной категории.</w:t>
      </w:r>
    </w:p>
    <w:p w14:paraId="587745DB" w14:textId="77777777" w:rsidR="00845F65" w:rsidRPr="00C00211" w:rsidRDefault="00845F65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Первая квалификационная категория педагогическим работникам устанавливается на основе: </w:t>
      </w:r>
    </w:p>
    <w:p w14:paraId="14E90DB4" w14:textId="1B719CBE" w:rsidR="00845F65" w:rsidRPr="00C00211" w:rsidRDefault="00845F65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14:paraId="073D429E" w14:textId="4EC72DFC" w:rsidR="00845F65" w:rsidRPr="00C00211" w:rsidRDefault="00845F65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мониторинга сис</w:t>
      </w:r>
      <w:r w:rsidR="00DF1BC7">
        <w:rPr>
          <w:sz w:val="28"/>
          <w:szCs w:val="28"/>
        </w:rPr>
        <w:t xml:space="preserve">темы образования, проводимого в </w:t>
      </w:r>
      <w:r w:rsidRPr="00C00211">
        <w:rPr>
          <w:sz w:val="28"/>
          <w:szCs w:val="28"/>
        </w:rPr>
        <w:t>порядке</w:t>
      </w:r>
      <w:r w:rsidR="00DF1BC7">
        <w:rPr>
          <w:sz w:val="28"/>
          <w:szCs w:val="28"/>
        </w:rPr>
        <w:t>,</w:t>
      </w:r>
      <w:r w:rsidRPr="00C00211">
        <w:rPr>
          <w:sz w:val="28"/>
          <w:szCs w:val="28"/>
        </w:rPr>
        <w:t xml:space="preserve"> установленном постановлением Правительства Российской Федерации от </w:t>
      </w:r>
      <w:r w:rsidR="00881A17">
        <w:rPr>
          <w:sz w:val="28"/>
          <w:szCs w:val="28"/>
        </w:rPr>
        <w:t>0</w:t>
      </w:r>
      <w:r w:rsidRPr="00C00211">
        <w:rPr>
          <w:sz w:val="28"/>
          <w:szCs w:val="28"/>
        </w:rPr>
        <w:t>5</w:t>
      </w:r>
      <w:r w:rsidR="00881A17">
        <w:rPr>
          <w:sz w:val="28"/>
          <w:szCs w:val="28"/>
        </w:rPr>
        <w:t>.08.</w:t>
      </w:r>
      <w:r w:rsidRPr="00C00211">
        <w:rPr>
          <w:sz w:val="28"/>
          <w:szCs w:val="28"/>
        </w:rPr>
        <w:t>2013</w:t>
      </w:r>
      <w:r w:rsidR="00881A17">
        <w:rPr>
          <w:sz w:val="28"/>
          <w:szCs w:val="28"/>
        </w:rPr>
        <w:t xml:space="preserve"> </w:t>
      </w:r>
      <w:r w:rsidRPr="00C00211">
        <w:rPr>
          <w:sz w:val="28"/>
          <w:szCs w:val="28"/>
        </w:rPr>
        <w:t>№ 662;</w:t>
      </w:r>
    </w:p>
    <w:p w14:paraId="53833656" w14:textId="77777777" w:rsidR="00845F65" w:rsidRPr="00C00211" w:rsidRDefault="00845F65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выявления развития обучающихся способностей к научной, творческой, физкультурно-спортивной деятельности;</w:t>
      </w:r>
    </w:p>
    <w:p w14:paraId="2F58E8F6" w14:textId="7A671D2C" w:rsidR="002E0B31" w:rsidRPr="00C00211" w:rsidRDefault="002E0B31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транслирование в педагогических коллективах опыта практических результатов своей профессиональной деятельности.</w:t>
      </w:r>
    </w:p>
    <w:p w14:paraId="7FA2CBEB" w14:textId="476C5EF4" w:rsidR="002E0B31" w:rsidRPr="00C00211" w:rsidRDefault="002E0B31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Вы</w:t>
      </w:r>
      <w:r w:rsidR="00C00211" w:rsidRPr="00C00211">
        <w:rPr>
          <w:sz w:val="28"/>
          <w:szCs w:val="28"/>
        </w:rPr>
        <w:t>сшая квалификационная категория</w:t>
      </w:r>
      <w:r w:rsidRPr="00C00211">
        <w:rPr>
          <w:sz w:val="28"/>
          <w:szCs w:val="28"/>
        </w:rPr>
        <w:t xml:space="preserve"> педагогическим работникам устанавливается на основе:</w:t>
      </w:r>
    </w:p>
    <w:p w14:paraId="04D68BF9" w14:textId="77777777" w:rsidR="002E0B31" w:rsidRPr="00C00211" w:rsidRDefault="002E0B31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достижения обучающимися положительных результатов освоения образовательных программ по итогам мониторингов, проводимых организацией;</w:t>
      </w:r>
    </w:p>
    <w:p w14:paraId="1A590521" w14:textId="77777777" w:rsidR="002E0B31" w:rsidRPr="00C00211" w:rsidRDefault="002E0B31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выявления развития обучающихся способностей к научной, творческой, физкультурно-спортивной деятельности. А также их участия в олимпиадах, конкурсах, фестивалях, соревнованиях;</w:t>
      </w:r>
    </w:p>
    <w:p w14:paraId="0356071F" w14:textId="28947D86" w:rsidR="002E0B31" w:rsidRPr="00C00211" w:rsidRDefault="002E0B31" w:rsidP="00C00211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личного вклада в повышение качества образования, совершенствования методов обучения и воспитания, и продуктивног</w:t>
      </w:r>
      <w:r w:rsidR="00C00211" w:rsidRPr="00C00211">
        <w:rPr>
          <w:sz w:val="28"/>
          <w:szCs w:val="28"/>
        </w:rPr>
        <w:t xml:space="preserve">о </w:t>
      </w:r>
      <w:r w:rsidRPr="00C00211">
        <w:rPr>
          <w:sz w:val="28"/>
          <w:szCs w:val="28"/>
        </w:rPr>
        <w:t>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14:paraId="23003829" w14:textId="77777777" w:rsidR="00623361" w:rsidRPr="00C00211" w:rsidRDefault="002E0B31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активного участия в работе методических объединений педагогических работников организаций. В разработке программно-методического сопровождения образовательного процесса, профессиональных конкурсах.</w:t>
      </w:r>
    </w:p>
    <w:p w14:paraId="17ECCE1A" w14:textId="3B408832" w:rsidR="00623361" w:rsidRPr="00C00211" w:rsidRDefault="00623361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работы,</w:t>
      </w:r>
      <w:r w:rsidR="00B97529" w:rsidRPr="00C00211">
        <w:rPr>
          <w:sz w:val="28"/>
          <w:szCs w:val="28"/>
        </w:rPr>
        <w:t xml:space="preserve"> предусмотренных пунктами 36 и</w:t>
      </w:r>
      <w:r w:rsidRPr="00C00211">
        <w:rPr>
          <w:sz w:val="28"/>
          <w:szCs w:val="28"/>
        </w:rPr>
        <w:t xml:space="preserve"> 37 настоящего Порядка, при условии, что их деятельность связана с соответствующими направлениями работы.</w:t>
      </w:r>
    </w:p>
    <w:p w14:paraId="16BFA078" w14:textId="5DD734E3" w:rsidR="00623361" w:rsidRPr="00C00211" w:rsidRDefault="00623361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По результатам аттестации аттестационная комиссия принимает одно из следующих решений:</w:t>
      </w:r>
    </w:p>
    <w:p w14:paraId="63F71073" w14:textId="659AB0E3" w:rsidR="00B97529" w:rsidRPr="00C00211" w:rsidRDefault="00B97529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установить первую (высшую) квалификационную категорию;</w:t>
      </w:r>
    </w:p>
    <w:p w14:paraId="7A80DF89" w14:textId="710057B2" w:rsidR="00B97529" w:rsidRPr="00C00211" w:rsidRDefault="00B97529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отказать в установлении первой (высшей) квалификационной категории.</w:t>
      </w:r>
    </w:p>
    <w:p w14:paraId="2BF25ECE" w14:textId="6076BFC3" w:rsidR="00CB2867" w:rsidRPr="00C00211" w:rsidRDefault="00B97529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С 1 сентября 2023 года вступает в силу и действует до 31 августа 2029 года новый порядок Аттестации педагогических работников. В новом Порядке аттестация на первую и высшую квалификационную категорию, </w:t>
      </w:r>
      <w:r w:rsidRPr="00C00211">
        <w:rPr>
          <w:sz w:val="28"/>
          <w:szCs w:val="28"/>
        </w:rPr>
        <w:lastRenderedPageBreak/>
        <w:t>устанавливаемую с 1 сентября</w:t>
      </w:r>
      <w:r w:rsidR="00DF1BC7">
        <w:rPr>
          <w:sz w:val="28"/>
          <w:szCs w:val="28"/>
        </w:rPr>
        <w:t>,</w:t>
      </w:r>
      <w:r w:rsidRPr="00C00211">
        <w:rPr>
          <w:sz w:val="28"/>
          <w:szCs w:val="28"/>
        </w:rPr>
        <w:t xml:space="preserve"> будут действовать бессрочно, а аттестация на соответствие занимаемой должности будет проводиться раз в 5 лет. </w:t>
      </w:r>
    </w:p>
    <w:p w14:paraId="040F0035" w14:textId="46BE2CCB" w:rsidR="00B97529" w:rsidRPr="00C00211" w:rsidRDefault="00B97529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Заявления могут быть поданы непосредственно в аттестационную комиссию, либо направлено по почте письмом с уведомлением о вручении или через интернет, в том числе посредством Единого портала государственных и муниципальных услуг («</w:t>
      </w:r>
      <w:proofErr w:type="spellStart"/>
      <w:r w:rsidRPr="00C00211">
        <w:rPr>
          <w:sz w:val="28"/>
          <w:szCs w:val="28"/>
        </w:rPr>
        <w:t>Госуслуги</w:t>
      </w:r>
      <w:proofErr w:type="spellEnd"/>
      <w:r w:rsidRPr="00C00211">
        <w:rPr>
          <w:sz w:val="28"/>
          <w:szCs w:val="28"/>
        </w:rPr>
        <w:t>»).</w:t>
      </w:r>
    </w:p>
    <w:p w14:paraId="4365DB83" w14:textId="5874BE49" w:rsidR="00B97529" w:rsidRPr="00C00211" w:rsidRDefault="00B97529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 При отказе в установлении высшей квалификационной категории за работником сохраняется первая квалификационная категория. При этом в следующий раз обратиться с заявлением на высшую категорию можно будет не ранее чем через год. Основания для установления первой и высшей квалификационных категорий не изменились. </w:t>
      </w:r>
    </w:p>
    <w:p w14:paraId="1DF18DFB" w14:textId="7A546F39" w:rsidR="00B97529" w:rsidRPr="00C00211" w:rsidRDefault="00C00211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В Порядок введены н</w:t>
      </w:r>
      <w:r w:rsidR="00B97529" w:rsidRPr="00C00211">
        <w:rPr>
          <w:sz w:val="28"/>
          <w:szCs w:val="28"/>
        </w:rPr>
        <w:t>овые квалификационные категории: "педагог-методист" и "педагог-наставник"</w:t>
      </w:r>
      <w:r w:rsidRPr="00C00211">
        <w:rPr>
          <w:sz w:val="28"/>
          <w:szCs w:val="28"/>
        </w:rPr>
        <w:t>.</w:t>
      </w:r>
    </w:p>
    <w:p w14:paraId="66DE5034" w14:textId="0E88EEBE" w:rsidR="00B97529" w:rsidRPr="00C00211" w:rsidRDefault="00B97529" w:rsidP="00C00211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 Аттестация в целях установления таких категорий проводится по желанию педагогических работников федеральными и региональными аттестационными комиссиями. К заявлению на такую аттестацию прилагается ходатайство работодателя. На нее могут претендовать только те, кто имеет высшую квалификационную категорию. </w:t>
      </w:r>
    </w:p>
    <w:p w14:paraId="144CBD5C" w14:textId="363B9E4E" w:rsidR="00B97529" w:rsidRPr="00C00211" w:rsidRDefault="00B97529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Педагоги, которые претендуют на категорию </w:t>
      </w:r>
      <w:r w:rsidR="00CB2867" w:rsidRPr="00C00211">
        <w:rPr>
          <w:sz w:val="28"/>
          <w:szCs w:val="28"/>
        </w:rPr>
        <w:t>наставника</w:t>
      </w:r>
      <w:r w:rsidRPr="00C00211">
        <w:rPr>
          <w:sz w:val="28"/>
          <w:szCs w:val="28"/>
        </w:rPr>
        <w:t>, должны:</w:t>
      </w:r>
    </w:p>
    <w:p w14:paraId="5F092E23" w14:textId="529E2CF6" w:rsidR="00B97529" w:rsidRPr="00C00211" w:rsidRDefault="00B97529" w:rsidP="00A959CD">
      <w:pPr>
        <w:pStyle w:val="af"/>
        <w:numPr>
          <w:ilvl w:val="0"/>
          <w:numId w:val="39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руководить практической подготовкой студентов колледжей и вузов; </w:t>
      </w:r>
    </w:p>
    <w:p w14:paraId="7E3BEBFF" w14:textId="192FAAF7" w:rsidR="00B97529" w:rsidRPr="00C00211" w:rsidRDefault="00B97529" w:rsidP="00A959CD">
      <w:pPr>
        <w:pStyle w:val="af"/>
        <w:numPr>
          <w:ilvl w:val="0"/>
          <w:numId w:val="39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быть наставниками для учителей и активно сопровождать их профессиональное развитие; </w:t>
      </w:r>
    </w:p>
    <w:p w14:paraId="5BD99C6E" w14:textId="54BE9827" w:rsidR="00B97529" w:rsidRPr="00C00211" w:rsidRDefault="00B97529" w:rsidP="00A959CD">
      <w:pPr>
        <w:pStyle w:val="af"/>
        <w:numPr>
          <w:ilvl w:val="0"/>
          <w:numId w:val="39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содействовать подготовке учителей, в том числе из числа молодых специалистов, к участию в конкурсах педагогического мастерства; </w:t>
      </w:r>
    </w:p>
    <w:p w14:paraId="573312D4" w14:textId="2EDFE284" w:rsidR="00CB2867" w:rsidRPr="00C00211" w:rsidRDefault="00B97529" w:rsidP="00A959CD">
      <w:pPr>
        <w:pStyle w:val="af"/>
        <w:numPr>
          <w:ilvl w:val="0"/>
          <w:numId w:val="39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распространять авторские подходы и методические разработки в области наставничества в школе.</w:t>
      </w:r>
    </w:p>
    <w:p w14:paraId="43341C89" w14:textId="65EFD731" w:rsidR="00B97529" w:rsidRPr="00C00211" w:rsidRDefault="00B97529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Педагоги, которые претендуют на категорию</w:t>
      </w:r>
      <w:r w:rsidR="00CB2867" w:rsidRPr="00C00211">
        <w:rPr>
          <w:sz w:val="28"/>
          <w:szCs w:val="28"/>
        </w:rPr>
        <w:t xml:space="preserve"> методиста</w:t>
      </w:r>
      <w:r w:rsidRPr="00C00211">
        <w:rPr>
          <w:sz w:val="28"/>
          <w:szCs w:val="28"/>
        </w:rPr>
        <w:t>, должны:</w:t>
      </w:r>
    </w:p>
    <w:p w14:paraId="41377CFA" w14:textId="72E92F58" w:rsidR="00B97529" w:rsidRPr="00C00211" w:rsidRDefault="00B97529" w:rsidP="00A959CD">
      <w:pPr>
        <w:pStyle w:val="af"/>
        <w:numPr>
          <w:ilvl w:val="0"/>
          <w:numId w:val="40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руководить методическим объединением педагогов образовательной организации и активно участвовать в её методической работе; </w:t>
      </w:r>
    </w:p>
    <w:p w14:paraId="08C2480F" w14:textId="76CA45F1" w:rsidR="00B97529" w:rsidRPr="00C00211" w:rsidRDefault="00B97529" w:rsidP="00A959CD">
      <w:pPr>
        <w:pStyle w:val="af"/>
        <w:numPr>
          <w:ilvl w:val="0"/>
          <w:numId w:val="40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руководить разработкой программно-методического сопровождения образовательного процесса, в том числе инновационных программ и проектов в образовательной организации; </w:t>
      </w:r>
    </w:p>
    <w:p w14:paraId="205314A2" w14:textId="48EA1BDF" w:rsidR="00B97529" w:rsidRPr="00C00211" w:rsidRDefault="00B97529" w:rsidP="00A959CD">
      <w:pPr>
        <w:pStyle w:val="af"/>
        <w:numPr>
          <w:ilvl w:val="0"/>
          <w:numId w:val="40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вести методическую поддержку учителей при их подготовке к участию в профессиональных конкурсах; </w:t>
      </w:r>
    </w:p>
    <w:p w14:paraId="2E4B52A2" w14:textId="583C1473" w:rsidR="00B97529" w:rsidRPr="00C00211" w:rsidRDefault="00B97529" w:rsidP="00A959CD">
      <w:pPr>
        <w:pStyle w:val="af"/>
        <w:numPr>
          <w:ilvl w:val="0"/>
          <w:numId w:val="40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 xml:space="preserve">участвовать в методической поддержке педагогов, направленной на их профессиональное развитие и преодоление профессиональных дефицитов; </w:t>
      </w:r>
    </w:p>
    <w:p w14:paraId="35B5A8DA" w14:textId="13E962D6" w:rsidR="00B97529" w:rsidRDefault="00B97529" w:rsidP="00A959CD">
      <w:pPr>
        <w:pStyle w:val="af"/>
        <w:numPr>
          <w:ilvl w:val="0"/>
          <w:numId w:val="40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C00211">
        <w:rPr>
          <w:sz w:val="28"/>
          <w:szCs w:val="28"/>
        </w:rPr>
        <w:t>передавать опыт по применению авторских учебных и/или учебно-методических разработок.</w:t>
      </w:r>
    </w:p>
    <w:p w14:paraId="7E06E1C2" w14:textId="0C69C6AF" w:rsidR="00877A46" w:rsidRPr="00DF1BC7" w:rsidRDefault="00877A46" w:rsidP="00A959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>МКУ «МРУО»</w:t>
      </w:r>
      <w:r w:rsidR="000657D2">
        <w:rPr>
          <w:rFonts w:ascii="Times New Roman" w:hAnsi="Times New Roman"/>
          <w:sz w:val="28"/>
          <w:szCs w:val="28"/>
        </w:rPr>
        <w:t xml:space="preserve">, </w:t>
      </w:r>
      <w:r w:rsidR="000657D2" w:rsidRPr="00DF1BC7">
        <w:rPr>
          <w:rFonts w:ascii="Times New Roman" w:hAnsi="Times New Roman"/>
          <w:sz w:val="28"/>
          <w:szCs w:val="28"/>
        </w:rPr>
        <w:t>общеобразовательные организации.</w:t>
      </w:r>
    </w:p>
    <w:p w14:paraId="31170A59" w14:textId="77777777" w:rsidR="00164AA2" w:rsidRPr="00DF1BC7" w:rsidRDefault="00164AA2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u w:val="single"/>
        </w:rPr>
      </w:pPr>
    </w:p>
    <w:p w14:paraId="28CE0C66" w14:textId="6AAC84F0" w:rsidR="00096F80" w:rsidRPr="00AC073D" w:rsidRDefault="00164AA2" w:rsidP="0094425C">
      <w:pPr>
        <w:pStyle w:val="af"/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  <w:u w:val="single"/>
        </w:rPr>
        <w:lastRenderedPageBreak/>
        <w:t>Мероприятие № 4 Привлечение квалифицированных кадров, стимулирование и закреплени</w:t>
      </w:r>
      <w:r w:rsidR="00CE1BA3">
        <w:rPr>
          <w:sz w:val="28"/>
          <w:szCs w:val="28"/>
          <w:u w:val="single"/>
        </w:rPr>
        <w:t>е</w:t>
      </w:r>
      <w:r w:rsidRPr="00AC073D">
        <w:rPr>
          <w:sz w:val="28"/>
          <w:szCs w:val="28"/>
          <w:u w:val="single"/>
        </w:rPr>
        <w:t xml:space="preserve"> </w:t>
      </w:r>
      <w:r w:rsidR="00CE1BA3">
        <w:rPr>
          <w:sz w:val="28"/>
          <w:szCs w:val="28"/>
          <w:u w:val="single"/>
        </w:rPr>
        <w:t>кадров</w:t>
      </w:r>
      <w:r w:rsidRPr="00AC073D">
        <w:rPr>
          <w:sz w:val="28"/>
          <w:szCs w:val="28"/>
          <w:u w:val="single"/>
        </w:rPr>
        <w:t xml:space="preserve"> на рабочих местах.</w:t>
      </w:r>
    </w:p>
    <w:p w14:paraId="2AF35857" w14:textId="77777777" w:rsidR="00141E8B" w:rsidRPr="00AC073D" w:rsidRDefault="00141E8B" w:rsidP="00A959CD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>Данное мероприятие проводится для решения кадровых вопросов в образовательных организациях муниципального образования «</w:t>
      </w:r>
      <w:proofErr w:type="spellStart"/>
      <w:r w:rsidRPr="00AC073D">
        <w:rPr>
          <w:sz w:val="28"/>
          <w:szCs w:val="28"/>
        </w:rPr>
        <w:t>Мирнинский</w:t>
      </w:r>
      <w:proofErr w:type="spellEnd"/>
      <w:r w:rsidRPr="00AC073D">
        <w:rPr>
          <w:sz w:val="28"/>
          <w:szCs w:val="28"/>
        </w:rPr>
        <w:t xml:space="preserve"> район», реализующих программы начального общего, основного общего, среднего общего образования, расположенных в сельской местности и малых городах республики Саха (Якутия), испытывающих проблемы кадрового обеспечения.</w:t>
      </w:r>
    </w:p>
    <w:p w14:paraId="5490DB12" w14:textId="31F89022" w:rsidR="00141E8B" w:rsidRDefault="00141E8B" w:rsidP="00A959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С целью привлечения квалифицированных работников и закрепления их на рабочих местах на основании Указ Главы Республики Саха (Якутия) от 27.01.2020 №</w:t>
      </w:r>
      <w:r w:rsidR="005421E9">
        <w:rPr>
          <w:rFonts w:ascii="Times New Roman" w:hAnsi="Times New Roman"/>
          <w:sz w:val="28"/>
          <w:szCs w:val="28"/>
        </w:rPr>
        <w:t xml:space="preserve"> </w:t>
      </w:r>
      <w:r w:rsidRPr="00AC073D">
        <w:rPr>
          <w:rFonts w:ascii="Times New Roman" w:hAnsi="Times New Roman"/>
          <w:sz w:val="28"/>
          <w:szCs w:val="28"/>
        </w:rPr>
        <w:t xml:space="preserve">986 «О порядке предоставления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человек»,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Республики Саха (Якутия) от 27.07.2023 № 373 «Об утверждении порядка предоставления адресной помощи молодым специалистам государственных и муниципальных образовательных организаций Республики Саха (Якутия)», </w:t>
      </w:r>
      <w:r w:rsidRPr="00AC073D">
        <w:rPr>
          <w:rFonts w:ascii="Times New Roman" w:hAnsi="Times New Roman"/>
          <w:sz w:val="28"/>
          <w:szCs w:val="28"/>
        </w:rPr>
        <w:t>постановлений районной Администрации от 29.09.2022 № 1337 «Об утверждении Порядка предоставления адресной материальной помощи муниципальных организаций образования, культуры, спорта, муниципальных аптечных организаций, детских садов – филиалов автономной некоммерческой дошкольной образовательной организации «</w:t>
      </w:r>
      <w:proofErr w:type="spellStart"/>
      <w:r w:rsidRPr="00AC073D">
        <w:rPr>
          <w:rFonts w:ascii="Times New Roman" w:hAnsi="Times New Roman"/>
          <w:sz w:val="28"/>
          <w:szCs w:val="28"/>
        </w:rPr>
        <w:t>Алмазик</w:t>
      </w:r>
      <w:proofErr w:type="spellEnd"/>
      <w:r w:rsidRPr="00AC073D">
        <w:rPr>
          <w:rFonts w:ascii="Times New Roman" w:hAnsi="Times New Roman"/>
          <w:sz w:val="28"/>
          <w:szCs w:val="28"/>
        </w:rPr>
        <w:t>»»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1FF">
        <w:rPr>
          <w:rFonts w:ascii="Times New Roman" w:hAnsi="Times New Roman"/>
          <w:sz w:val="28"/>
          <w:szCs w:val="28"/>
        </w:rPr>
        <w:t xml:space="preserve">и  от </w:t>
      </w:r>
      <w:r>
        <w:rPr>
          <w:rFonts w:ascii="Times New Roman" w:hAnsi="Times New Roman"/>
          <w:sz w:val="28"/>
          <w:szCs w:val="28"/>
        </w:rPr>
        <w:t>15.05.2023 № 637 «</w:t>
      </w:r>
      <w:r w:rsidRPr="00CF41FF">
        <w:rPr>
          <w:rFonts w:ascii="Times New Roman" w:hAnsi="Times New Roman"/>
          <w:sz w:val="28"/>
          <w:szCs w:val="28"/>
        </w:rPr>
        <w:t>Об утверждении Порядка предоставления единовременной денежной выплаты учителям, прибывшим на работу в муниципальные общеобразовательные организации, и преподавателям, прибывшим на работу в учреждения дополнительного образования в сфере иску</w:t>
      </w:r>
      <w:r w:rsidR="001C4AB4">
        <w:rPr>
          <w:rFonts w:ascii="Times New Roman" w:hAnsi="Times New Roman"/>
          <w:sz w:val="28"/>
          <w:szCs w:val="28"/>
        </w:rPr>
        <w:t>сств, муниципального района</w:t>
      </w:r>
      <w:r w:rsidRPr="00CF41F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F41FF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CF41FF">
        <w:rPr>
          <w:rFonts w:ascii="Times New Roman" w:hAnsi="Times New Roman"/>
          <w:sz w:val="28"/>
          <w:szCs w:val="28"/>
        </w:rPr>
        <w:t xml:space="preserve"> район» Республики Саха (Якутия)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C073D">
        <w:rPr>
          <w:rFonts w:ascii="Times New Roman" w:hAnsi="Times New Roman"/>
          <w:sz w:val="28"/>
          <w:szCs w:val="28"/>
        </w:rPr>
        <w:t>предоставляются следующие материальные стимулирования:</w:t>
      </w:r>
    </w:p>
    <w:p w14:paraId="543116BB" w14:textId="6DA919EB" w:rsidR="00141E8B" w:rsidRPr="00A959CD" w:rsidRDefault="00141E8B" w:rsidP="00A959CD">
      <w:pPr>
        <w:pStyle w:val="af"/>
        <w:numPr>
          <w:ilvl w:val="0"/>
          <w:numId w:val="4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A959CD">
        <w:rPr>
          <w:sz w:val="28"/>
          <w:szCs w:val="28"/>
        </w:rPr>
        <w:t xml:space="preserve">единовременная компенсационная выплата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в размере 2 000 000 (два миллиона). </w:t>
      </w:r>
    </w:p>
    <w:p w14:paraId="7A41F1ED" w14:textId="77777777" w:rsidR="00141E8B" w:rsidRPr="00AC073D" w:rsidRDefault="00141E8B" w:rsidP="00A959CD">
      <w:pPr>
        <w:pStyle w:val="af"/>
        <w:tabs>
          <w:tab w:val="left" w:pos="1276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 xml:space="preserve">Осуществление единовременной </w:t>
      </w:r>
      <w:r>
        <w:rPr>
          <w:sz w:val="28"/>
          <w:szCs w:val="28"/>
        </w:rPr>
        <w:t>компенсационной</w:t>
      </w:r>
      <w:r w:rsidRPr="00AC073D">
        <w:rPr>
          <w:sz w:val="28"/>
          <w:szCs w:val="28"/>
        </w:rPr>
        <w:t xml:space="preserve"> выплаты учителям предполагает проведение конкурсного отбора претендентов на право получения единовременной </w:t>
      </w:r>
      <w:r>
        <w:rPr>
          <w:sz w:val="28"/>
          <w:szCs w:val="28"/>
        </w:rPr>
        <w:t>компенсационной</w:t>
      </w:r>
      <w:r w:rsidRPr="00AC073D">
        <w:rPr>
          <w:sz w:val="28"/>
          <w:szCs w:val="28"/>
        </w:rPr>
        <w:t xml:space="preserve"> выплаты.</w:t>
      </w:r>
    </w:p>
    <w:p w14:paraId="4EEB03D0" w14:textId="5C93F261" w:rsidR="00141E8B" w:rsidRPr="00AC073D" w:rsidRDefault="00141E8B" w:rsidP="00A959CD">
      <w:pPr>
        <w:pStyle w:val="af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 xml:space="preserve">Условиями предоставления единовременной </w:t>
      </w:r>
      <w:r>
        <w:rPr>
          <w:sz w:val="28"/>
          <w:szCs w:val="28"/>
        </w:rPr>
        <w:t>компенсационной</w:t>
      </w:r>
      <w:r w:rsidRPr="00AC073D">
        <w:rPr>
          <w:sz w:val="28"/>
          <w:szCs w:val="28"/>
        </w:rPr>
        <w:t xml:space="preserve"> выплаты учителю государственной или муниципальной об</w:t>
      </w:r>
      <w:r w:rsidR="003B1A2F">
        <w:rPr>
          <w:sz w:val="28"/>
          <w:szCs w:val="28"/>
        </w:rPr>
        <w:t>щеоб</w:t>
      </w:r>
      <w:r w:rsidRPr="00AC073D">
        <w:rPr>
          <w:sz w:val="28"/>
          <w:szCs w:val="28"/>
        </w:rPr>
        <w:t>разовательной организации, реализующей образовательные программы начального общего, основного общего, среднего общего образования, являются:</w:t>
      </w:r>
    </w:p>
    <w:p w14:paraId="28FE2000" w14:textId="77777777" w:rsidR="00141E8B" w:rsidRPr="00AC073D" w:rsidRDefault="00141E8B" w:rsidP="00A959CD">
      <w:pPr>
        <w:pStyle w:val="af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>возраст до 55 лет включительно на дату подачи документов;</w:t>
      </w:r>
    </w:p>
    <w:p w14:paraId="381E66E2" w14:textId="77777777" w:rsidR="00141E8B" w:rsidRPr="00AC073D" w:rsidRDefault="00141E8B" w:rsidP="00A959CD">
      <w:pPr>
        <w:pStyle w:val="af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lastRenderedPageBreak/>
        <w:t>наличие среднего профессионального образования или высшего образования, отвечающего квалификационным требованиям, указанным в квалификационных справочниках, и (или) профессиональным стандартам;</w:t>
      </w:r>
    </w:p>
    <w:p w14:paraId="015DBF80" w14:textId="77777777" w:rsidR="00141E8B" w:rsidRPr="00AC073D" w:rsidRDefault="00141E8B" w:rsidP="00A959CD">
      <w:pPr>
        <w:pStyle w:val="af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>трудоустройство в общеобразовательную организацию на вакантную должность учителя, включенную в перечень вакантных должностей, с объемом учебной нагрузки не менее 18 часов в неделю за ставку заработной платы;</w:t>
      </w:r>
    </w:p>
    <w:p w14:paraId="04884B59" w14:textId="77777777" w:rsidR="00141E8B" w:rsidRPr="00AC073D" w:rsidRDefault="00141E8B" w:rsidP="00A959CD">
      <w:pPr>
        <w:pStyle w:val="af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>обязательство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255, 256 и 257 Трудового кодекса Российской Федерации);</w:t>
      </w:r>
    </w:p>
    <w:p w14:paraId="7BBF517F" w14:textId="77777777" w:rsidR="00141E8B" w:rsidRPr="00AC073D" w:rsidRDefault="00141E8B" w:rsidP="00A959CD">
      <w:pPr>
        <w:pStyle w:val="af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>отсутствие факта получения мер государственной и (или) муниципальной поддержки за счет средств федерального бюджета, государственного бюджета Республики Саха (Якутия) или местного бюджета на обеспечение жильем, за исключением средств материнского (семейного) капитала.</w:t>
      </w:r>
    </w:p>
    <w:p w14:paraId="75A67B5D" w14:textId="77777777" w:rsidR="00141E8B" w:rsidRDefault="00141E8B" w:rsidP="00A959CD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>Расходы по данному мероприятию осуществляются (совместно с Министерством образования и науки Республики Саха (Якутия)) путём перечисления денежных средств в виде материальной помощи на лицевые счета победителям конкурсного отбора, утвержденных на основании ежегодного Приказа Министра образования и науки Республики Саха (Якутия);</w:t>
      </w:r>
    </w:p>
    <w:p w14:paraId="73DF335D" w14:textId="39E0CB76" w:rsidR="009503BA" w:rsidRDefault="00141E8B" w:rsidP="00A959CD">
      <w:pPr>
        <w:pStyle w:val="af"/>
        <w:numPr>
          <w:ilvl w:val="0"/>
          <w:numId w:val="41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адресная материальная помощь молодым специалистам</w:t>
      </w:r>
      <w:r w:rsidR="00DF1BC7">
        <w:rPr>
          <w:sz w:val="28"/>
          <w:szCs w:val="28"/>
        </w:rPr>
        <w:t>,</w:t>
      </w:r>
      <w:r>
        <w:rPr>
          <w:sz w:val="28"/>
          <w:szCs w:val="28"/>
        </w:rPr>
        <w:t xml:space="preserve"> впервые приступившим к педагогической деятельности в муниципальных об</w:t>
      </w:r>
      <w:r w:rsidR="003B1A2F">
        <w:rPr>
          <w:sz w:val="28"/>
          <w:szCs w:val="28"/>
        </w:rPr>
        <w:t>щеобразовательных организациях</w:t>
      </w:r>
      <w:r>
        <w:rPr>
          <w:sz w:val="28"/>
          <w:szCs w:val="28"/>
        </w:rPr>
        <w:t xml:space="preserve">. </w:t>
      </w:r>
    </w:p>
    <w:p w14:paraId="2DB8159E" w14:textId="7FEA3652" w:rsidR="009503BA" w:rsidRDefault="00141E8B" w:rsidP="00A959CD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412CD7">
        <w:rPr>
          <w:sz w:val="28"/>
          <w:szCs w:val="28"/>
        </w:rPr>
        <w:t>Условием предоставления адресной помощи молодому специалисту является трудоустройство на постоянной основе на должность педагогического работника в муниципальных об</w:t>
      </w:r>
      <w:r w:rsidR="003B1A2F">
        <w:rPr>
          <w:sz w:val="28"/>
          <w:szCs w:val="28"/>
        </w:rPr>
        <w:t>щеоб</w:t>
      </w:r>
      <w:r w:rsidRPr="00412CD7">
        <w:rPr>
          <w:sz w:val="28"/>
          <w:szCs w:val="28"/>
        </w:rPr>
        <w:t xml:space="preserve">разовательных организациях Республики Саха (Якутия) с обязательством отработать в течение трех лет с момента подписания трудового договора с образовательной организацией. </w:t>
      </w:r>
    </w:p>
    <w:p w14:paraId="7C91D291" w14:textId="0A222C23" w:rsidR="00141E8B" w:rsidRPr="00412CD7" w:rsidRDefault="00141E8B" w:rsidP="00A959CD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412CD7">
        <w:rPr>
          <w:sz w:val="28"/>
          <w:szCs w:val="28"/>
        </w:rPr>
        <w:t>Адресная помощь в виде единовременного подъемного пособия и компенсации проездных расходов и багажа до 30 кг выплачивается молодым специалистам, где единовременное подъемное пособие устанавливается в размере трех ежемесячных должностных окладов по профессиональной квалификационной группе, соответствующей занимаемой должности молодого специалиста.</w:t>
      </w:r>
    </w:p>
    <w:p w14:paraId="01480A94" w14:textId="77777777" w:rsidR="00141E8B" w:rsidRPr="00412CD7" w:rsidRDefault="00141E8B" w:rsidP="00A959CD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12CD7">
        <w:rPr>
          <w:rFonts w:ascii="Times New Roman" w:hAnsi="Times New Roman"/>
          <w:sz w:val="28"/>
          <w:szCs w:val="28"/>
        </w:rPr>
        <w:t>С молодым специалистом, в отношении которого принято решение о предоставлении адресной помощи, заключается трехсторонний договор, регулирующий взаимоотношения сторон (далее - договор). Договор заключается между Министерством</w:t>
      </w:r>
      <w:r w:rsidRPr="00CC6F73">
        <w:rPr>
          <w:rFonts w:ascii="Times New Roman" w:hAnsi="Times New Roman"/>
          <w:sz w:val="28"/>
          <w:szCs w:val="28"/>
        </w:rPr>
        <w:t xml:space="preserve"> </w:t>
      </w:r>
      <w:r w:rsidRPr="00412CD7">
        <w:rPr>
          <w:rFonts w:ascii="Times New Roman" w:hAnsi="Times New Roman"/>
          <w:sz w:val="28"/>
          <w:szCs w:val="28"/>
        </w:rPr>
        <w:t xml:space="preserve">образования и науки Республики Саха (Якутия), образовательной организацией и молодым специалистом в трех экземплярах. </w:t>
      </w:r>
    </w:p>
    <w:p w14:paraId="43CA73A8" w14:textId="77777777" w:rsidR="00141E8B" w:rsidRPr="00412CD7" w:rsidRDefault="00141E8B" w:rsidP="00A959CD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412CD7">
        <w:rPr>
          <w:rFonts w:ascii="Times New Roman" w:hAnsi="Times New Roman"/>
          <w:sz w:val="28"/>
          <w:szCs w:val="28"/>
        </w:rPr>
        <w:t xml:space="preserve">Адресная помощь предоставляется молодому специалисту в соответствии со сводной бюджетной росписью государственного бюджета Республики Саха (Якутия) на соответствующий финансовый год в пределах лимитов бюджетных обязательств, предусмотренных Министерству образования и науки Республики Саха (Якутия) в установленном порядке, в рамках государственной программы Республики Саха (Якутия) «Развитие образования Республики Саха (Якутия)». </w:t>
      </w:r>
    </w:p>
    <w:p w14:paraId="48C3CE19" w14:textId="77777777" w:rsidR="00141E8B" w:rsidRPr="00412CD7" w:rsidRDefault="00141E8B" w:rsidP="00A959CD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12CD7">
        <w:rPr>
          <w:rFonts w:ascii="Times New Roman" w:hAnsi="Times New Roman"/>
          <w:sz w:val="28"/>
          <w:szCs w:val="28"/>
        </w:rPr>
        <w:t>В случае прекращения трудового договора с муниципальной образовательной организацией до истечения трехлетнего срока действия договора по основаниям, предусмотренным пунктом 8 части первой статьи 77, пунктами 1, 2 части первой статьи 81, пунктами 1, 2, 5-7 части первой статьи 83 Трудового кодекса Российской Федерации, возврат молодым специалистам полученной адресной помощи не производится.</w:t>
      </w:r>
    </w:p>
    <w:p w14:paraId="1AC660C3" w14:textId="4FE3F38D" w:rsidR="00141E8B" w:rsidRPr="00AC073D" w:rsidRDefault="00141E8B" w:rsidP="00A959CD">
      <w:pPr>
        <w:pStyle w:val="af"/>
        <w:numPr>
          <w:ilvl w:val="0"/>
          <w:numId w:val="42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>адресная материальная помощь работникам муниципальных общеобразовательных организаций- не более 150 тысяч рублей.</w:t>
      </w:r>
    </w:p>
    <w:p w14:paraId="477ADDD9" w14:textId="77777777" w:rsidR="00141E8B" w:rsidRPr="00AC073D" w:rsidRDefault="00141E8B" w:rsidP="00A959CD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 xml:space="preserve">Основанием для рассмотрения вопроса о предоставлении адресной материальной помощи является письменное заявление работника, поданное в адрес работодателя, в течение одного года с даты заключения с ним трудового договора, о предоставлении адресной материальной помощи. </w:t>
      </w:r>
    </w:p>
    <w:p w14:paraId="4F9DB2D6" w14:textId="4FD44CAA" w:rsidR="00141E8B" w:rsidRPr="00AC073D" w:rsidRDefault="00141E8B" w:rsidP="00A959CD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 xml:space="preserve">Расходы по данному мероприятию осуществляются путём перечисления денежных средств в виде материальной помощи на лицевые счета работников на основании решения Комиссии по предоставлению адресной материальной помощи, </w:t>
      </w:r>
      <w:r w:rsidR="005421E9">
        <w:rPr>
          <w:sz w:val="28"/>
        </w:rPr>
        <w:t>р</w:t>
      </w:r>
      <w:r w:rsidRPr="00AC073D">
        <w:rPr>
          <w:sz w:val="28"/>
        </w:rPr>
        <w:t xml:space="preserve">аспоряжения Администрации </w:t>
      </w:r>
      <w:r w:rsidR="005421E9">
        <w:rPr>
          <w:sz w:val="28"/>
          <w:szCs w:val="28"/>
        </w:rPr>
        <w:t>муниципального образования</w:t>
      </w:r>
      <w:r w:rsidRPr="00AC073D">
        <w:rPr>
          <w:sz w:val="28"/>
          <w:szCs w:val="28"/>
        </w:rPr>
        <w:t xml:space="preserve"> «</w:t>
      </w:r>
      <w:proofErr w:type="spellStart"/>
      <w:r w:rsidRPr="00AC073D">
        <w:rPr>
          <w:sz w:val="28"/>
          <w:szCs w:val="28"/>
        </w:rPr>
        <w:t>Мирнинский</w:t>
      </w:r>
      <w:proofErr w:type="spellEnd"/>
      <w:r w:rsidRPr="00AC073D">
        <w:rPr>
          <w:sz w:val="28"/>
          <w:szCs w:val="28"/>
        </w:rPr>
        <w:t xml:space="preserve"> район» Республики Саха (Якутия) (далее – Администрация) и заключенного между работником и Администрацией договора о взаимных обязательствах по предоставлению адресной материальной помощи. </w:t>
      </w:r>
    </w:p>
    <w:p w14:paraId="6FE28FE2" w14:textId="77777777" w:rsidR="00141E8B" w:rsidRPr="00AC073D" w:rsidRDefault="00141E8B" w:rsidP="00A959CD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>Условием предоставления адресной материальной помощи является согласие работника отработать у работодателя не менее 3-х календарных лет с момента заключения договора с Администрацией.</w:t>
      </w:r>
    </w:p>
    <w:p w14:paraId="61B6D0A1" w14:textId="77777777" w:rsidR="00141E8B" w:rsidRPr="00AC073D" w:rsidRDefault="00141E8B" w:rsidP="00A959CD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>В случае увольнения работника до истечения трехлетнего срока средства предоставленной материальной помощи подлежат возврату в полном объёме. Данное условие подлежит включению в договор о взаимных обязательствах по предоставлению адресной материальной помощи, заключаемый между работником и Администрацией;</w:t>
      </w:r>
    </w:p>
    <w:p w14:paraId="3D6E9052" w14:textId="68DE56D7" w:rsidR="00141E8B" w:rsidRPr="00AC073D" w:rsidRDefault="00141E8B" w:rsidP="00A959CD">
      <w:pPr>
        <w:pStyle w:val="af"/>
        <w:numPr>
          <w:ilvl w:val="0"/>
          <w:numId w:val="43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AC073D">
        <w:rPr>
          <w:sz w:val="28"/>
          <w:szCs w:val="28"/>
        </w:rPr>
        <w:t>единовременная денежная выплата учителям, прибывшим в муниципальны</w:t>
      </w:r>
      <w:r w:rsidR="006974D7">
        <w:rPr>
          <w:sz w:val="28"/>
          <w:szCs w:val="28"/>
        </w:rPr>
        <w:t>е общеобразовательные организации</w:t>
      </w:r>
      <w:r w:rsidRPr="00AC073D">
        <w:rPr>
          <w:sz w:val="28"/>
          <w:szCs w:val="28"/>
        </w:rPr>
        <w:t xml:space="preserve"> в размере 1 130 000 (один миллион сто тридцать) тысяч рублей с учетом налога на доходы физических лиц.</w:t>
      </w:r>
    </w:p>
    <w:p w14:paraId="55A37FD7" w14:textId="77777777" w:rsidR="00141E8B" w:rsidRPr="00AC073D" w:rsidRDefault="00141E8B" w:rsidP="00A959CD">
      <w:pPr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Условиями предоставления единовременной денежной выплаты учителю муниципальной общеобразовательной организации, реализующей общеобразовательные программы начального общего, основного общего, среднего общего образования реализующего программы общеразвивающего и предпрофессионального дополнительного образования, являются:</w:t>
      </w:r>
    </w:p>
    <w:p w14:paraId="7C6C4414" w14:textId="77777777" w:rsidR="00141E8B" w:rsidRPr="00AC073D" w:rsidRDefault="00141E8B" w:rsidP="00A959CD">
      <w:pPr>
        <w:numPr>
          <w:ilvl w:val="0"/>
          <w:numId w:val="4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возраст до 50 лет включительно на дату подачи документов;</w:t>
      </w:r>
    </w:p>
    <w:p w14:paraId="607C9F76" w14:textId="77777777" w:rsidR="00141E8B" w:rsidRPr="00AC073D" w:rsidRDefault="00141E8B" w:rsidP="00A959CD">
      <w:pPr>
        <w:numPr>
          <w:ilvl w:val="0"/>
          <w:numId w:val="4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lastRenderedPageBreak/>
        <w:t xml:space="preserve">наличие высшего образования, отвечающего квалификационным требованиям, указанным в квалификационных справочниках, и (или) профессиональным стандартам (для общеобразовательных организаций); </w:t>
      </w:r>
    </w:p>
    <w:p w14:paraId="27FE56CC" w14:textId="77777777" w:rsidR="00141E8B" w:rsidRPr="00AC073D" w:rsidRDefault="00141E8B" w:rsidP="00A959CD">
      <w:pPr>
        <w:numPr>
          <w:ilvl w:val="0"/>
          <w:numId w:val="4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наличие первой или высшей квалификационной категории;</w:t>
      </w:r>
    </w:p>
    <w:p w14:paraId="63549D49" w14:textId="77777777" w:rsidR="00141E8B" w:rsidRPr="00AC073D" w:rsidRDefault="00141E8B" w:rsidP="00A959CD">
      <w:pPr>
        <w:numPr>
          <w:ilvl w:val="0"/>
          <w:numId w:val="4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73D">
        <w:rPr>
          <w:rFonts w:ascii="Times New Roman" w:hAnsi="Times New Roman"/>
          <w:sz w:val="28"/>
          <w:szCs w:val="28"/>
        </w:rPr>
        <w:t>трудоустройство на должность учителя в общеобразовательную организацию, включенные в перечень вакантных должностей, с объемом учебной нагрузки не менее чем 18 часов в неделю за ставку заработной платы;</w:t>
      </w:r>
    </w:p>
    <w:p w14:paraId="4022D6CE" w14:textId="77777777" w:rsidR="00141E8B" w:rsidRPr="00AC073D" w:rsidRDefault="00141E8B" w:rsidP="00A959CD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  <w:u w:val="single"/>
        </w:rPr>
      </w:pPr>
      <w:r w:rsidRPr="00AC073D">
        <w:rPr>
          <w:sz w:val="28"/>
          <w:szCs w:val="28"/>
        </w:rPr>
        <w:t>принятие учителем/преподавателем</w:t>
      </w:r>
      <w:r w:rsidRPr="00AC073D">
        <w:rPr>
          <w:b/>
          <w:sz w:val="28"/>
          <w:szCs w:val="28"/>
        </w:rPr>
        <w:t xml:space="preserve"> </w:t>
      </w:r>
      <w:r w:rsidRPr="00AC073D">
        <w:rPr>
          <w:sz w:val="28"/>
          <w:szCs w:val="28"/>
        </w:rPr>
        <w:t>обязательства отработать в течение пяти лет по основному месту работы при условии учебной нагрузки не менее 18 часов в неделю за ставку заработной платы в соответствии с трудовым договором (при условии его продления на период неисполнения трудовой функции (отпусков), предусмотренных статьями 255, 256 и 257 Трудового кодекса Российской Федерации.</w:t>
      </w:r>
    </w:p>
    <w:p w14:paraId="13977C26" w14:textId="04F3BE0F" w:rsidR="00141E8B" w:rsidRDefault="00141E8B" w:rsidP="00A959CD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AC073D">
        <w:rPr>
          <w:sz w:val="28"/>
          <w:szCs w:val="28"/>
        </w:rPr>
        <w:t>Расходы по данному мероприятию осуществляются путём перечисления денежных средств в виде единовременной денежной выплаты за вычетом налога на доходы физических лиц на лицевые счета работников. Победители конкурсного отбора утверждаются ежегодно на основании заседания Комиссии и постановления Админист</w:t>
      </w:r>
      <w:r w:rsidR="00D352CA">
        <w:rPr>
          <w:sz w:val="28"/>
          <w:szCs w:val="28"/>
        </w:rPr>
        <w:t>рации муниципального района</w:t>
      </w:r>
      <w:r w:rsidRPr="00AC073D">
        <w:rPr>
          <w:sz w:val="28"/>
          <w:szCs w:val="28"/>
        </w:rPr>
        <w:t xml:space="preserve"> «</w:t>
      </w:r>
      <w:proofErr w:type="spellStart"/>
      <w:r w:rsidRPr="00AC073D">
        <w:rPr>
          <w:sz w:val="28"/>
          <w:szCs w:val="28"/>
        </w:rPr>
        <w:t>Мирнинский</w:t>
      </w:r>
      <w:proofErr w:type="spellEnd"/>
      <w:r w:rsidRPr="00AC073D">
        <w:rPr>
          <w:sz w:val="28"/>
          <w:szCs w:val="28"/>
        </w:rPr>
        <w:t xml:space="preserve"> район»</w:t>
      </w:r>
      <w:r w:rsidR="00D352CA">
        <w:rPr>
          <w:sz w:val="28"/>
          <w:szCs w:val="28"/>
        </w:rPr>
        <w:t xml:space="preserve"> Республики Саха (Якутия)</w:t>
      </w:r>
      <w:r w:rsidRPr="00AC073D">
        <w:rPr>
          <w:sz w:val="28"/>
          <w:szCs w:val="28"/>
        </w:rPr>
        <w:t>.</w:t>
      </w:r>
    </w:p>
    <w:p w14:paraId="35827314" w14:textId="3F706486" w:rsidR="00141E8B" w:rsidRDefault="00141E8B" w:rsidP="00A959CD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2E70F4">
        <w:rPr>
          <w:sz w:val="28"/>
          <w:szCs w:val="28"/>
        </w:rPr>
        <w:t xml:space="preserve">Исполнители мероприятия: </w:t>
      </w:r>
      <w:r w:rsidR="008F4226">
        <w:rPr>
          <w:sz w:val="28"/>
          <w:szCs w:val="28"/>
        </w:rPr>
        <w:t xml:space="preserve">МКУ «МРУО», </w:t>
      </w:r>
      <w:r w:rsidR="008F4226" w:rsidRPr="00DF1BC7">
        <w:rPr>
          <w:sz w:val="28"/>
          <w:szCs w:val="28"/>
        </w:rPr>
        <w:t>общеобразовательные организации.</w:t>
      </w:r>
    </w:p>
    <w:p w14:paraId="0FFD3372" w14:textId="77777777" w:rsidR="00877A46" w:rsidRDefault="00877A46" w:rsidP="001745D9">
      <w:pPr>
        <w:pStyle w:val="af"/>
        <w:ind w:left="0" w:firstLine="567"/>
        <w:jc w:val="both"/>
        <w:rPr>
          <w:sz w:val="28"/>
          <w:szCs w:val="28"/>
        </w:rPr>
      </w:pPr>
    </w:p>
    <w:p w14:paraId="75EB0CD3" w14:textId="277B2DD2" w:rsidR="000D0BC2" w:rsidRDefault="00BB6E7F" w:rsidP="0040605F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972348">
        <w:rPr>
          <w:b/>
          <w:sz w:val="28"/>
          <w:szCs w:val="28"/>
        </w:rPr>
        <w:t xml:space="preserve">Задача </w:t>
      </w:r>
      <w:r w:rsidR="0049765D">
        <w:rPr>
          <w:b/>
          <w:sz w:val="28"/>
          <w:szCs w:val="28"/>
        </w:rPr>
        <w:t>3</w:t>
      </w:r>
      <w:r w:rsidR="000D0BC2" w:rsidRPr="00972348">
        <w:rPr>
          <w:b/>
          <w:sz w:val="28"/>
          <w:szCs w:val="28"/>
        </w:rPr>
        <w:t xml:space="preserve">. </w:t>
      </w:r>
      <w:r w:rsidR="002725E2" w:rsidRPr="00972348">
        <w:rPr>
          <w:b/>
          <w:color w:val="000000"/>
          <w:sz w:val="28"/>
          <w:szCs w:val="28"/>
        </w:rPr>
        <w:t>Организация горячего питания</w:t>
      </w:r>
      <w:r w:rsidR="0040605F">
        <w:rPr>
          <w:b/>
          <w:color w:val="000000"/>
          <w:sz w:val="28"/>
          <w:szCs w:val="28"/>
        </w:rPr>
        <w:t xml:space="preserve"> обучающихся</w:t>
      </w:r>
    </w:p>
    <w:p w14:paraId="347D1C35" w14:textId="77777777" w:rsidR="00396DFF" w:rsidRPr="00972348" w:rsidRDefault="00396DFF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b/>
          <w:sz w:val="28"/>
          <w:szCs w:val="28"/>
        </w:rPr>
      </w:pPr>
    </w:p>
    <w:p w14:paraId="3542F167" w14:textId="77777777" w:rsidR="00FB1756" w:rsidRPr="00FB1756" w:rsidRDefault="00FB1756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FB1756">
        <w:rPr>
          <w:rFonts w:ascii="Times New Roman" w:hAnsi="Times New Roman"/>
          <w:sz w:val="28"/>
          <w:szCs w:val="28"/>
        </w:rPr>
        <w:t>«</w:t>
      </w:r>
      <w:r w:rsidRPr="00FB1756">
        <w:rPr>
          <w:rFonts w:ascii="Times New Roman" w:hAnsi="Times New Roman"/>
          <w:bCs/>
          <w:sz w:val="28"/>
          <w:szCs w:val="28"/>
          <w:u w:val="single"/>
        </w:rPr>
        <w:t>Мероприятие № 1. Организация питания обучающихся муниципальных общеобразовательных организаций МР «</w:t>
      </w:r>
      <w:proofErr w:type="spellStart"/>
      <w:r w:rsidRPr="00FB1756">
        <w:rPr>
          <w:rFonts w:ascii="Times New Roman" w:hAnsi="Times New Roman"/>
          <w:bCs/>
          <w:sz w:val="28"/>
          <w:szCs w:val="28"/>
          <w:u w:val="single"/>
        </w:rPr>
        <w:t>Мирнинский</w:t>
      </w:r>
      <w:proofErr w:type="spellEnd"/>
      <w:r w:rsidRPr="00FB1756">
        <w:rPr>
          <w:rFonts w:ascii="Times New Roman" w:hAnsi="Times New Roman"/>
          <w:bCs/>
          <w:sz w:val="28"/>
          <w:szCs w:val="28"/>
          <w:u w:val="single"/>
        </w:rPr>
        <w:t xml:space="preserve"> район» РС (Я), в том числе отдельных категорий обучающихся, имеющих право на двухразовое бесплатное горячее питание за счет средств бюджета МР «</w:t>
      </w:r>
      <w:proofErr w:type="spellStart"/>
      <w:r w:rsidRPr="00FB1756">
        <w:rPr>
          <w:rFonts w:ascii="Times New Roman" w:hAnsi="Times New Roman"/>
          <w:bCs/>
          <w:sz w:val="28"/>
          <w:szCs w:val="28"/>
          <w:u w:val="single"/>
        </w:rPr>
        <w:t>Мирнинский</w:t>
      </w:r>
      <w:proofErr w:type="spellEnd"/>
      <w:r w:rsidRPr="00FB1756">
        <w:rPr>
          <w:rFonts w:ascii="Times New Roman" w:hAnsi="Times New Roman"/>
          <w:bCs/>
          <w:sz w:val="28"/>
          <w:szCs w:val="28"/>
          <w:u w:val="single"/>
        </w:rPr>
        <w:t xml:space="preserve"> район» РС (Я).</w:t>
      </w:r>
    </w:p>
    <w:p w14:paraId="28AD32FF" w14:textId="145C6B5C" w:rsidR="00BC5C5A" w:rsidRDefault="00BC5C5A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</w:rPr>
        <w:t>Расходы по данному мероприятию осуществляются в соответствии со ст.37 Федерального закона № 273-ФЗ «Об образовании в Российской Федерации», приказом Министерства образования и науки Российской Федерации и Министерства здравоохранения и социального развития Российс</w:t>
      </w:r>
      <w:r w:rsidR="002725E2" w:rsidRPr="00972348">
        <w:rPr>
          <w:rFonts w:ascii="Times New Roman" w:hAnsi="Times New Roman"/>
          <w:bCs/>
          <w:sz w:val="28"/>
          <w:szCs w:val="28"/>
        </w:rPr>
        <w:t xml:space="preserve">кой Федерации от 11.03.2012 </w:t>
      </w:r>
      <w:r w:rsidRPr="00972348">
        <w:rPr>
          <w:rFonts w:ascii="Times New Roman" w:hAnsi="Times New Roman"/>
          <w:bCs/>
          <w:sz w:val="28"/>
          <w:szCs w:val="28"/>
        </w:rPr>
        <w:t>№213н/178 «Об утверждении  методических рекомендаций по организации  питания обучающихся и воспитанников образовательных учреждений», Порядком  обеспечения питанием отдельных категорий обучающихся в муниципальных общ</w:t>
      </w:r>
      <w:r w:rsidR="00D352CA">
        <w:rPr>
          <w:rFonts w:ascii="Times New Roman" w:hAnsi="Times New Roman"/>
          <w:bCs/>
          <w:sz w:val="28"/>
          <w:szCs w:val="28"/>
        </w:rPr>
        <w:t xml:space="preserve">еобразовательных организациях 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</w:t>
      </w:r>
      <w:r w:rsidR="00FB1756">
        <w:rPr>
          <w:rFonts w:ascii="Times New Roman" w:hAnsi="Times New Roman"/>
          <w:bCs/>
          <w:sz w:val="28"/>
          <w:szCs w:val="28"/>
        </w:rPr>
        <w:t>ого</w:t>
      </w:r>
      <w:proofErr w:type="spellEnd"/>
      <w:r w:rsidRPr="00972348">
        <w:rPr>
          <w:rFonts w:ascii="Times New Roman" w:hAnsi="Times New Roman"/>
          <w:bCs/>
          <w:sz w:val="28"/>
          <w:szCs w:val="28"/>
        </w:rPr>
        <w:t xml:space="preserve"> район</w:t>
      </w:r>
      <w:r w:rsidR="00FB1756">
        <w:rPr>
          <w:rFonts w:ascii="Times New Roman" w:hAnsi="Times New Roman"/>
          <w:bCs/>
          <w:sz w:val="28"/>
          <w:szCs w:val="28"/>
        </w:rPr>
        <w:t>а Республики Саха (Якутия), имеющих право на двухразовое бесплатное горячее питание,</w:t>
      </w:r>
      <w:r w:rsidR="00D352CA">
        <w:rPr>
          <w:rFonts w:ascii="Times New Roman" w:hAnsi="Times New Roman"/>
          <w:bCs/>
          <w:sz w:val="28"/>
          <w:szCs w:val="28"/>
        </w:rPr>
        <w:t xml:space="preserve"> за счет средств бюджета МР</w:t>
      </w:r>
      <w:r w:rsidRPr="0097234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bCs/>
          <w:sz w:val="28"/>
          <w:szCs w:val="28"/>
        </w:rPr>
        <w:t xml:space="preserve"> район» </w:t>
      </w:r>
      <w:r w:rsidR="00DD5211">
        <w:rPr>
          <w:rFonts w:ascii="Times New Roman" w:hAnsi="Times New Roman"/>
          <w:bCs/>
          <w:sz w:val="28"/>
          <w:szCs w:val="28"/>
        </w:rPr>
        <w:t>РС (Я</w:t>
      </w:r>
      <w:r w:rsidRPr="00972348">
        <w:rPr>
          <w:rFonts w:ascii="Times New Roman" w:hAnsi="Times New Roman"/>
          <w:bCs/>
          <w:sz w:val="28"/>
          <w:szCs w:val="28"/>
        </w:rPr>
        <w:t>), утвержденным постановлением районной Администрации от 23.12.2019</w:t>
      </w:r>
      <w:r w:rsidR="002725E2" w:rsidRPr="00972348">
        <w:rPr>
          <w:rFonts w:ascii="Times New Roman" w:hAnsi="Times New Roman"/>
          <w:bCs/>
          <w:sz w:val="28"/>
          <w:szCs w:val="28"/>
        </w:rPr>
        <w:t xml:space="preserve"> </w:t>
      </w:r>
      <w:r w:rsidRPr="00972348">
        <w:rPr>
          <w:rFonts w:ascii="Times New Roman" w:hAnsi="Times New Roman"/>
          <w:bCs/>
          <w:sz w:val="28"/>
          <w:szCs w:val="28"/>
        </w:rPr>
        <w:t>№ 1960</w:t>
      </w:r>
      <w:r w:rsidR="00524331">
        <w:rPr>
          <w:rFonts w:ascii="Times New Roman" w:hAnsi="Times New Roman"/>
          <w:bCs/>
          <w:sz w:val="28"/>
          <w:szCs w:val="28"/>
        </w:rPr>
        <w:t xml:space="preserve"> (с изменениями и дополнениями),</w:t>
      </w:r>
      <w:r w:rsidR="007A4A63">
        <w:rPr>
          <w:rFonts w:ascii="Times New Roman" w:hAnsi="Times New Roman"/>
          <w:bCs/>
          <w:sz w:val="28"/>
          <w:szCs w:val="28"/>
        </w:rPr>
        <w:t xml:space="preserve"> </w:t>
      </w:r>
      <w:r w:rsidRPr="00972348">
        <w:rPr>
          <w:rFonts w:ascii="Times New Roman" w:hAnsi="Times New Roman"/>
          <w:bCs/>
          <w:sz w:val="28"/>
          <w:szCs w:val="28"/>
        </w:rPr>
        <w:t xml:space="preserve"> (далее – Порядок</w:t>
      </w:r>
      <w:r w:rsidR="007A37C4">
        <w:rPr>
          <w:rFonts w:ascii="Times New Roman" w:hAnsi="Times New Roman"/>
          <w:bCs/>
          <w:sz w:val="28"/>
          <w:szCs w:val="28"/>
        </w:rPr>
        <w:t xml:space="preserve"> питания отдельных категорий), О</w:t>
      </w:r>
      <w:r w:rsidRPr="00972348">
        <w:rPr>
          <w:rFonts w:ascii="Times New Roman" w:hAnsi="Times New Roman"/>
          <w:bCs/>
          <w:sz w:val="28"/>
          <w:szCs w:val="28"/>
        </w:rPr>
        <w:t xml:space="preserve">бщими требованиями по организации питания обучающихся в муниципальных </w:t>
      </w:r>
      <w:r w:rsidRPr="00972348">
        <w:rPr>
          <w:rFonts w:ascii="Times New Roman" w:hAnsi="Times New Roman"/>
          <w:bCs/>
          <w:sz w:val="28"/>
          <w:szCs w:val="28"/>
        </w:rPr>
        <w:lastRenderedPageBreak/>
        <w:t>общ</w:t>
      </w:r>
      <w:r w:rsidR="00D352CA">
        <w:rPr>
          <w:rFonts w:ascii="Times New Roman" w:hAnsi="Times New Roman"/>
          <w:bCs/>
          <w:sz w:val="28"/>
          <w:szCs w:val="28"/>
        </w:rPr>
        <w:t>еобразовательных организациях МР</w:t>
      </w:r>
      <w:r w:rsidRPr="0097234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bCs/>
          <w:sz w:val="28"/>
          <w:szCs w:val="28"/>
        </w:rPr>
        <w:t xml:space="preserve"> район» </w:t>
      </w:r>
      <w:r w:rsidR="00DD5211">
        <w:rPr>
          <w:rFonts w:ascii="Times New Roman" w:hAnsi="Times New Roman"/>
          <w:bCs/>
          <w:sz w:val="28"/>
          <w:szCs w:val="28"/>
        </w:rPr>
        <w:t>РС (Я</w:t>
      </w:r>
      <w:r w:rsidRPr="00972348">
        <w:rPr>
          <w:rFonts w:ascii="Times New Roman" w:hAnsi="Times New Roman"/>
          <w:bCs/>
          <w:sz w:val="28"/>
          <w:szCs w:val="28"/>
        </w:rPr>
        <w:t>), утвержденным постановлением районной Администрации от 23.12.2019</w:t>
      </w:r>
      <w:r w:rsidR="002725E2" w:rsidRPr="00972348">
        <w:rPr>
          <w:rFonts w:ascii="Times New Roman" w:hAnsi="Times New Roman"/>
          <w:bCs/>
          <w:sz w:val="28"/>
          <w:szCs w:val="28"/>
        </w:rPr>
        <w:t xml:space="preserve"> </w:t>
      </w:r>
      <w:r w:rsidRPr="00972348">
        <w:rPr>
          <w:rFonts w:ascii="Times New Roman" w:hAnsi="Times New Roman"/>
          <w:bCs/>
          <w:sz w:val="28"/>
          <w:szCs w:val="28"/>
        </w:rPr>
        <w:t xml:space="preserve"> № 1959</w:t>
      </w:r>
      <w:r w:rsidR="00FB1756">
        <w:rPr>
          <w:rFonts w:ascii="Times New Roman" w:hAnsi="Times New Roman"/>
          <w:bCs/>
          <w:sz w:val="28"/>
          <w:szCs w:val="28"/>
        </w:rPr>
        <w:t xml:space="preserve">  (с изменениями и дополнениями)</w:t>
      </w:r>
      <w:r w:rsidRPr="00972348">
        <w:rPr>
          <w:rFonts w:ascii="Times New Roman" w:hAnsi="Times New Roman"/>
          <w:bCs/>
          <w:sz w:val="28"/>
          <w:szCs w:val="28"/>
        </w:rPr>
        <w:t xml:space="preserve"> (далее – Общие требования по организации питания), решением сессии 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bCs/>
          <w:sz w:val="28"/>
          <w:szCs w:val="28"/>
        </w:rPr>
        <w:t xml:space="preserve"> районного Совета депутатов от 18.12.2019</w:t>
      </w:r>
      <w:r w:rsidR="002725E2" w:rsidRPr="00972348">
        <w:rPr>
          <w:rFonts w:ascii="Times New Roman" w:hAnsi="Times New Roman"/>
          <w:bCs/>
          <w:sz w:val="28"/>
          <w:szCs w:val="28"/>
        </w:rPr>
        <w:t xml:space="preserve"> </w:t>
      </w:r>
      <w:r w:rsidRPr="00972348">
        <w:rPr>
          <w:rFonts w:ascii="Times New Roman" w:hAnsi="Times New Roman"/>
          <w:bCs/>
          <w:sz w:val="28"/>
          <w:szCs w:val="28"/>
        </w:rPr>
        <w:t>IV-№ 12-4 «Об утверждении отдельных категорий обучающихся муниципальных об</w:t>
      </w:r>
      <w:r w:rsidR="00D352CA">
        <w:rPr>
          <w:rFonts w:ascii="Times New Roman" w:hAnsi="Times New Roman"/>
          <w:bCs/>
          <w:sz w:val="28"/>
          <w:szCs w:val="28"/>
        </w:rPr>
        <w:t xml:space="preserve">щеобразовательных организаций </w:t>
      </w:r>
      <w:r w:rsidR="00FB1756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97234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bCs/>
          <w:sz w:val="28"/>
          <w:szCs w:val="28"/>
        </w:rPr>
        <w:t xml:space="preserve"> район</w:t>
      </w:r>
      <w:r w:rsidR="00FB1756">
        <w:rPr>
          <w:rFonts w:ascii="Times New Roman" w:hAnsi="Times New Roman"/>
          <w:bCs/>
          <w:sz w:val="28"/>
          <w:szCs w:val="28"/>
        </w:rPr>
        <w:t xml:space="preserve">» </w:t>
      </w:r>
      <w:r w:rsidR="00DD5211">
        <w:rPr>
          <w:rFonts w:ascii="Times New Roman" w:hAnsi="Times New Roman"/>
          <w:bCs/>
          <w:sz w:val="28"/>
          <w:szCs w:val="28"/>
        </w:rPr>
        <w:t>Р</w:t>
      </w:r>
      <w:r w:rsidR="00FB1756">
        <w:rPr>
          <w:rFonts w:ascii="Times New Roman" w:hAnsi="Times New Roman"/>
          <w:bCs/>
          <w:sz w:val="28"/>
          <w:szCs w:val="28"/>
        </w:rPr>
        <w:t xml:space="preserve">еспублики </w:t>
      </w:r>
      <w:r w:rsidR="00DD5211">
        <w:rPr>
          <w:rFonts w:ascii="Times New Roman" w:hAnsi="Times New Roman"/>
          <w:bCs/>
          <w:sz w:val="28"/>
          <w:szCs w:val="28"/>
        </w:rPr>
        <w:t>С</w:t>
      </w:r>
      <w:r w:rsidR="00FB1756">
        <w:rPr>
          <w:rFonts w:ascii="Times New Roman" w:hAnsi="Times New Roman"/>
          <w:bCs/>
          <w:sz w:val="28"/>
          <w:szCs w:val="28"/>
        </w:rPr>
        <w:t>аха</w:t>
      </w:r>
      <w:r w:rsidR="00DD5211">
        <w:rPr>
          <w:rFonts w:ascii="Times New Roman" w:hAnsi="Times New Roman"/>
          <w:bCs/>
          <w:sz w:val="28"/>
          <w:szCs w:val="28"/>
        </w:rPr>
        <w:t xml:space="preserve"> (Я</w:t>
      </w:r>
      <w:r w:rsidR="00FB1756">
        <w:rPr>
          <w:rFonts w:ascii="Times New Roman" w:hAnsi="Times New Roman"/>
          <w:bCs/>
          <w:sz w:val="28"/>
          <w:szCs w:val="28"/>
        </w:rPr>
        <w:t>кутия</w:t>
      </w:r>
      <w:r w:rsidRPr="00972348">
        <w:rPr>
          <w:rFonts w:ascii="Times New Roman" w:hAnsi="Times New Roman"/>
          <w:bCs/>
          <w:sz w:val="28"/>
          <w:szCs w:val="28"/>
        </w:rPr>
        <w:t xml:space="preserve">), имеющих право на </w:t>
      </w:r>
      <w:r w:rsidR="00FB1756">
        <w:rPr>
          <w:rFonts w:ascii="Times New Roman" w:hAnsi="Times New Roman"/>
          <w:bCs/>
          <w:sz w:val="28"/>
          <w:szCs w:val="28"/>
        </w:rPr>
        <w:t xml:space="preserve">двухразовое бесплатное горячее </w:t>
      </w:r>
      <w:r w:rsidRPr="00972348">
        <w:rPr>
          <w:rFonts w:ascii="Times New Roman" w:hAnsi="Times New Roman"/>
          <w:bCs/>
          <w:sz w:val="28"/>
          <w:szCs w:val="28"/>
        </w:rPr>
        <w:t>пит</w:t>
      </w:r>
      <w:r w:rsidR="00D352CA">
        <w:rPr>
          <w:rFonts w:ascii="Times New Roman" w:hAnsi="Times New Roman"/>
          <w:bCs/>
          <w:sz w:val="28"/>
          <w:szCs w:val="28"/>
        </w:rPr>
        <w:t>ание, за счет средств бюджета МР</w:t>
      </w:r>
      <w:r w:rsidRPr="0097234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bCs/>
          <w:sz w:val="28"/>
          <w:szCs w:val="28"/>
        </w:rPr>
        <w:t xml:space="preserve"> район» </w:t>
      </w:r>
      <w:r w:rsidR="00DD5211">
        <w:rPr>
          <w:rFonts w:ascii="Times New Roman" w:hAnsi="Times New Roman"/>
          <w:bCs/>
          <w:sz w:val="28"/>
          <w:szCs w:val="28"/>
        </w:rPr>
        <w:t>РС (Я)</w:t>
      </w:r>
      <w:r w:rsidRPr="00972348">
        <w:rPr>
          <w:rFonts w:ascii="Times New Roman" w:hAnsi="Times New Roman"/>
          <w:bCs/>
          <w:sz w:val="28"/>
          <w:szCs w:val="28"/>
        </w:rPr>
        <w:t>».</w:t>
      </w:r>
    </w:p>
    <w:p w14:paraId="682A1C92" w14:textId="77777777" w:rsidR="00FB1756" w:rsidRPr="00FB1756" w:rsidRDefault="00FB1756" w:rsidP="00FB1756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1756">
        <w:rPr>
          <w:rFonts w:ascii="Times New Roman" w:hAnsi="Times New Roman"/>
          <w:sz w:val="28"/>
          <w:szCs w:val="28"/>
        </w:rPr>
        <w:t xml:space="preserve">Однократное бесплатное питание организуется для: </w:t>
      </w:r>
    </w:p>
    <w:p w14:paraId="3296F378" w14:textId="77777777" w:rsidR="00FB1756" w:rsidRPr="00FB1756" w:rsidRDefault="00FB1756" w:rsidP="00FB1756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1756">
        <w:rPr>
          <w:rFonts w:ascii="Times New Roman" w:hAnsi="Times New Roman"/>
          <w:sz w:val="28"/>
          <w:szCs w:val="28"/>
        </w:rPr>
        <w:t xml:space="preserve">- обучающихся 1-4 классов, в том числе обучающиеся из многодетных семей, получающих начальное общее образование в дни фактического посещения занятий в школе; </w:t>
      </w:r>
    </w:p>
    <w:p w14:paraId="640701AE" w14:textId="77777777" w:rsidR="00FB1756" w:rsidRPr="00FB1756" w:rsidRDefault="00FB1756" w:rsidP="00FB1756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1756">
        <w:rPr>
          <w:rFonts w:ascii="Times New Roman" w:hAnsi="Times New Roman"/>
          <w:sz w:val="28"/>
          <w:szCs w:val="28"/>
        </w:rPr>
        <w:t xml:space="preserve">- обучающихся 5-11 классов, в том числе обучающиеся из многодетных семей, получающих основное общее и среднее общее образование, в дни фактического посещения занятий в школе. </w:t>
      </w:r>
    </w:p>
    <w:p w14:paraId="7BD86E29" w14:textId="77777777" w:rsidR="00FB1756" w:rsidRPr="00FB1756" w:rsidRDefault="00FB1756" w:rsidP="00FB1756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1756">
        <w:rPr>
          <w:rFonts w:ascii="Times New Roman" w:hAnsi="Times New Roman"/>
          <w:sz w:val="28"/>
          <w:szCs w:val="28"/>
        </w:rPr>
        <w:t>Питание обучающихся осуществляется за счет средств бюджета и внебюджетных источников в случаях, когда это предусмотрено нормативными правовыми актами Российской Федерации, Республики Саха (Якутия), муниципального района «</w:t>
      </w:r>
      <w:proofErr w:type="spellStart"/>
      <w:r w:rsidRPr="00FB1756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FB1756">
        <w:rPr>
          <w:rFonts w:ascii="Times New Roman" w:hAnsi="Times New Roman"/>
          <w:sz w:val="28"/>
          <w:szCs w:val="28"/>
        </w:rPr>
        <w:t xml:space="preserve"> район» Республики Саха (Якутия).</w:t>
      </w:r>
    </w:p>
    <w:p w14:paraId="3C4B79AD" w14:textId="3F614FBC" w:rsidR="00610188" w:rsidRDefault="00FB1756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основании Порядка </w:t>
      </w:r>
      <w:r w:rsidR="00014191" w:rsidRPr="00014191">
        <w:rPr>
          <w:rFonts w:ascii="Times New Roman" w:hAnsi="Times New Roman"/>
          <w:bCs/>
          <w:sz w:val="28"/>
          <w:szCs w:val="28"/>
        </w:rPr>
        <w:t xml:space="preserve">питания отдельных категорий определены категории обучающихся, имеющих право на </w:t>
      </w:r>
      <w:r w:rsidRPr="00FB1756">
        <w:rPr>
          <w:rFonts w:ascii="Times New Roman" w:hAnsi="Times New Roman"/>
          <w:bCs/>
          <w:sz w:val="28"/>
          <w:szCs w:val="28"/>
        </w:rPr>
        <w:t>двухразовое бесплатное горячее питание</w:t>
      </w:r>
      <w:r w:rsidR="00014191" w:rsidRPr="00014191">
        <w:rPr>
          <w:rFonts w:ascii="Times New Roman" w:hAnsi="Times New Roman"/>
          <w:bCs/>
          <w:sz w:val="28"/>
          <w:szCs w:val="28"/>
        </w:rPr>
        <w:t xml:space="preserve">: дети из малоимущих семей, дети-инвалиды, дети с ограниченными возможностями здоровья, дети, проживающие в семьях, находящихся в социально опасном положении, дети участников специальной военной операции, проживающие на территории Республики Саха (Якутия), дети, являющиеся полнородными и </w:t>
      </w:r>
      <w:proofErr w:type="spellStart"/>
      <w:r w:rsidR="00014191" w:rsidRPr="00014191">
        <w:rPr>
          <w:rFonts w:ascii="Times New Roman" w:hAnsi="Times New Roman"/>
          <w:bCs/>
          <w:sz w:val="28"/>
          <w:szCs w:val="28"/>
        </w:rPr>
        <w:t>неполнородными</w:t>
      </w:r>
      <w:proofErr w:type="spellEnd"/>
      <w:r w:rsidR="00014191" w:rsidRPr="00014191">
        <w:rPr>
          <w:rFonts w:ascii="Times New Roman" w:hAnsi="Times New Roman"/>
          <w:bCs/>
          <w:sz w:val="28"/>
          <w:szCs w:val="28"/>
        </w:rPr>
        <w:t xml:space="preserve"> братьями и сестрами участников специальной военной операции, являющихся: детьми-сиротами,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014191" w:rsidRPr="00014191">
        <w:rPr>
          <w:rFonts w:ascii="Times New Roman" w:hAnsi="Times New Roman"/>
          <w:bCs/>
          <w:sz w:val="28"/>
          <w:szCs w:val="28"/>
        </w:rPr>
        <w:t xml:space="preserve"> </w:t>
      </w:r>
      <w:r w:rsidR="009636FD" w:rsidRPr="009636FD">
        <w:rPr>
          <w:rFonts w:ascii="Times New Roman" w:hAnsi="Times New Roman"/>
          <w:bCs/>
          <w:sz w:val="28"/>
          <w:szCs w:val="28"/>
        </w:rPr>
        <w:t>дети граждан,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при условии их участия в специальной военной операции, проживающих на территории Республики Саха (Якутия)</w:t>
      </w:r>
      <w:r w:rsidR="00014191" w:rsidRPr="00014191">
        <w:rPr>
          <w:rFonts w:ascii="Times New Roman" w:hAnsi="Times New Roman"/>
          <w:bCs/>
          <w:sz w:val="28"/>
          <w:szCs w:val="28"/>
        </w:rPr>
        <w:t xml:space="preserve">. В случае индивидуального обучения на дому детей с </w:t>
      </w:r>
      <w:r w:rsidR="009636FD">
        <w:rPr>
          <w:rFonts w:ascii="Times New Roman" w:hAnsi="Times New Roman"/>
          <w:bCs/>
          <w:sz w:val="28"/>
          <w:szCs w:val="28"/>
        </w:rPr>
        <w:t>ограниченными возможностями здоровья</w:t>
      </w:r>
      <w:r w:rsidR="008235DC">
        <w:rPr>
          <w:rFonts w:ascii="Times New Roman" w:hAnsi="Times New Roman"/>
          <w:bCs/>
          <w:sz w:val="28"/>
          <w:szCs w:val="28"/>
        </w:rPr>
        <w:t xml:space="preserve"> и детей-</w:t>
      </w:r>
      <w:r w:rsidR="00014191" w:rsidRPr="00014191">
        <w:rPr>
          <w:rFonts w:ascii="Times New Roman" w:hAnsi="Times New Roman"/>
          <w:bCs/>
          <w:sz w:val="28"/>
          <w:szCs w:val="28"/>
        </w:rPr>
        <w:t xml:space="preserve">инвалидов </w:t>
      </w:r>
      <w:r w:rsidR="00785DB0">
        <w:rPr>
          <w:rFonts w:ascii="Times New Roman" w:hAnsi="Times New Roman"/>
          <w:bCs/>
          <w:sz w:val="28"/>
          <w:szCs w:val="28"/>
        </w:rPr>
        <w:t xml:space="preserve">бесплатное двухразовое питание заменяется денежной </w:t>
      </w:r>
      <w:r w:rsidR="00014191" w:rsidRPr="00014191">
        <w:rPr>
          <w:rFonts w:ascii="Times New Roman" w:hAnsi="Times New Roman"/>
          <w:bCs/>
          <w:sz w:val="28"/>
          <w:szCs w:val="28"/>
        </w:rPr>
        <w:t>компенсаци</w:t>
      </w:r>
      <w:r w:rsidR="00785DB0">
        <w:rPr>
          <w:rFonts w:ascii="Times New Roman" w:hAnsi="Times New Roman"/>
          <w:bCs/>
          <w:sz w:val="28"/>
          <w:szCs w:val="28"/>
        </w:rPr>
        <w:t>ей по</w:t>
      </w:r>
      <w:r w:rsidR="00014191" w:rsidRPr="00014191">
        <w:rPr>
          <w:rFonts w:ascii="Times New Roman" w:hAnsi="Times New Roman"/>
          <w:bCs/>
          <w:sz w:val="28"/>
          <w:szCs w:val="28"/>
        </w:rPr>
        <w:t xml:space="preserve"> стоимости питания</w:t>
      </w:r>
      <w:r w:rsidR="00785DB0">
        <w:rPr>
          <w:rFonts w:ascii="Times New Roman" w:hAnsi="Times New Roman"/>
          <w:bCs/>
          <w:sz w:val="28"/>
          <w:szCs w:val="28"/>
        </w:rPr>
        <w:t xml:space="preserve"> одного учебного</w:t>
      </w:r>
      <w:r w:rsidR="00C502CE">
        <w:rPr>
          <w:rFonts w:ascii="Times New Roman" w:hAnsi="Times New Roman"/>
          <w:bCs/>
          <w:sz w:val="28"/>
          <w:szCs w:val="28"/>
        </w:rPr>
        <w:t xml:space="preserve"> </w:t>
      </w:r>
      <w:r w:rsidR="00785DB0">
        <w:rPr>
          <w:rFonts w:ascii="Times New Roman" w:hAnsi="Times New Roman"/>
          <w:bCs/>
          <w:sz w:val="28"/>
          <w:szCs w:val="28"/>
        </w:rPr>
        <w:t>дня</w:t>
      </w:r>
      <w:r w:rsidR="00C502CE">
        <w:rPr>
          <w:rFonts w:ascii="Times New Roman" w:hAnsi="Times New Roman"/>
          <w:bCs/>
          <w:sz w:val="28"/>
          <w:szCs w:val="28"/>
        </w:rPr>
        <w:t>,</w:t>
      </w:r>
      <w:r w:rsidR="00785DB0">
        <w:rPr>
          <w:rFonts w:ascii="Times New Roman" w:hAnsi="Times New Roman"/>
          <w:bCs/>
          <w:sz w:val="28"/>
          <w:szCs w:val="28"/>
        </w:rPr>
        <w:t xml:space="preserve"> утвержденного постановлением районной администрации МР «</w:t>
      </w:r>
      <w:proofErr w:type="spellStart"/>
      <w:r w:rsidR="00785DB0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="00785DB0">
        <w:rPr>
          <w:rFonts w:ascii="Times New Roman" w:hAnsi="Times New Roman"/>
          <w:bCs/>
          <w:sz w:val="28"/>
          <w:szCs w:val="28"/>
        </w:rPr>
        <w:t xml:space="preserve"> район» РС (Я) для отдельных категорий обучающихся. Денежная компенсация</w:t>
      </w:r>
      <w:r w:rsidR="00014191" w:rsidRPr="00014191">
        <w:rPr>
          <w:rFonts w:ascii="Times New Roman" w:hAnsi="Times New Roman"/>
          <w:bCs/>
          <w:sz w:val="28"/>
          <w:szCs w:val="28"/>
        </w:rPr>
        <w:t xml:space="preserve"> перечисляется на расчетные счета</w:t>
      </w:r>
      <w:r w:rsidR="008235DC">
        <w:rPr>
          <w:rFonts w:ascii="Times New Roman" w:hAnsi="Times New Roman"/>
          <w:bCs/>
          <w:sz w:val="28"/>
          <w:szCs w:val="28"/>
        </w:rPr>
        <w:t>,</w:t>
      </w:r>
      <w:r w:rsidR="00014191" w:rsidRPr="00014191">
        <w:rPr>
          <w:rFonts w:ascii="Times New Roman" w:hAnsi="Times New Roman"/>
          <w:bCs/>
          <w:sz w:val="28"/>
          <w:szCs w:val="28"/>
        </w:rPr>
        <w:t xml:space="preserve"> </w:t>
      </w:r>
      <w:r w:rsidR="00785DB0" w:rsidRPr="00014191">
        <w:rPr>
          <w:rFonts w:ascii="Times New Roman" w:hAnsi="Times New Roman"/>
          <w:bCs/>
          <w:sz w:val="28"/>
          <w:szCs w:val="28"/>
        </w:rPr>
        <w:t xml:space="preserve">открытые в </w:t>
      </w:r>
      <w:r w:rsidR="00785DB0" w:rsidRPr="00014191">
        <w:rPr>
          <w:rFonts w:ascii="Times New Roman" w:hAnsi="Times New Roman"/>
          <w:bCs/>
          <w:sz w:val="28"/>
          <w:szCs w:val="28"/>
        </w:rPr>
        <w:lastRenderedPageBreak/>
        <w:t>кредитных организациях</w:t>
      </w:r>
      <w:r w:rsidR="00785DB0">
        <w:rPr>
          <w:rFonts w:ascii="Times New Roman" w:hAnsi="Times New Roman"/>
          <w:bCs/>
          <w:sz w:val="28"/>
          <w:szCs w:val="28"/>
        </w:rPr>
        <w:t xml:space="preserve"> одному из </w:t>
      </w:r>
      <w:r w:rsidR="00014191" w:rsidRPr="00014191">
        <w:rPr>
          <w:rFonts w:ascii="Times New Roman" w:hAnsi="Times New Roman"/>
          <w:bCs/>
          <w:sz w:val="28"/>
          <w:szCs w:val="28"/>
        </w:rPr>
        <w:t>родителей (законных представителей)</w:t>
      </w:r>
      <w:r w:rsidR="00785DB0">
        <w:rPr>
          <w:rFonts w:ascii="Times New Roman" w:hAnsi="Times New Roman"/>
          <w:bCs/>
          <w:sz w:val="28"/>
          <w:szCs w:val="28"/>
        </w:rPr>
        <w:t xml:space="preserve"> обучающегося на основании заявления</w:t>
      </w:r>
      <w:r w:rsidR="00014191" w:rsidRPr="00014191">
        <w:rPr>
          <w:rFonts w:ascii="Times New Roman" w:hAnsi="Times New Roman"/>
          <w:bCs/>
          <w:sz w:val="28"/>
          <w:szCs w:val="28"/>
        </w:rPr>
        <w:t xml:space="preserve">. </w:t>
      </w:r>
    </w:p>
    <w:p w14:paraId="2CAA4F3A" w14:textId="1C749B6E" w:rsidR="00F56E67" w:rsidRPr="00972348" w:rsidRDefault="00F56E67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</w:rPr>
        <w:t>Размер финансирования определяется исход</w:t>
      </w:r>
      <w:r w:rsidR="008235DC">
        <w:rPr>
          <w:rFonts w:ascii="Times New Roman" w:hAnsi="Times New Roman"/>
          <w:bCs/>
          <w:sz w:val="28"/>
          <w:szCs w:val="28"/>
        </w:rPr>
        <w:t>я из размера за питание, который</w:t>
      </w:r>
      <w:r w:rsidRPr="00972348">
        <w:rPr>
          <w:rFonts w:ascii="Times New Roman" w:hAnsi="Times New Roman"/>
          <w:bCs/>
          <w:sz w:val="28"/>
          <w:szCs w:val="28"/>
        </w:rPr>
        <w:t xml:space="preserve"> устанавливает</w:t>
      </w:r>
      <w:r>
        <w:rPr>
          <w:rFonts w:ascii="Times New Roman" w:hAnsi="Times New Roman"/>
          <w:bCs/>
          <w:sz w:val="28"/>
          <w:szCs w:val="28"/>
        </w:rPr>
        <w:t>ся постановлениями</w:t>
      </w:r>
      <w:r w:rsidRPr="00972348">
        <w:rPr>
          <w:rFonts w:ascii="Times New Roman" w:hAnsi="Times New Roman"/>
          <w:bCs/>
          <w:sz w:val="28"/>
          <w:szCs w:val="28"/>
        </w:rPr>
        <w:t xml:space="preserve"> районной Администрации об установлении стоимости школьного </w:t>
      </w:r>
      <w:r w:rsidRPr="008E6ADA">
        <w:rPr>
          <w:rFonts w:ascii="Times New Roman" w:hAnsi="Times New Roman"/>
          <w:bCs/>
          <w:sz w:val="28"/>
          <w:szCs w:val="28"/>
        </w:rPr>
        <w:t>питания.</w:t>
      </w:r>
    </w:p>
    <w:p w14:paraId="1CAE3166" w14:textId="399A418E" w:rsidR="00BC5C5A" w:rsidRPr="00972348" w:rsidRDefault="00BC5C5A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</w:rPr>
        <w:t>Расходы по данному мероприятию осуществляются за счет средств бю</w:t>
      </w:r>
      <w:r w:rsidR="00D352CA">
        <w:rPr>
          <w:rFonts w:ascii="Times New Roman" w:hAnsi="Times New Roman"/>
          <w:bCs/>
          <w:sz w:val="28"/>
          <w:szCs w:val="28"/>
        </w:rPr>
        <w:t>джета МР</w:t>
      </w:r>
      <w:r w:rsidR="00430782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430782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="00430782">
        <w:rPr>
          <w:rFonts w:ascii="Times New Roman" w:hAnsi="Times New Roman"/>
          <w:bCs/>
          <w:sz w:val="28"/>
          <w:szCs w:val="28"/>
        </w:rPr>
        <w:t xml:space="preserve"> район» </w:t>
      </w:r>
      <w:r w:rsidR="00DD5211">
        <w:rPr>
          <w:rFonts w:ascii="Times New Roman" w:hAnsi="Times New Roman"/>
          <w:bCs/>
          <w:sz w:val="28"/>
          <w:szCs w:val="28"/>
        </w:rPr>
        <w:t xml:space="preserve">РС (Я) </w:t>
      </w:r>
      <w:r w:rsidR="00430782">
        <w:rPr>
          <w:rFonts w:ascii="Times New Roman" w:hAnsi="Times New Roman"/>
          <w:bCs/>
          <w:sz w:val="28"/>
          <w:szCs w:val="28"/>
        </w:rPr>
        <w:t>путе</w:t>
      </w:r>
      <w:r w:rsidRPr="00972348">
        <w:rPr>
          <w:rFonts w:ascii="Times New Roman" w:hAnsi="Times New Roman"/>
          <w:bCs/>
          <w:sz w:val="28"/>
          <w:szCs w:val="28"/>
        </w:rPr>
        <w:t>м:</w:t>
      </w:r>
    </w:p>
    <w:p w14:paraId="61A9DAE9" w14:textId="17F6177B" w:rsidR="00BC5C5A" w:rsidRPr="008E6ADA" w:rsidRDefault="00F14373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П</w:t>
      </w:r>
      <w:r w:rsidR="00BC5C5A" w:rsidRPr="00972348">
        <w:rPr>
          <w:rFonts w:ascii="Times New Roman" w:hAnsi="Times New Roman"/>
          <w:bCs/>
          <w:sz w:val="28"/>
          <w:szCs w:val="28"/>
        </w:rPr>
        <w:t>еречисления субсидии муниципальным ав</w:t>
      </w:r>
      <w:r w:rsidR="006974D7">
        <w:rPr>
          <w:rFonts w:ascii="Times New Roman" w:hAnsi="Times New Roman"/>
          <w:bCs/>
          <w:sz w:val="28"/>
          <w:szCs w:val="28"/>
        </w:rPr>
        <w:t>тономным и бюджетным общеобразовательным организациям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 на иные цели</w:t>
      </w:r>
      <w:r w:rsidR="005850C0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="005850C0">
        <w:rPr>
          <w:rFonts w:ascii="Times New Roman" w:hAnsi="Times New Roman"/>
          <w:sz w:val="28"/>
          <w:szCs w:val="28"/>
        </w:rPr>
        <w:t>Порядком</w:t>
      </w:r>
      <w:r w:rsidR="005850C0" w:rsidRPr="00A75143">
        <w:rPr>
          <w:rFonts w:ascii="Times New Roman" w:hAnsi="Times New Roman"/>
          <w:sz w:val="28"/>
          <w:szCs w:val="28"/>
        </w:rPr>
        <w:t xml:space="preserve"> определения объёма </w:t>
      </w:r>
      <w:r w:rsidR="005850C0">
        <w:rPr>
          <w:rFonts w:ascii="Times New Roman" w:hAnsi="Times New Roman"/>
          <w:sz w:val="28"/>
          <w:szCs w:val="28"/>
        </w:rPr>
        <w:t xml:space="preserve">и условий предоставления субсидий на </w:t>
      </w:r>
      <w:r w:rsidR="00D352CA">
        <w:rPr>
          <w:rFonts w:ascii="Times New Roman" w:hAnsi="Times New Roman"/>
          <w:sz w:val="28"/>
          <w:szCs w:val="28"/>
        </w:rPr>
        <w:t>иные цели из бюджета МР</w:t>
      </w:r>
      <w:r w:rsidR="005850C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850C0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5850C0">
        <w:rPr>
          <w:rFonts w:ascii="Times New Roman" w:hAnsi="Times New Roman"/>
          <w:sz w:val="28"/>
          <w:szCs w:val="28"/>
        </w:rPr>
        <w:t xml:space="preserve"> район» </w:t>
      </w:r>
      <w:r w:rsidR="00DD5211">
        <w:rPr>
          <w:rFonts w:ascii="Times New Roman" w:hAnsi="Times New Roman"/>
          <w:sz w:val="28"/>
          <w:szCs w:val="28"/>
        </w:rPr>
        <w:t>РС (Я</w:t>
      </w:r>
      <w:r w:rsidR="005850C0">
        <w:rPr>
          <w:rFonts w:ascii="Times New Roman" w:hAnsi="Times New Roman"/>
          <w:sz w:val="28"/>
          <w:szCs w:val="28"/>
        </w:rPr>
        <w:t>) муниципальным бюджетным и автономным учреждениям», утвержденным постановлением районной Администрации от 24.11.2020г. №1679 (с изменениями и дополнениями)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. </w:t>
      </w:r>
      <w:r w:rsidR="008E6ADA" w:rsidRPr="008E6ADA">
        <w:rPr>
          <w:rFonts w:ascii="Times New Roman" w:hAnsi="Times New Roman"/>
          <w:sz w:val="28"/>
          <w:szCs w:val="28"/>
        </w:rPr>
        <w:t>Расходование выделенных средств автономными и бюджетными общеобразовательн</w:t>
      </w:r>
      <w:r w:rsidR="003E1863">
        <w:rPr>
          <w:rFonts w:ascii="Times New Roman" w:hAnsi="Times New Roman"/>
          <w:sz w:val="28"/>
          <w:szCs w:val="28"/>
        </w:rPr>
        <w:t>ыми</w:t>
      </w:r>
      <w:r w:rsidR="008E6ADA" w:rsidRPr="008E6ADA">
        <w:rPr>
          <w:rFonts w:ascii="Times New Roman" w:hAnsi="Times New Roman"/>
          <w:sz w:val="28"/>
          <w:szCs w:val="28"/>
        </w:rPr>
        <w:t xml:space="preserve"> учреждения</w:t>
      </w:r>
      <w:r w:rsidR="003E1863">
        <w:rPr>
          <w:rFonts w:ascii="Times New Roman" w:hAnsi="Times New Roman"/>
          <w:sz w:val="28"/>
          <w:szCs w:val="28"/>
        </w:rPr>
        <w:t>ми</w:t>
      </w:r>
      <w:r w:rsidR="008E6ADA" w:rsidRPr="008E6ADA">
        <w:rPr>
          <w:rFonts w:ascii="Times New Roman" w:hAnsi="Times New Roman"/>
          <w:sz w:val="28"/>
          <w:szCs w:val="28"/>
        </w:rPr>
        <w:t xml:space="preserve"> осуществляется на основании Федеральных законов от 05.04.2013 №</w:t>
      </w:r>
      <w:r w:rsidR="00AC4BED">
        <w:rPr>
          <w:rFonts w:ascii="Times New Roman" w:hAnsi="Times New Roman"/>
          <w:sz w:val="28"/>
          <w:szCs w:val="28"/>
        </w:rPr>
        <w:t xml:space="preserve"> </w:t>
      </w:r>
      <w:r w:rsidR="008E6ADA" w:rsidRPr="008E6ADA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18.07.2011 № 223-ФЗ «О закупках товаров, работ, услуг отдельными видами юридических лиц»</w:t>
      </w:r>
      <w:r w:rsidR="00AC4BED">
        <w:rPr>
          <w:rFonts w:ascii="Times New Roman" w:hAnsi="Times New Roman"/>
          <w:sz w:val="28"/>
          <w:szCs w:val="28"/>
        </w:rPr>
        <w:t>.</w:t>
      </w:r>
      <w:r w:rsidR="00BC5C5A" w:rsidRPr="008E6ADA">
        <w:rPr>
          <w:rFonts w:ascii="Times New Roman" w:hAnsi="Times New Roman"/>
          <w:bCs/>
          <w:sz w:val="28"/>
          <w:szCs w:val="28"/>
        </w:rPr>
        <w:t xml:space="preserve"> </w:t>
      </w:r>
    </w:p>
    <w:p w14:paraId="4C401A13" w14:textId="17A396F5" w:rsidR="009C3BB1" w:rsidRDefault="00F14373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Д</w:t>
      </w:r>
      <w:r w:rsidR="00BC5C5A" w:rsidRPr="00972348">
        <w:rPr>
          <w:rFonts w:ascii="Times New Roman" w:hAnsi="Times New Roman"/>
          <w:bCs/>
          <w:sz w:val="28"/>
          <w:szCs w:val="28"/>
        </w:rPr>
        <w:t>оведения бюджетных а</w:t>
      </w:r>
      <w:r w:rsidR="006974D7">
        <w:rPr>
          <w:rFonts w:ascii="Times New Roman" w:hAnsi="Times New Roman"/>
          <w:bCs/>
          <w:sz w:val="28"/>
          <w:szCs w:val="28"/>
        </w:rPr>
        <w:t>ссигнований казенным общеобразовательным организациям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 согласно бюджетной сметы в пределах доведенных л</w:t>
      </w:r>
      <w:r w:rsidR="004F72FC">
        <w:rPr>
          <w:rFonts w:ascii="Times New Roman" w:hAnsi="Times New Roman"/>
          <w:bCs/>
          <w:sz w:val="28"/>
          <w:szCs w:val="28"/>
        </w:rPr>
        <w:t xml:space="preserve">имитов бюджетных обязательств, выделенных на 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предоставление </w:t>
      </w:r>
      <w:r w:rsidR="008235DC" w:rsidRPr="003568FF">
        <w:rPr>
          <w:rFonts w:ascii="Times New Roman" w:hAnsi="Times New Roman"/>
          <w:bCs/>
          <w:sz w:val="28"/>
          <w:szCs w:val="28"/>
        </w:rPr>
        <w:t xml:space="preserve">двухразового </w:t>
      </w:r>
      <w:r w:rsidR="003568FF" w:rsidRPr="003568FF">
        <w:rPr>
          <w:rFonts w:ascii="Times New Roman" w:hAnsi="Times New Roman"/>
          <w:bCs/>
          <w:sz w:val="28"/>
          <w:szCs w:val="28"/>
        </w:rPr>
        <w:t xml:space="preserve">бесплатного </w:t>
      </w:r>
      <w:r w:rsidR="008235DC">
        <w:rPr>
          <w:rFonts w:ascii="Times New Roman" w:hAnsi="Times New Roman"/>
          <w:bCs/>
          <w:sz w:val="28"/>
          <w:szCs w:val="28"/>
        </w:rPr>
        <w:t xml:space="preserve">горячего </w:t>
      </w:r>
      <w:r w:rsidR="003568FF" w:rsidRPr="003568FF">
        <w:rPr>
          <w:rFonts w:ascii="Times New Roman" w:hAnsi="Times New Roman"/>
          <w:bCs/>
          <w:sz w:val="28"/>
          <w:szCs w:val="28"/>
        </w:rPr>
        <w:t>питания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 обучающимся муниципальных об</w:t>
      </w:r>
      <w:r w:rsidR="00D352CA">
        <w:rPr>
          <w:rFonts w:ascii="Times New Roman" w:hAnsi="Times New Roman"/>
          <w:bCs/>
          <w:sz w:val="28"/>
          <w:szCs w:val="28"/>
        </w:rPr>
        <w:t>щеобразовательных организаций МР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BC5C5A" w:rsidRPr="00972348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="00BC5C5A" w:rsidRPr="00972348">
        <w:rPr>
          <w:rFonts w:ascii="Times New Roman" w:hAnsi="Times New Roman"/>
          <w:bCs/>
          <w:sz w:val="28"/>
          <w:szCs w:val="28"/>
        </w:rPr>
        <w:t xml:space="preserve"> район»</w:t>
      </w:r>
      <w:r w:rsidR="00AC4BED">
        <w:rPr>
          <w:rFonts w:ascii="Times New Roman" w:hAnsi="Times New Roman"/>
          <w:bCs/>
          <w:sz w:val="28"/>
          <w:szCs w:val="28"/>
        </w:rPr>
        <w:t xml:space="preserve"> РС (Я)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. </w:t>
      </w:r>
      <w:r w:rsidR="008E6ADA" w:rsidRPr="008E6ADA">
        <w:rPr>
          <w:rFonts w:ascii="Times New Roman" w:hAnsi="Times New Roman"/>
          <w:sz w:val="28"/>
          <w:szCs w:val="28"/>
        </w:rPr>
        <w:t xml:space="preserve">Расходование выделенных средств </w:t>
      </w:r>
      <w:r w:rsidR="008E6ADA">
        <w:rPr>
          <w:rFonts w:ascii="Times New Roman" w:hAnsi="Times New Roman"/>
          <w:sz w:val="28"/>
          <w:szCs w:val="28"/>
        </w:rPr>
        <w:t>казенными</w:t>
      </w:r>
      <w:r w:rsidR="008E6ADA" w:rsidRPr="008E6ADA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8E6ADA">
        <w:rPr>
          <w:rFonts w:ascii="Times New Roman" w:hAnsi="Times New Roman"/>
          <w:sz w:val="28"/>
          <w:szCs w:val="28"/>
        </w:rPr>
        <w:t>ыми</w:t>
      </w:r>
      <w:r w:rsidR="008E6ADA" w:rsidRPr="008E6ADA">
        <w:rPr>
          <w:rFonts w:ascii="Times New Roman" w:hAnsi="Times New Roman"/>
          <w:sz w:val="28"/>
          <w:szCs w:val="28"/>
        </w:rPr>
        <w:t xml:space="preserve"> </w:t>
      </w:r>
      <w:r w:rsidR="008E6ADA">
        <w:rPr>
          <w:rFonts w:ascii="Times New Roman" w:hAnsi="Times New Roman"/>
          <w:sz w:val="28"/>
          <w:szCs w:val="28"/>
        </w:rPr>
        <w:t>организациями</w:t>
      </w:r>
      <w:r w:rsidR="008E6ADA" w:rsidRPr="008E6ADA">
        <w:rPr>
          <w:rFonts w:ascii="Times New Roman" w:hAnsi="Times New Roman"/>
          <w:sz w:val="28"/>
          <w:szCs w:val="28"/>
        </w:rPr>
        <w:t xml:space="preserve"> осуществляется на основании Федерального закона от 05.04.2013 г. №</w:t>
      </w:r>
      <w:r w:rsidR="00AC4BED">
        <w:rPr>
          <w:rFonts w:ascii="Times New Roman" w:hAnsi="Times New Roman"/>
          <w:sz w:val="28"/>
          <w:szCs w:val="28"/>
        </w:rPr>
        <w:t xml:space="preserve"> </w:t>
      </w:r>
      <w:r w:rsidR="008E6ADA" w:rsidRPr="008E6ADA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8E6ADA">
        <w:rPr>
          <w:rFonts w:ascii="Times New Roman" w:hAnsi="Times New Roman"/>
          <w:sz w:val="28"/>
          <w:szCs w:val="28"/>
        </w:rPr>
        <w:t>.</w:t>
      </w:r>
    </w:p>
    <w:p w14:paraId="7470AE6E" w14:textId="452DFAD9" w:rsidR="00877A46" w:rsidRPr="002E70F4" w:rsidRDefault="00877A46" w:rsidP="00877A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7A46">
        <w:rPr>
          <w:rFonts w:ascii="Times New Roman" w:hAnsi="Times New Roman"/>
          <w:sz w:val="28"/>
          <w:szCs w:val="28"/>
        </w:rPr>
        <w:t xml:space="preserve"> </w:t>
      </w:r>
      <w:r w:rsidRPr="002E70F4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>МКУ «МРУО», общеобразовательные организации</w:t>
      </w:r>
      <w:r w:rsidRPr="002E70F4">
        <w:rPr>
          <w:rFonts w:ascii="Times New Roman" w:hAnsi="Times New Roman"/>
          <w:sz w:val="28"/>
          <w:szCs w:val="28"/>
        </w:rPr>
        <w:t>.</w:t>
      </w:r>
    </w:p>
    <w:p w14:paraId="5235274A" w14:textId="77777777" w:rsidR="005D3EAD" w:rsidRPr="00972348" w:rsidRDefault="005D3EAD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C311A4C" w14:textId="3826DB18" w:rsidR="009C3BB1" w:rsidRPr="00972348" w:rsidRDefault="009C3BB1" w:rsidP="00335F0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972348">
        <w:rPr>
          <w:rFonts w:ascii="Times New Roman" w:hAnsi="Times New Roman"/>
          <w:bCs/>
          <w:sz w:val="28"/>
          <w:szCs w:val="28"/>
          <w:u w:val="single"/>
        </w:rPr>
        <w:t xml:space="preserve">Мероприятие № 2. </w:t>
      </w:r>
      <w:r w:rsidR="00BC5C5A" w:rsidRPr="00972348">
        <w:rPr>
          <w:rFonts w:ascii="Times New Roman" w:hAnsi="Times New Roman"/>
          <w:bCs/>
          <w:sz w:val="28"/>
          <w:szCs w:val="28"/>
          <w:u w:val="single"/>
        </w:rPr>
        <w:t>Организация бесплатного горячего питания обучающихся, получающих начальное общее образование в муниципальных общ</w:t>
      </w:r>
      <w:r w:rsidR="00D352CA">
        <w:rPr>
          <w:rFonts w:ascii="Times New Roman" w:hAnsi="Times New Roman"/>
          <w:bCs/>
          <w:sz w:val="28"/>
          <w:szCs w:val="28"/>
          <w:u w:val="single"/>
        </w:rPr>
        <w:t>еобразовательных организациях МР</w:t>
      </w:r>
      <w:r w:rsidR="00BC5C5A" w:rsidRPr="00972348">
        <w:rPr>
          <w:rFonts w:ascii="Times New Roman" w:hAnsi="Times New Roman"/>
          <w:bCs/>
          <w:sz w:val="28"/>
          <w:szCs w:val="28"/>
          <w:u w:val="single"/>
        </w:rPr>
        <w:t xml:space="preserve"> «</w:t>
      </w:r>
      <w:proofErr w:type="spellStart"/>
      <w:r w:rsidR="00BC5C5A" w:rsidRPr="00972348">
        <w:rPr>
          <w:rFonts w:ascii="Times New Roman" w:hAnsi="Times New Roman"/>
          <w:bCs/>
          <w:sz w:val="28"/>
          <w:szCs w:val="28"/>
          <w:u w:val="single"/>
        </w:rPr>
        <w:t>Мирнинский</w:t>
      </w:r>
      <w:proofErr w:type="spellEnd"/>
      <w:r w:rsidR="00BC5C5A" w:rsidRPr="00972348">
        <w:rPr>
          <w:rFonts w:ascii="Times New Roman" w:hAnsi="Times New Roman"/>
          <w:bCs/>
          <w:sz w:val="28"/>
          <w:szCs w:val="28"/>
          <w:u w:val="single"/>
        </w:rPr>
        <w:t xml:space="preserve"> район»</w:t>
      </w:r>
      <w:r w:rsidR="00AC4BED">
        <w:rPr>
          <w:rFonts w:ascii="Times New Roman" w:hAnsi="Times New Roman"/>
          <w:bCs/>
          <w:sz w:val="28"/>
          <w:szCs w:val="28"/>
          <w:u w:val="single"/>
        </w:rPr>
        <w:t xml:space="preserve"> РС (Я)</w:t>
      </w:r>
      <w:r w:rsidRPr="00972348">
        <w:rPr>
          <w:rFonts w:ascii="Times New Roman" w:hAnsi="Times New Roman"/>
          <w:bCs/>
          <w:sz w:val="28"/>
          <w:szCs w:val="28"/>
          <w:u w:val="single"/>
        </w:rPr>
        <w:t>.</w:t>
      </w:r>
    </w:p>
    <w:p w14:paraId="62CABC56" w14:textId="4219F07C" w:rsidR="00BC5C5A" w:rsidRDefault="00BC5C5A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</w:rPr>
        <w:t xml:space="preserve">Расходы по данному мероприятию осуществляются в соответствии с соглашением о предоставлении субсидии из государственного бюджета Республики Саха (Якутия) местному бюджету на мероприятия по организации бесплатного горячего питания обучающихся, получающих начальное общее образование, между Министерством образования и науки Республики Саха (Якутия) и Администрацией </w:t>
      </w:r>
      <w:r w:rsidR="00D352C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97234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bCs/>
          <w:sz w:val="28"/>
          <w:szCs w:val="28"/>
        </w:rPr>
        <w:t xml:space="preserve"> район» Республики Саха (Якути</w:t>
      </w:r>
      <w:r w:rsidRPr="00497134">
        <w:rPr>
          <w:rFonts w:ascii="Times New Roman" w:hAnsi="Times New Roman"/>
          <w:bCs/>
          <w:color w:val="000000" w:themeColor="text1"/>
          <w:sz w:val="28"/>
          <w:szCs w:val="28"/>
        </w:rPr>
        <w:t>и).</w:t>
      </w:r>
    </w:p>
    <w:p w14:paraId="16A80A35" w14:textId="306C6A9E" w:rsidR="00D7215A" w:rsidRPr="009A3A93" w:rsidRDefault="00D7215A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trike/>
          <w:color w:val="FF0000"/>
          <w:sz w:val="28"/>
          <w:szCs w:val="28"/>
        </w:rPr>
      </w:pPr>
      <w:r w:rsidRPr="000B7C9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Размер субсидии определяется </w:t>
      </w:r>
      <w:r w:rsidR="00497134" w:rsidRPr="000B7C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соответствии с </w:t>
      </w:r>
      <w:r w:rsidR="00497134" w:rsidRPr="000B7C9F">
        <w:rPr>
          <w:rFonts w:ascii="Times New Roman" w:hAnsi="Times New Roman"/>
          <w:sz w:val="28"/>
          <w:szCs w:val="28"/>
        </w:rPr>
        <w:t>Постановлением Правительства Республики Саха (Якутия) от 18.07.2022 №</w:t>
      </w:r>
      <w:r w:rsidR="00AC4BED">
        <w:rPr>
          <w:rFonts w:ascii="Times New Roman" w:hAnsi="Times New Roman"/>
          <w:sz w:val="28"/>
          <w:szCs w:val="28"/>
        </w:rPr>
        <w:t xml:space="preserve"> </w:t>
      </w:r>
      <w:r w:rsidR="00497134" w:rsidRPr="000B7C9F">
        <w:rPr>
          <w:rFonts w:ascii="Times New Roman" w:hAnsi="Times New Roman"/>
          <w:sz w:val="28"/>
          <w:szCs w:val="28"/>
        </w:rPr>
        <w:t>474 «Развитие образования Республики Саха (Якутия)»</w:t>
      </w:r>
      <w:r w:rsidR="000B7C9F">
        <w:rPr>
          <w:rFonts w:ascii="Times New Roman" w:hAnsi="Times New Roman"/>
          <w:sz w:val="28"/>
          <w:szCs w:val="28"/>
        </w:rPr>
        <w:t>.</w:t>
      </w:r>
    </w:p>
    <w:p w14:paraId="479C5A5C" w14:textId="4CC713DB" w:rsidR="00BC5C5A" w:rsidRPr="00972348" w:rsidRDefault="00BC5C5A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7134">
        <w:rPr>
          <w:rFonts w:ascii="Times New Roman" w:hAnsi="Times New Roman"/>
          <w:bCs/>
          <w:color w:val="000000" w:themeColor="text1"/>
          <w:sz w:val="28"/>
          <w:szCs w:val="28"/>
        </w:rPr>
        <w:t>Расходы по данному мероприятию осуществляются за</w:t>
      </w:r>
      <w:r w:rsidRPr="00972348">
        <w:rPr>
          <w:rFonts w:ascii="Times New Roman" w:hAnsi="Times New Roman"/>
          <w:bCs/>
          <w:sz w:val="28"/>
          <w:szCs w:val="28"/>
        </w:rPr>
        <w:t xml:space="preserve"> счет средств Федерального бюджета, бю</w:t>
      </w:r>
      <w:r w:rsidR="00D352CA">
        <w:rPr>
          <w:rFonts w:ascii="Times New Roman" w:hAnsi="Times New Roman"/>
          <w:bCs/>
          <w:sz w:val="28"/>
          <w:szCs w:val="28"/>
        </w:rPr>
        <w:t>джета МР</w:t>
      </w:r>
      <w:r w:rsidR="00430782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430782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="00430782">
        <w:rPr>
          <w:rFonts w:ascii="Times New Roman" w:hAnsi="Times New Roman"/>
          <w:bCs/>
          <w:sz w:val="28"/>
          <w:szCs w:val="28"/>
        </w:rPr>
        <w:t xml:space="preserve"> район»</w:t>
      </w:r>
      <w:r w:rsidR="00AC4BED">
        <w:rPr>
          <w:rFonts w:ascii="Times New Roman" w:hAnsi="Times New Roman"/>
          <w:bCs/>
          <w:sz w:val="28"/>
          <w:szCs w:val="28"/>
        </w:rPr>
        <w:t xml:space="preserve"> РС (Я)</w:t>
      </w:r>
      <w:r w:rsidR="00430782">
        <w:rPr>
          <w:rFonts w:ascii="Times New Roman" w:hAnsi="Times New Roman"/>
          <w:bCs/>
          <w:sz w:val="28"/>
          <w:szCs w:val="28"/>
        </w:rPr>
        <w:t xml:space="preserve"> путе</w:t>
      </w:r>
      <w:r w:rsidRPr="00972348">
        <w:rPr>
          <w:rFonts w:ascii="Times New Roman" w:hAnsi="Times New Roman"/>
          <w:bCs/>
          <w:sz w:val="28"/>
          <w:szCs w:val="28"/>
        </w:rPr>
        <w:t>м:</w:t>
      </w:r>
    </w:p>
    <w:p w14:paraId="544363B9" w14:textId="57574E1A" w:rsidR="00BC5C5A" w:rsidRPr="00972348" w:rsidRDefault="00F14373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П</w:t>
      </w:r>
      <w:r w:rsidR="00BC5C5A" w:rsidRPr="00972348">
        <w:rPr>
          <w:rFonts w:ascii="Times New Roman" w:hAnsi="Times New Roman"/>
          <w:bCs/>
          <w:sz w:val="28"/>
          <w:szCs w:val="28"/>
        </w:rPr>
        <w:t>еречисления субсидии муниципальным ав</w:t>
      </w:r>
      <w:r w:rsidR="006974D7">
        <w:rPr>
          <w:rFonts w:ascii="Times New Roman" w:hAnsi="Times New Roman"/>
          <w:bCs/>
          <w:sz w:val="28"/>
          <w:szCs w:val="28"/>
        </w:rPr>
        <w:t>тономным и бюджетным общеобразовательным организациям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 на иные цели</w:t>
      </w:r>
      <w:r w:rsidR="00481677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="00481677">
        <w:rPr>
          <w:rFonts w:ascii="Times New Roman" w:hAnsi="Times New Roman"/>
          <w:sz w:val="28"/>
          <w:szCs w:val="28"/>
        </w:rPr>
        <w:t>Порядком</w:t>
      </w:r>
      <w:r w:rsidR="00481677" w:rsidRPr="00A75143">
        <w:rPr>
          <w:rFonts w:ascii="Times New Roman" w:hAnsi="Times New Roman"/>
          <w:sz w:val="28"/>
          <w:szCs w:val="28"/>
        </w:rPr>
        <w:t xml:space="preserve"> определения объёма </w:t>
      </w:r>
      <w:r w:rsidR="00481677">
        <w:rPr>
          <w:rFonts w:ascii="Times New Roman" w:hAnsi="Times New Roman"/>
          <w:sz w:val="28"/>
          <w:szCs w:val="28"/>
        </w:rPr>
        <w:t>и условий предоставления суб</w:t>
      </w:r>
      <w:r w:rsidR="00D352CA">
        <w:rPr>
          <w:rFonts w:ascii="Times New Roman" w:hAnsi="Times New Roman"/>
          <w:sz w:val="28"/>
          <w:szCs w:val="28"/>
        </w:rPr>
        <w:t>сидий на иные цели из бюджета МР</w:t>
      </w:r>
      <w:r w:rsidR="0048167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81677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481677">
        <w:rPr>
          <w:rFonts w:ascii="Times New Roman" w:hAnsi="Times New Roman"/>
          <w:sz w:val="28"/>
          <w:szCs w:val="28"/>
        </w:rPr>
        <w:t xml:space="preserve"> район» </w:t>
      </w:r>
      <w:r w:rsidR="00AC4BED">
        <w:rPr>
          <w:rFonts w:ascii="Times New Roman" w:hAnsi="Times New Roman"/>
          <w:sz w:val="28"/>
          <w:szCs w:val="28"/>
        </w:rPr>
        <w:t>РС (Я</w:t>
      </w:r>
      <w:r w:rsidR="00481677">
        <w:rPr>
          <w:rFonts w:ascii="Times New Roman" w:hAnsi="Times New Roman"/>
          <w:sz w:val="28"/>
          <w:szCs w:val="28"/>
        </w:rPr>
        <w:t>) муниципальным бюджетным и автономным учреждениям», утвержденным постановлением районной Администрации от 24.11.2020 №</w:t>
      </w:r>
      <w:r w:rsidR="00AC4BED">
        <w:rPr>
          <w:rFonts w:ascii="Times New Roman" w:hAnsi="Times New Roman"/>
          <w:sz w:val="28"/>
          <w:szCs w:val="28"/>
        </w:rPr>
        <w:t xml:space="preserve"> </w:t>
      </w:r>
      <w:r w:rsidR="00481677">
        <w:rPr>
          <w:rFonts w:ascii="Times New Roman" w:hAnsi="Times New Roman"/>
          <w:sz w:val="28"/>
          <w:szCs w:val="28"/>
        </w:rPr>
        <w:t>1679 (с изменениями и дополнениями)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. </w:t>
      </w:r>
      <w:r w:rsidR="008E6ADA" w:rsidRPr="008E6ADA">
        <w:rPr>
          <w:rFonts w:ascii="Times New Roman" w:hAnsi="Times New Roman"/>
          <w:sz w:val="28"/>
          <w:szCs w:val="28"/>
        </w:rPr>
        <w:t>Расходование выделенных средств автономными и бюджетными общеобразовательн</w:t>
      </w:r>
      <w:r w:rsidR="003E1863">
        <w:rPr>
          <w:rFonts w:ascii="Times New Roman" w:hAnsi="Times New Roman"/>
          <w:sz w:val="28"/>
          <w:szCs w:val="28"/>
        </w:rPr>
        <w:t>ыми</w:t>
      </w:r>
      <w:r w:rsidR="008E6ADA" w:rsidRPr="008E6ADA">
        <w:rPr>
          <w:rFonts w:ascii="Times New Roman" w:hAnsi="Times New Roman"/>
          <w:sz w:val="28"/>
          <w:szCs w:val="28"/>
        </w:rPr>
        <w:t xml:space="preserve"> учреждения</w:t>
      </w:r>
      <w:r w:rsidR="003E1863">
        <w:rPr>
          <w:rFonts w:ascii="Times New Roman" w:hAnsi="Times New Roman"/>
          <w:sz w:val="28"/>
          <w:szCs w:val="28"/>
        </w:rPr>
        <w:t>ми</w:t>
      </w:r>
      <w:r w:rsidR="008E6ADA" w:rsidRPr="008E6ADA">
        <w:rPr>
          <w:rFonts w:ascii="Times New Roman" w:hAnsi="Times New Roman"/>
          <w:sz w:val="28"/>
          <w:szCs w:val="28"/>
        </w:rPr>
        <w:t xml:space="preserve"> осуществляется на основании Федеральных законов от 05.04.2013 г. №</w:t>
      </w:r>
      <w:r w:rsidR="00AC4BED">
        <w:rPr>
          <w:rFonts w:ascii="Times New Roman" w:hAnsi="Times New Roman"/>
          <w:sz w:val="28"/>
          <w:szCs w:val="28"/>
        </w:rPr>
        <w:t xml:space="preserve"> </w:t>
      </w:r>
      <w:r w:rsidR="008E6ADA" w:rsidRPr="008E6ADA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18.07.2011 № 223-ФЗ «О закупках товаров, работ, услуг отдельными видами юридических лиц»</w:t>
      </w:r>
      <w:r w:rsidR="003E1863">
        <w:rPr>
          <w:rFonts w:ascii="Times New Roman" w:hAnsi="Times New Roman"/>
          <w:sz w:val="28"/>
          <w:szCs w:val="28"/>
        </w:rPr>
        <w:t>;</w:t>
      </w:r>
    </w:p>
    <w:p w14:paraId="3855840D" w14:textId="33E6C710" w:rsidR="00BC5C5A" w:rsidRDefault="00F14373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Д</w:t>
      </w:r>
      <w:r w:rsidR="00BC5C5A" w:rsidRPr="00972348">
        <w:rPr>
          <w:rFonts w:ascii="Times New Roman" w:hAnsi="Times New Roman"/>
          <w:bCs/>
          <w:sz w:val="28"/>
          <w:szCs w:val="28"/>
        </w:rPr>
        <w:t>оведения бюджетных ассигнова</w:t>
      </w:r>
      <w:r w:rsidR="006974D7">
        <w:rPr>
          <w:rFonts w:ascii="Times New Roman" w:hAnsi="Times New Roman"/>
          <w:bCs/>
          <w:sz w:val="28"/>
          <w:szCs w:val="28"/>
        </w:rPr>
        <w:t>ний казенным общеобразовательным организациям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 согласно бюджетной смете в пределах доведенных лимитов бюджетных обязательств</w:t>
      </w:r>
      <w:r w:rsidR="00641213">
        <w:rPr>
          <w:rFonts w:ascii="Times New Roman" w:hAnsi="Times New Roman"/>
          <w:bCs/>
          <w:sz w:val="28"/>
          <w:szCs w:val="28"/>
        </w:rPr>
        <w:t xml:space="preserve">, выделенных на </w:t>
      </w:r>
      <w:r w:rsidR="006974D7">
        <w:rPr>
          <w:rFonts w:ascii="Times New Roman" w:hAnsi="Times New Roman"/>
          <w:bCs/>
          <w:sz w:val="28"/>
          <w:szCs w:val="28"/>
        </w:rPr>
        <w:t>организацию</w:t>
      </w:r>
      <w:r w:rsidR="003E1863" w:rsidRPr="003E1863">
        <w:rPr>
          <w:rFonts w:ascii="Times New Roman" w:hAnsi="Times New Roman"/>
          <w:bCs/>
          <w:sz w:val="28"/>
          <w:szCs w:val="28"/>
        </w:rPr>
        <w:t xml:space="preserve"> бесплатного горячего питания обучающихся, получающих начальное общее образование в муниципальных общ</w:t>
      </w:r>
      <w:r w:rsidR="00D352CA">
        <w:rPr>
          <w:rFonts w:ascii="Times New Roman" w:hAnsi="Times New Roman"/>
          <w:bCs/>
          <w:sz w:val="28"/>
          <w:szCs w:val="28"/>
        </w:rPr>
        <w:t>еобразовательных организациях МР</w:t>
      </w:r>
      <w:r w:rsidR="003E1863" w:rsidRPr="003E1863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3E1863" w:rsidRPr="003E1863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="003E1863" w:rsidRPr="003E1863">
        <w:rPr>
          <w:rFonts w:ascii="Times New Roman" w:hAnsi="Times New Roman"/>
          <w:bCs/>
          <w:sz w:val="28"/>
          <w:szCs w:val="28"/>
        </w:rPr>
        <w:t xml:space="preserve"> район»</w:t>
      </w:r>
      <w:r w:rsidR="00AC4BED">
        <w:rPr>
          <w:rFonts w:ascii="Times New Roman" w:hAnsi="Times New Roman"/>
          <w:bCs/>
          <w:sz w:val="28"/>
          <w:szCs w:val="28"/>
        </w:rPr>
        <w:t xml:space="preserve"> РС (Я)</w:t>
      </w:r>
      <w:r w:rsidR="00BC5C5A" w:rsidRPr="003E1863">
        <w:rPr>
          <w:rFonts w:ascii="Times New Roman" w:hAnsi="Times New Roman"/>
          <w:bCs/>
          <w:sz w:val="28"/>
          <w:szCs w:val="28"/>
        </w:rPr>
        <w:t>.</w:t>
      </w:r>
      <w:r w:rsidR="00BC5C5A" w:rsidRPr="00972348">
        <w:rPr>
          <w:rFonts w:ascii="Times New Roman" w:hAnsi="Times New Roman"/>
          <w:bCs/>
          <w:sz w:val="28"/>
          <w:szCs w:val="28"/>
        </w:rPr>
        <w:t xml:space="preserve">  </w:t>
      </w:r>
      <w:r w:rsidR="008E6ADA" w:rsidRPr="008E6ADA">
        <w:rPr>
          <w:rFonts w:ascii="Times New Roman" w:hAnsi="Times New Roman"/>
          <w:sz w:val="28"/>
          <w:szCs w:val="28"/>
        </w:rPr>
        <w:t xml:space="preserve">Расходование выделенных средств </w:t>
      </w:r>
      <w:r w:rsidR="008E6ADA">
        <w:rPr>
          <w:rFonts w:ascii="Times New Roman" w:hAnsi="Times New Roman"/>
          <w:sz w:val="28"/>
          <w:szCs w:val="28"/>
        </w:rPr>
        <w:t>казенными</w:t>
      </w:r>
      <w:r w:rsidR="008E6ADA" w:rsidRPr="008E6ADA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8E6ADA">
        <w:rPr>
          <w:rFonts w:ascii="Times New Roman" w:hAnsi="Times New Roman"/>
          <w:sz w:val="28"/>
          <w:szCs w:val="28"/>
        </w:rPr>
        <w:t>ыми</w:t>
      </w:r>
      <w:r w:rsidR="008E6ADA" w:rsidRPr="008E6ADA">
        <w:rPr>
          <w:rFonts w:ascii="Times New Roman" w:hAnsi="Times New Roman"/>
          <w:sz w:val="28"/>
          <w:szCs w:val="28"/>
        </w:rPr>
        <w:t xml:space="preserve"> </w:t>
      </w:r>
      <w:r w:rsidR="008E6ADA">
        <w:rPr>
          <w:rFonts w:ascii="Times New Roman" w:hAnsi="Times New Roman"/>
          <w:sz w:val="28"/>
          <w:szCs w:val="28"/>
        </w:rPr>
        <w:t>организациями</w:t>
      </w:r>
      <w:r w:rsidR="008E6ADA" w:rsidRPr="008E6ADA">
        <w:rPr>
          <w:rFonts w:ascii="Times New Roman" w:hAnsi="Times New Roman"/>
          <w:sz w:val="28"/>
          <w:szCs w:val="28"/>
        </w:rPr>
        <w:t xml:space="preserve"> осуществляется на основании Федерального закона от </w:t>
      </w:r>
      <w:r w:rsidR="00CE713C">
        <w:rPr>
          <w:rFonts w:ascii="Times New Roman" w:hAnsi="Times New Roman"/>
          <w:sz w:val="28"/>
          <w:szCs w:val="28"/>
        </w:rPr>
        <w:t xml:space="preserve">05.04.2013 </w:t>
      </w:r>
      <w:r w:rsidR="008E6ADA" w:rsidRPr="008E6ADA">
        <w:rPr>
          <w:rFonts w:ascii="Times New Roman" w:hAnsi="Times New Roman"/>
          <w:sz w:val="28"/>
          <w:szCs w:val="28"/>
        </w:rPr>
        <w:t>№</w:t>
      </w:r>
      <w:r w:rsidR="00AC4BED">
        <w:rPr>
          <w:rFonts w:ascii="Times New Roman" w:hAnsi="Times New Roman"/>
          <w:sz w:val="28"/>
          <w:szCs w:val="28"/>
        </w:rPr>
        <w:t xml:space="preserve"> </w:t>
      </w:r>
      <w:r w:rsidR="008E6ADA" w:rsidRPr="008E6ADA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8E6ADA">
        <w:rPr>
          <w:rFonts w:ascii="Times New Roman" w:hAnsi="Times New Roman"/>
          <w:sz w:val="28"/>
          <w:szCs w:val="28"/>
        </w:rPr>
        <w:t>.</w:t>
      </w:r>
    </w:p>
    <w:p w14:paraId="5FD8EDDB" w14:textId="2029DDBA" w:rsidR="00877A46" w:rsidRPr="002E70F4" w:rsidRDefault="00877A46" w:rsidP="00877A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>МКУ «МРУО», общеобразовательные организации</w:t>
      </w:r>
      <w:r w:rsidRPr="002E70F4">
        <w:rPr>
          <w:rFonts w:ascii="Times New Roman" w:hAnsi="Times New Roman"/>
          <w:sz w:val="28"/>
          <w:szCs w:val="28"/>
        </w:rPr>
        <w:t>.</w:t>
      </w:r>
    </w:p>
    <w:p w14:paraId="6D96224C" w14:textId="77777777" w:rsidR="00877A46" w:rsidRDefault="00877A46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DBB50A" w14:textId="512121BA" w:rsidR="00E819FA" w:rsidRPr="00972348" w:rsidRDefault="00E819FA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972348">
        <w:rPr>
          <w:rFonts w:ascii="Times New Roman" w:hAnsi="Times New Roman"/>
          <w:bCs/>
          <w:sz w:val="28"/>
          <w:szCs w:val="28"/>
          <w:u w:val="single"/>
        </w:rPr>
        <w:t>Мероприятие № 3. Организация однократного питания обучающихся 5-11 классов муниципальных об</w:t>
      </w:r>
      <w:r w:rsidR="00D352CA">
        <w:rPr>
          <w:rFonts w:ascii="Times New Roman" w:hAnsi="Times New Roman"/>
          <w:bCs/>
          <w:sz w:val="28"/>
          <w:szCs w:val="28"/>
          <w:u w:val="single"/>
        </w:rPr>
        <w:t>щеобразовательных организаций МР</w:t>
      </w:r>
      <w:r w:rsidRPr="00972348">
        <w:rPr>
          <w:rFonts w:ascii="Times New Roman" w:hAnsi="Times New Roman"/>
          <w:bCs/>
          <w:sz w:val="28"/>
          <w:szCs w:val="28"/>
          <w:u w:val="single"/>
        </w:rPr>
        <w:t xml:space="preserve"> «</w:t>
      </w:r>
      <w:proofErr w:type="spellStart"/>
      <w:r w:rsidRPr="00972348">
        <w:rPr>
          <w:rFonts w:ascii="Times New Roman" w:hAnsi="Times New Roman"/>
          <w:bCs/>
          <w:sz w:val="28"/>
          <w:szCs w:val="28"/>
          <w:u w:val="single"/>
        </w:rPr>
        <w:t>Мирнинский</w:t>
      </w:r>
      <w:proofErr w:type="spellEnd"/>
      <w:r w:rsidRPr="00972348">
        <w:rPr>
          <w:rFonts w:ascii="Times New Roman" w:hAnsi="Times New Roman"/>
          <w:bCs/>
          <w:sz w:val="28"/>
          <w:szCs w:val="28"/>
          <w:u w:val="single"/>
        </w:rPr>
        <w:t xml:space="preserve"> район»</w:t>
      </w:r>
      <w:r w:rsidR="00EB41FE">
        <w:rPr>
          <w:rFonts w:ascii="Times New Roman" w:hAnsi="Times New Roman"/>
          <w:bCs/>
          <w:sz w:val="28"/>
          <w:szCs w:val="28"/>
          <w:u w:val="single"/>
        </w:rPr>
        <w:t xml:space="preserve"> РС (Я)</w:t>
      </w:r>
      <w:r w:rsidRPr="00972348">
        <w:rPr>
          <w:rFonts w:ascii="Times New Roman" w:hAnsi="Times New Roman"/>
          <w:bCs/>
          <w:sz w:val="28"/>
          <w:szCs w:val="28"/>
          <w:u w:val="single"/>
        </w:rPr>
        <w:t>, за счет средств АК «АЛРОСА» (ПАО).</w:t>
      </w:r>
    </w:p>
    <w:p w14:paraId="13BD3D9E" w14:textId="70022D9E" w:rsidR="00E00276" w:rsidRDefault="00E819FA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</w:rPr>
        <w:t>Расходы по данному мероприятию осуществляются в соответствии с Положением по расходованию средств целевого финансирования АК «АЛРОСА» (ПАО) на организацию однократного пита</w:t>
      </w:r>
      <w:r w:rsidR="00AE12D4">
        <w:rPr>
          <w:rFonts w:ascii="Times New Roman" w:hAnsi="Times New Roman"/>
          <w:bCs/>
          <w:sz w:val="28"/>
          <w:szCs w:val="28"/>
        </w:rPr>
        <w:t xml:space="preserve">ния обучающихся в муниципальных </w:t>
      </w:r>
      <w:r w:rsidRPr="00972348">
        <w:rPr>
          <w:rFonts w:ascii="Times New Roman" w:hAnsi="Times New Roman"/>
          <w:bCs/>
          <w:sz w:val="28"/>
          <w:szCs w:val="28"/>
        </w:rPr>
        <w:t>общеобразовательных</w:t>
      </w:r>
      <w:r w:rsidR="00AE12D4">
        <w:rPr>
          <w:rFonts w:ascii="Times New Roman" w:hAnsi="Times New Roman"/>
          <w:bCs/>
          <w:sz w:val="28"/>
          <w:szCs w:val="28"/>
        </w:rPr>
        <w:t xml:space="preserve"> </w:t>
      </w:r>
      <w:r w:rsidRPr="00972348">
        <w:rPr>
          <w:rFonts w:ascii="Times New Roman" w:hAnsi="Times New Roman"/>
          <w:bCs/>
          <w:sz w:val="28"/>
          <w:szCs w:val="28"/>
        </w:rPr>
        <w:t>организациях</w:t>
      </w:r>
      <w:r w:rsidR="00AE12D4">
        <w:rPr>
          <w:rFonts w:ascii="Times New Roman" w:hAnsi="Times New Roman"/>
          <w:bCs/>
          <w:sz w:val="28"/>
          <w:szCs w:val="28"/>
        </w:rPr>
        <w:t>,</w:t>
      </w:r>
      <w:r w:rsidRPr="00972348">
        <w:rPr>
          <w:rFonts w:ascii="Times New Roman" w:hAnsi="Times New Roman"/>
          <w:bCs/>
          <w:sz w:val="28"/>
          <w:szCs w:val="28"/>
        </w:rPr>
        <w:t xml:space="preserve"> расп</w:t>
      </w:r>
      <w:r w:rsidR="00AE12D4">
        <w:rPr>
          <w:rFonts w:ascii="Times New Roman" w:hAnsi="Times New Roman"/>
          <w:bCs/>
          <w:sz w:val="28"/>
          <w:szCs w:val="28"/>
        </w:rPr>
        <w:t>о</w:t>
      </w:r>
      <w:r w:rsidRPr="00972348">
        <w:rPr>
          <w:rFonts w:ascii="Times New Roman" w:hAnsi="Times New Roman"/>
          <w:bCs/>
          <w:sz w:val="28"/>
          <w:szCs w:val="28"/>
        </w:rPr>
        <w:t xml:space="preserve">ложенных на территории 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972348">
        <w:rPr>
          <w:rFonts w:ascii="Times New Roman" w:hAnsi="Times New Roman"/>
          <w:bCs/>
          <w:sz w:val="28"/>
          <w:szCs w:val="28"/>
        </w:rPr>
        <w:t xml:space="preserve"> района, утвержденному постановлением районной Администрации </w:t>
      </w:r>
      <w:r w:rsidR="00CE713C">
        <w:rPr>
          <w:rFonts w:ascii="Times New Roman" w:hAnsi="Times New Roman"/>
          <w:bCs/>
          <w:sz w:val="28"/>
          <w:szCs w:val="28"/>
        </w:rPr>
        <w:t>МР</w:t>
      </w:r>
      <w:r w:rsidRPr="0097234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bCs/>
          <w:sz w:val="28"/>
          <w:szCs w:val="28"/>
        </w:rPr>
        <w:t xml:space="preserve"> район» </w:t>
      </w:r>
      <w:r w:rsidR="00AC4BED">
        <w:rPr>
          <w:rFonts w:ascii="Times New Roman" w:hAnsi="Times New Roman"/>
          <w:bCs/>
          <w:sz w:val="28"/>
          <w:szCs w:val="28"/>
        </w:rPr>
        <w:t>РС (Я</w:t>
      </w:r>
      <w:r w:rsidRPr="00972348">
        <w:rPr>
          <w:rFonts w:ascii="Times New Roman" w:hAnsi="Times New Roman"/>
          <w:bCs/>
          <w:sz w:val="28"/>
          <w:szCs w:val="28"/>
        </w:rPr>
        <w:t>).</w:t>
      </w:r>
      <w:r w:rsidR="00E00276">
        <w:rPr>
          <w:rFonts w:ascii="Times New Roman" w:hAnsi="Times New Roman"/>
          <w:bCs/>
          <w:sz w:val="28"/>
          <w:szCs w:val="28"/>
        </w:rPr>
        <w:t xml:space="preserve">    </w:t>
      </w:r>
    </w:p>
    <w:p w14:paraId="5DF188F9" w14:textId="3F109274" w:rsidR="008E6ADA" w:rsidRDefault="00E00276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</w:rPr>
        <w:t xml:space="preserve">Размер субсидии определяется из расчета размера стоимости питания в день на одного обучающегося с учетом территориальных особенностей и </w:t>
      </w:r>
      <w:r w:rsidR="00497134" w:rsidRPr="000B7C9F">
        <w:rPr>
          <w:rFonts w:ascii="Times New Roman" w:hAnsi="Times New Roman"/>
          <w:bCs/>
          <w:sz w:val="28"/>
          <w:szCs w:val="28"/>
        </w:rPr>
        <w:t>количества дето-дней.</w:t>
      </w:r>
      <w:r w:rsidR="00497134">
        <w:rPr>
          <w:rFonts w:ascii="Times New Roman" w:hAnsi="Times New Roman"/>
          <w:bCs/>
          <w:sz w:val="28"/>
          <w:szCs w:val="28"/>
        </w:rPr>
        <w:t xml:space="preserve"> </w:t>
      </w:r>
    </w:p>
    <w:p w14:paraId="1620A99A" w14:textId="29A173F5" w:rsidR="00E00276" w:rsidRPr="00972348" w:rsidRDefault="00E00276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</w:rPr>
        <w:lastRenderedPageBreak/>
        <w:t>Размер финансирования определяется на основании совместного постано</w:t>
      </w:r>
      <w:r w:rsidR="00D352CA">
        <w:rPr>
          <w:rFonts w:ascii="Times New Roman" w:hAnsi="Times New Roman"/>
          <w:bCs/>
          <w:sz w:val="28"/>
          <w:szCs w:val="28"/>
        </w:rPr>
        <w:t>вления районной Администрации МР</w:t>
      </w:r>
      <w:r w:rsidRPr="0097234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="00D352CA">
        <w:rPr>
          <w:rFonts w:ascii="Times New Roman" w:hAnsi="Times New Roman"/>
          <w:bCs/>
          <w:sz w:val="28"/>
          <w:szCs w:val="28"/>
        </w:rPr>
        <w:t xml:space="preserve"> район» РС(Я)</w:t>
      </w:r>
      <w:r w:rsidRPr="00972348">
        <w:rPr>
          <w:rFonts w:ascii="Times New Roman" w:hAnsi="Times New Roman"/>
          <w:bCs/>
          <w:sz w:val="28"/>
          <w:szCs w:val="28"/>
        </w:rPr>
        <w:t xml:space="preserve"> и АК «АЛРОСА» (ПАО).</w:t>
      </w:r>
    </w:p>
    <w:p w14:paraId="7E17370F" w14:textId="77777777" w:rsidR="00E819FA" w:rsidRPr="00972348" w:rsidRDefault="00E819FA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</w:rPr>
        <w:t xml:space="preserve">Расходы по данному мероприятию осуществляются </w:t>
      </w:r>
      <w:r w:rsidR="00471BBB">
        <w:rPr>
          <w:rFonts w:ascii="Times New Roman" w:hAnsi="Times New Roman"/>
          <w:sz w:val="28"/>
          <w:szCs w:val="28"/>
        </w:rPr>
        <w:t>п</w:t>
      </w:r>
      <w:r w:rsidR="00430782">
        <w:rPr>
          <w:rFonts w:ascii="Times New Roman" w:hAnsi="Times New Roman"/>
          <w:bCs/>
          <w:sz w:val="28"/>
          <w:szCs w:val="28"/>
        </w:rPr>
        <w:t>уте</w:t>
      </w:r>
      <w:r w:rsidRPr="00972348">
        <w:rPr>
          <w:rFonts w:ascii="Times New Roman" w:hAnsi="Times New Roman"/>
          <w:bCs/>
          <w:sz w:val="28"/>
          <w:szCs w:val="28"/>
        </w:rPr>
        <w:t>м:</w:t>
      </w:r>
    </w:p>
    <w:p w14:paraId="5BA82A8A" w14:textId="41BB2CAA" w:rsidR="00E819FA" w:rsidRPr="00972348" w:rsidRDefault="00F14373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ab/>
        <w:t>П</w:t>
      </w:r>
      <w:r w:rsidR="00E819FA" w:rsidRPr="00972348">
        <w:rPr>
          <w:rFonts w:ascii="Times New Roman" w:hAnsi="Times New Roman"/>
          <w:bCs/>
          <w:sz w:val="28"/>
          <w:szCs w:val="28"/>
        </w:rPr>
        <w:t>еречисления субсидии муниципальным ав</w:t>
      </w:r>
      <w:r w:rsidR="006974D7">
        <w:rPr>
          <w:rFonts w:ascii="Times New Roman" w:hAnsi="Times New Roman"/>
          <w:bCs/>
          <w:sz w:val="28"/>
          <w:szCs w:val="28"/>
        </w:rPr>
        <w:t>тономным и бюджетным общеобразовательным организациям</w:t>
      </w:r>
      <w:r w:rsidR="00E819FA" w:rsidRPr="00972348">
        <w:rPr>
          <w:rFonts w:ascii="Times New Roman" w:hAnsi="Times New Roman"/>
          <w:bCs/>
          <w:sz w:val="28"/>
          <w:szCs w:val="28"/>
        </w:rPr>
        <w:t xml:space="preserve"> на иные цели</w:t>
      </w:r>
      <w:r w:rsidR="0043071C">
        <w:rPr>
          <w:rFonts w:ascii="Times New Roman" w:hAnsi="Times New Roman"/>
          <w:bCs/>
          <w:sz w:val="28"/>
          <w:szCs w:val="28"/>
        </w:rPr>
        <w:t xml:space="preserve"> </w:t>
      </w:r>
      <w:r w:rsidR="0043071C" w:rsidRPr="00972348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6974D7">
        <w:rPr>
          <w:rFonts w:ascii="Times New Roman" w:hAnsi="Times New Roman"/>
          <w:bCs/>
          <w:sz w:val="28"/>
          <w:szCs w:val="28"/>
        </w:rPr>
        <w:t>«</w:t>
      </w:r>
      <w:r w:rsidR="0043071C">
        <w:rPr>
          <w:rFonts w:ascii="Times New Roman" w:hAnsi="Times New Roman"/>
          <w:sz w:val="28"/>
          <w:szCs w:val="28"/>
        </w:rPr>
        <w:t>Порядком</w:t>
      </w:r>
      <w:r w:rsidR="0043071C" w:rsidRPr="00A75143">
        <w:rPr>
          <w:rFonts w:ascii="Times New Roman" w:hAnsi="Times New Roman"/>
          <w:sz w:val="28"/>
          <w:szCs w:val="28"/>
        </w:rPr>
        <w:t xml:space="preserve"> определения объёма </w:t>
      </w:r>
      <w:r w:rsidR="0043071C">
        <w:rPr>
          <w:rFonts w:ascii="Times New Roman" w:hAnsi="Times New Roman"/>
          <w:sz w:val="28"/>
          <w:szCs w:val="28"/>
        </w:rPr>
        <w:t>и условий предоставления суб</w:t>
      </w:r>
      <w:r w:rsidR="00D352CA">
        <w:rPr>
          <w:rFonts w:ascii="Times New Roman" w:hAnsi="Times New Roman"/>
          <w:sz w:val="28"/>
          <w:szCs w:val="28"/>
        </w:rPr>
        <w:t>сидий на иные цели из бюджета МР</w:t>
      </w:r>
      <w:r w:rsidR="0043071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3071C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D352CA">
        <w:rPr>
          <w:rFonts w:ascii="Times New Roman" w:hAnsi="Times New Roman"/>
          <w:sz w:val="28"/>
          <w:szCs w:val="28"/>
        </w:rPr>
        <w:t xml:space="preserve"> район» РС(Я)</w:t>
      </w:r>
      <w:r w:rsidR="0043071C">
        <w:rPr>
          <w:rFonts w:ascii="Times New Roman" w:hAnsi="Times New Roman"/>
          <w:sz w:val="28"/>
          <w:szCs w:val="28"/>
        </w:rPr>
        <w:t xml:space="preserve"> муниципальным бюджетным и автономным учреждениям», утвержденным постановлением районной Администрации от 24.11.2020 №</w:t>
      </w:r>
      <w:r w:rsidR="00AC4BED">
        <w:rPr>
          <w:rFonts w:ascii="Times New Roman" w:hAnsi="Times New Roman"/>
          <w:sz w:val="28"/>
          <w:szCs w:val="28"/>
        </w:rPr>
        <w:t xml:space="preserve"> </w:t>
      </w:r>
      <w:r w:rsidR="0043071C">
        <w:rPr>
          <w:rFonts w:ascii="Times New Roman" w:hAnsi="Times New Roman"/>
          <w:sz w:val="28"/>
          <w:szCs w:val="28"/>
        </w:rPr>
        <w:t>1679 (с изменениями и дополнениями)</w:t>
      </w:r>
      <w:r w:rsidR="008E6ADA">
        <w:rPr>
          <w:rFonts w:ascii="Times New Roman" w:hAnsi="Times New Roman"/>
          <w:sz w:val="28"/>
          <w:szCs w:val="28"/>
        </w:rPr>
        <w:t xml:space="preserve">. </w:t>
      </w:r>
      <w:r w:rsidR="008E6ADA" w:rsidRPr="008E6ADA">
        <w:rPr>
          <w:rFonts w:ascii="Times New Roman" w:hAnsi="Times New Roman"/>
          <w:sz w:val="28"/>
          <w:szCs w:val="28"/>
        </w:rPr>
        <w:t>Расходование выделенных средств автономными и бюджетными общеобразовательн</w:t>
      </w:r>
      <w:r w:rsidR="00D33A5F">
        <w:rPr>
          <w:rFonts w:ascii="Times New Roman" w:hAnsi="Times New Roman"/>
          <w:sz w:val="28"/>
          <w:szCs w:val="28"/>
        </w:rPr>
        <w:t>ыми</w:t>
      </w:r>
      <w:r w:rsidR="008E6ADA" w:rsidRPr="008E6ADA">
        <w:rPr>
          <w:rFonts w:ascii="Times New Roman" w:hAnsi="Times New Roman"/>
          <w:sz w:val="28"/>
          <w:szCs w:val="28"/>
        </w:rPr>
        <w:t xml:space="preserve"> учреждения</w:t>
      </w:r>
      <w:r w:rsidR="00D33A5F">
        <w:rPr>
          <w:rFonts w:ascii="Times New Roman" w:hAnsi="Times New Roman"/>
          <w:sz w:val="28"/>
          <w:szCs w:val="28"/>
        </w:rPr>
        <w:t>ми</w:t>
      </w:r>
      <w:r w:rsidR="008E6ADA" w:rsidRPr="008E6ADA">
        <w:rPr>
          <w:rFonts w:ascii="Times New Roman" w:hAnsi="Times New Roman"/>
          <w:sz w:val="28"/>
          <w:szCs w:val="28"/>
        </w:rPr>
        <w:t xml:space="preserve"> осуществляется на основании Фед</w:t>
      </w:r>
      <w:r w:rsidR="00CE713C">
        <w:rPr>
          <w:rFonts w:ascii="Times New Roman" w:hAnsi="Times New Roman"/>
          <w:sz w:val="28"/>
          <w:szCs w:val="28"/>
        </w:rPr>
        <w:t xml:space="preserve">еральных законов от 05.04.2013 </w:t>
      </w:r>
      <w:r w:rsidR="008E6ADA" w:rsidRPr="008E6ADA">
        <w:rPr>
          <w:rFonts w:ascii="Times New Roman" w:hAnsi="Times New Roman"/>
          <w:sz w:val="28"/>
          <w:szCs w:val="28"/>
        </w:rPr>
        <w:t>№</w:t>
      </w:r>
      <w:r w:rsidR="00AC4BED">
        <w:rPr>
          <w:rFonts w:ascii="Times New Roman" w:hAnsi="Times New Roman"/>
          <w:sz w:val="28"/>
          <w:szCs w:val="28"/>
        </w:rPr>
        <w:t xml:space="preserve"> </w:t>
      </w:r>
      <w:r w:rsidR="008E6ADA" w:rsidRPr="008E6ADA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18.07.2011 № 223-ФЗ «О закупках товаров, работ, услуг отдельными видами юридических лиц»</w:t>
      </w:r>
      <w:r w:rsidR="00A566E7">
        <w:rPr>
          <w:rFonts w:ascii="Times New Roman" w:hAnsi="Times New Roman"/>
          <w:sz w:val="28"/>
          <w:szCs w:val="28"/>
        </w:rPr>
        <w:t>.</w:t>
      </w:r>
    </w:p>
    <w:p w14:paraId="5D74E625" w14:textId="48210EC3" w:rsidR="008E6ADA" w:rsidRDefault="00F14373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Д</w:t>
      </w:r>
      <w:r w:rsidR="00E819FA" w:rsidRPr="00972348">
        <w:rPr>
          <w:rFonts w:ascii="Times New Roman" w:hAnsi="Times New Roman"/>
          <w:bCs/>
          <w:sz w:val="28"/>
          <w:szCs w:val="28"/>
        </w:rPr>
        <w:t xml:space="preserve">оведения бюджетных ассигнований казенным учреждениям согласно бюджетной смете в пределах доведенных лимитов </w:t>
      </w:r>
      <w:r w:rsidR="00CD39A3" w:rsidRPr="00972348">
        <w:rPr>
          <w:rFonts w:ascii="Times New Roman" w:hAnsi="Times New Roman"/>
          <w:bCs/>
          <w:sz w:val="28"/>
          <w:szCs w:val="28"/>
        </w:rPr>
        <w:t>бюдже</w:t>
      </w:r>
      <w:r w:rsidR="00A566E7">
        <w:rPr>
          <w:rFonts w:ascii="Times New Roman" w:hAnsi="Times New Roman"/>
          <w:bCs/>
          <w:sz w:val="28"/>
          <w:szCs w:val="28"/>
        </w:rPr>
        <w:t xml:space="preserve">тных обязательств </w:t>
      </w:r>
      <w:r w:rsidR="0029158E">
        <w:rPr>
          <w:rFonts w:ascii="Times New Roman" w:hAnsi="Times New Roman"/>
          <w:bCs/>
          <w:sz w:val="28"/>
          <w:szCs w:val="28"/>
        </w:rPr>
        <w:t xml:space="preserve">на </w:t>
      </w:r>
      <w:r w:rsidR="00E819FA" w:rsidRPr="00972348">
        <w:rPr>
          <w:rFonts w:ascii="Times New Roman" w:hAnsi="Times New Roman"/>
          <w:bCs/>
          <w:sz w:val="28"/>
          <w:szCs w:val="28"/>
        </w:rPr>
        <w:t>организация однократного питания обучающихся 5-11 классов муниципальных общеобразовательных ор</w:t>
      </w:r>
      <w:r w:rsidR="00D352CA">
        <w:rPr>
          <w:rFonts w:ascii="Times New Roman" w:hAnsi="Times New Roman"/>
          <w:bCs/>
          <w:sz w:val="28"/>
          <w:szCs w:val="28"/>
        </w:rPr>
        <w:t>ганизаций МР</w:t>
      </w:r>
      <w:r w:rsidR="0029158E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9158E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="0029158E">
        <w:rPr>
          <w:rFonts w:ascii="Times New Roman" w:hAnsi="Times New Roman"/>
          <w:bCs/>
          <w:sz w:val="28"/>
          <w:szCs w:val="28"/>
        </w:rPr>
        <w:t xml:space="preserve"> район»</w:t>
      </w:r>
      <w:r w:rsidR="006D60F6">
        <w:rPr>
          <w:rFonts w:ascii="Times New Roman" w:hAnsi="Times New Roman"/>
          <w:bCs/>
          <w:sz w:val="28"/>
          <w:szCs w:val="28"/>
        </w:rPr>
        <w:t xml:space="preserve"> РС (Я)</w:t>
      </w:r>
      <w:r w:rsidR="00E819FA" w:rsidRPr="00972348">
        <w:rPr>
          <w:rFonts w:ascii="Times New Roman" w:hAnsi="Times New Roman"/>
          <w:bCs/>
          <w:sz w:val="28"/>
          <w:szCs w:val="28"/>
        </w:rPr>
        <w:t xml:space="preserve"> за счет средств АК «АЛРОСА» (ПАО)</w:t>
      </w:r>
      <w:r w:rsidR="008E6ADA">
        <w:rPr>
          <w:rFonts w:ascii="Times New Roman" w:hAnsi="Times New Roman"/>
          <w:bCs/>
          <w:sz w:val="28"/>
          <w:szCs w:val="28"/>
        </w:rPr>
        <w:t xml:space="preserve">. </w:t>
      </w:r>
      <w:r w:rsidR="0029158E">
        <w:rPr>
          <w:rFonts w:ascii="Times New Roman" w:hAnsi="Times New Roman"/>
          <w:bCs/>
          <w:sz w:val="28"/>
          <w:szCs w:val="28"/>
        </w:rPr>
        <w:t xml:space="preserve"> </w:t>
      </w:r>
      <w:r w:rsidR="00A566E7" w:rsidRPr="008E6ADA">
        <w:rPr>
          <w:rFonts w:ascii="Times New Roman" w:hAnsi="Times New Roman"/>
          <w:sz w:val="28"/>
          <w:szCs w:val="28"/>
        </w:rPr>
        <w:t xml:space="preserve">Расходование выделенных средств </w:t>
      </w:r>
      <w:r w:rsidR="00A566E7">
        <w:rPr>
          <w:rFonts w:ascii="Times New Roman" w:hAnsi="Times New Roman"/>
          <w:sz w:val="28"/>
          <w:szCs w:val="28"/>
        </w:rPr>
        <w:t>казенными</w:t>
      </w:r>
      <w:r w:rsidR="00A566E7" w:rsidRPr="008E6ADA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A566E7">
        <w:rPr>
          <w:rFonts w:ascii="Times New Roman" w:hAnsi="Times New Roman"/>
          <w:sz w:val="28"/>
          <w:szCs w:val="28"/>
        </w:rPr>
        <w:t>ыми</w:t>
      </w:r>
      <w:r w:rsidR="00A566E7" w:rsidRPr="008E6ADA">
        <w:rPr>
          <w:rFonts w:ascii="Times New Roman" w:hAnsi="Times New Roman"/>
          <w:sz w:val="28"/>
          <w:szCs w:val="28"/>
        </w:rPr>
        <w:t xml:space="preserve"> </w:t>
      </w:r>
      <w:r w:rsidR="00A566E7">
        <w:rPr>
          <w:rFonts w:ascii="Times New Roman" w:hAnsi="Times New Roman"/>
          <w:sz w:val="28"/>
          <w:szCs w:val="28"/>
        </w:rPr>
        <w:t>организациями</w:t>
      </w:r>
      <w:r w:rsidR="00A566E7" w:rsidRPr="008E6ADA">
        <w:rPr>
          <w:rFonts w:ascii="Times New Roman" w:hAnsi="Times New Roman"/>
          <w:sz w:val="28"/>
          <w:szCs w:val="28"/>
        </w:rPr>
        <w:t xml:space="preserve"> осуществляется на основании Федерально</w:t>
      </w:r>
      <w:r w:rsidR="00CE713C">
        <w:rPr>
          <w:rFonts w:ascii="Times New Roman" w:hAnsi="Times New Roman"/>
          <w:sz w:val="28"/>
          <w:szCs w:val="28"/>
        </w:rPr>
        <w:t xml:space="preserve">го закона от 05.04.2013 </w:t>
      </w:r>
      <w:r w:rsidR="00A566E7" w:rsidRPr="008E6ADA">
        <w:rPr>
          <w:rFonts w:ascii="Times New Roman" w:hAnsi="Times New Roman"/>
          <w:sz w:val="28"/>
          <w:szCs w:val="28"/>
        </w:rPr>
        <w:t>№</w:t>
      </w:r>
      <w:r w:rsidR="006D60F6">
        <w:rPr>
          <w:rFonts w:ascii="Times New Roman" w:hAnsi="Times New Roman"/>
          <w:sz w:val="28"/>
          <w:szCs w:val="28"/>
        </w:rPr>
        <w:t xml:space="preserve"> </w:t>
      </w:r>
      <w:r w:rsidR="00A566E7" w:rsidRPr="008E6ADA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E819FA" w:rsidRPr="00972348">
        <w:rPr>
          <w:rFonts w:ascii="Times New Roman" w:hAnsi="Times New Roman"/>
          <w:bCs/>
          <w:sz w:val="28"/>
          <w:szCs w:val="28"/>
        </w:rPr>
        <w:t>.</w:t>
      </w:r>
    </w:p>
    <w:p w14:paraId="1727E1A1" w14:textId="700792C2" w:rsidR="00877A46" w:rsidRPr="002E70F4" w:rsidRDefault="00877A46" w:rsidP="00877A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>МКУ «МРУО», общеобразовательные организации</w:t>
      </w:r>
      <w:r w:rsidRPr="002E70F4">
        <w:rPr>
          <w:rFonts w:ascii="Times New Roman" w:hAnsi="Times New Roman"/>
          <w:sz w:val="28"/>
          <w:szCs w:val="28"/>
        </w:rPr>
        <w:t>.</w:t>
      </w:r>
    </w:p>
    <w:p w14:paraId="630A2485" w14:textId="77777777" w:rsidR="00877A46" w:rsidRDefault="00877A46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4D67D44" w14:textId="7AFF5D99" w:rsidR="00E819FA" w:rsidRPr="00972348" w:rsidRDefault="00E819FA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u w:val="single"/>
          <w:lang w:val="x-none"/>
        </w:rPr>
      </w:pPr>
      <w:r w:rsidRPr="00972348">
        <w:rPr>
          <w:rFonts w:ascii="Times New Roman" w:hAnsi="Times New Roman"/>
          <w:bCs/>
          <w:sz w:val="28"/>
          <w:szCs w:val="28"/>
          <w:u w:val="single"/>
          <w:lang w:val="x-none"/>
        </w:rPr>
        <w:t xml:space="preserve">Мероприятие № 4. Предоставление субсидий некоммерческим организациям в сфере образования, не являющимся </w:t>
      </w:r>
      <w:r w:rsidR="00EA0954">
        <w:rPr>
          <w:rFonts w:ascii="Times New Roman" w:hAnsi="Times New Roman"/>
          <w:bCs/>
          <w:sz w:val="28"/>
          <w:szCs w:val="28"/>
          <w:u w:val="single"/>
        </w:rPr>
        <w:t xml:space="preserve">государственными и </w:t>
      </w:r>
      <w:r w:rsidRPr="00972348">
        <w:rPr>
          <w:rFonts w:ascii="Times New Roman" w:hAnsi="Times New Roman"/>
          <w:bCs/>
          <w:sz w:val="28"/>
          <w:szCs w:val="28"/>
          <w:u w:val="single"/>
          <w:lang w:val="x-none"/>
        </w:rPr>
        <w:t xml:space="preserve">муниципальными учреждениями, находящимся на территории </w:t>
      </w:r>
      <w:proofErr w:type="spellStart"/>
      <w:r w:rsidRPr="00972348">
        <w:rPr>
          <w:rFonts w:ascii="Times New Roman" w:hAnsi="Times New Roman"/>
          <w:bCs/>
          <w:sz w:val="28"/>
          <w:szCs w:val="28"/>
          <w:u w:val="single"/>
          <w:lang w:val="x-none"/>
        </w:rPr>
        <w:t>Мирнинского</w:t>
      </w:r>
      <w:proofErr w:type="spellEnd"/>
      <w:r w:rsidRPr="00972348">
        <w:rPr>
          <w:rFonts w:ascii="Times New Roman" w:hAnsi="Times New Roman"/>
          <w:bCs/>
          <w:sz w:val="28"/>
          <w:szCs w:val="28"/>
          <w:u w:val="single"/>
          <w:lang w:val="x-none"/>
        </w:rPr>
        <w:t xml:space="preserve"> района Республики Саха (Якутия),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</w:t>
      </w:r>
      <w:r w:rsidR="008235DC">
        <w:rPr>
          <w:rFonts w:ascii="Times New Roman" w:hAnsi="Times New Roman"/>
          <w:bCs/>
          <w:sz w:val="28"/>
          <w:szCs w:val="28"/>
          <w:u w:val="single"/>
        </w:rPr>
        <w:t>АК</w:t>
      </w:r>
      <w:r w:rsidRPr="00972348">
        <w:rPr>
          <w:rFonts w:ascii="Times New Roman" w:hAnsi="Times New Roman"/>
          <w:bCs/>
          <w:sz w:val="28"/>
          <w:szCs w:val="28"/>
          <w:u w:val="single"/>
          <w:lang w:val="x-none"/>
        </w:rPr>
        <w:t xml:space="preserve"> «АЛРОСА» (ПАО).</w:t>
      </w:r>
    </w:p>
    <w:p w14:paraId="639081B4" w14:textId="6AC538A9" w:rsidR="00E819FA" w:rsidRDefault="00E819FA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  <w:lang w:val="x-none"/>
        </w:rPr>
        <w:t xml:space="preserve">Расходы по данному мероприятию осуществляются в соответствии с Порядком </w:t>
      </w:r>
      <w:r w:rsidR="00845507">
        <w:rPr>
          <w:rFonts w:ascii="Times New Roman" w:hAnsi="Times New Roman"/>
          <w:bCs/>
          <w:sz w:val="28"/>
          <w:szCs w:val="28"/>
        </w:rPr>
        <w:t xml:space="preserve">предоставления субсидии некоммерческим организациям в сфере образования, не являющимся </w:t>
      </w:r>
      <w:r w:rsidR="00EA0954">
        <w:rPr>
          <w:rFonts w:ascii="Times New Roman" w:hAnsi="Times New Roman"/>
          <w:bCs/>
          <w:sz w:val="28"/>
          <w:szCs w:val="28"/>
        </w:rPr>
        <w:t xml:space="preserve">государственными и </w:t>
      </w:r>
      <w:r w:rsidR="00845507">
        <w:rPr>
          <w:rFonts w:ascii="Times New Roman" w:hAnsi="Times New Roman"/>
          <w:bCs/>
          <w:sz w:val="28"/>
          <w:szCs w:val="28"/>
        </w:rPr>
        <w:t xml:space="preserve">муниципальными учреждениями, находящимся на территории </w:t>
      </w:r>
      <w:proofErr w:type="spellStart"/>
      <w:r w:rsidR="00845507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="00845507">
        <w:rPr>
          <w:rFonts w:ascii="Times New Roman" w:hAnsi="Times New Roman"/>
          <w:bCs/>
          <w:sz w:val="28"/>
          <w:szCs w:val="28"/>
        </w:rPr>
        <w:t xml:space="preserve"> района Республики Саха (Якутия),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«АЛРОСА»</w:t>
      </w:r>
      <w:r w:rsidR="008235DC">
        <w:rPr>
          <w:rFonts w:ascii="Times New Roman" w:hAnsi="Times New Roman"/>
          <w:bCs/>
          <w:sz w:val="28"/>
          <w:szCs w:val="28"/>
        </w:rPr>
        <w:t xml:space="preserve"> (ПАО)</w:t>
      </w:r>
      <w:r w:rsidR="00845507">
        <w:rPr>
          <w:rFonts w:ascii="Times New Roman" w:hAnsi="Times New Roman"/>
          <w:bCs/>
          <w:sz w:val="28"/>
          <w:szCs w:val="28"/>
        </w:rPr>
        <w:t xml:space="preserve">, утвержденным </w:t>
      </w:r>
      <w:r w:rsidR="00845507">
        <w:rPr>
          <w:rFonts w:ascii="Times New Roman" w:hAnsi="Times New Roman"/>
          <w:bCs/>
          <w:sz w:val="28"/>
          <w:szCs w:val="28"/>
        </w:rPr>
        <w:lastRenderedPageBreak/>
        <w:t>постановление</w:t>
      </w:r>
      <w:r w:rsidR="008235DC">
        <w:rPr>
          <w:rFonts w:ascii="Times New Roman" w:hAnsi="Times New Roman"/>
          <w:bCs/>
          <w:sz w:val="28"/>
          <w:szCs w:val="28"/>
        </w:rPr>
        <w:t>м</w:t>
      </w:r>
      <w:r w:rsidR="00845507">
        <w:rPr>
          <w:rFonts w:ascii="Times New Roman" w:hAnsi="Times New Roman"/>
          <w:bCs/>
          <w:sz w:val="28"/>
          <w:szCs w:val="28"/>
        </w:rPr>
        <w:t xml:space="preserve"> районной Администрации от </w:t>
      </w:r>
      <w:r w:rsidR="00EA0954">
        <w:rPr>
          <w:rFonts w:ascii="Times New Roman" w:hAnsi="Times New Roman"/>
          <w:bCs/>
          <w:sz w:val="28"/>
          <w:szCs w:val="28"/>
        </w:rPr>
        <w:t>11</w:t>
      </w:r>
      <w:r w:rsidR="00845507">
        <w:rPr>
          <w:rFonts w:ascii="Times New Roman" w:hAnsi="Times New Roman"/>
          <w:bCs/>
          <w:sz w:val="28"/>
          <w:szCs w:val="28"/>
        </w:rPr>
        <w:t>.</w:t>
      </w:r>
      <w:r w:rsidR="00EA0954">
        <w:rPr>
          <w:rFonts w:ascii="Times New Roman" w:hAnsi="Times New Roman"/>
          <w:bCs/>
          <w:sz w:val="28"/>
          <w:szCs w:val="28"/>
        </w:rPr>
        <w:t>12</w:t>
      </w:r>
      <w:r w:rsidR="00845507">
        <w:rPr>
          <w:rFonts w:ascii="Times New Roman" w:hAnsi="Times New Roman"/>
          <w:bCs/>
          <w:sz w:val="28"/>
          <w:szCs w:val="28"/>
        </w:rPr>
        <w:t>.202</w:t>
      </w:r>
      <w:r w:rsidR="00EA0954">
        <w:rPr>
          <w:rFonts w:ascii="Times New Roman" w:hAnsi="Times New Roman"/>
          <w:bCs/>
          <w:sz w:val="28"/>
          <w:szCs w:val="28"/>
        </w:rPr>
        <w:t>4</w:t>
      </w:r>
      <w:r w:rsidR="00845507">
        <w:rPr>
          <w:rFonts w:ascii="Times New Roman" w:hAnsi="Times New Roman"/>
          <w:bCs/>
          <w:sz w:val="28"/>
          <w:szCs w:val="28"/>
        </w:rPr>
        <w:t xml:space="preserve"> №</w:t>
      </w:r>
      <w:r w:rsidR="006D60F6">
        <w:rPr>
          <w:rFonts w:ascii="Times New Roman" w:hAnsi="Times New Roman"/>
          <w:bCs/>
          <w:sz w:val="28"/>
          <w:szCs w:val="28"/>
        </w:rPr>
        <w:t xml:space="preserve"> </w:t>
      </w:r>
      <w:r w:rsidR="00EA0954">
        <w:rPr>
          <w:rFonts w:ascii="Times New Roman" w:hAnsi="Times New Roman"/>
          <w:bCs/>
          <w:sz w:val="28"/>
          <w:szCs w:val="28"/>
        </w:rPr>
        <w:t>2025 (с изменениями и дополнениями)</w:t>
      </w:r>
      <w:r w:rsidR="00845507">
        <w:rPr>
          <w:rFonts w:ascii="Times New Roman" w:hAnsi="Times New Roman"/>
          <w:bCs/>
          <w:sz w:val="28"/>
          <w:szCs w:val="28"/>
        </w:rPr>
        <w:t>.</w:t>
      </w:r>
    </w:p>
    <w:p w14:paraId="42B57664" w14:textId="2A063BE7" w:rsidR="00FA10FB" w:rsidRPr="00972348" w:rsidRDefault="00FA10FB" w:rsidP="00335F07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0B7C9F">
        <w:rPr>
          <w:rFonts w:ascii="Times New Roman" w:hAnsi="Times New Roman"/>
          <w:bCs/>
          <w:sz w:val="28"/>
          <w:szCs w:val="28"/>
          <w:lang w:val="x-none"/>
        </w:rPr>
        <w:t xml:space="preserve">Данный порядок определяет цели, критерии и условия предоставления субсидии на указанные цели. Получателем субсидии является некоммерческая организация в сфере образования, не являющаяся </w:t>
      </w:r>
      <w:r w:rsidR="00EA0954">
        <w:rPr>
          <w:rFonts w:ascii="Times New Roman" w:hAnsi="Times New Roman"/>
          <w:bCs/>
          <w:sz w:val="28"/>
          <w:szCs w:val="28"/>
        </w:rPr>
        <w:t xml:space="preserve">государственным и </w:t>
      </w:r>
      <w:r w:rsidRPr="000B7C9F">
        <w:rPr>
          <w:rFonts w:ascii="Times New Roman" w:hAnsi="Times New Roman"/>
          <w:bCs/>
          <w:sz w:val="28"/>
          <w:szCs w:val="28"/>
          <w:lang w:val="x-none"/>
        </w:rPr>
        <w:t xml:space="preserve">муниципальным учреждением, находящаяся на территории </w:t>
      </w:r>
      <w:proofErr w:type="spellStart"/>
      <w:r w:rsidRPr="000B7C9F">
        <w:rPr>
          <w:rFonts w:ascii="Times New Roman" w:hAnsi="Times New Roman"/>
          <w:bCs/>
          <w:sz w:val="28"/>
          <w:szCs w:val="28"/>
          <w:lang w:val="x-none"/>
        </w:rPr>
        <w:t>Мирнинского</w:t>
      </w:r>
      <w:proofErr w:type="spellEnd"/>
      <w:r w:rsidRPr="000B7C9F">
        <w:rPr>
          <w:rFonts w:ascii="Times New Roman" w:hAnsi="Times New Roman"/>
          <w:bCs/>
          <w:sz w:val="28"/>
          <w:szCs w:val="28"/>
          <w:lang w:val="x-none"/>
        </w:rPr>
        <w:t xml:space="preserve"> района Республики Саха (Якутия), прошедшая отбор. Способом проведения отбора получателей субсидии является запрос предложений. Размер финансирования определяется на основании решения </w:t>
      </w:r>
      <w:proofErr w:type="spellStart"/>
      <w:r w:rsidRPr="000B7C9F">
        <w:rPr>
          <w:rFonts w:ascii="Times New Roman" w:hAnsi="Times New Roman"/>
          <w:bCs/>
          <w:sz w:val="28"/>
          <w:szCs w:val="28"/>
          <w:lang w:val="x-none"/>
        </w:rPr>
        <w:t>Мирнинского</w:t>
      </w:r>
      <w:proofErr w:type="spellEnd"/>
      <w:r w:rsidRPr="000B7C9F">
        <w:rPr>
          <w:rFonts w:ascii="Times New Roman" w:hAnsi="Times New Roman"/>
          <w:bCs/>
          <w:sz w:val="28"/>
          <w:szCs w:val="28"/>
          <w:lang w:val="x-none"/>
        </w:rPr>
        <w:t xml:space="preserve"> районного Совета депутатов на соответствующий финансовый год в соответствии со сводн</w:t>
      </w:r>
      <w:r w:rsidR="00D352CA">
        <w:rPr>
          <w:rFonts w:ascii="Times New Roman" w:hAnsi="Times New Roman"/>
          <w:bCs/>
          <w:sz w:val="28"/>
          <w:szCs w:val="28"/>
          <w:lang w:val="x-none"/>
        </w:rPr>
        <w:t>ой бюджетной росписью бюджета М</w:t>
      </w:r>
      <w:r w:rsidR="00D352CA">
        <w:rPr>
          <w:rFonts w:ascii="Times New Roman" w:hAnsi="Times New Roman"/>
          <w:bCs/>
          <w:sz w:val="28"/>
          <w:szCs w:val="28"/>
        </w:rPr>
        <w:t>Р</w:t>
      </w:r>
      <w:r w:rsidRPr="000B7C9F">
        <w:rPr>
          <w:rFonts w:ascii="Times New Roman" w:hAnsi="Times New Roman"/>
          <w:bCs/>
          <w:sz w:val="28"/>
          <w:szCs w:val="28"/>
          <w:lang w:val="x-none"/>
        </w:rPr>
        <w:t xml:space="preserve"> «</w:t>
      </w:r>
      <w:proofErr w:type="spellStart"/>
      <w:r w:rsidRPr="000B7C9F">
        <w:rPr>
          <w:rFonts w:ascii="Times New Roman" w:hAnsi="Times New Roman"/>
          <w:bCs/>
          <w:sz w:val="28"/>
          <w:szCs w:val="28"/>
          <w:lang w:val="x-none"/>
        </w:rPr>
        <w:t>Мирнинский</w:t>
      </w:r>
      <w:proofErr w:type="spellEnd"/>
      <w:r w:rsidRPr="000B7C9F">
        <w:rPr>
          <w:rFonts w:ascii="Times New Roman" w:hAnsi="Times New Roman"/>
          <w:bCs/>
          <w:sz w:val="28"/>
          <w:szCs w:val="28"/>
          <w:lang w:val="x-none"/>
        </w:rPr>
        <w:t xml:space="preserve"> район» РС(Я). </w:t>
      </w:r>
    </w:p>
    <w:p w14:paraId="39CCB4BA" w14:textId="77777777" w:rsidR="00BC5C5A" w:rsidRDefault="00E819FA" w:rsidP="00335F0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</w:rPr>
        <w:t>Перечисление субсидии осуществляется в безналичной форме путем перечисления денежных средств на расчетный счет получателя субсидии в сроки, определенные Соглашением о предоставлении субсидии</w:t>
      </w:r>
      <w:r w:rsidR="002725E2" w:rsidRPr="00972348">
        <w:rPr>
          <w:rFonts w:ascii="Times New Roman" w:hAnsi="Times New Roman"/>
          <w:bCs/>
          <w:sz w:val="28"/>
          <w:szCs w:val="28"/>
        </w:rPr>
        <w:t>.</w:t>
      </w:r>
    </w:p>
    <w:p w14:paraId="284F048B" w14:textId="05141B84" w:rsidR="00877A46" w:rsidRDefault="00877A46" w:rsidP="00877A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>
        <w:rPr>
          <w:rFonts w:ascii="Times New Roman" w:hAnsi="Times New Roman"/>
          <w:sz w:val="28"/>
          <w:szCs w:val="28"/>
        </w:rPr>
        <w:t>МКУ «МРУО», получател</w:t>
      </w:r>
      <w:r w:rsidR="00EA095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2E70F4">
        <w:rPr>
          <w:rFonts w:ascii="Times New Roman" w:hAnsi="Times New Roman"/>
          <w:sz w:val="28"/>
          <w:szCs w:val="28"/>
        </w:rPr>
        <w:t>.</w:t>
      </w:r>
    </w:p>
    <w:p w14:paraId="02C1253C" w14:textId="77777777" w:rsidR="008235DC" w:rsidRDefault="008235DC" w:rsidP="00877A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2C4BA3" w14:textId="3C80AE90" w:rsidR="00BB6E7F" w:rsidRPr="00972348" w:rsidRDefault="00E77C5D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b/>
          <w:sz w:val="28"/>
          <w:szCs w:val="28"/>
        </w:rPr>
      </w:pPr>
      <w:r w:rsidRPr="00972348">
        <w:rPr>
          <w:b/>
          <w:sz w:val="28"/>
          <w:szCs w:val="28"/>
        </w:rPr>
        <w:t xml:space="preserve">Задача </w:t>
      </w:r>
      <w:r w:rsidR="0049765D">
        <w:rPr>
          <w:b/>
          <w:sz w:val="28"/>
          <w:szCs w:val="28"/>
        </w:rPr>
        <w:t>4</w:t>
      </w:r>
      <w:r w:rsidRPr="00DF1BC7">
        <w:rPr>
          <w:b/>
          <w:sz w:val="28"/>
          <w:szCs w:val="28"/>
        </w:rPr>
        <w:t>.</w:t>
      </w:r>
      <w:r w:rsidR="002725E2" w:rsidRPr="00DF1BC7">
        <w:rPr>
          <w:b/>
          <w:sz w:val="28"/>
          <w:szCs w:val="28"/>
        </w:rPr>
        <w:t xml:space="preserve">  Создание</w:t>
      </w:r>
      <w:r w:rsidR="00BB6E7F" w:rsidRPr="00DF1BC7">
        <w:rPr>
          <w:b/>
          <w:sz w:val="28"/>
          <w:szCs w:val="28"/>
        </w:rPr>
        <w:t xml:space="preserve"> новых мест в общеобразовательных</w:t>
      </w:r>
      <w:r w:rsidR="00123753" w:rsidRPr="00DF1BC7">
        <w:rPr>
          <w:b/>
          <w:sz w:val="28"/>
          <w:szCs w:val="28"/>
        </w:rPr>
        <w:t xml:space="preserve"> </w:t>
      </w:r>
      <w:r w:rsidR="00BB6E7F" w:rsidRPr="00DF1BC7">
        <w:rPr>
          <w:b/>
          <w:sz w:val="28"/>
          <w:szCs w:val="28"/>
        </w:rPr>
        <w:t>организация</w:t>
      </w:r>
      <w:r w:rsidR="008F4226" w:rsidRPr="00DF1BC7">
        <w:rPr>
          <w:b/>
          <w:sz w:val="28"/>
          <w:szCs w:val="28"/>
        </w:rPr>
        <w:t>х.</w:t>
      </w:r>
    </w:p>
    <w:p w14:paraId="2B5E90FF" w14:textId="77777777" w:rsidR="00BB6E7F" w:rsidRPr="00972348" w:rsidRDefault="00BB6E7F" w:rsidP="00335F07">
      <w:pPr>
        <w:pStyle w:val="af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b/>
          <w:sz w:val="28"/>
          <w:szCs w:val="28"/>
        </w:rPr>
      </w:pPr>
    </w:p>
    <w:p w14:paraId="65ED45E0" w14:textId="0939CD6C" w:rsidR="00BB6E7F" w:rsidRPr="00972348" w:rsidRDefault="00BB6E7F" w:rsidP="00335F0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72348">
        <w:rPr>
          <w:rFonts w:ascii="Times New Roman" w:hAnsi="Times New Roman"/>
          <w:sz w:val="28"/>
          <w:szCs w:val="28"/>
          <w:u w:val="single"/>
        </w:rPr>
        <w:t>Мероприятие №</w:t>
      </w:r>
      <w:r w:rsidR="006D60F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72348">
        <w:rPr>
          <w:rFonts w:ascii="Times New Roman" w:hAnsi="Times New Roman"/>
          <w:sz w:val="28"/>
          <w:szCs w:val="28"/>
          <w:u w:val="single"/>
        </w:rPr>
        <w:t>1. Строительство и реко</w:t>
      </w:r>
      <w:r w:rsidR="002725E2" w:rsidRPr="00972348">
        <w:rPr>
          <w:rFonts w:ascii="Times New Roman" w:hAnsi="Times New Roman"/>
          <w:sz w:val="28"/>
          <w:szCs w:val="28"/>
          <w:u w:val="single"/>
        </w:rPr>
        <w:t>нструкция объектов образования</w:t>
      </w:r>
    </w:p>
    <w:p w14:paraId="5A9E87E7" w14:textId="7F17C4DE" w:rsidR="00BB6E7F" w:rsidRPr="00972348" w:rsidRDefault="00DD048C" w:rsidP="00335F0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sz w:val="28"/>
          <w:szCs w:val="28"/>
        </w:rPr>
        <w:t>Реализация данного мероприятия будет осуществляться путем с</w:t>
      </w:r>
      <w:r w:rsidR="00946285" w:rsidRPr="00972348">
        <w:rPr>
          <w:rFonts w:ascii="Times New Roman" w:hAnsi="Times New Roman"/>
          <w:sz w:val="28"/>
          <w:szCs w:val="28"/>
        </w:rPr>
        <w:t>троительств</w:t>
      </w:r>
      <w:r w:rsidRPr="00972348">
        <w:rPr>
          <w:rFonts w:ascii="Times New Roman" w:hAnsi="Times New Roman"/>
          <w:sz w:val="28"/>
          <w:szCs w:val="28"/>
        </w:rPr>
        <w:t>а (реконструкции</w:t>
      </w:r>
      <w:r w:rsidR="00946285" w:rsidRPr="00972348">
        <w:rPr>
          <w:rFonts w:ascii="Times New Roman" w:hAnsi="Times New Roman"/>
          <w:sz w:val="28"/>
          <w:szCs w:val="28"/>
        </w:rPr>
        <w:t>) объектов общего образования в ра</w:t>
      </w:r>
      <w:r w:rsidR="00D352CA">
        <w:rPr>
          <w:rFonts w:ascii="Times New Roman" w:hAnsi="Times New Roman"/>
          <w:sz w:val="28"/>
          <w:szCs w:val="28"/>
        </w:rPr>
        <w:t>мках Инвестиционной программы МР</w:t>
      </w:r>
      <w:r w:rsidR="00946285" w:rsidRPr="0097234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46285" w:rsidRPr="00972348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946285" w:rsidRPr="00972348">
        <w:rPr>
          <w:rFonts w:ascii="Times New Roman" w:hAnsi="Times New Roman"/>
          <w:sz w:val="28"/>
          <w:szCs w:val="28"/>
        </w:rPr>
        <w:t xml:space="preserve"> район»</w:t>
      </w:r>
      <w:r w:rsidR="00EB41FE">
        <w:rPr>
          <w:rFonts w:ascii="Times New Roman" w:hAnsi="Times New Roman"/>
          <w:sz w:val="28"/>
          <w:szCs w:val="28"/>
        </w:rPr>
        <w:t xml:space="preserve"> РС (Я)</w:t>
      </w:r>
      <w:r w:rsidRPr="00972348">
        <w:rPr>
          <w:rFonts w:ascii="Times New Roman" w:hAnsi="Times New Roman"/>
          <w:sz w:val="28"/>
          <w:szCs w:val="28"/>
        </w:rPr>
        <w:t>, запланированных</w:t>
      </w:r>
      <w:r w:rsidR="00946285" w:rsidRPr="00972348">
        <w:rPr>
          <w:rFonts w:ascii="Times New Roman" w:hAnsi="Times New Roman"/>
          <w:sz w:val="28"/>
          <w:szCs w:val="28"/>
        </w:rPr>
        <w:t xml:space="preserve"> в П</w:t>
      </w:r>
      <w:r w:rsidR="00794482" w:rsidRPr="00972348">
        <w:rPr>
          <w:rFonts w:ascii="Times New Roman" w:hAnsi="Times New Roman"/>
          <w:sz w:val="28"/>
          <w:szCs w:val="28"/>
        </w:rPr>
        <w:t xml:space="preserve">лане мероприятий по реализации </w:t>
      </w:r>
      <w:r w:rsidR="00946285" w:rsidRPr="00972348">
        <w:rPr>
          <w:rFonts w:ascii="Times New Roman" w:hAnsi="Times New Roman"/>
          <w:sz w:val="28"/>
          <w:szCs w:val="28"/>
        </w:rPr>
        <w:t>Стратегии социально-экономич</w:t>
      </w:r>
      <w:r w:rsidR="00794482" w:rsidRPr="00972348">
        <w:rPr>
          <w:rFonts w:ascii="Times New Roman" w:hAnsi="Times New Roman"/>
          <w:sz w:val="28"/>
          <w:szCs w:val="28"/>
        </w:rPr>
        <w:t xml:space="preserve">еского развития </w:t>
      </w:r>
      <w:proofErr w:type="spellStart"/>
      <w:r w:rsidR="00946285"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946285" w:rsidRPr="00972348">
        <w:rPr>
          <w:rFonts w:ascii="Times New Roman" w:hAnsi="Times New Roman"/>
          <w:sz w:val="28"/>
          <w:szCs w:val="28"/>
        </w:rPr>
        <w:t xml:space="preserve"> района Республики Саха </w:t>
      </w:r>
      <w:r w:rsidR="002725E2" w:rsidRPr="00972348">
        <w:rPr>
          <w:rFonts w:ascii="Times New Roman" w:hAnsi="Times New Roman"/>
          <w:sz w:val="28"/>
          <w:szCs w:val="28"/>
        </w:rPr>
        <w:t>(Якутия) на период до 2030 года,</w:t>
      </w:r>
      <w:r w:rsidR="00D47755" w:rsidRPr="00972348">
        <w:rPr>
          <w:rFonts w:ascii="Times New Roman" w:hAnsi="Times New Roman"/>
          <w:sz w:val="28"/>
          <w:szCs w:val="28"/>
        </w:rPr>
        <w:t xml:space="preserve"> </w:t>
      </w:r>
      <w:r w:rsidR="002725E2" w:rsidRPr="00972348">
        <w:rPr>
          <w:rFonts w:ascii="Times New Roman" w:hAnsi="Times New Roman"/>
          <w:sz w:val="28"/>
          <w:szCs w:val="28"/>
        </w:rPr>
        <w:t xml:space="preserve"> во исполнение Распоряжения Правительства Республики Саха (Якутия) от 23.12.2022  № 1249-р «Об утверждении плана мероприятий по реализации Указа Главы Республики Саха (Якутия) от 21.08.2022 №2573 «О развитии </w:t>
      </w:r>
      <w:proofErr w:type="spellStart"/>
      <w:r w:rsidR="002725E2" w:rsidRPr="00972348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2725E2" w:rsidRPr="00972348">
        <w:rPr>
          <w:rFonts w:ascii="Times New Roman" w:hAnsi="Times New Roman"/>
          <w:sz w:val="28"/>
          <w:szCs w:val="28"/>
        </w:rPr>
        <w:t xml:space="preserve"> района Республики Саха (Якутия) на период до 203</w:t>
      </w:r>
      <w:r w:rsidR="00D47755" w:rsidRPr="00972348">
        <w:rPr>
          <w:rFonts w:ascii="Times New Roman" w:hAnsi="Times New Roman"/>
          <w:sz w:val="28"/>
          <w:szCs w:val="28"/>
        </w:rPr>
        <w:t>0 года</w:t>
      </w:r>
      <w:r w:rsidR="008E659C">
        <w:rPr>
          <w:rFonts w:ascii="Times New Roman" w:hAnsi="Times New Roman"/>
          <w:sz w:val="28"/>
          <w:szCs w:val="28"/>
        </w:rPr>
        <w:t>».</w:t>
      </w:r>
      <w:r w:rsidR="00D47755" w:rsidRPr="00972348">
        <w:rPr>
          <w:rFonts w:ascii="Times New Roman" w:hAnsi="Times New Roman"/>
          <w:sz w:val="28"/>
          <w:szCs w:val="28"/>
        </w:rPr>
        <w:t xml:space="preserve"> </w:t>
      </w:r>
    </w:p>
    <w:p w14:paraId="0ED0877B" w14:textId="44A6D601" w:rsidR="00BB6E7F" w:rsidRDefault="0078247B" w:rsidP="00335F07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8247B">
        <w:rPr>
          <w:rFonts w:ascii="Times New Roman" w:hAnsi="Times New Roman"/>
          <w:sz w:val="28"/>
          <w:szCs w:val="28"/>
        </w:rPr>
        <w:t xml:space="preserve">Расходы по данному мероприятию осуществляются </w:t>
      </w:r>
      <w:r w:rsidR="00BB6E7F" w:rsidRPr="00972348">
        <w:rPr>
          <w:rFonts w:ascii="Times New Roman" w:hAnsi="Times New Roman"/>
          <w:sz w:val="28"/>
          <w:szCs w:val="28"/>
        </w:rPr>
        <w:t xml:space="preserve">осуществляться в соответствии с </w:t>
      </w:r>
      <w:r w:rsidR="00385AA3" w:rsidRPr="00972348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B17A9D" w:rsidRPr="00C60ED3">
        <w:rPr>
          <w:rFonts w:ascii="Times New Roman" w:hAnsi="Times New Roman"/>
          <w:sz w:val="28"/>
          <w:szCs w:val="28"/>
        </w:rPr>
        <w:t>от 05.04.2013 №</w:t>
      </w:r>
      <w:r w:rsidR="006D60F6">
        <w:rPr>
          <w:rFonts w:ascii="Times New Roman" w:hAnsi="Times New Roman"/>
          <w:sz w:val="28"/>
          <w:szCs w:val="28"/>
        </w:rPr>
        <w:t xml:space="preserve"> </w:t>
      </w:r>
      <w:r w:rsidR="00B17A9D" w:rsidRPr="00C60ED3">
        <w:rPr>
          <w:rFonts w:ascii="Times New Roman" w:hAnsi="Times New Roman"/>
          <w:sz w:val="28"/>
          <w:szCs w:val="28"/>
        </w:rPr>
        <w:t>44-ФЗ</w:t>
      </w:r>
      <w:r w:rsidR="00B17A9D" w:rsidRPr="00972348">
        <w:rPr>
          <w:rFonts w:ascii="Times New Roman" w:hAnsi="Times New Roman"/>
          <w:sz w:val="28"/>
          <w:szCs w:val="28"/>
        </w:rPr>
        <w:t xml:space="preserve"> </w:t>
      </w:r>
      <w:r w:rsidR="00471BBB" w:rsidRPr="00C60ED3">
        <w:rPr>
          <w:rFonts w:ascii="Times New Roman" w:hAnsi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BB6E7F" w:rsidRPr="00972348">
        <w:rPr>
          <w:rFonts w:ascii="Times New Roman" w:hAnsi="Times New Roman"/>
          <w:sz w:val="28"/>
          <w:szCs w:val="28"/>
        </w:rPr>
        <w:t xml:space="preserve">за счёт средств </w:t>
      </w:r>
      <w:r w:rsidR="00385AA3" w:rsidRPr="00972348">
        <w:rPr>
          <w:rFonts w:ascii="Times New Roman" w:hAnsi="Times New Roman"/>
          <w:sz w:val="28"/>
          <w:szCs w:val="28"/>
        </w:rPr>
        <w:t xml:space="preserve">государственного бюджета Республики Саха (Якутия), </w:t>
      </w:r>
      <w:r w:rsidR="00BB6E7F" w:rsidRPr="00972348">
        <w:rPr>
          <w:rFonts w:ascii="Times New Roman" w:hAnsi="Times New Roman"/>
          <w:sz w:val="28"/>
          <w:szCs w:val="28"/>
        </w:rPr>
        <w:t>бюджета</w:t>
      </w:r>
      <w:r w:rsidR="00D352CA">
        <w:rPr>
          <w:rFonts w:ascii="Times New Roman" w:hAnsi="Times New Roman"/>
          <w:sz w:val="28"/>
          <w:szCs w:val="28"/>
        </w:rPr>
        <w:t xml:space="preserve"> МР</w:t>
      </w:r>
      <w:r w:rsidR="00385AA3" w:rsidRPr="0097234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85AA3" w:rsidRPr="00972348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385AA3" w:rsidRPr="00972348">
        <w:rPr>
          <w:rFonts w:ascii="Times New Roman" w:hAnsi="Times New Roman"/>
          <w:sz w:val="28"/>
          <w:szCs w:val="28"/>
        </w:rPr>
        <w:t xml:space="preserve"> район»</w:t>
      </w:r>
      <w:r w:rsidR="006D60F6">
        <w:rPr>
          <w:rFonts w:ascii="Times New Roman" w:hAnsi="Times New Roman"/>
          <w:sz w:val="28"/>
          <w:szCs w:val="28"/>
        </w:rPr>
        <w:t xml:space="preserve"> РС (Я)</w:t>
      </w:r>
      <w:r w:rsidR="00385AA3" w:rsidRPr="00972348">
        <w:rPr>
          <w:rFonts w:ascii="Times New Roman" w:hAnsi="Times New Roman"/>
          <w:sz w:val="28"/>
          <w:szCs w:val="28"/>
        </w:rPr>
        <w:t xml:space="preserve">, </w:t>
      </w:r>
      <w:r w:rsidR="00BB6E7F" w:rsidRPr="00972348">
        <w:rPr>
          <w:rFonts w:ascii="Times New Roman" w:hAnsi="Times New Roman"/>
          <w:sz w:val="28"/>
          <w:szCs w:val="28"/>
        </w:rPr>
        <w:t>АК «АЛРОСА» (ПАО)</w:t>
      </w:r>
      <w:r w:rsidR="00385AA3" w:rsidRPr="00972348">
        <w:rPr>
          <w:rFonts w:ascii="Times New Roman" w:hAnsi="Times New Roman"/>
          <w:sz w:val="28"/>
          <w:szCs w:val="28"/>
        </w:rPr>
        <w:t>, иных источников</w:t>
      </w:r>
      <w:r w:rsidR="00BB6E7F" w:rsidRPr="00972348">
        <w:rPr>
          <w:rFonts w:ascii="Times New Roman" w:hAnsi="Times New Roman"/>
          <w:sz w:val="28"/>
          <w:szCs w:val="28"/>
        </w:rPr>
        <w:t>.</w:t>
      </w:r>
    </w:p>
    <w:p w14:paraId="1033A730" w14:textId="2F9660B1" w:rsidR="002E70F4" w:rsidRPr="002E70F4" w:rsidRDefault="002E70F4" w:rsidP="002E70F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>Исполнители мероприятия: МКУ «</w:t>
      </w:r>
      <w:r w:rsidR="005D1939">
        <w:rPr>
          <w:rFonts w:ascii="Times New Roman" w:hAnsi="Times New Roman"/>
          <w:sz w:val="28"/>
          <w:szCs w:val="28"/>
        </w:rPr>
        <w:t>КСУ</w:t>
      </w:r>
      <w:r w:rsidRPr="002E70F4">
        <w:rPr>
          <w:rFonts w:ascii="Times New Roman" w:hAnsi="Times New Roman"/>
          <w:sz w:val="28"/>
          <w:szCs w:val="28"/>
        </w:rPr>
        <w:t xml:space="preserve">», </w:t>
      </w:r>
      <w:r w:rsidR="005D1939">
        <w:rPr>
          <w:rFonts w:ascii="Times New Roman" w:hAnsi="Times New Roman"/>
          <w:sz w:val="28"/>
          <w:szCs w:val="28"/>
        </w:rPr>
        <w:t>МКУ «МРУО», общеобразовательные организации</w:t>
      </w:r>
      <w:r w:rsidRPr="002E70F4">
        <w:rPr>
          <w:rFonts w:ascii="Times New Roman" w:hAnsi="Times New Roman"/>
          <w:sz w:val="28"/>
          <w:szCs w:val="28"/>
        </w:rPr>
        <w:t>.</w:t>
      </w:r>
    </w:p>
    <w:p w14:paraId="462A55C5" w14:textId="77777777" w:rsidR="004F7F14" w:rsidRDefault="004F7F14" w:rsidP="00335F07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4DDFB60" w14:textId="38879693" w:rsidR="004F7F14" w:rsidRDefault="004F7F14" w:rsidP="004F7F14">
      <w:pPr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7F14">
        <w:rPr>
          <w:rFonts w:ascii="Times New Roman" w:hAnsi="Times New Roman"/>
          <w:b/>
          <w:sz w:val="28"/>
          <w:szCs w:val="28"/>
        </w:rPr>
        <w:t>Задача 5. Улучшение состояния материально-техниче</w:t>
      </w:r>
      <w:r w:rsidR="00B56812">
        <w:rPr>
          <w:rFonts w:ascii="Times New Roman" w:hAnsi="Times New Roman"/>
          <w:b/>
          <w:sz w:val="28"/>
          <w:szCs w:val="28"/>
        </w:rPr>
        <w:t xml:space="preserve">ской базы учреждений </w:t>
      </w:r>
      <w:r w:rsidR="00B56812" w:rsidRPr="00DF1BC7">
        <w:rPr>
          <w:rFonts w:ascii="Times New Roman" w:hAnsi="Times New Roman"/>
          <w:b/>
          <w:sz w:val="28"/>
          <w:szCs w:val="28"/>
        </w:rPr>
        <w:t>образования</w:t>
      </w:r>
      <w:r w:rsidRPr="00DF1BC7">
        <w:rPr>
          <w:rFonts w:ascii="Times New Roman" w:hAnsi="Times New Roman"/>
          <w:b/>
          <w:sz w:val="28"/>
          <w:szCs w:val="28"/>
        </w:rPr>
        <w:t>.</w:t>
      </w:r>
    </w:p>
    <w:p w14:paraId="17A90CA4" w14:textId="77777777" w:rsidR="00396DFF" w:rsidRDefault="00396DFF" w:rsidP="004F7F14">
      <w:pPr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EF6C37B" w14:textId="5BD0AF90" w:rsidR="004F7F14" w:rsidRPr="00972348" w:rsidRDefault="004F7F14" w:rsidP="004F7F14">
      <w:pPr>
        <w:pStyle w:val="af"/>
        <w:suppressAutoHyphens/>
        <w:spacing w:after="0"/>
        <w:ind w:left="0" w:firstLine="709"/>
        <w:jc w:val="both"/>
        <w:rPr>
          <w:sz w:val="28"/>
          <w:szCs w:val="28"/>
          <w:u w:val="single"/>
        </w:rPr>
      </w:pPr>
      <w:r w:rsidRPr="00972348">
        <w:rPr>
          <w:sz w:val="28"/>
          <w:szCs w:val="28"/>
          <w:u w:val="single"/>
        </w:rPr>
        <w:lastRenderedPageBreak/>
        <w:t xml:space="preserve">Мероприятие № </w:t>
      </w:r>
      <w:r>
        <w:rPr>
          <w:sz w:val="28"/>
          <w:szCs w:val="28"/>
          <w:u w:val="single"/>
        </w:rPr>
        <w:t>1</w:t>
      </w:r>
      <w:r w:rsidRPr="00972348">
        <w:rPr>
          <w:sz w:val="28"/>
          <w:szCs w:val="28"/>
          <w:u w:val="single"/>
        </w:rPr>
        <w:t>. Поддержание в надлежащем техн</w:t>
      </w:r>
      <w:r w:rsidR="00B858AD">
        <w:rPr>
          <w:sz w:val="28"/>
          <w:szCs w:val="28"/>
          <w:u w:val="single"/>
        </w:rPr>
        <w:t>ическом состоянии имущества общеобразовательных организаций</w:t>
      </w:r>
      <w:r w:rsidRPr="00972348">
        <w:rPr>
          <w:sz w:val="28"/>
          <w:szCs w:val="28"/>
          <w:u w:val="single"/>
        </w:rPr>
        <w:t xml:space="preserve">. </w:t>
      </w:r>
    </w:p>
    <w:p w14:paraId="720B6477" w14:textId="02C96F3E" w:rsidR="005D1939" w:rsidRDefault="004F7F14" w:rsidP="005D193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72348">
        <w:rPr>
          <w:rFonts w:ascii="Times New Roman" w:hAnsi="Times New Roman"/>
          <w:bCs/>
          <w:sz w:val="28"/>
          <w:szCs w:val="28"/>
        </w:rPr>
        <w:t>Реализация данного мероприятия будет осуществляться через организацию централизованных закупок либо передачу финансовых средств общеобразовательным учреждениям на проведение текущих и капитальных ремонтов в пределах средств, выделенных в Плане капитальных и текущих ремонтов объекто</w:t>
      </w:r>
      <w:r w:rsidR="00D352CA">
        <w:rPr>
          <w:rFonts w:ascii="Times New Roman" w:hAnsi="Times New Roman"/>
          <w:bCs/>
          <w:sz w:val="28"/>
          <w:szCs w:val="28"/>
        </w:rPr>
        <w:t>в муниципальной собственности МР</w:t>
      </w:r>
      <w:r w:rsidRPr="0097234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72348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972348">
        <w:rPr>
          <w:rFonts w:ascii="Times New Roman" w:hAnsi="Times New Roman"/>
          <w:bCs/>
          <w:sz w:val="28"/>
          <w:szCs w:val="28"/>
        </w:rPr>
        <w:t xml:space="preserve"> район»</w:t>
      </w:r>
      <w:r w:rsidR="006D60F6">
        <w:rPr>
          <w:rFonts w:ascii="Times New Roman" w:hAnsi="Times New Roman"/>
          <w:bCs/>
          <w:sz w:val="28"/>
          <w:szCs w:val="28"/>
        </w:rPr>
        <w:t xml:space="preserve"> РС (Я)</w:t>
      </w:r>
      <w:r w:rsidRPr="00972348">
        <w:rPr>
          <w:rFonts w:ascii="Times New Roman" w:hAnsi="Times New Roman"/>
          <w:bCs/>
          <w:sz w:val="28"/>
          <w:szCs w:val="28"/>
        </w:rPr>
        <w:t xml:space="preserve">, </w:t>
      </w:r>
      <w:r w:rsidR="005D1939">
        <w:rPr>
          <w:rFonts w:ascii="Times New Roman" w:hAnsi="Times New Roman"/>
          <w:bCs/>
          <w:sz w:val="28"/>
          <w:szCs w:val="28"/>
        </w:rPr>
        <w:t xml:space="preserve">а также в рамках модернизации школьных систем образования. </w:t>
      </w:r>
      <w:r w:rsidR="005D1939">
        <w:rPr>
          <w:rFonts w:ascii="Times New Roman" w:hAnsi="Times New Roman"/>
          <w:sz w:val="28"/>
          <w:szCs w:val="28"/>
        </w:rPr>
        <w:t>М</w:t>
      </w:r>
      <w:r w:rsidR="005D1939" w:rsidRPr="00972348">
        <w:rPr>
          <w:rFonts w:ascii="Times New Roman" w:hAnsi="Times New Roman"/>
          <w:sz w:val="28"/>
          <w:szCs w:val="28"/>
        </w:rPr>
        <w:t>одернизаци</w:t>
      </w:r>
      <w:r w:rsidR="005D1939">
        <w:rPr>
          <w:rFonts w:ascii="Times New Roman" w:hAnsi="Times New Roman"/>
          <w:sz w:val="28"/>
          <w:szCs w:val="28"/>
        </w:rPr>
        <w:t>я</w:t>
      </w:r>
      <w:r w:rsidR="005D1939" w:rsidRPr="00972348">
        <w:rPr>
          <w:rFonts w:ascii="Times New Roman" w:hAnsi="Times New Roman"/>
          <w:sz w:val="28"/>
          <w:szCs w:val="28"/>
        </w:rPr>
        <w:t xml:space="preserve"> школьной системы </w:t>
      </w:r>
      <w:r w:rsidR="005D1939">
        <w:rPr>
          <w:rFonts w:ascii="Times New Roman" w:hAnsi="Times New Roman"/>
          <w:sz w:val="28"/>
          <w:szCs w:val="28"/>
        </w:rPr>
        <w:t>образования реализуется путем проведения капитального ремонта и оснащения зданий общеобразовательных организаций в соответствии государственной программы Российской Федерации и Республики Саха (Якутия) «Развитие образования».</w:t>
      </w:r>
    </w:p>
    <w:p w14:paraId="010755D8" w14:textId="77777777" w:rsidR="004F7F14" w:rsidRPr="00972348" w:rsidRDefault="004F7F14" w:rsidP="004F7F14">
      <w:pPr>
        <w:pStyle w:val="af"/>
        <w:suppressAutoHyphens/>
        <w:spacing w:after="0"/>
        <w:ind w:left="0" w:firstLine="709"/>
        <w:jc w:val="both"/>
        <w:rPr>
          <w:sz w:val="28"/>
          <w:szCs w:val="28"/>
        </w:rPr>
      </w:pPr>
      <w:r w:rsidRPr="00972348">
        <w:rPr>
          <w:sz w:val="28"/>
          <w:szCs w:val="28"/>
        </w:rPr>
        <w:t>Расходы по данному мероприятию осуществляются путем:</w:t>
      </w:r>
    </w:p>
    <w:p w14:paraId="0E3EAF3B" w14:textId="50661E5B" w:rsidR="005D1939" w:rsidRPr="00972348" w:rsidRDefault="005D1939" w:rsidP="005D1939">
      <w:pPr>
        <w:pStyle w:val="af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972348">
        <w:rPr>
          <w:sz w:val="28"/>
          <w:szCs w:val="28"/>
        </w:rPr>
        <w:t>еречисления субсидии муниципальным ав</w:t>
      </w:r>
      <w:r w:rsidR="00B60B32">
        <w:rPr>
          <w:sz w:val="28"/>
          <w:szCs w:val="28"/>
        </w:rPr>
        <w:t>тономным и бюджетным общеобразовательным организациям</w:t>
      </w:r>
      <w:r w:rsidRPr="00972348">
        <w:rPr>
          <w:sz w:val="28"/>
          <w:szCs w:val="28"/>
        </w:rPr>
        <w:t xml:space="preserve"> на иные цели в соответствии с </w:t>
      </w:r>
      <w:r w:rsidR="00B60B32">
        <w:rPr>
          <w:sz w:val="28"/>
          <w:szCs w:val="28"/>
        </w:rPr>
        <w:t>«</w:t>
      </w:r>
      <w:r w:rsidRPr="001E12B7">
        <w:rPr>
          <w:sz w:val="28"/>
          <w:szCs w:val="28"/>
        </w:rPr>
        <w:t>Порядком определения объёма и условий предоставления суб</w:t>
      </w:r>
      <w:r w:rsidR="00D352CA">
        <w:rPr>
          <w:sz w:val="28"/>
          <w:szCs w:val="28"/>
        </w:rPr>
        <w:t>сидий на иные цели из бюджета МР</w:t>
      </w:r>
      <w:r w:rsidRPr="001E12B7">
        <w:rPr>
          <w:sz w:val="28"/>
          <w:szCs w:val="28"/>
        </w:rPr>
        <w:t xml:space="preserve"> «</w:t>
      </w:r>
      <w:proofErr w:type="spellStart"/>
      <w:r w:rsidRPr="001E12B7">
        <w:rPr>
          <w:sz w:val="28"/>
          <w:szCs w:val="28"/>
        </w:rPr>
        <w:t>Мирнинский</w:t>
      </w:r>
      <w:proofErr w:type="spellEnd"/>
      <w:r w:rsidR="00D352CA">
        <w:rPr>
          <w:sz w:val="28"/>
          <w:szCs w:val="28"/>
        </w:rPr>
        <w:t xml:space="preserve"> район» РС(Я)</w:t>
      </w:r>
      <w:r w:rsidRPr="001E12B7">
        <w:rPr>
          <w:sz w:val="28"/>
          <w:szCs w:val="28"/>
        </w:rPr>
        <w:t xml:space="preserve"> муниципальным бюджетным и автономным учреждениям», утвержденным постановлением районной Администрации от 24.11.2020 №</w:t>
      </w:r>
      <w:r w:rsidR="006D60F6">
        <w:rPr>
          <w:sz w:val="28"/>
          <w:szCs w:val="28"/>
        </w:rPr>
        <w:t xml:space="preserve"> </w:t>
      </w:r>
      <w:r w:rsidRPr="001E12B7">
        <w:rPr>
          <w:sz w:val="28"/>
          <w:szCs w:val="28"/>
        </w:rPr>
        <w:t>1679 (с изменениями и дополнениями)</w:t>
      </w:r>
      <w:r>
        <w:rPr>
          <w:sz w:val="28"/>
          <w:szCs w:val="28"/>
        </w:rPr>
        <w:t xml:space="preserve">. </w:t>
      </w:r>
      <w:r w:rsidRPr="008E6ADA">
        <w:rPr>
          <w:sz w:val="28"/>
          <w:szCs w:val="28"/>
        </w:rPr>
        <w:t>Расходование выделенных средств автономными и бюджетными общеобразовательн</w:t>
      </w:r>
      <w:r>
        <w:rPr>
          <w:sz w:val="28"/>
          <w:szCs w:val="28"/>
        </w:rPr>
        <w:t>ыми</w:t>
      </w:r>
      <w:r w:rsidR="00B60B32">
        <w:rPr>
          <w:sz w:val="28"/>
          <w:szCs w:val="28"/>
        </w:rPr>
        <w:t xml:space="preserve"> организациями</w:t>
      </w:r>
      <w:r w:rsidRPr="008E6ADA">
        <w:rPr>
          <w:sz w:val="28"/>
          <w:szCs w:val="28"/>
        </w:rPr>
        <w:t xml:space="preserve"> осуществляется на основании Федеральных законов от 05.04.2013 №</w:t>
      </w:r>
      <w:r w:rsidR="006D60F6">
        <w:rPr>
          <w:sz w:val="28"/>
          <w:szCs w:val="28"/>
        </w:rPr>
        <w:t xml:space="preserve"> </w:t>
      </w:r>
      <w:r w:rsidRPr="008E6ADA">
        <w:rPr>
          <w:sz w:val="28"/>
          <w:szCs w:val="28"/>
        </w:rPr>
        <w:t>44-ФЗ «О контрактной системе в сфере закупок товаров, работ, услуг для обеспечения государст</w:t>
      </w:r>
      <w:r w:rsidR="006D60F6">
        <w:rPr>
          <w:sz w:val="28"/>
          <w:szCs w:val="28"/>
        </w:rPr>
        <w:t>венных и муниципальных нужд»,</w:t>
      </w:r>
      <w:r w:rsidRPr="008E6ADA">
        <w:rPr>
          <w:sz w:val="28"/>
          <w:szCs w:val="28"/>
        </w:rPr>
        <w:t xml:space="preserve"> 18.07.2011 № 223-ФЗ «О закупках товаров, работ, услуг отдельными видами юридических лиц»</w:t>
      </w:r>
      <w:r>
        <w:rPr>
          <w:sz w:val="28"/>
          <w:szCs w:val="28"/>
        </w:rPr>
        <w:t>.</w:t>
      </w:r>
    </w:p>
    <w:p w14:paraId="15D52F4C" w14:textId="29152D70" w:rsidR="005D1939" w:rsidRDefault="005D1939" w:rsidP="005D1939">
      <w:pPr>
        <w:pStyle w:val="af"/>
        <w:suppressAutoHyphens/>
        <w:spacing w:after="0"/>
        <w:ind w:left="0" w:firstLine="709"/>
        <w:jc w:val="both"/>
        <w:rPr>
          <w:sz w:val="28"/>
          <w:szCs w:val="28"/>
        </w:rPr>
      </w:pPr>
      <w:r w:rsidRPr="00972348">
        <w:rPr>
          <w:sz w:val="28"/>
          <w:szCs w:val="28"/>
        </w:rPr>
        <w:t>2.</w:t>
      </w:r>
      <w:r w:rsidRPr="00972348">
        <w:rPr>
          <w:sz w:val="28"/>
          <w:szCs w:val="28"/>
        </w:rPr>
        <w:tab/>
      </w:r>
      <w:r>
        <w:rPr>
          <w:sz w:val="28"/>
          <w:szCs w:val="28"/>
        </w:rPr>
        <w:t xml:space="preserve">Доведение </w:t>
      </w:r>
      <w:r w:rsidRPr="00972348">
        <w:rPr>
          <w:sz w:val="28"/>
          <w:szCs w:val="28"/>
        </w:rPr>
        <w:t>бюджетных ассигнований казенным учреждениям согласно бюджетной смете в пределах доведенных лимитов бюджетных обязательств</w:t>
      </w:r>
      <w:r w:rsidRPr="00972348">
        <w:rPr>
          <w:bCs/>
          <w:sz w:val="28"/>
          <w:szCs w:val="28"/>
        </w:rPr>
        <w:t xml:space="preserve"> на поддержание в надлежащем техническом состоянии имущества учреждения».</w:t>
      </w:r>
      <w:r>
        <w:rPr>
          <w:bCs/>
          <w:sz w:val="28"/>
          <w:szCs w:val="28"/>
        </w:rPr>
        <w:t xml:space="preserve"> </w:t>
      </w:r>
      <w:r w:rsidRPr="00AB71A5">
        <w:rPr>
          <w:sz w:val="28"/>
          <w:szCs w:val="28"/>
        </w:rPr>
        <w:t xml:space="preserve">Расходование выделенных средств казенными общеобразовательными организациями осуществляется на основании Федерального закона от 05.04.2013  </w:t>
      </w:r>
      <w:r w:rsidR="006D60F6">
        <w:rPr>
          <w:sz w:val="28"/>
          <w:szCs w:val="28"/>
        </w:rPr>
        <w:t xml:space="preserve"> </w:t>
      </w:r>
      <w:r w:rsidRPr="00AB71A5">
        <w:rPr>
          <w:sz w:val="28"/>
          <w:szCs w:val="28"/>
        </w:rPr>
        <w:t>№</w:t>
      </w:r>
      <w:r w:rsidR="006D60F6">
        <w:rPr>
          <w:sz w:val="28"/>
          <w:szCs w:val="28"/>
        </w:rPr>
        <w:t xml:space="preserve"> </w:t>
      </w:r>
      <w:r w:rsidRPr="00AB71A5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14:paraId="67364466" w14:textId="559BC224" w:rsidR="00560B33" w:rsidRDefault="0078247B" w:rsidP="003859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0F4">
        <w:rPr>
          <w:rFonts w:ascii="Times New Roman" w:hAnsi="Times New Roman"/>
          <w:sz w:val="28"/>
          <w:szCs w:val="28"/>
        </w:rPr>
        <w:t>Исполнители мероприятия: МКУ «</w:t>
      </w:r>
      <w:r>
        <w:rPr>
          <w:rFonts w:ascii="Times New Roman" w:hAnsi="Times New Roman"/>
          <w:sz w:val="28"/>
          <w:szCs w:val="28"/>
        </w:rPr>
        <w:t>КСУ</w:t>
      </w:r>
      <w:r w:rsidRPr="002E70F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МКУ «МРУО», общеобразовательные организации</w:t>
      </w:r>
      <w:r w:rsidRPr="002E70F4">
        <w:rPr>
          <w:rFonts w:ascii="Times New Roman" w:hAnsi="Times New Roman"/>
          <w:sz w:val="28"/>
          <w:szCs w:val="28"/>
        </w:rPr>
        <w:t>.</w:t>
      </w:r>
    </w:p>
    <w:p w14:paraId="12E2284C" w14:textId="77777777" w:rsidR="00560B33" w:rsidRPr="00560B33" w:rsidRDefault="00560B33" w:rsidP="00560B3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0B33">
        <w:rPr>
          <w:rFonts w:ascii="Times New Roman" w:hAnsi="Times New Roman"/>
          <w:bCs/>
          <w:sz w:val="28"/>
          <w:szCs w:val="28"/>
          <w:u w:val="single"/>
        </w:rPr>
        <w:t xml:space="preserve">Мероприятие №2. Предоставление субсидии социально ориентированным некоммерческим организациям в сфере образования, не являющимся государственными (муниципальными) учреждениями, находящимся на территории </w:t>
      </w:r>
      <w:proofErr w:type="spellStart"/>
      <w:r w:rsidRPr="00560B33">
        <w:rPr>
          <w:rFonts w:ascii="Times New Roman" w:hAnsi="Times New Roman"/>
          <w:bCs/>
          <w:sz w:val="28"/>
          <w:szCs w:val="28"/>
          <w:u w:val="single"/>
        </w:rPr>
        <w:t>Мирнинского</w:t>
      </w:r>
      <w:proofErr w:type="spellEnd"/>
      <w:r w:rsidRPr="00560B33">
        <w:rPr>
          <w:rFonts w:ascii="Times New Roman" w:hAnsi="Times New Roman"/>
          <w:bCs/>
          <w:sz w:val="28"/>
          <w:szCs w:val="28"/>
          <w:u w:val="single"/>
        </w:rPr>
        <w:t xml:space="preserve"> района Республики Саха (Якутия), на финансовое обеспечение затрат по текущему и (или) капитальному ремонту объектов, предназначенных для общеобразовательных организаций</w:t>
      </w:r>
      <w:r w:rsidRPr="00560B33">
        <w:rPr>
          <w:rFonts w:ascii="Times New Roman" w:hAnsi="Times New Roman"/>
          <w:bCs/>
          <w:sz w:val="28"/>
          <w:szCs w:val="28"/>
        </w:rPr>
        <w:t>.</w:t>
      </w:r>
    </w:p>
    <w:p w14:paraId="09309533" w14:textId="77777777" w:rsidR="00560B33" w:rsidRPr="00560B33" w:rsidRDefault="00560B33" w:rsidP="00560B3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0B33">
        <w:rPr>
          <w:rFonts w:ascii="Times New Roman" w:hAnsi="Times New Roman"/>
          <w:bCs/>
          <w:sz w:val="28"/>
          <w:szCs w:val="28"/>
        </w:rPr>
        <w:t xml:space="preserve">Расходы по данному мероприятию осуществляются в соответствии с Порядком предоставления субсидии социально ориентированным </w:t>
      </w:r>
      <w:r w:rsidRPr="00560B33">
        <w:rPr>
          <w:rFonts w:ascii="Times New Roman" w:hAnsi="Times New Roman"/>
          <w:bCs/>
          <w:sz w:val="28"/>
          <w:szCs w:val="28"/>
        </w:rPr>
        <w:lastRenderedPageBreak/>
        <w:t xml:space="preserve">некоммерческим организациям в сфере образования, не являющимся государственными (муниципальными) учреждениями, находящимся на территории </w:t>
      </w:r>
      <w:proofErr w:type="spellStart"/>
      <w:r w:rsidRPr="00560B33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560B33">
        <w:rPr>
          <w:rFonts w:ascii="Times New Roman" w:hAnsi="Times New Roman"/>
          <w:bCs/>
          <w:sz w:val="28"/>
          <w:szCs w:val="28"/>
        </w:rPr>
        <w:t xml:space="preserve"> района Республики Саха (Якутия), на финансовое обеспечение затрат по текущему и (или) капитальному ремонту объектов, предназначенных для общеобразовательных организаций, утвержденным постановление  районной Администрации от 02.04.2024 № 477.</w:t>
      </w:r>
    </w:p>
    <w:p w14:paraId="27D871BD" w14:textId="0E2D0F8E" w:rsidR="00560B33" w:rsidRPr="00560B33" w:rsidRDefault="00560B33" w:rsidP="00560B3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0B33">
        <w:rPr>
          <w:rFonts w:ascii="Times New Roman" w:hAnsi="Times New Roman"/>
          <w:bCs/>
          <w:sz w:val="28"/>
          <w:szCs w:val="28"/>
        </w:rPr>
        <w:t xml:space="preserve">Данный порядок определяет цели, критерии, способы и условия предоставления субсидии на указанные цели. Получателем субсидии является социально ориентированная некоммерческая организация в сфере образования, не являющаяся государственным (муниципальным) учреждением, находящаяся на территории </w:t>
      </w:r>
      <w:proofErr w:type="spellStart"/>
      <w:r w:rsidRPr="00560B33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560B33">
        <w:rPr>
          <w:rFonts w:ascii="Times New Roman" w:hAnsi="Times New Roman"/>
          <w:bCs/>
          <w:sz w:val="28"/>
          <w:szCs w:val="28"/>
        </w:rPr>
        <w:t xml:space="preserve"> района Республики Саха (Якутия), прошедшая отбор. Способом проведения отбора получателей субсидии является запрос предложений. Способом предоставления субсидии является финансовое обеспечение затрат по текущему и (или) капитальному ремонту объектов, предназначенных для размещения некоммерческих общеобразовательных организаций. Размер финансирования определяется на основании решения </w:t>
      </w:r>
      <w:proofErr w:type="spellStart"/>
      <w:r w:rsidRPr="00560B33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560B33">
        <w:rPr>
          <w:rFonts w:ascii="Times New Roman" w:hAnsi="Times New Roman"/>
          <w:bCs/>
          <w:sz w:val="28"/>
          <w:szCs w:val="28"/>
        </w:rPr>
        <w:t xml:space="preserve"> районного Совета депутатов на соответствующий финансовый год в соответствии со сводн</w:t>
      </w:r>
      <w:r w:rsidR="00D352CA">
        <w:rPr>
          <w:rFonts w:ascii="Times New Roman" w:hAnsi="Times New Roman"/>
          <w:bCs/>
          <w:sz w:val="28"/>
          <w:szCs w:val="28"/>
        </w:rPr>
        <w:t>ой бюджетной росписью бюджета МР</w:t>
      </w:r>
      <w:r w:rsidRPr="00560B33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560B33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Pr="00560B33">
        <w:rPr>
          <w:rFonts w:ascii="Times New Roman" w:hAnsi="Times New Roman"/>
          <w:bCs/>
          <w:sz w:val="28"/>
          <w:szCs w:val="28"/>
        </w:rPr>
        <w:t xml:space="preserve"> район» РС(Я). </w:t>
      </w:r>
    </w:p>
    <w:p w14:paraId="35901995" w14:textId="77777777" w:rsidR="00560B33" w:rsidRPr="009B02BC" w:rsidRDefault="00560B33" w:rsidP="00560B3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2BC">
        <w:rPr>
          <w:rFonts w:ascii="Times New Roman" w:hAnsi="Times New Roman"/>
          <w:bCs/>
          <w:sz w:val="28"/>
          <w:szCs w:val="28"/>
        </w:rPr>
        <w:t>Перечисление субсидии осуществляется в безналичной форме путем перечисления денежных средств на расчетный счет получателя субсидии в сроки, определенные Соглашением о предоставлении субсидии.</w:t>
      </w:r>
    </w:p>
    <w:p w14:paraId="4259B308" w14:textId="74322C43" w:rsidR="00560B33" w:rsidRPr="009B02BC" w:rsidRDefault="00560B33" w:rsidP="00560B3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2BC">
        <w:rPr>
          <w:rFonts w:ascii="Times New Roman" w:hAnsi="Times New Roman"/>
          <w:bCs/>
          <w:sz w:val="28"/>
          <w:szCs w:val="28"/>
        </w:rPr>
        <w:t>Исполнители мероприятия: МКУ «МРУО», получатель субсидии.</w:t>
      </w:r>
    </w:p>
    <w:p w14:paraId="3612D063" w14:textId="5D5788C9" w:rsidR="00CB0287" w:rsidRPr="009B02BC" w:rsidRDefault="00CB0287" w:rsidP="00CB0287">
      <w:pPr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02BC">
        <w:rPr>
          <w:rFonts w:ascii="Times New Roman" w:hAnsi="Times New Roman"/>
          <w:b/>
          <w:sz w:val="28"/>
          <w:szCs w:val="28"/>
        </w:rPr>
        <w:t xml:space="preserve">Задача 6. </w:t>
      </w:r>
      <w:r w:rsidRPr="009B02BC">
        <w:rPr>
          <w:rFonts w:ascii="Times New Roman" w:hAnsi="Times New Roman"/>
          <w:b/>
          <w:bCs/>
          <w:sz w:val="28"/>
          <w:szCs w:val="28"/>
        </w:rPr>
        <w:t xml:space="preserve">Поощрение выпускников 11 классов общеобразовательных организаций, расположенных на территории </w:t>
      </w:r>
      <w:proofErr w:type="spellStart"/>
      <w:r w:rsidRPr="009B02BC">
        <w:rPr>
          <w:rFonts w:ascii="Times New Roman" w:hAnsi="Times New Roman"/>
          <w:b/>
          <w:bCs/>
          <w:sz w:val="28"/>
          <w:szCs w:val="28"/>
        </w:rPr>
        <w:t>Мирнинского</w:t>
      </w:r>
      <w:proofErr w:type="spellEnd"/>
      <w:r w:rsidRPr="009B02BC">
        <w:rPr>
          <w:rFonts w:ascii="Times New Roman" w:hAnsi="Times New Roman"/>
          <w:b/>
          <w:bCs/>
          <w:sz w:val="28"/>
          <w:szCs w:val="28"/>
        </w:rPr>
        <w:t xml:space="preserve"> района, за высокие достижения в учебе</w:t>
      </w:r>
      <w:r w:rsidRPr="009B02BC">
        <w:rPr>
          <w:rFonts w:ascii="Times New Roman" w:hAnsi="Times New Roman"/>
          <w:b/>
          <w:sz w:val="28"/>
          <w:szCs w:val="28"/>
        </w:rPr>
        <w:t>.</w:t>
      </w:r>
    </w:p>
    <w:p w14:paraId="0AD14221" w14:textId="32B0ACD2" w:rsidR="00CB0287" w:rsidRPr="009B02BC" w:rsidRDefault="00CB0287" w:rsidP="00CB0287">
      <w:pPr>
        <w:pStyle w:val="af"/>
        <w:suppressAutoHyphens/>
        <w:spacing w:after="0"/>
        <w:ind w:left="0" w:firstLine="709"/>
        <w:jc w:val="both"/>
        <w:rPr>
          <w:sz w:val="28"/>
          <w:szCs w:val="28"/>
          <w:u w:val="single"/>
        </w:rPr>
      </w:pPr>
      <w:r w:rsidRPr="009B02BC">
        <w:rPr>
          <w:sz w:val="28"/>
          <w:szCs w:val="28"/>
          <w:u w:val="single"/>
        </w:rPr>
        <w:t xml:space="preserve">Мероприятие № 1. </w:t>
      </w:r>
      <w:r w:rsidRPr="009B02BC">
        <w:rPr>
          <w:bCs/>
          <w:sz w:val="28"/>
          <w:szCs w:val="28"/>
          <w:u w:val="single"/>
        </w:rPr>
        <w:t>Выплата премии Главы МР «</w:t>
      </w:r>
      <w:proofErr w:type="spellStart"/>
      <w:r w:rsidRPr="009B02BC">
        <w:rPr>
          <w:bCs/>
          <w:sz w:val="28"/>
          <w:szCs w:val="28"/>
          <w:u w:val="single"/>
        </w:rPr>
        <w:t>Мирнинский</w:t>
      </w:r>
      <w:proofErr w:type="spellEnd"/>
      <w:r w:rsidRPr="009B02BC">
        <w:rPr>
          <w:bCs/>
          <w:sz w:val="28"/>
          <w:szCs w:val="28"/>
          <w:u w:val="single"/>
        </w:rPr>
        <w:t xml:space="preserve"> район» Республики Саха (Якутия) выпускникам 11 классов общеобразовательных организаций, расположенных на территории </w:t>
      </w:r>
      <w:proofErr w:type="spellStart"/>
      <w:r w:rsidRPr="009B02BC">
        <w:rPr>
          <w:bCs/>
          <w:sz w:val="28"/>
          <w:szCs w:val="28"/>
          <w:u w:val="single"/>
        </w:rPr>
        <w:t>Мирнинского</w:t>
      </w:r>
      <w:proofErr w:type="spellEnd"/>
      <w:r w:rsidRPr="009B02BC">
        <w:rPr>
          <w:bCs/>
          <w:sz w:val="28"/>
          <w:szCs w:val="28"/>
          <w:u w:val="single"/>
        </w:rPr>
        <w:t xml:space="preserve"> района, за высокие достижения в учебе</w:t>
      </w:r>
      <w:r w:rsidRPr="009B02BC">
        <w:rPr>
          <w:sz w:val="28"/>
          <w:szCs w:val="28"/>
          <w:u w:val="single"/>
        </w:rPr>
        <w:t xml:space="preserve">. </w:t>
      </w:r>
    </w:p>
    <w:p w14:paraId="53872169" w14:textId="45A6BDB7" w:rsidR="00CB0287" w:rsidRPr="009B02BC" w:rsidRDefault="00CB0287" w:rsidP="00CB028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02BC">
        <w:rPr>
          <w:rFonts w:ascii="Times New Roman" w:hAnsi="Times New Roman"/>
          <w:bCs/>
          <w:sz w:val="28"/>
          <w:szCs w:val="28"/>
        </w:rPr>
        <w:t>Мероприятие направлено на стимулирование выпускников 11 классов, получивших аттестат о среднем общем образовании с отличием и медали «За особые успехи в учении» I и II степеней, а также набравшим 100 баллов по итогам государственной итоговой аттестации по программам среднего общего образования в форме ЕГЭ в соответствии с порядком, утвержденным районной Администрацией</w:t>
      </w:r>
      <w:r w:rsidR="00FD0E15" w:rsidRPr="009B02BC">
        <w:rPr>
          <w:rFonts w:ascii="Times New Roman" w:hAnsi="Times New Roman"/>
          <w:bCs/>
          <w:sz w:val="28"/>
          <w:szCs w:val="28"/>
        </w:rPr>
        <w:t>.</w:t>
      </w:r>
      <w:r w:rsidRPr="009B02BC">
        <w:rPr>
          <w:rFonts w:ascii="Times New Roman" w:hAnsi="Times New Roman"/>
          <w:bCs/>
          <w:sz w:val="28"/>
          <w:szCs w:val="28"/>
        </w:rPr>
        <w:t xml:space="preserve"> </w:t>
      </w:r>
    </w:p>
    <w:p w14:paraId="021992D6" w14:textId="77777777" w:rsidR="00CB0287" w:rsidRPr="009B02BC" w:rsidRDefault="00CB0287" w:rsidP="00CB028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02BC">
        <w:rPr>
          <w:rFonts w:ascii="Times New Roman" w:hAnsi="Times New Roman"/>
          <w:bCs/>
          <w:sz w:val="28"/>
          <w:szCs w:val="28"/>
        </w:rPr>
        <w:t>Премия выплачивается один раз в год выпускникам, получившим медали «За особые успехи в учении» I и II степеней, а также набравшим 100 баллов по итогам государственной итоговой аттестации по программам среднего общего образования в форме ЕГЭ на основании протокола Государственной экзаменационной комиссии Министерства образования и науки Республики Саха (Якутия).</w:t>
      </w:r>
    </w:p>
    <w:p w14:paraId="2A22DF7B" w14:textId="6D6A08FE" w:rsidR="00CB0287" w:rsidRPr="009B02BC" w:rsidRDefault="00983F9D" w:rsidP="00CB028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02BC">
        <w:rPr>
          <w:rFonts w:ascii="Times New Roman" w:hAnsi="Times New Roman"/>
          <w:bCs/>
          <w:sz w:val="28"/>
          <w:szCs w:val="28"/>
        </w:rPr>
        <w:lastRenderedPageBreak/>
        <w:t xml:space="preserve">Получателями премии являются выпускники 11 классов общеобразовательных организаций, расположенных на территории </w:t>
      </w:r>
      <w:proofErr w:type="spellStart"/>
      <w:r w:rsidRPr="009B02BC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9B02BC">
        <w:rPr>
          <w:rFonts w:ascii="Times New Roman" w:hAnsi="Times New Roman"/>
          <w:bCs/>
          <w:sz w:val="28"/>
          <w:szCs w:val="28"/>
        </w:rPr>
        <w:t xml:space="preserve"> района, независимо от их организационно-правовых форм и ведомственной принадлежности</w:t>
      </w:r>
      <w:r w:rsidR="00CB0287" w:rsidRPr="009B02BC">
        <w:rPr>
          <w:rFonts w:ascii="Times New Roman" w:hAnsi="Times New Roman"/>
          <w:bCs/>
          <w:sz w:val="28"/>
          <w:szCs w:val="28"/>
        </w:rPr>
        <w:t>.</w:t>
      </w:r>
    </w:p>
    <w:p w14:paraId="16E42CF5" w14:textId="77777777" w:rsidR="00CB0287" w:rsidRPr="009B02BC" w:rsidRDefault="00CB0287" w:rsidP="00CB028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02BC">
        <w:rPr>
          <w:rFonts w:ascii="Times New Roman" w:hAnsi="Times New Roman"/>
          <w:bCs/>
          <w:sz w:val="28"/>
          <w:szCs w:val="28"/>
        </w:rPr>
        <w:t>Перечисление денежных средств выпускникам 11 классов, получивших аттестат о среднем общем образовании с отличием и медали «За особые успехи в учении» I и II степеней, а также набравшим 100 баллов по итогам государственной итоговой аттестации по программам среднего общего образования в форме ЕГЭ, осуществляется путем перечисления денежных средств на лицевой счет выпускника.</w:t>
      </w:r>
    </w:p>
    <w:p w14:paraId="4A9D711F" w14:textId="77777777" w:rsidR="00CB0287" w:rsidRPr="00CB0287" w:rsidRDefault="00CB0287" w:rsidP="00CB028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02BC">
        <w:rPr>
          <w:rFonts w:ascii="Times New Roman" w:hAnsi="Times New Roman"/>
          <w:bCs/>
          <w:sz w:val="28"/>
          <w:szCs w:val="28"/>
        </w:rPr>
        <w:t>Исполнитель мероприятия: МКУ «МРУО».</w:t>
      </w:r>
    </w:p>
    <w:p w14:paraId="3EE2B09B" w14:textId="77777777" w:rsidR="00CB0287" w:rsidRPr="00CB0287" w:rsidRDefault="00CB0287" w:rsidP="00CB0287">
      <w:pPr>
        <w:pStyle w:val="af"/>
        <w:suppressAutoHyphens/>
        <w:spacing w:after="0"/>
        <w:ind w:left="0" w:firstLine="709"/>
        <w:jc w:val="both"/>
        <w:rPr>
          <w:sz w:val="28"/>
          <w:szCs w:val="28"/>
          <w:u w:val="single"/>
        </w:rPr>
      </w:pPr>
    </w:p>
    <w:p w14:paraId="6EE7E3D1" w14:textId="77777777" w:rsidR="00CB0287" w:rsidRPr="002E70F4" w:rsidRDefault="00CB0287" w:rsidP="00560B3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0DD0DD" w14:textId="3FC89D13" w:rsidR="004F7F14" w:rsidRDefault="004F7F14" w:rsidP="005D1939">
      <w:pPr>
        <w:pStyle w:val="af"/>
        <w:suppressAutoHyphens/>
        <w:spacing w:after="0"/>
        <w:ind w:left="0" w:firstLine="709"/>
        <w:jc w:val="both"/>
        <w:rPr>
          <w:b/>
          <w:sz w:val="28"/>
          <w:szCs w:val="28"/>
        </w:rPr>
      </w:pPr>
    </w:p>
    <w:p w14:paraId="4B56A022" w14:textId="77777777" w:rsidR="00396DFF" w:rsidRPr="00B56812" w:rsidRDefault="00396DFF" w:rsidP="004F7F14">
      <w:pPr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81770F7" w14:textId="77777777" w:rsidR="004F7F14" w:rsidRDefault="004F7F14" w:rsidP="004F7F14">
      <w:pPr>
        <w:ind w:firstLine="708"/>
        <w:jc w:val="both"/>
        <w:rPr>
          <w:iCs/>
          <w:sz w:val="28"/>
          <w:szCs w:val="28"/>
        </w:rPr>
      </w:pPr>
      <w:bookmarkStart w:id="5" w:name="_Hlk133584705"/>
    </w:p>
    <w:bookmarkEnd w:id="5"/>
    <w:p w14:paraId="59A72624" w14:textId="77777777" w:rsidR="004F7F14" w:rsidRDefault="004F7F14" w:rsidP="00335F07">
      <w:pPr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D2AFFEA" w14:textId="07D49920" w:rsidR="002F131E" w:rsidRPr="002F131E" w:rsidRDefault="002F131E" w:rsidP="00335F07">
      <w:pPr>
        <w:pStyle w:val="af"/>
        <w:suppressAutoHyphens/>
        <w:spacing w:after="0"/>
        <w:ind w:left="0" w:firstLine="709"/>
        <w:jc w:val="both"/>
        <w:rPr>
          <w:bCs/>
          <w:sz w:val="28"/>
          <w:szCs w:val="28"/>
        </w:rPr>
      </w:pPr>
    </w:p>
    <w:p w14:paraId="25A8AA2C" w14:textId="77777777" w:rsidR="00327B37" w:rsidRPr="00972348" w:rsidRDefault="00327B37" w:rsidP="00335F07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  <w:sectPr w:rsidR="00327B37" w:rsidRPr="00972348" w:rsidSect="002B3F75">
          <w:type w:val="continuous"/>
          <w:pgSz w:w="11906" w:h="16838"/>
          <w:pgMar w:top="851" w:right="566" w:bottom="1701" w:left="1701" w:header="720" w:footer="720" w:gutter="0"/>
          <w:cols w:space="708"/>
          <w:titlePg/>
          <w:docGrid w:linePitch="360"/>
        </w:sectPr>
      </w:pPr>
    </w:p>
    <w:p w14:paraId="721F205C" w14:textId="77777777" w:rsidR="008A5A64" w:rsidRDefault="008A5A64" w:rsidP="00872A64">
      <w:pPr>
        <w:spacing w:after="0"/>
        <w:jc w:val="right"/>
        <w:rPr>
          <w:rFonts w:ascii="Times New Roman" w:hAnsi="Times New Roman"/>
          <w:sz w:val="28"/>
          <w:szCs w:val="28"/>
        </w:rPr>
        <w:sectPr w:rsidR="008A5A64" w:rsidSect="00327B37">
          <w:type w:val="continuous"/>
          <w:pgSz w:w="16838" w:h="11906" w:orient="landscape"/>
          <w:pgMar w:top="851" w:right="851" w:bottom="284" w:left="567" w:header="720" w:footer="720" w:gutter="0"/>
          <w:cols w:space="708"/>
          <w:titlePg/>
          <w:docGrid w:linePitch="360"/>
        </w:sectPr>
      </w:pPr>
    </w:p>
    <w:p w14:paraId="63BDD09F" w14:textId="6784F104" w:rsidR="00872A64" w:rsidRPr="008A5A64" w:rsidRDefault="00872A64" w:rsidP="00872A6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A5A64">
        <w:rPr>
          <w:rFonts w:ascii="Times New Roman" w:hAnsi="Times New Roman"/>
          <w:sz w:val="28"/>
          <w:szCs w:val="28"/>
        </w:rPr>
        <w:t>Приложение к постановлению районной Администрации</w:t>
      </w:r>
    </w:p>
    <w:p w14:paraId="5DA9DAAA" w14:textId="77777777" w:rsidR="00872A64" w:rsidRPr="008A5A64" w:rsidRDefault="00872A64" w:rsidP="00872A6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A5A64">
        <w:rPr>
          <w:rFonts w:ascii="Times New Roman" w:hAnsi="Times New Roman"/>
          <w:sz w:val="28"/>
          <w:szCs w:val="28"/>
        </w:rPr>
        <w:t>от "________"______________2024 г. №_________</w:t>
      </w:r>
    </w:p>
    <w:p w14:paraId="734AD83F" w14:textId="77777777" w:rsidR="008A0EE7" w:rsidRPr="008A5A64" w:rsidRDefault="008A0EE7" w:rsidP="000347E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i/>
          <w:sz w:val="28"/>
          <w:szCs w:val="24"/>
        </w:rPr>
      </w:pPr>
    </w:p>
    <w:p w14:paraId="1956D22A" w14:textId="5B2F1B85" w:rsidR="008A0EE7" w:rsidRPr="008A5A64" w:rsidRDefault="008A0EE7" w:rsidP="008A0EE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A5A64">
        <w:rPr>
          <w:rFonts w:ascii="Times New Roman" w:hAnsi="Times New Roman"/>
          <w:b/>
          <w:sz w:val="28"/>
          <w:szCs w:val="28"/>
        </w:rPr>
        <w:t>Раздел 3</w:t>
      </w:r>
    </w:p>
    <w:p w14:paraId="3AF80DCC" w14:textId="77777777" w:rsidR="008A0EE7" w:rsidRPr="008A5A64" w:rsidRDefault="008A0EE7" w:rsidP="008A0E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A5A64">
        <w:rPr>
          <w:rFonts w:ascii="Times New Roman" w:hAnsi="Times New Roman"/>
          <w:b/>
          <w:bCs/>
          <w:sz w:val="28"/>
          <w:szCs w:val="28"/>
        </w:rPr>
        <w:t>ПЕРЕЧЕНЬ МЕРОПРИЯТИЙ И РЕСУРСНОЕ ОБЕСПЕЧЕНИЕ</w:t>
      </w:r>
    </w:p>
    <w:p w14:paraId="75D24706" w14:textId="77777777" w:rsidR="008A0EE7" w:rsidRPr="008A5A64" w:rsidRDefault="008A0EE7" w:rsidP="008A0E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A5A64">
        <w:rPr>
          <w:rFonts w:ascii="Times New Roman" w:hAnsi="Times New Roman"/>
          <w:b/>
          <w:bCs/>
          <w:sz w:val="28"/>
          <w:szCs w:val="28"/>
        </w:rPr>
        <w:t>муниципальной программы "Развитие системы общего образования"</w:t>
      </w:r>
    </w:p>
    <w:p w14:paraId="22A4FBBA" w14:textId="77777777" w:rsidR="008A0EE7" w:rsidRPr="008A5A64" w:rsidRDefault="008A0EE7" w:rsidP="008A0E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A5A64">
        <w:rPr>
          <w:rFonts w:ascii="Times New Roman" w:hAnsi="Times New Roman"/>
          <w:b/>
          <w:bCs/>
          <w:sz w:val="28"/>
          <w:szCs w:val="28"/>
        </w:rPr>
        <w:t>на 2024-2028 годы</w:t>
      </w:r>
    </w:p>
    <w:p w14:paraId="6011301D" w14:textId="1C760079" w:rsidR="008A5A64" w:rsidRDefault="009D45C9" w:rsidP="00395190">
      <w:pPr>
        <w:spacing w:after="0"/>
        <w:jc w:val="right"/>
        <w:rPr>
          <w:rFonts w:ascii="Times New Roman" w:hAnsi="Times New Roman"/>
          <w:bCs/>
          <w:i/>
          <w:sz w:val="20"/>
        </w:rPr>
      </w:pPr>
      <w:r w:rsidRPr="008A5A64">
        <w:rPr>
          <w:rFonts w:ascii="Times New Roman" w:hAnsi="Times New Roman"/>
          <w:bCs/>
          <w:i/>
          <w:sz w:val="20"/>
        </w:rPr>
        <w:t>Рублей</w:t>
      </w:r>
    </w:p>
    <w:p w14:paraId="355DC58C" w14:textId="77777777" w:rsidR="00BB2713" w:rsidRPr="00BB2713" w:rsidRDefault="00BB2713" w:rsidP="00BB2713">
      <w:pPr>
        <w:spacing w:after="0"/>
        <w:jc w:val="center"/>
        <w:rPr>
          <w:rFonts w:ascii="Times New Roman" w:hAnsi="Times New Roman"/>
          <w:bCs/>
          <w:sz w:val="20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562"/>
        <w:gridCol w:w="2694"/>
        <w:gridCol w:w="2268"/>
        <w:gridCol w:w="1984"/>
        <w:gridCol w:w="2126"/>
        <w:gridCol w:w="1985"/>
        <w:gridCol w:w="1984"/>
        <w:gridCol w:w="1985"/>
      </w:tblGrid>
      <w:tr w:rsidR="00BB2713" w:rsidRPr="00BB2713" w14:paraId="6116A6AC" w14:textId="77777777" w:rsidTr="00BB2713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83DF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B27D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 xml:space="preserve"> Мероприятия по реализации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5342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Источники финансирования программы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C98A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Объем финансирования по годам</w:t>
            </w:r>
          </w:p>
        </w:tc>
      </w:tr>
      <w:tr w:rsidR="00BB2713" w:rsidRPr="00BB2713" w14:paraId="32A93FAE" w14:textId="77777777" w:rsidTr="00BB2713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F1C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F1E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FA0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248D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0F6F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09D7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41E3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97ED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2028</w:t>
            </w:r>
          </w:p>
        </w:tc>
      </w:tr>
      <w:tr w:rsidR="00BB2713" w:rsidRPr="00BB2713" w14:paraId="5E9B0A89" w14:textId="77777777" w:rsidTr="00BB2713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D539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AB78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Задача № 1. Организация предоставления общедоступного и бесплатного начального общего, основного общего, среднего общего образования по основным образовательным программам в муниципальных общеобразовательных организациях</w:t>
            </w:r>
          </w:p>
        </w:tc>
      </w:tr>
      <w:tr w:rsidR="00BB2713" w:rsidRPr="00BB2713" w14:paraId="651A832C" w14:textId="77777777" w:rsidTr="00BB2713">
        <w:trPr>
          <w:trHeight w:val="5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11FE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308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Мероприятие № 1. Обеспечение доступности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F98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145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2 177 364 344,81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5FA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2 186 179 881,39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AAD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2 165 458 222,42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EED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2 170 629 560,58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D44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1 940 966 874,29</w:t>
            </w:r>
          </w:p>
        </w:tc>
      </w:tr>
      <w:tr w:rsidR="00BB2713" w:rsidRPr="00BB2713" w14:paraId="7263FD6E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2CB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3A6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632B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50D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157 298 526,00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1C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162 364 608,00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246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162 364 600,00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48E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162 364 600,00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A1D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88 730 500,00</w:t>
            </w:r>
          </w:p>
        </w:tc>
      </w:tr>
      <w:tr w:rsidR="00BB2713" w:rsidRPr="00BB2713" w14:paraId="3D2D2293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66BE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2B3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AC8E" w14:textId="1255B5A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Государственный бюджет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A52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1 511 643 899,11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42F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1 511 051 267,29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3B3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1 504 709 702,11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BB9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1 504 709 702,11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6DB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1 418 738 554,00</w:t>
            </w:r>
          </w:p>
        </w:tc>
      </w:tr>
      <w:tr w:rsidR="00BB2713" w:rsidRPr="00BB2713" w14:paraId="4A5A0E28" w14:textId="77777777" w:rsidTr="00BB2713">
        <w:trPr>
          <w:trHeight w:val="7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443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7BA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796F" w14:textId="7D2676DF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6C2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481 124 411,98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9298" w14:textId="5A28034E" w:rsidR="00BB2713" w:rsidRPr="00BB2713" w:rsidRDefault="00636318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534 573 507,38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B22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498 383 920,31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43D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503 555 258,47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3A4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431 497 627,66</w:t>
            </w:r>
          </w:p>
        </w:tc>
      </w:tr>
      <w:tr w:rsidR="00BB2713" w:rsidRPr="00BB2713" w14:paraId="3F432794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EB1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09E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A56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124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27 297 507,72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F2CE" w14:textId="35A1E798" w:rsidR="00BB2713" w:rsidRPr="00BB2713" w:rsidRDefault="00636318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30 589 843,65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878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075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434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2 000 192,63</w:t>
            </w:r>
          </w:p>
        </w:tc>
      </w:tr>
      <w:tr w:rsidR="00BB2713" w:rsidRPr="00BB2713" w14:paraId="24C60D1C" w14:textId="77777777" w:rsidTr="00BB2713">
        <w:trPr>
          <w:trHeight w:val="7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2D83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BEC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 xml:space="preserve">Мероприятие №4. Создание условий для реализации бесплатного общего образования для обучающихся с ограниченными возможностями здоровья и обучающихся с интеллектуальными нарушениями. Исполнение </w:t>
            </w:r>
            <w:r w:rsidRPr="00BB2713">
              <w:rPr>
                <w:rFonts w:ascii="Times New Roman" w:hAnsi="Times New Roman"/>
                <w:sz w:val="20"/>
              </w:rPr>
              <w:lastRenderedPageBreak/>
              <w:t xml:space="preserve">государственных полномочий по организации деятельности специальной (коррекционной) школы-интерната обучающихся с ОВЗ и интеллектуальными нарушениями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970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02D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97 426 779,82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D29D" w14:textId="3082FCC7" w:rsidR="00BB2713" w:rsidRPr="00BB2713" w:rsidRDefault="00636318" w:rsidP="00636318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98 041 690</w:t>
            </w:r>
            <w:r w:rsidR="00BB2713" w:rsidRPr="00BB2713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A91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98 041 700,00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282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98 041 700,00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296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90 738 600,00</w:t>
            </w:r>
          </w:p>
        </w:tc>
      </w:tr>
      <w:tr w:rsidR="00BB2713" w:rsidRPr="00BB2713" w14:paraId="402E1C7F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1BEB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E60A0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B46A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1BA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B02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98B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887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F00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67B7BB6B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80E9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0076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6749" w14:textId="47AB3EFC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Государственный бюджет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531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97 426 779,82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08C0" w14:textId="1885B618" w:rsidR="00BB2713" w:rsidRPr="00BB2713" w:rsidRDefault="00BB2713" w:rsidP="00636318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 xml:space="preserve">98 041 </w:t>
            </w:r>
            <w:r w:rsidR="00636318">
              <w:rPr>
                <w:rFonts w:ascii="Times New Roman" w:hAnsi="Times New Roman"/>
                <w:sz w:val="20"/>
              </w:rPr>
              <w:t>690</w:t>
            </w:r>
            <w:r w:rsidRPr="00BB2713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94B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98 041 700,00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6E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98 041 700,00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E04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90 738 600,00</w:t>
            </w:r>
          </w:p>
        </w:tc>
      </w:tr>
      <w:tr w:rsidR="00BB2713" w:rsidRPr="00BB2713" w14:paraId="54E2FC11" w14:textId="77777777" w:rsidTr="00BB2713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E2B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876E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77F4" w14:textId="0F9C366C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22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B70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164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C61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E0E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6F346663" w14:textId="77777777" w:rsidTr="00BB2713">
        <w:trPr>
          <w:trHeight w:val="11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CFA5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66C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6FE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DC3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E1E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F55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3BD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1E1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05979D96" w14:textId="77777777" w:rsidTr="00BB2713">
        <w:trPr>
          <w:trHeight w:val="4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D99A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C9AE" w14:textId="2A82971F" w:rsidR="00BB2713" w:rsidRPr="00BB2713" w:rsidRDefault="00BB2713" w:rsidP="006D2C1C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Мероприятие 5. Содержание МКУ «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Мирнинское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районное управление образования» </w:t>
            </w:r>
            <w:r w:rsidR="006D2C1C">
              <w:rPr>
                <w:rFonts w:ascii="Times New Roman" w:hAnsi="Times New Roman"/>
                <w:sz w:val="20"/>
              </w:rPr>
              <w:t>МР «</w:t>
            </w:r>
            <w:proofErr w:type="spellStart"/>
            <w:r w:rsidR="006D2C1C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="006D2C1C">
              <w:rPr>
                <w:rFonts w:ascii="Times New Roman" w:hAnsi="Times New Roman"/>
                <w:sz w:val="20"/>
              </w:rPr>
              <w:t xml:space="preserve"> район» РС (Я</w:t>
            </w:r>
            <w:r w:rsidRPr="00BB2713">
              <w:rPr>
                <w:rFonts w:ascii="Times New Roman" w:hAnsi="Times New Roman"/>
                <w:sz w:val="20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DECB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EFA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248 039 715,04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E42D" w14:textId="02699FA1" w:rsidR="00BB2713" w:rsidRPr="00BB2713" w:rsidRDefault="00636318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236 613 256,45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9B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250 854 290,45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F08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252 027 166,16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4C0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245 169 385,02</w:t>
            </w:r>
          </w:p>
        </w:tc>
      </w:tr>
      <w:tr w:rsidR="00BB2713" w:rsidRPr="00BB2713" w14:paraId="6CE41F19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52C5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6C2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111F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91A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80C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DBE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508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4CA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1E25159C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A004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DFAE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1224" w14:textId="6EEC37C8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Государственный бюджет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9B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941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3E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ED9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63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0A0A8497" w14:textId="77777777" w:rsidTr="00BB2713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AB9F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C3C3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4EB5" w14:textId="7724E458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25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245 839 715,04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5457" w14:textId="0B66FF25" w:rsidR="00BB2713" w:rsidRPr="00BB2713" w:rsidRDefault="00636318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234 020 101,73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4B4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250 854 290,45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2B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252 027 166,16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687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245 169 385,02</w:t>
            </w:r>
          </w:p>
        </w:tc>
      </w:tr>
      <w:tr w:rsidR="00BB2713" w:rsidRPr="00BB2713" w14:paraId="78111262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4E06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72CB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884E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DCA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7F22" w14:textId="1007065E" w:rsidR="00BB2713" w:rsidRPr="00BB2713" w:rsidRDefault="00636318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2 593 154,72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349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344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AD9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471A556F" w14:textId="77777777" w:rsidTr="00BB2713">
        <w:trPr>
          <w:trHeight w:val="3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3C34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617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Мероприятие №6. Предоставление субсидии на поддержку развития школьного и молодежного инициативного бюджетирования в сфере образования.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21FE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D0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9DE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F51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553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B0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583A3862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C5346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3770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1B4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82A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4E4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D78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38C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D36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3AE8BE52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1E30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DB0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AB4E" w14:textId="5D590B5D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Государственный бюджет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7F1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7DB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23A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9F8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A1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7930C8A2" w14:textId="77777777" w:rsidTr="00BB2713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26B6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BC3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F78D" w14:textId="3C15D151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9BD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42B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89B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A2F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EE9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6B17E7CF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F9B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0EB7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313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D9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E1C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60E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035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16F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17808D3C" w14:textId="77777777" w:rsidTr="00BB2713">
        <w:trPr>
          <w:trHeight w:val="495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4F2BA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Задача 2. Совершенствование системы профессионального развития, привлечение и стимулирование педагогических работников для повышения качества образования</w:t>
            </w:r>
          </w:p>
        </w:tc>
      </w:tr>
      <w:tr w:rsidR="00BB2713" w:rsidRPr="00BB2713" w14:paraId="08130A3A" w14:textId="77777777" w:rsidTr="00BB2713">
        <w:trPr>
          <w:trHeight w:val="4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EB19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EFAE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Мероприятие № 4. Привлечение квалифицированных кадров, стимулирование и закрепление кадров на рабочих местах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B8A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F13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FCE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1FC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0AC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D4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1 350 000,00</w:t>
            </w:r>
          </w:p>
        </w:tc>
      </w:tr>
      <w:tr w:rsidR="00BB2713" w:rsidRPr="00BB2713" w14:paraId="034922E1" w14:textId="77777777" w:rsidTr="00BB2713">
        <w:trPr>
          <w:trHeight w:val="4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C121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A69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BFF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BA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69B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7E1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61B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20A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57FB6527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D4A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9C60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4C89" w14:textId="56B71020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Государственный бюджет</w:t>
            </w:r>
            <w:r w:rsidR="006D2C1C">
              <w:rPr>
                <w:rFonts w:ascii="Times New Roman" w:hAnsi="Times New Roman"/>
                <w:color w:val="000000"/>
                <w:sz w:val="20"/>
              </w:rPr>
              <w:t xml:space="preserve"> РС 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0FB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BC2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D1C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4A9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068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3A69823B" w14:textId="77777777" w:rsidTr="00BB2713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474C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56C0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CB88" w14:textId="47F2824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FAB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53C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06B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380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015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1 350 000,00</w:t>
            </w:r>
          </w:p>
        </w:tc>
      </w:tr>
      <w:tr w:rsidR="00BB2713" w:rsidRPr="00BB2713" w14:paraId="741FA02E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5F58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7C6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9FE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4FB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183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94F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48B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091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65AA8A0D" w14:textId="77777777" w:rsidTr="00BB2713">
        <w:trPr>
          <w:trHeight w:val="3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F9F8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9A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Мероприятие № 5. Сохранение практики на предоставление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A68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B05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5DF5" w14:textId="0FC82A5D" w:rsidR="00BB2713" w:rsidRPr="00BB2713" w:rsidRDefault="00636318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11 300 000,00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8D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26D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2EF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56C2A296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0A2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4AC6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63B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AF0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9A0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BDE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8D2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C2E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2B77925F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43FF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C628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E2EB" w14:textId="6A58F205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Государственный бюджет</w:t>
            </w:r>
            <w:r w:rsidR="006D2C1C">
              <w:rPr>
                <w:rFonts w:ascii="Times New Roman" w:hAnsi="Times New Roman"/>
                <w:color w:val="000000"/>
                <w:sz w:val="20"/>
              </w:rPr>
              <w:t xml:space="preserve"> РС 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2AE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8C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B0B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02D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F24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6F6AFA70" w14:textId="77777777" w:rsidTr="00BB2713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71FE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FAF2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EA32" w14:textId="7149A90B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4C2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1F6" w14:textId="7199A707" w:rsidR="00BB2713" w:rsidRPr="00BB2713" w:rsidRDefault="00636318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11 300 000,00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6EF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AFF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F72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5E8FF8D8" w14:textId="77777777" w:rsidTr="00BB2713">
        <w:trPr>
          <w:trHeight w:val="11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69D2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2AB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C68E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11E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760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C8E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E74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EEE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45D48BE2" w14:textId="77777777" w:rsidTr="00BB2713">
        <w:trPr>
          <w:trHeight w:val="375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A6A15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Задача 3. Организация горячего питания обучающихся</w:t>
            </w:r>
          </w:p>
        </w:tc>
      </w:tr>
      <w:tr w:rsidR="00BB2713" w:rsidRPr="00BB2713" w14:paraId="4E40D25A" w14:textId="77777777" w:rsidTr="00BB2713">
        <w:trPr>
          <w:trHeight w:val="12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384B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4AE5" w14:textId="4C54239E" w:rsidR="00BB2713" w:rsidRPr="003D23BB" w:rsidRDefault="003D23BB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3D23BB">
              <w:rPr>
                <w:rFonts w:ascii="Times New Roman" w:hAnsi="Times New Roman"/>
                <w:bCs/>
                <w:sz w:val="20"/>
                <w:u w:val="single"/>
              </w:rPr>
              <w:t>Мероприятие № 1. Организация питания обучающихся муниципальных общеобразовательных организаций МР «</w:t>
            </w:r>
            <w:proofErr w:type="spellStart"/>
            <w:r w:rsidRPr="003D23BB">
              <w:rPr>
                <w:rFonts w:ascii="Times New Roman" w:hAnsi="Times New Roman"/>
                <w:bCs/>
                <w:sz w:val="20"/>
                <w:u w:val="single"/>
              </w:rPr>
              <w:t>Мирнинский</w:t>
            </w:r>
            <w:proofErr w:type="spellEnd"/>
            <w:r w:rsidRPr="003D23BB">
              <w:rPr>
                <w:rFonts w:ascii="Times New Roman" w:hAnsi="Times New Roman"/>
                <w:bCs/>
                <w:sz w:val="20"/>
                <w:u w:val="single"/>
              </w:rPr>
              <w:t xml:space="preserve"> район» РС (Я), в том числе отдельных категорий обучающихся, имеющих право на двухразовое бесплатное горячее питание за счет средств бюджета МР «</w:t>
            </w:r>
            <w:proofErr w:type="spellStart"/>
            <w:r w:rsidRPr="003D23BB">
              <w:rPr>
                <w:rFonts w:ascii="Times New Roman" w:hAnsi="Times New Roman"/>
                <w:bCs/>
                <w:sz w:val="20"/>
                <w:u w:val="single"/>
              </w:rPr>
              <w:t>Мирнинский</w:t>
            </w:r>
            <w:proofErr w:type="spellEnd"/>
            <w:r w:rsidRPr="003D23BB">
              <w:rPr>
                <w:rFonts w:ascii="Times New Roman" w:hAnsi="Times New Roman"/>
                <w:bCs/>
                <w:sz w:val="20"/>
                <w:u w:val="single"/>
              </w:rPr>
              <w:t xml:space="preserve"> район» РС (Я).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0F2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39F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33 020 961,10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4518" w14:textId="3AA3271C" w:rsidR="00BB2713" w:rsidRPr="00BB2713" w:rsidRDefault="00636318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33 102 461,59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826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33 020 961,10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B88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33 020 961,10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36C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32 753 140,60</w:t>
            </w:r>
          </w:p>
        </w:tc>
      </w:tr>
      <w:tr w:rsidR="00BB2713" w:rsidRPr="00BB2713" w14:paraId="2D101C94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2A0FC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6B8AA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38C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477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89C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C15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666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171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150E6A79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52A16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836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F876" w14:textId="141B99E0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Государственный бюджет</w:t>
            </w:r>
            <w:r w:rsidR="006D2C1C">
              <w:rPr>
                <w:rFonts w:ascii="Times New Roman" w:hAnsi="Times New Roman"/>
                <w:color w:val="000000"/>
                <w:sz w:val="20"/>
              </w:rPr>
              <w:t xml:space="preserve"> РС 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8BE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F56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5E6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AED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54C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4D7ADCF1" w14:textId="77777777" w:rsidTr="00BB2713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76F4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25DF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AF42" w14:textId="01EAF20F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493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33 020 961,10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E0A9" w14:textId="16170EB3" w:rsidR="00BB2713" w:rsidRPr="00BB2713" w:rsidRDefault="00636318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33 102 461,59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870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33 020 961,10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733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33 020 961,10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681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32 753 140,60</w:t>
            </w:r>
          </w:p>
        </w:tc>
      </w:tr>
      <w:tr w:rsidR="00BB2713" w:rsidRPr="00BB2713" w14:paraId="3C3EF54C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AED0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51450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465C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16A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FFB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599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788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EDF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24BD2616" w14:textId="77777777" w:rsidTr="00BB2713">
        <w:trPr>
          <w:trHeight w:val="4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32E9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E75E" w14:textId="52B80EAC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 xml:space="preserve">Мероприятие № 2. Организация бесплатного горячего питания обучающихся, получающих начальное общее </w:t>
            </w:r>
            <w:r w:rsidRPr="00BB2713">
              <w:rPr>
                <w:rFonts w:ascii="Times New Roman" w:hAnsi="Times New Roman"/>
                <w:color w:val="000000"/>
                <w:sz w:val="20"/>
              </w:rPr>
              <w:lastRenderedPageBreak/>
              <w:t>образование в муниципальных общеобразовательных организациях МР «</w:t>
            </w:r>
            <w:proofErr w:type="spellStart"/>
            <w:r w:rsidRPr="00BB2713">
              <w:rPr>
                <w:rFonts w:ascii="Times New Roman" w:hAnsi="Times New Roman"/>
                <w:color w:val="000000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color w:val="000000"/>
                <w:sz w:val="20"/>
              </w:rPr>
              <w:t xml:space="preserve"> район» РС</w:t>
            </w:r>
            <w:r w:rsidR="006D2C1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color w:val="000000"/>
                <w:sz w:val="20"/>
              </w:rPr>
              <w:t>(Я)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C90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0C9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89 944 000,00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00C3" w14:textId="3AA70C9E" w:rsidR="00BB2713" w:rsidRPr="00BB2713" w:rsidRDefault="002D0700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85 142 166,67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F9F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12 592 160,00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D98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12 592 160,00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2D9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88 058 166,00</w:t>
            </w:r>
          </w:p>
        </w:tc>
      </w:tr>
      <w:tr w:rsidR="00BB2713" w:rsidRPr="00BB2713" w14:paraId="6786A75D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AF0F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BC8F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884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7F0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77 351 840,00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1A93" w14:textId="31FBE6E2" w:rsidR="00BB2713" w:rsidRPr="00BB2713" w:rsidRDefault="002D0700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71 519 420,00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2EC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6DA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79F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75 730 023,00</w:t>
            </w:r>
          </w:p>
        </w:tc>
      </w:tr>
      <w:tr w:rsidR="00BB2713" w:rsidRPr="00BB2713" w14:paraId="79A73C21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F8D6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164FE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284E" w14:textId="27591429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Государственный бюджет</w:t>
            </w:r>
            <w:r w:rsidR="006D2C1C">
              <w:rPr>
                <w:rFonts w:ascii="Times New Roman" w:hAnsi="Times New Roman"/>
                <w:color w:val="000000"/>
                <w:sz w:val="20"/>
              </w:rPr>
              <w:t xml:space="preserve"> РС 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35D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5C7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EF2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DF0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B41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515E7D9A" w14:textId="77777777" w:rsidTr="00BB2713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A82A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159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525C" w14:textId="1F67230B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6D2C1C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88D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12 592 160,00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456C" w14:textId="2861461D" w:rsidR="00BB2713" w:rsidRPr="00BB2713" w:rsidRDefault="002D0700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13 622 746,67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053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12 592 160,00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008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12 592 160,00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0F3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12 328 143,00</w:t>
            </w:r>
          </w:p>
        </w:tc>
      </w:tr>
      <w:tr w:rsidR="00BB2713" w:rsidRPr="00BB2713" w14:paraId="361B4545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55CA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F649B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592A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655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A69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4BD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DC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CC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1CABF31F" w14:textId="77777777" w:rsidTr="00BB2713">
        <w:trPr>
          <w:trHeight w:val="6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3145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0FA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Мероприятие № 3. Организация однократного питания обучающихся 5-11 классов муниципальных общеобразовательных организаций МР «</w:t>
            </w:r>
            <w:proofErr w:type="spellStart"/>
            <w:r w:rsidRPr="00BB2713">
              <w:rPr>
                <w:rFonts w:ascii="Times New Roman" w:hAnsi="Times New Roman"/>
                <w:color w:val="000000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color w:val="000000"/>
                <w:sz w:val="20"/>
              </w:rPr>
              <w:t xml:space="preserve"> район» РС(Я), за счет средств АК «АЛРОСА» (ПАО)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C04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383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162 199 513,23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10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146 900 000,00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BD7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A5D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0FE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53B1551C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B19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B088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F33E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928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FCF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968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8A1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68E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760E49E4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024A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B90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542E" w14:textId="3BC91F93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Государственный бюджет</w:t>
            </w:r>
            <w:r w:rsidR="006D2C1C">
              <w:rPr>
                <w:rFonts w:ascii="Times New Roman" w:hAnsi="Times New Roman"/>
                <w:color w:val="000000"/>
                <w:sz w:val="20"/>
              </w:rPr>
              <w:t xml:space="preserve"> РС 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2E3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EFF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CE3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C96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61D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792FE218" w14:textId="77777777" w:rsidTr="00BB2713">
        <w:trPr>
          <w:trHeight w:val="7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AE2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717F6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13A2" w14:textId="5A19323E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E11536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EA7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D56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27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7AF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B37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3064FB74" w14:textId="77777777" w:rsidTr="00BB2713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B01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C9E66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6C3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9C6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162 199 513,23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AD8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146 900 000,00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D26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FE5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C3D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0AE0D12F" w14:textId="77777777" w:rsidTr="00BB2713">
        <w:trPr>
          <w:trHeight w:val="8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5DCB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079E" w14:textId="54063270" w:rsidR="00BB2713" w:rsidRPr="003D23BB" w:rsidRDefault="003D23BB" w:rsidP="00E11536">
            <w:pPr>
              <w:spacing w:after="0"/>
              <w:rPr>
                <w:rFonts w:ascii="Times New Roman" w:hAnsi="Times New Roman"/>
                <w:sz w:val="20"/>
              </w:rPr>
            </w:pPr>
            <w:r w:rsidRPr="003D23BB">
              <w:rPr>
                <w:rFonts w:ascii="Times New Roman" w:hAnsi="Times New Roman"/>
                <w:bCs/>
                <w:sz w:val="20"/>
                <w:lang w:val="x-none"/>
              </w:rPr>
              <w:t xml:space="preserve">Мероприятие № 4. Предоставление субсидий некоммерческим организациям в сфере образования, не являющимся </w:t>
            </w:r>
            <w:r w:rsidRPr="003D23BB">
              <w:rPr>
                <w:rFonts w:ascii="Times New Roman" w:hAnsi="Times New Roman"/>
                <w:bCs/>
                <w:sz w:val="20"/>
              </w:rPr>
              <w:t xml:space="preserve">государственными и </w:t>
            </w:r>
            <w:r w:rsidRPr="003D23BB">
              <w:rPr>
                <w:rFonts w:ascii="Times New Roman" w:hAnsi="Times New Roman"/>
                <w:bCs/>
                <w:sz w:val="20"/>
                <w:lang w:val="x-none"/>
              </w:rPr>
              <w:t xml:space="preserve">муниципальными учреждениями, находящимся на территории </w:t>
            </w:r>
            <w:proofErr w:type="spellStart"/>
            <w:r w:rsidRPr="003D23BB">
              <w:rPr>
                <w:rFonts w:ascii="Times New Roman" w:hAnsi="Times New Roman"/>
                <w:bCs/>
                <w:sz w:val="20"/>
                <w:lang w:val="x-none"/>
              </w:rPr>
              <w:t>Мирнинского</w:t>
            </w:r>
            <w:proofErr w:type="spellEnd"/>
            <w:r w:rsidRPr="003D23BB">
              <w:rPr>
                <w:rFonts w:ascii="Times New Roman" w:hAnsi="Times New Roman"/>
                <w:bCs/>
                <w:sz w:val="20"/>
                <w:lang w:val="x-none"/>
              </w:rPr>
              <w:t xml:space="preserve"> района Республики Саха (Якутия),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</w:t>
            </w:r>
            <w:r w:rsidR="00E11536">
              <w:rPr>
                <w:rFonts w:ascii="Times New Roman" w:hAnsi="Times New Roman"/>
                <w:bCs/>
                <w:sz w:val="20"/>
              </w:rPr>
              <w:t>АК</w:t>
            </w:r>
            <w:r w:rsidRPr="003D23BB">
              <w:rPr>
                <w:rFonts w:ascii="Times New Roman" w:hAnsi="Times New Roman"/>
                <w:bCs/>
                <w:sz w:val="20"/>
                <w:lang w:val="x-none"/>
              </w:rPr>
              <w:t xml:space="preserve"> «АЛРОСА» (ПАО).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0E3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46D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2 800 486,77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91A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5F7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DB9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837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49AD0171" w14:textId="77777777" w:rsidTr="00BB2713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BBF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959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EDB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39A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BF8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DF4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923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F40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3A8A5D08" w14:textId="77777777" w:rsidTr="00BB2713">
        <w:trPr>
          <w:trHeight w:val="7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5C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D21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51B6" w14:textId="0CC9CD6E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Государственный бюджет РС</w:t>
            </w:r>
            <w:r w:rsidR="00E11536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840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541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E14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1C4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D8D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4FD894D5" w14:textId="77777777" w:rsidTr="00BB2713">
        <w:trPr>
          <w:trHeight w:val="7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E1F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5CFB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CF04" w14:textId="34DAA72A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E11536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B16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C9C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B4B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30E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54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36650A80" w14:textId="77777777" w:rsidTr="00BB2713">
        <w:trPr>
          <w:trHeight w:val="10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952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067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6676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79E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2 800 486,77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A11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3 100 000,00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ABF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474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1DC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7762112A" w14:textId="77777777" w:rsidTr="00BB2713">
        <w:trPr>
          <w:trHeight w:val="375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0949C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lastRenderedPageBreak/>
              <w:t>Задача 4.  Создание новых мест в общеобразовательных организациях</w:t>
            </w:r>
          </w:p>
        </w:tc>
      </w:tr>
      <w:tr w:rsidR="00BB2713" w:rsidRPr="00BB2713" w14:paraId="50CFF1F1" w14:textId="77777777" w:rsidTr="00BB2713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7910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179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Мероприятие № 1. Строительство и реконструкция объектов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6E8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B16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6 995 848,80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C31" w14:textId="6A258820" w:rsidR="00BB2713" w:rsidRPr="00BB2713" w:rsidRDefault="001F0F66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10D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EFE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0A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48318B72" w14:textId="77777777" w:rsidTr="00BB271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7FE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449C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81F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256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63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473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2CB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5E3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0FE3B0BE" w14:textId="77777777" w:rsidTr="00BB271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6CFB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4A77B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12C4" w14:textId="434BC48F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Государственный бюджет РС</w:t>
            </w:r>
            <w:r w:rsidR="00E11536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D76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2B7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51C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D9F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CC0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2A6C97B7" w14:textId="77777777" w:rsidTr="00BB2713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2E5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E4D6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DF5B" w14:textId="4CC074AB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E11536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A6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6 995 848,80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CE3" w14:textId="608B0AFD" w:rsidR="00BB2713" w:rsidRPr="00BB2713" w:rsidRDefault="001F0F66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F52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C5B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EF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1111FCDB" w14:textId="77777777" w:rsidTr="00BB271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5187B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8E7B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712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FA4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3B1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2EF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570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823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2938DB07" w14:textId="77777777" w:rsidTr="00BB2713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099D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D03E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Задача 5. Улучшение состояния материально-технической базы учреждений образования</w:t>
            </w:r>
          </w:p>
        </w:tc>
      </w:tr>
      <w:tr w:rsidR="00BB2713" w:rsidRPr="00BB2713" w14:paraId="140C8912" w14:textId="77777777" w:rsidTr="00BB2713">
        <w:trPr>
          <w:trHeight w:val="34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62CE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225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Мероприятие № 1. Поддержание в надлежащем техническом состоянии имущества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7BF0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643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98 934 232,31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EE32" w14:textId="0C935EA6" w:rsidR="00BB2713" w:rsidRPr="00BB2713" w:rsidRDefault="001F0F66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260 146 107,96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C7E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56 422 000,00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F88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56 422 000,00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879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23CC80F7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298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8CB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013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EEB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157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E77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C8B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45A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49D4E7CA" w14:textId="77777777" w:rsidTr="00BB271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5C38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BE0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5C79" w14:textId="0E48B258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Государственный бюджет РС</w:t>
            </w:r>
            <w:r w:rsidR="00E11536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BE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2C1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2B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98E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72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1E3CF5F8" w14:textId="77777777" w:rsidTr="00BB2713">
        <w:trPr>
          <w:trHeight w:val="7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14B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6C46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9152" w14:textId="15EE94DE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E11536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D31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42 512 232,31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5DE4" w14:textId="116C8273" w:rsidR="00BB2713" w:rsidRPr="00BB2713" w:rsidRDefault="001F0F66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203 724 107,96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DEA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56 422 000,00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6D70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56 422 000,00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C5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490945F6" w14:textId="77777777" w:rsidTr="00BB2713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FD11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441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710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26F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56 422 000,00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2913" w14:textId="1F460809" w:rsidR="00BB2713" w:rsidRPr="00BB2713" w:rsidRDefault="001F0F66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56 422 000,00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991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E35E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691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052E6BC8" w14:textId="77777777" w:rsidTr="00BB2713">
        <w:trPr>
          <w:trHeight w:val="4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C776" w14:textId="77777777" w:rsidR="00BB2713" w:rsidRPr="00BB2713" w:rsidRDefault="00BB2713" w:rsidP="00BB271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>5.2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AC39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BB2713">
              <w:rPr>
                <w:rFonts w:ascii="Times New Roman" w:hAnsi="Times New Roman"/>
                <w:color w:val="000000"/>
                <w:sz w:val="20"/>
              </w:rPr>
              <w:t xml:space="preserve">Мероприятие №2. Предоставление субсидии социально ориентированным некоммерческим организациям в сфере образования, не являющимся государственными (муниципальными) учреждениями, </w:t>
            </w:r>
            <w:r w:rsidRPr="00BB2713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находящимся на территории </w:t>
            </w:r>
            <w:proofErr w:type="spellStart"/>
            <w:r w:rsidRPr="00BB2713">
              <w:rPr>
                <w:rFonts w:ascii="Times New Roman" w:hAnsi="Times New Roman"/>
                <w:color w:val="000000"/>
                <w:sz w:val="20"/>
              </w:rPr>
              <w:t>Мирнинского</w:t>
            </w:r>
            <w:proofErr w:type="spellEnd"/>
            <w:r w:rsidRPr="00BB2713">
              <w:rPr>
                <w:rFonts w:ascii="Times New Roman" w:hAnsi="Times New Roman"/>
                <w:color w:val="000000"/>
                <w:sz w:val="20"/>
              </w:rPr>
              <w:t xml:space="preserve"> района Республики Саха (Якутия), на финансовое обеспечение затрат по текущему и (или) капитальному ремонту объектов, предназначенных для общеобразовательных организаций.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BC94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6A9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B4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9D02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23E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338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743A5EA0" w14:textId="77777777" w:rsidTr="00BB2713">
        <w:trPr>
          <w:trHeight w:val="5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91CD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3D83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B4D7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657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330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D1E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ACB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E218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2864DE15" w14:textId="77777777" w:rsidTr="00BB2713">
        <w:trPr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D0AE5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7ED3F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860C" w14:textId="7CD1B34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Государственный бюджет РС</w:t>
            </w:r>
            <w:r w:rsidR="00E11536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2D16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DB5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7074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FAF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B3FD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01D84CE2" w14:textId="77777777" w:rsidTr="00BB2713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9822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1154A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6F8E" w14:textId="13D7B88F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sz w:val="20"/>
              </w:rPr>
              <w:t xml:space="preserve"> район" РС</w:t>
            </w:r>
            <w:r w:rsidR="00E11536">
              <w:rPr>
                <w:rFonts w:ascii="Times New Roman" w:hAnsi="Times New Roman"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72DB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DFC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BFC1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157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8BEF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B2713" w:rsidRPr="00BB2713" w14:paraId="4744C33C" w14:textId="77777777" w:rsidTr="00BB2713">
        <w:trPr>
          <w:trHeight w:val="15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A33B8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F0DD6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9C1E" w14:textId="77777777" w:rsidR="00BB2713" w:rsidRPr="00BB2713" w:rsidRDefault="00BB2713" w:rsidP="00BB2713">
            <w:pPr>
              <w:spacing w:after="0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86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0937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7399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8EBA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1663" w14:textId="77777777" w:rsidR="00BB2713" w:rsidRPr="00BB2713" w:rsidRDefault="00BB2713" w:rsidP="00BB271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CB0287" w:rsidRPr="00BB2713" w14:paraId="1147494D" w14:textId="77777777" w:rsidTr="00BB2713">
        <w:trPr>
          <w:trHeight w:val="3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AFFC" w14:textId="77777777" w:rsidR="00CB0287" w:rsidRPr="00BB2713" w:rsidRDefault="00CB0287" w:rsidP="00CB028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B271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328F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ИТОГО ПО ПРОГРАММЕ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73E2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A06F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2 936 275 881,88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9B6B" w14:textId="5604AF33" w:rsidR="00CB0287" w:rsidRPr="00CB0287" w:rsidRDefault="00983F9D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 w:rsidRPr="00983F9D">
              <w:rPr>
                <w:rFonts w:ascii="Times New Roman" w:hAnsi="Times New Roman"/>
                <w:b/>
                <w:bCs/>
                <w:sz w:val="20"/>
              </w:rPr>
              <w:t>3 130 774 908,99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0A3A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2 617 739 333,97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08F2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2 624 083 547,84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665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2 399 036 165,91</w:t>
            </w:r>
          </w:p>
        </w:tc>
      </w:tr>
      <w:tr w:rsidR="00CB0287" w:rsidRPr="00BB2713" w14:paraId="5E6B02A1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C2D2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E6CE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31B1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50BB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234 650 366,00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F279" w14:textId="64DFE4BA" w:rsidR="00CB0287" w:rsidRPr="00983F9D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83F9D">
              <w:rPr>
                <w:rFonts w:ascii="Times New Roman" w:hAnsi="Times New Roman"/>
                <w:b/>
                <w:bCs/>
                <w:sz w:val="20"/>
              </w:rPr>
              <w:t>233 884 028,00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CBF3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162 364 600,00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E166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162 364 600,00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E1C4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164 460 523,00</w:t>
            </w:r>
          </w:p>
        </w:tc>
      </w:tr>
      <w:tr w:rsidR="00CB0287" w:rsidRPr="00BB2713" w14:paraId="60662FEA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BFF1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5825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43E1" w14:textId="55D012E6" w:rsidR="00CB0287" w:rsidRPr="00BB2713" w:rsidRDefault="00CB0287" w:rsidP="00CB0287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Государственный бюджет РС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b/>
                <w:bCs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F0AB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1 609 970 678,93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B978" w14:textId="235B7A33" w:rsidR="00CB0287" w:rsidRPr="00983F9D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83F9D">
              <w:rPr>
                <w:rFonts w:ascii="Times New Roman" w:hAnsi="Times New Roman"/>
                <w:b/>
                <w:bCs/>
                <w:sz w:val="20"/>
              </w:rPr>
              <w:t>1 609 092 957,29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1945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1 602 751 402,11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3C64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1 602 751 402,11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9760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1 509 477 154,00</w:t>
            </w:r>
          </w:p>
        </w:tc>
      </w:tr>
      <w:tr w:rsidR="00CB0287" w:rsidRPr="00BB2713" w14:paraId="297F6E76" w14:textId="77777777" w:rsidTr="00BB2713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0F61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E13E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DBAB" w14:textId="701C7F47" w:rsidR="00CB0287" w:rsidRPr="00BB2713" w:rsidRDefault="00CB0287" w:rsidP="00CB0287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Бюджет МР "</w:t>
            </w:r>
            <w:proofErr w:type="spellStart"/>
            <w:r w:rsidRPr="00BB2713">
              <w:rPr>
                <w:rFonts w:ascii="Times New Roman" w:hAnsi="Times New Roman"/>
                <w:b/>
                <w:bCs/>
                <w:sz w:val="20"/>
              </w:rPr>
              <w:t>Мирнинский</w:t>
            </w:r>
            <w:proofErr w:type="spellEnd"/>
            <w:r w:rsidRPr="00BB2713">
              <w:rPr>
                <w:rFonts w:ascii="Times New Roman" w:hAnsi="Times New Roman"/>
                <w:b/>
                <w:bCs/>
                <w:sz w:val="20"/>
              </w:rPr>
              <w:t xml:space="preserve"> район"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b/>
                <w:bCs/>
                <w:sz w:val="20"/>
              </w:rPr>
              <w:t>РС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BB2713">
              <w:rPr>
                <w:rFonts w:ascii="Times New Roman" w:hAnsi="Times New Roman"/>
                <w:b/>
                <w:bCs/>
                <w:sz w:val="20"/>
              </w:rPr>
              <w:t>(Я)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0849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834 735 329,23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835" w14:textId="23EB81A4" w:rsidR="00CB0287" w:rsidRPr="00983F9D" w:rsidRDefault="00983F9D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83F9D">
              <w:rPr>
                <w:rFonts w:ascii="Times New Roman" w:hAnsi="Times New Roman"/>
                <w:b/>
                <w:bCs/>
                <w:sz w:val="20"/>
              </w:rPr>
              <w:t>1 048 192 925,33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7B01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852 623 331,86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C695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858 967 545,73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0749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723 098 296,28</w:t>
            </w:r>
          </w:p>
        </w:tc>
      </w:tr>
      <w:tr w:rsidR="00CB0287" w:rsidRPr="00BB2713" w14:paraId="248E35DD" w14:textId="77777777" w:rsidTr="00BB2713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70C6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0F7B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BA54" w14:textId="77777777" w:rsidR="00CB0287" w:rsidRPr="00BB2713" w:rsidRDefault="00CB0287" w:rsidP="00CB0287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Другие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D76B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256 919 507,72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18D5" w14:textId="1FD2D3BE" w:rsidR="00CB0287" w:rsidRPr="00983F9D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83F9D">
              <w:rPr>
                <w:rFonts w:ascii="Times New Roman" w:hAnsi="Times New Roman"/>
                <w:b/>
                <w:bCs/>
                <w:sz w:val="20"/>
              </w:rPr>
              <w:t>239 604 998,37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91F9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DB32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C98F" w14:textId="77777777" w:rsidR="00CB0287" w:rsidRPr="00BB2713" w:rsidRDefault="00CB0287" w:rsidP="00CB028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B2713">
              <w:rPr>
                <w:rFonts w:ascii="Times New Roman" w:hAnsi="Times New Roman"/>
                <w:b/>
                <w:bCs/>
                <w:sz w:val="20"/>
              </w:rPr>
              <w:t>2 000 192,63</w:t>
            </w:r>
          </w:p>
        </w:tc>
      </w:tr>
    </w:tbl>
    <w:p w14:paraId="540AC9A5" w14:textId="77777777" w:rsidR="0040728E" w:rsidRDefault="0040728E" w:rsidP="004072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4"/>
        </w:rPr>
        <w:sectPr w:rsidR="0040728E" w:rsidSect="008A5A64">
          <w:type w:val="continuous"/>
          <w:pgSz w:w="16838" w:h="11906" w:orient="landscape"/>
          <w:pgMar w:top="851" w:right="851" w:bottom="284" w:left="567" w:header="720" w:footer="720" w:gutter="0"/>
          <w:cols w:space="708"/>
          <w:titlePg/>
          <w:docGrid w:linePitch="360"/>
        </w:sectPr>
      </w:pPr>
    </w:p>
    <w:p w14:paraId="5FCA2CAE" w14:textId="2F295791" w:rsidR="00A77206" w:rsidRPr="008A5A64" w:rsidRDefault="00A77206" w:rsidP="000347E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4"/>
        </w:rPr>
      </w:pPr>
    </w:p>
    <w:p w14:paraId="6A210047" w14:textId="77777777" w:rsidR="00A77206" w:rsidRDefault="00A77206" w:rsidP="000347E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i/>
          <w:sz w:val="28"/>
          <w:szCs w:val="24"/>
        </w:rPr>
      </w:pPr>
    </w:p>
    <w:p w14:paraId="75AAE49E" w14:textId="77777777" w:rsidR="000347ED" w:rsidRPr="003020A2" w:rsidRDefault="000347ED" w:rsidP="000347E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i/>
          <w:sz w:val="28"/>
          <w:szCs w:val="24"/>
        </w:rPr>
      </w:pPr>
      <w:proofErr w:type="spellStart"/>
      <w:r w:rsidRPr="003020A2">
        <w:rPr>
          <w:rFonts w:ascii="Times New Roman" w:hAnsi="Times New Roman"/>
          <w:b/>
          <w:i/>
          <w:sz w:val="28"/>
          <w:szCs w:val="24"/>
        </w:rPr>
        <w:t>Справочно</w:t>
      </w:r>
      <w:proofErr w:type="spellEnd"/>
      <w:r w:rsidRPr="003020A2">
        <w:rPr>
          <w:rFonts w:ascii="Times New Roman" w:hAnsi="Times New Roman"/>
          <w:b/>
          <w:i/>
          <w:sz w:val="28"/>
          <w:szCs w:val="24"/>
        </w:rPr>
        <w:t xml:space="preserve"> к разделу 3:</w:t>
      </w:r>
    </w:p>
    <w:p w14:paraId="38118845" w14:textId="77777777" w:rsidR="000347ED" w:rsidRPr="003020A2" w:rsidRDefault="000347ED" w:rsidP="00800A3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3020A2">
        <w:rPr>
          <w:rFonts w:ascii="Times New Roman" w:hAnsi="Times New Roman"/>
          <w:b/>
          <w:sz w:val="28"/>
          <w:szCs w:val="24"/>
        </w:rPr>
        <w:t>Финансирование муниципальной программы</w:t>
      </w:r>
    </w:p>
    <w:p w14:paraId="13A5971C" w14:textId="77777777" w:rsidR="000347ED" w:rsidRPr="003020A2" w:rsidRDefault="000347ED" w:rsidP="00800A3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3020A2">
        <w:rPr>
          <w:rFonts w:ascii="Times New Roman" w:hAnsi="Times New Roman"/>
          <w:b/>
          <w:sz w:val="28"/>
          <w:szCs w:val="24"/>
        </w:rPr>
        <w:t>за счет внебюджетных средств</w:t>
      </w:r>
    </w:p>
    <w:p w14:paraId="4A209471" w14:textId="77777777" w:rsidR="00654A8A" w:rsidRPr="003020A2" w:rsidRDefault="00654A8A" w:rsidP="00654A8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3020A2">
        <w:rPr>
          <w:rFonts w:ascii="Times New Roman" w:hAnsi="Times New Roman"/>
          <w:szCs w:val="24"/>
        </w:rPr>
        <w:t>рублей</w:t>
      </w:r>
    </w:p>
    <w:tbl>
      <w:tblPr>
        <w:tblStyle w:val="ab"/>
        <w:tblW w:w="15497" w:type="dxa"/>
        <w:tblInd w:w="137" w:type="dxa"/>
        <w:tblLook w:val="04A0" w:firstRow="1" w:lastRow="0" w:firstColumn="1" w:lastColumn="0" w:noHBand="0" w:noVBand="1"/>
      </w:tblPr>
      <w:tblGrid>
        <w:gridCol w:w="576"/>
        <w:gridCol w:w="4527"/>
        <w:gridCol w:w="1737"/>
        <w:gridCol w:w="1760"/>
        <w:gridCol w:w="1678"/>
        <w:gridCol w:w="1481"/>
        <w:gridCol w:w="1802"/>
        <w:gridCol w:w="1936"/>
      </w:tblGrid>
      <w:tr w:rsidR="00654A8A" w:rsidRPr="00423D37" w14:paraId="2E4B75CD" w14:textId="77777777" w:rsidTr="00E33161">
        <w:trPr>
          <w:tblHeader/>
        </w:trPr>
        <w:tc>
          <w:tcPr>
            <w:tcW w:w="576" w:type="dxa"/>
            <w:vMerge w:val="restart"/>
            <w:vAlign w:val="center"/>
          </w:tcPr>
          <w:p w14:paraId="5EEB80E6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423D3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527" w:type="dxa"/>
            <w:vMerge w:val="restart"/>
            <w:vAlign w:val="center"/>
          </w:tcPr>
          <w:p w14:paraId="0BBCED32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423D37">
              <w:rPr>
                <w:rFonts w:ascii="Times New Roman" w:hAnsi="Times New Roman"/>
                <w:b/>
                <w:sz w:val="20"/>
              </w:rPr>
              <w:t>Мероприятие</w:t>
            </w:r>
          </w:p>
        </w:tc>
        <w:tc>
          <w:tcPr>
            <w:tcW w:w="8458" w:type="dxa"/>
            <w:gridSpan w:val="5"/>
          </w:tcPr>
          <w:p w14:paraId="69E45162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423D37">
              <w:rPr>
                <w:rFonts w:ascii="Times New Roman" w:hAnsi="Times New Roman"/>
                <w:b/>
                <w:sz w:val="20"/>
              </w:rPr>
              <w:t>Объем финансирования по годам</w:t>
            </w:r>
          </w:p>
        </w:tc>
        <w:tc>
          <w:tcPr>
            <w:tcW w:w="1936" w:type="dxa"/>
            <w:vMerge w:val="restart"/>
            <w:vAlign w:val="center"/>
          </w:tcPr>
          <w:p w14:paraId="7712FB9C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423D37">
              <w:rPr>
                <w:rFonts w:ascii="Times New Roman" w:hAnsi="Times New Roman"/>
                <w:b/>
                <w:sz w:val="20"/>
              </w:rPr>
              <w:t>Источник</w:t>
            </w:r>
          </w:p>
        </w:tc>
      </w:tr>
      <w:tr w:rsidR="00654A8A" w:rsidRPr="00423D37" w14:paraId="53305930" w14:textId="77777777" w:rsidTr="00E33161">
        <w:trPr>
          <w:tblHeader/>
        </w:trPr>
        <w:tc>
          <w:tcPr>
            <w:tcW w:w="576" w:type="dxa"/>
            <w:vMerge/>
            <w:vAlign w:val="center"/>
          </w:tcPr>
          <w:p w14:paraId="1FF30321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27" w:type="dxa"/>
            <w:vMerge/>
            <w:vAlign w:val="center"/>
          </w:tcPr>
          <w:p w14:paraId="48CBD1AB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4E376E4D" w14:textId="77777777" w:rsidR="00654A8A" w:rsidRPr="00423D37" w:rsidRDefault="002B2996" w:rsidP="002B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1760" w:type="dxa"/>
            <w:vAlign w:val="center"/>
          </w:tcPr>
          <w:p w14:paraId="3F8F705E" w14:textId="77777777" w:rsidR="00654A8A" w:rsidRPr="00423D37" w:rsidRDefault="002B2996" w:rsidP="00E3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1678" w:type="dxa"/>
            <w:vAlign w:val="center"/>
          </w:tcPr>
          <w:p w14:paraId="7CD68B4E" w14:textId="77777777" w:rsidR="00654A8A" w:rsidRPr="00423D37" w:rsidRDefault="002B2996" w:rsidP="00E3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1481" w:type="dxa"/>
          </w:tcPr>
          <w:p w14:paraId="4DAB2247" w14:textId="77777777" w:rsidR="00654A8A" w:rsidRPr="00423D37" w:rsidRDefault="002B2996" w:rsidP="00E3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1802" w:type="dxa"/>
            <w:vAlign w:val="center"/>
          </w:tcPr>
          <w:p w14:paraId="394EC9D9" w14:textId="77777777" w:rsidR="00654A8A" w:rsidRPr="002B2996" w:rsidRDefault="002B2996" w:rsidP="00E3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2028</w:t>
            </w:r>
          </w:p>
        </w:tc>
        <w:tc>
          <w:tcPr>
            <w:tcW w:w="1936" w:type="dxa"/>
            <w:vMerge/>
          </w:tcPr>
          <w:p w14:paraId="1EA24B52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654A8A" w:rsidRPr="00423D37" w14:paraId="457C2CC1" w14:textId="77777777" w:rsidTr="00E33161">
        <w:tc>
          <w:tcPr>
            <w:tcW w:w="576" w:type="dxa"/>
          </w:tcPr>
          <w:p w14:paraId="00DA5C76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423D37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527" w:type="dxa"/>
          </w:tcPr>
          <w:p w14:paraId="5419BC0F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423D37">
              <w:rPr>
                <w:rFonts w:ascii="Times New Roman" w:hAnsi="Times New Roman"/>
                <w:b/>
                <w:sz w:val="20"/>
              </w:rPr>
              <w:t>Мероприятие № 1</w:t>
            </w:r>
          </w:p>
        </w:tc>
        <w:tc>
          <w:tcPr>
            <w:tcW w:w="1737" w:type="dxa"/>
          </w:tcPr>
          <w:p w14:paraId="7A507732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60" w:type="dxa"/>
          </w:tcPr>
          <w:p w14:paraId="7BF9A61B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8" w:type="dxa"/>
          </w:tcPr>
          <w:p w14:paraId="33665E35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81" w:type="dxa"/>
          </w:tcPr>
          <w:p w14:paraId="7938EF97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2" w:type="dxa"/>
          </w:tcPr>
          <w:p w14:paraId="184C79FB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6" w:type="dxa"/>
          </w:tcPr>
          <w:p w14:paraId="48F04B0E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654A8A" w:rsidRPr="00423D37" w14:paraId="7CADEA8E" w14:textId="77777777" w:rsidTr="00E33161">
        <w:tc>
          <w:tcPr>
            <w:tcW w:w="576" w:type="dxa"/>
          </w:tcPr>
          <w:p w14:paraId="47CDCBB1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23D37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527" w:type="dxa"/>
          </w:tcPr>
          <w:p w14:paraId="3D0C2E80" w14:textId="06CA78DB" w:rsidR="00654A8A" w:rsidRPr="00553763" w:rsidRDefault="00CF6CF9" w:rsidP="00E267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DF1BC7">
              <w:rPr>
                <w:rFonts w:ascii="Times New Roman" w:hAnsi="Times New Roman"/>
                <w:color w:val="000000" w:themeColor="text1"/>
                <w:sz w:val="20"/>
              </w:rPr>
              <w:t>Функционирование корпоративного</w:t>
            </w:r>
            <w:r w:rsidR="000657D2" w:rsidRPr="00DF1BC7">
              <w:rPr>
                <w:rFonts w:ascii="Times New Roman" w:hAnsi="Times New Roman"/>
                <w:color w:val="000000" w:themeColor="text1"/>
                <w:sz w:val="20"/>
              </w:rPr>
              <w:t xml:space="preserve"> класс</w:t>
            </w:r>
            <w:r w:rsidRPr="00DF1BC7">
              <w:rPr>
                <w:rFonts w:ascii="Times New Roman" w:hAnsi="Times New Roman"/>
                <w:color w:val="000000" w:themeColor="text1"/>
                <w:sz w:val="20"/>
              </w:rPr>
              <w:t>а</w:t>
            </w:r>
            <w:r w:rsidR="000657D2" w:rsidRPr="00DF1BC7">
              <w:rPr>
                <w:rFonts w:ascii="Times New Roman" w:hAnsi="Times New Roman"/>
                <w:color w:val="000000" w:themeColor="text1"/>
                <w:sz w:val="20"/>
              </w:rPr>
              <w:t xml:space="preserve"> (АК «АЛРОСА» (ПАО) ПАО Роснефть</w:t>
            </w:r>
            <w:r w:rsidRPr="00DF1BC7">
              <w:rPr>
                <w:rFonts w:ascii="Times New Roman" w:hAnsi="Times New Roman"/>
                <w:color w:val="000000" w:themeColor="text1"/>
                <w:sz w:val="20"/>
              </w:rPr>
              <w:t xml:space="preserve">, а также оказание </w:t>
            </w:r>
            <w:r w:rsidR="00E26717" w:rsidRPr="00DF1BC7">
              <w:rPr>
                <w:rFonts w:ascii="Times New Roman" w:hAnsi="Times New Roman"/>
                <w:color w:val="000000" w:themeColor="text1"/>
                <w:sz w:val="20"/>
              </w:rPr>
              <w:t>платной деятельности</w:t>
            </w:r>
          </w:p>
        </w:tc>
        <w:tc>
          <w:tcPr>
            <w:tcW w:w="1737" w:type="dxa"/>
          </w:tcPr>
          <w:p w14:paraId="1760BF3E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23D37">
              <w:rPr>
                <w:rFonts w:ascii="Times New Roman" w:hAnsi="Times New Roman"/>
                <w:sz w:val="20"/>
              </w:rPr>
              <w:t>6 500 000,00</w:t>
            </w:r>
          </w:p>
        </w:tc>
        <w:tc>
          <w:tcPr>
            <w:tcW w:w="1760" w:type="dxa"/>
          </w:tcPr>
          <w:p w14:paraId="75955FB9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23D37">
              <w:rPr>
                <w:rFonts w:ascii="Times New Roman" w:hAnsi="Times New Roman"/>
                <w:sz w:val="20"/>
              </w:rPr>
              <w:t>6 500 000,00</w:t>
            </w:r>
          </w:p>
        </w:tc>
        <w:tc>
          <w:tcPr>
            <w:tcW w:w="1678" w:type="dxa"/>
          </w:tcPr>
          <w:p w14:paraId="7E8630DE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23D37">
              <w:rPr>
                <w:rFonts w:ascii="Times New Roman" w:hAnsi="Times New Roman"/>
                <w:sz w:val="20"/>
              </w:rPr>
              <w:t>6 500 000,00</w:t>
            </w:r>
          </w:p>
        </w:tc>
        <w:tc>
          <w:tcPr>
            <w:tcW w:w="1481" w:type="dxa"/>
          </w:tcPr>
          <w:p w14:paraId="7D0DADCE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23D37">
              <w:rPr>
                <w:rFonts w:ascii="Times New Roman" w:hAnsi="Times New Roman"/>
                <w:sz w:val="20"/>
              </w:rPr>
              <w:t>6 500 000,00</w:t>
            </w:r>
          </w:p>
        </w:tc>
        <w:tc>
          <w:tcPr>
            <w:tcW w:w="1802" w:type="dxa"/>
          </w:tcPr>
          <w:p w14:paraId="10D1AD1A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23D37">
              <w:rPr>
                <w:rFonts w:ascii="Times New Roman" w:hAnsi="Times New Roman"/>
                <w:sz w:val="20"/>
              </w:rPr>
              <w:t>6 500 000,00</w:t>
            </w:r>
          </w:p>
        </w:tc>
        <w:tc>
          <w:tcPr>
            <w:tcW w:w="1936" w:type="dxa"/>
          </w:tcPr>
          <w:p w14:paraId="56EA7C43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</w:t>
            </w:r>
            <w:r w:rsidRPr="00423D37">
              <w:rPr>
                <w:rFonts w:ascii="Times New Roman" w:hAnsi="Times New Roman"/>
                <w:sz w:val="20"/>
              </w:rPr>
              <w:t xml:space="preserve"> источники</w:t>
            </w:r>
          </w:p>
        </w:tc>
      </w:tr>
      <w:tr w:rsidR="009F6191" w:rsidRPr="00423D37" w14:paraId="749A980A" w14:textId="77777777" w:rsidTr="00E33161">
        <w:tc>
          <w:tcPr>
            <w:tcW w:w="576" w:type="dxa"/>
          </w:tcPr>
          <w:p w14:paraId="0B7F609F" w14:textId="3E81A780" w:rsidR="009F6191" w:rsidRPr="00423D37" w:rsidRDefault="009F6191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527" w:type="dxa"/>
          </w:tcPr>
          <w:p w14:paraId="30AA6A9C" w14:textId="45EA049F" w:rsidR="009F6191" w:rsidRPr="00423D37" w:rsidRDefault="009F6191" w:rsidP="009F61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№2</w:t>
            </w:r>
          </w:p>
        </w:tc>
        <w:tc>
          <w:tcPr>
            <w:tcW w:w="1737" w:type="dxa"/>
          </w:tcPr>
          <w:p w14:paraId="14C8BB04" w14:textId="77777777" w:rsidR="009F6191" w:rsidRPr="00423D37" w:rsidRDefault="009F6191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60" w:type="dxa"/>
          </w:tcPr>
          <w:p w14:paraId="73BB41D8" w14:textId="77777777" w:rsidR="009F6191" w:rsidRPr="00423D37" w:rsidRDefault="009F6191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8" w:type="dxa"/>
          </w:tcPr>
          <w:p w14:paraId="71DA00EA" w14:textId="77777777" w:rsidR="009F6191" w:rsidRPr="00423D37" w:rsidRDefault="009F6191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81" w:type="dxa"/>
          </w:tcPr>
          <w:p w14:paraId="5361FE2D" w14:textId="77777777" w:rsidR="009F6191" w:rsidRPr="00423D37" w:rsidRDefault="009F6191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2" w:type="dxa"/>
          </w:tcPr>
          <w:p w14:paraId="7160F736" w14:textId="77777777" w:rsidR="009F6191" w:rsidRPr="00423D37" w:rsidRDefault="009F6191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6" w:type="dxa"/>
          </w:tcPr>
          <w:p w14:paraId="2FF8BDEA" w14:textId="77777777" w:rsidR="009F6191" w:rsidRPr="00423D37" w:rsidRDefault="009F6191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9F6191" w:rsidRPr="00423D37" w14:paraId="57A3B5C8" w14:textId="77777777" w:rsidTr="00E33161">
        <w:tc>
          <w:tcPr>
            <w:tcW w:w="576" w:type="dxa"/>
          </w:tcPr>
          <w:p w14:paraId="61A8721A" w14:textId="3DC02B91" w:rsidR="009F6191" w:rsidRPr="009F6191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F619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4527" w:type="dxa"/>
          </w:tcPr>
          <w:p w14:paraId="162E2DC8" w14:textId="38D88AAD" w:rsidR="009F6191" w:rsidRPr="009F6191" w:rsidRDefault="00BE7B1E" w:rsidP="00BE7B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9F6191" w:rsidRPr="009F6191">
              <w:rPr>
                <w:rFonts w:ascii="Times New Roman" w:hAnsi="Times New Roman"/>
                <w:sz w:val="20"/>
              </w:rPr>
              <w:t>казани</w:t>
            </w:r>
            <w:r>
              <w:rPr>
                <w:rFonts w:ascii="Times New Roman" w:hAnsi="Times New Roman"/>
                <w:sz w:val="20"/>
              </w:rPr>
              <w:t>е</w:t>
            </w:r>
            <w:r w:rsidR="009F6191" w:rsidRPr="009F6191">
              <w:rPr>
                <w:rFonts w:ascii="Times New Roman" w:hAnsi="Times New Roman"/>
                <w:sz w:val="20"/>
              </w:rPr>
              <w:t xml:space="preserve"> платных образовательных услуг и иной, приносящей доход деятельности</w:t>
            </w:r>
          </w:p>
        </w:tc>
        <w:tc>
          <w:tcPr>
            <w:tcW w:w="1737" w:type="dxa"/>
          </w:tcPr>
          <w:p w14:paraId="049F1F70" w14:textId="28214C16" w:rsidR="009F6191" w:rsidRPr="009F6191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F6191">
              <w:rPr>
                <w:rFonts w:ascii="Times New Roman" w:hAnsi="Times New Roman"/>
                <w:sz w:val="20"/>
              </w:rPr>
              <w:t>3 500 000,00</w:t>
            </w:r>
          </w:p>
        </w:tc>
        <w:tc>
          <w:tcPr>
            <w:tcW w:w="1760" w:type="dxa"/>
          </w:tcPr>
          <w:p w14:paraId="6785ADA1" w14:textId="42F2F0B7" w:rsidR="009F6191" w:rsidRPr="009F6191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F6191">
              <w:rPr>
                <w:rFonts w:ascii="Times New Roman" w:hAnsi="Times New Roman"/>
                <w:sz w:val="20"/>
              </w:rPr>
              <w:t>3 500 000,00</w:t>
            </w:r>
          </w:p>
        </w:tc>
        <w:tc>
          <w:tcPr>
            <w:tcW w:w="1678" w:type="dxa"/>
          </w:tcPr>
          <w:p w14:paraId="0E62DE32" w14:textId="7D096E73" w:rsidR="009F6191" w:rsidRPr="009F6191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F6191">
              <w:rPr>
                <w:rFonts w:ascii="Times New Roman" w:hAnsi="Times New Roman"/>
                <w:sz w:val="20"/>
              </w:rPr>
              <w:t>3 500 000,00</w:t>
            </w:r>
          </w:p>
        </w:tc>
        <w:tc>
          <w:tcPr>
            <w:tcW w:w="1481" w:type="dxa"/>
          </w:tcPr>
          <w:p w14:paraId="01F2DC70" w14:textId="6DDF270A" w:rsidR="009F6191" w:rsidRPr="009F6191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F6191">
              <w:rPr>
                <w:rFonts w:ascii="Times New Roman" w:hAnsi="Times New Roman"/>
                <w:sz w:val="20"/>
              </w:rPr>
              <w:t>3 500 000,00</w:t>
            </w:r>
          </w:p>
        </w:tc>
        <w:tc>
          <w:tcPr>
            <w:tcW w:w="1802" w:type="dxa"/>
          </w:tcPr>
          <w:p w14:paraId="5CFF77F9" w14:textId="24E98ED0" w:rsidR="009F6191" w:rsidRPr="009F6191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F6191">
              <w:rPr>
                <w:rFonts w:ascii="Times New Roman" w:hAnsi="Times New Roman"/>
                <w:sz w:val="20"/>
              </w:rPr>
              <w:t>3 500 000,00</w:t>
            </w:r>
          </w:p>
        </w:tc>
        <w:tc>
          <w:tcPr>
            <w:tcW w:w="1936" w:type="dxa"/>
          </w:tcPr>
          <w:p w14:paraId="4FAA69A5" w14:textId="619A431E" w:rsidR="009F6191" w:rsidRPr="009F6191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F6191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654A8A" w:rsidRPr="00423D37" w14:paraId="62993637" w14:textId="77777777" w:rsidTr="00E33161">
        <w:tc>
          <w:tcPr>
            <w:tcW w:w="576" w:type="dxa"/>
          </w:tcPr>
          <w:p w14:paraId="370C5015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27" w:type="dxa"/>
          </w:tcPr>
          <w:p w14:paraId="6E691144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423D37"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1737" w:type="dxa"/>
          </w:tcPr>
          <w:p w14:paraId="4FC83D29" w14:textId="70E68D9B" w:rsidR="00654A8A" w:rsidRPr="00423D37" w:rsidRDefault="009F6191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10 0</w:t>
            </w:r>
            <w:r w:rsidR="00654A8A" w:rsidRPr="00423D37">
              <w:rPr>
                <w:rFonts w:ascii="Times New Roman" w:hAnsi="Times New Roman"/>
                <w:b/>
                <w:sz w:val="20"/>
              </w:rPr>
              <w:t>00 000,00</w:t>
            </w:r>
          </w:p>
        </w:tc>
        <w:tc>
          <w:tcPr>
            <w:tcW w:w="1760" w:type="dxa"/>
          </w:tcPr>
          <w:p w14:paraId="4FDF379E" w14:textId="3B51AA70" w:rsidR="00654A8A" w:rsidRPr="00423D37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10 0</w:t>
            </w:r>
            <w:r w:rsidR="00654A8A" w:rsidRPr="00423D37">
              <w:rPr>
                <w:rFonts w:ascii="Times New Roman" w:hAnsi="Times New Roman"/>
                <w:b/>
                <w:sz w:val="20"/>
              </w:rPr>
              <w:t>00 000,00</w:t>
            </w:r>
          </w:p>
        </w:tc>
        <w:tc>
          <w:tcPr>
            <w:tcW w:w="1678" w:type="dxa"/>
          </w:tcPr>
          <w:p w14:paraId="41658D8D" w14:textId="29108010" w:rsidR="00654A8A" w:rsidRPr="00423D37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  <w:r w:rsidR="00654A8A" w:rsidRPr="00423D37">
              <w:rPr>
                <w:rFonts w:ascii="Times New Roman" w:hAnsi="Times New Roman"/>
                <w:b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  <w:r w:rsidR="00654A8A" w:rsidRPr="00423D37">
              <w:rPr>
                <w:rFonts w:ascii="Times New Roman" w:hAnsi="Times New Roman"/>
                <w:b/>
                <w:sz w:val="20"/>
              </w:rPr>
              <w:t>00 000,00</w:t>
            </w:r>
          </w:p>
        </w:tc>
        <w:tc>
          <w:tcPr>
            <w:tcW w:w="1481" w:type="dxa"/>
          </w:tcPr>
          <w:p w14:paraId="6FF43C4D" w14:textId="6E1B5537" w:rsidR="00654A8A" w:rsidRPr="00423D37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  <w:r w:rsidR="00654A8A" w:rsidRPr="00423D37">
              <w:rPr>
                <w:rFonts w:ascii="Times New Roman" w:hAnsi="Times New Roman"/>
                <w:b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  <w:r w:rsidR="00654A8A" w:rsidRPr="00423D37">
              <w:rPr>
                <w:rFonts w:ascii="Times New Roman" w:hAnsi="Times New Roman"/>
                <w:b/>
                <w:sz w:val="20"/>
              </w:rPr>
              <w:t>00 000,00</w:t>
            </w:r>
          </w:p>
        </w:tc>
        <w:tc>
          <w:tcPr>
            <w:tcW w:w="1802" w:type="dxa"/>
          </w:tcPr>
          <w:p w14:paraId="07BA4D43" w14:textId="11CE6DFC" w:rsidR="00654A8A" w:rsidRPr="00423D37" w:rsidRDefault="009F6191" w:rsidP="009F61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  <w:r w:rsidR="00654A8A" w:rsidRPr="00423D37">
              <w:rPr>
                <w:rFonts w:ascii="Times New Roman" w:hAnsi="Times New Roman"/>
                <w:b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  <w:r w:rsidR="00654A8A" w:rsidRPr="00423D37">
              <w:rPr>
                <w:rFonts w:ascii="Times New Roman" w:hAnsi="Times New Roman"/>
                <w:b/>
                <w:sz w:val="20"/>
              </w:rPr>
              <w:t>00 000,00</w:t>
            </w:r>
          </w:p>
        </w:tc>
        <w:tc>
          <w:tcPr>
            <w:tcW w:w="1936" w:type="dxa"/>
          </w:tcPr>
          <w:p w14:paraId="1132BD6A" w14:textId="77777777" w:rsidR="00654A8A" w:rsidRPr="00423D37" w:rsidRDefault="00654A8A" w:rsidP="00E33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7F2E7BA" w14:textId="41A49E5A" w:rsidR="006F540D" w:rsidRDefault="006F540D" w:rsidP="004336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475C6FAE" w14:textId="77777777" w:rsidR="00800A35" w:rsidRDefault="00800A35" w:rsidP="004336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6F3BA6C" w14:textId="77777777" w:rsidR="00FE1FE8" w:rsidRDefault="004336EB" w:rsidP="00800A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14:paraId="3E67A7AC" w14:textId="3442642B" w:rsidR="00FE1FE8" w:rsidRDefault="00FE1FE8">
      <w:pPr>
        <w:rPr>
          <w:rFonts w:ascii="Times New Roman" w:hAnsi="Times New Roman"/>
          <w:b/>
          <w:sz w:val="28"/>
          <w:szCs w:val="28"/>
        </w:rPr>
      </w:pPr>
    </w:p>
    <w:p w14:paraId="73BC001E" w14:textId="77777777" w:rsidR="00564621" w:rsidRDefault="0056462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825535E" w14:textId="72098EE6" w:rsidR="00163DD2" w:rsidRPr="00972348" w:rsidRDefault="00163DD2" w:rsidP="00FE1FE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72348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2C0FFF" w:rsidRPr="00972348">
        <w:rPr>
          <w:rFonts w:ascii="Times New Roman" w:hAnsi="Times New Roman"/>
          <w:b/>
          <w:sz w:val="28"/>
          <w:szCs w:val="28"/>
        </w:rPr>
        <w:t>4</w:t>
      </w:r>
      <w:r w:rsidRPr="00972348">
        <w:rPr>
          <w:rFonts w:ascii="Times New Roman" w:hAnsi="Times New Roman"/>
          <w:b/>
          <w:sz w:val="28"/>
          <w:szCs w:val="28"/>
        </w:rPr>
        <w:t>.</w:t>
      </w:r>
    </w:p>
    <w:p w14:paraId="2AFC15CA" w14:textId="77777777" w:rsidR="00BF7FFE" w:rsidRPr="00972348" w:rsidRDefault="00BF7FFE" w:rsidP="00800A3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72348">
        <w:rPr>
          <w:rFonts w:ascii="Times New Roman" w:hAnsi="Times New Roman"/>
          <w:b/>
          <w:sz w:val="28"/>
          <w:szCs w:val="28"/>
        </w:rPr>
        <w:t xml:space="preserve">Перечень целевых </w:t>
      </w:r>
      <w:r w:rsidR="00B35670" w:rsidRPr="00972348">
        <w:rPr>
          <w:rFonts w:ascii="Times New Roman" w:hAnsi="Times New Roman"/>
          <w:b/>
          <w:sz w:val="28"/>
          <w:szCs w:val="28"/>
        </w:rPr>
        <w:t>индикаторов</w:t>
      </w:r>
      <w:r w:rsidRPr="00972348">
        <w:rPr>
          <w:rFonts w:ascii="Times New Roman" w:hAnsi="Times New Roman"/>
          <w:b/>
          <w:sz w:val="28"/>
          <w:szCs w:val="28"/>
        </w:rPr>
        <w:t xml:space="preserve"> </w:t>
      </w:r>
      <w:r w:rsidR="00430782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972348">
        <w:rPr>
          <w:rFonts w:ascii="Times New Roman" w:hAnsi="Times New Roman"/>
          <w:b/>
          <w:sz w:val="28"/>
          <w:szCs w:val="28"/>
        </w:rPr>
        <w:t xml:space="preserve">программы </w:t>
      </w:r>
    </w:p>
    <w:p w14:paraId="23DCBBA7" w14:textId="77777777" w:rsidR="00F64C5F" w:rsidRPr="00972348" w:rsidRDefault="00E759E6" w:rsidP="00800A3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72348">
        <w:rPr>
          <w:rFonts w:ascii="Times New Roman" w:hAnsi="Times New Roman"/>
          <w:b/>
          <w:sz w:val="28"/>
          <w:szCs w:val="28"/>
        </w:rPr>
        <w:t>«Развитие системы общего образования</w:t>
      </w:r>
      <w:r w:rsidR="00551FCB">
        <w:rPr>
          <w:rFonts w:ascii="Times New Roman" w:hAnsi="Times New Roman"/>
          <w:b/>
          <w:sz w:val="28"/>
          <w:szCs w:val="28"/>
        </w:rPr>
        <w:t xml:space="preserve">» </w:t>
      </w:r>
      <w:r w:rsidR="00F64C5F">
        <w:rPr>
          <w:rFonts w:ascii="Times New Roman" w:hAnsi="Times New Roman"/>
          <w:b/>
          <w:sz w:val="28"/>
          <w:szCs w:val="28"/>
        </w:rPr>
        <w:t>на 2024-2028 годы</w:t>
      </w:r>
    </w:p>
    <w:p w14:paraId="5A8E9C94" w14:textId="3B96979C" w:rsidR="00A77206" w:rsidRDefault="00BF7FFE" w:rsidP="00A7720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sz w:val="18"/>
          <w:szCs w:val="18"/>
        </w:rPr>
      </w:pPr>
      <w:r w:rsidRPr="00972348">
        <w:rPr>
          <w:rFonts w:ascii="Times New Roman" w:hAnsi="Times New Roman"/>
          <w:i/>
          <w:sz w:val="18"/>
          <w:szCs w:val="18"/>
        </w:rPr>
        <w:t xml:space="preserve">(наименование программы) </w:t>
      </w:r>
    </w:p>
    <w:p w14:paraId="1B431C08" w14:textId="77777777" w:rsidR="00A77206" w:rsidRPr="00A77206" w:rsidRDefault="00A77206" w:rsidP="00A7720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sz w:val="18"/>
          <w:szCs w:val="18"/>
        </w:rPr>
      </w:pPr>
    </w:p>
    <w:tbl>
      <w:tblPr>
        <w:tblW w:w="15176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656"/>
        <w:gridCol w:w="1418"/>
        <w:gridCol w:w="1559"/>
        <w:gridCol w:w="1559"/>
        <w:gridCol w:w="1276"/>
        <w:gridCol w:w="1276"/>
        <w:gridCol w:w="1730"/>
        <w:gridCol w:w="1842"/>
      </w:tblGrid>
      <w:tr w:rsidR="00A77206" w:rsidRPr="00972348" w14:paraId="5CA96A6D" w14:textId="77777777" w:rsidTr="00740281">
        <w:trPr>
          <w:tblHeader/>
        </w:trPr>
        <w:tc>
          <w:tcPr>
            <w:tcW w:w="860" w:type="dxa"/>
            <w:vMerge w:val="restart"/>
            <w:vAlign w:val="center"/>
          </w:tcPr>
          <w:p w14:paraId="6D9EA7BF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3656" w:type="dxa"/>
            <w:vMerge w:val="restart"/>
            <w:vAlign w:val="center"/>
          </w:tcPr>
          <w:p w14:paraId="7A963921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Наименование индикатора</w:t>
            </w:r>
          </w:p>
        </w:tc>
        <w:tc>
          <w:tcPr>
            <w:tcW w:w="1418" w:type="dxa"/>
            <w:vMerge w:val="restart"/>
            <w:vAlign w:val="center"/>
          </w:tcPr>
          <w:p w14:paraId="701A92CF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 xml:space="preserve">Единица       </w:t>
            </w:r>
            <w:r w:rsidRPr="00972348">
              <w:rPr>
                <w:rFonts w:ascii="Times New Roman" w:hAnsi="Times New Roman"/>
                <w:b/>
                <w:szCs w:val="24"/>
              </w:rPr>
              <w:br/>
              <w:t>измерения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14:paraId="467EF7B9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Базовое значение индикатора</w:t>
            </w:r>
          </w:p>
        </w:tc>
        <w:tc>
          <w:tcPr>
            <w:tcW w:w="5841" w:type="dxa"/>
            <w:gridSpan w:val="4"/>
            <w:vAlign w:val="center"/>
          </w:tcPr>
          <w:p w14:paraId="0FF25D09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Планируемое значение индикатора по годам реализации</w:t>
            </w:r>
          </w:p>
        </w:tc>
        <w:tc>
          <w:tcPr>
            <w:tcW w:w="1842" w:type="dxa"/>
          </w:tcPr>
          <w:p w14:paraId="5FE7DA2A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7206" w:rsidRPr="00972348" w14:paraId="335C72AD" w14:textId="77777777" w:rsidTr="00740281">
        <w:trPr>
          <w:tblHeader/>
        </w:trPr>
        <w:tc>
          <w:tcPr>
            <w:tcW w:w="860" w:type="dxa"/>
            <w:vMerge/>
            <w:vAlign w:val="center"/>
          </w:tcPr>
          <w:p w14:paraId="6A64CA63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56" w:type="dxa"/>
            <w:vMerge/>
            <w:vAlign w:val="center"/>
          </w:tcPr>
          <w:p w14:paraId="37B51C4B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A0B4B67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</w:tcPr>
          <w:p w14:paraId="5E58864F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256104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0607818A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69014F9D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2026 год</w:t>
            </w:r>
          </w:p>
        </w:tc>
        <w:tc>
          <w:tcPr>
            <w:tcW w:w="1730" w:type="dxa"/>
            <w:vAlign w:val="center"/>
          </w:tcPr>
          <w:p w14:paraId="72583AFC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  <w:lang w:val="en-US"/>
              </w:rPr>
              <w:t xml:space="preserve">2027 </w:t>
            </w:r>
            <w:proofErr w:type="spellStart"/>
            <w:r w:rsidRPr="00972348">
              <w:rPr>
                <w:rFonts w:ascii="Times New Roman" w:hAnsi="Times New Roman"/>
                <w:b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842" w:type="dxa"/>
          </w:tcPr>
          <w:p w14:paraId="3DDBC68A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2028 год</w:t>
            </w:r>
          </w:p>
        </w:tc>
      </w:tr>
      <w:tr w:rsidR="00A77206" w:rsidRPr="00972348" w14:paraId="4A9F699F" w14:textId="77777777" w:rsidTr="00740281">
        <w:tc>
          <w:tcPr>
            <w:tcW w:w="860" w:type="dxa"/>
          </w:tcPr>
          <w:p w14:paraId="7CA828D1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bookmarkStart w:id="6" w:name="_Hlk515251814"/>
            <w:r w:rsidRPr="00972348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656" w:type="dxa"/>
          </w:tcPr>
          <w:p w14:paraId="5A32CF30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Охват детей в возрасте 6,5 -18 лет общим образованием</w:t>
            </w:r>
          </w:p>
        </w:tc>
        <w:tc>
          <w:tcPr>
            <w:tcW w:w="1418" w:type="dxa"/>
          </w:tcPr>
          <w:p w14:paraId="6A43489D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245A99E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588F288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14:paraId="61CD26F8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14:paraId="165CD096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30" w:type="dxa"/>
          </w:tcPr>
          <w:p w14:paraId="01BAD1D4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842" w:type="dxa"/>
          </w:tcPr>
          <w:p w14:paraId="7710627E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A77206" w:rsidRPr="00972348" w14:paraId="3BC2900F" w14:textId="77777777" w:rsidTr="00740281">
        <w:tc>
          <w:tcPr>
            <w:tcW w:w="860" w:type="dxa"/>
          </w:tcPr>
          <w:p w14:paraId="60A3CE41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656" w:type="dxa"/>
          </w:tcPr>
          <w:p w14:paraId="072C771F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 xml:space="preserve">Доля школьников 9-11 классов, обучающихся по программам углубленного, </w:t>
            </w:r>
            <w:proofErr w:type="spellStart"/>
            <w:r w:rsidRPr="00972348">
              <w:rPr>
                <w:rFonts w:ascii="Times New Roman" w:hAnsi="Times New Roman"/>
                <w:szCs w:val="24"/>
              </w:rPr>
              <w:t>предпрофильного</w:t>
            </w:r>
            <w:proofErr w:type="spellEnd"/>
            <w:r w:rsidRPr="00972348">
              <w:rPr>
                <w:rFonts w:ascii="Times New Roman" w:hAnsi="Times New Roman"/>
                <w:szCs w:val="24"/>
              </w:rPr>
              <w:t>, профильного (корпоративного) обучения, от общего количества обучающихся 9-11 классов</w:t>
            </w:r>
          </w:p>
        </w:tc>
        <w:tc>
          <w:tcPr>
            <w:tcW w:w="1418" w:type="dxa"/>
          </w:tcPr>
          <w:p w14:paraId="4FE29C21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38C7CD9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1559" w:type="dxa"/>
          </w:tcPr>
          <w:p w14:paraId="7F9E6905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55,5</w:t>
            </w:r>
          </w:p>
        </w:tc>
        <w:tc>
          <w:tcPr>
            <w:tcW w:w="1276" w:type="dxa"/>
          </w:tcPr>
          <w:p w14:paraId="7B2FDD00" w14:textId="45ABFD33" w:rsidR="00A77206" w:rsidRPr="00972348" w:rsidRDefault="004509B3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62,8</w:t>
            </w:r>
          </w:p>
        </w:tc>
        <w:tc>
          <w:tcPr>
            <w:tcW w:w="1276" w:type="dxa"/>
          </w:tcPr>
          <w:p w14:paraId="763E3053" w14:textId="1DC6756B" w:rsidR="00A77206" w:rsidRPr="00972348" w:rsidRDefault="004509B3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1730" w:type="dxa"/>
          </w:tcPr>
          <w:p w14:paraId="4AD0CC93" w14:textId="309DDFE7" w:rsidR="00A77206" w:rsidRPr="00972348" w:rsidRDefault="004509B3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1842" w:type="dxa"/>
          </w:tcPr>
          <w:p w14:paraId="4744F6F3" w14:textId="17408FA1" w:rsidR="00A77206" w:rsidRPr="00972348" w:rsidRDefault="004509B3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</w:t>
            </w:r>
          </w:p>
        </w:tc>
      </w:tr>
      <w:tr w:rsidR="00A77206" w:rsidRPr="00972348" w14:paraId="7C9FFE78" w14:textId="77777777" w:rsidTr="00740281">
        <w:tc>
          <w:tcPr>
            <w:tcW w:w="860" w:type="dxa"/>
          </w:tcPr>
          <w:p w14:paraId="321D69BD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656" w:type="dxa"/>
          </w:tcPr>
          <w:p w14:paraId="2D6E4CC8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3C7A34">
              <w:rPr>
                <w:rFonts w:ascii="Times New Roman" w:hAnsi="Times New Roman"/>
                <w:szCs w:val="24"/>
              </w:rPr>
              <w:t>Доля выпускников муниципальных общеобразовательных организаций, п</w:t>
            </w:r>
            <w:r>
              <w:rPr>
                <w:rFonts w:ascii="Times New Roman" w:hAnsi="Times New Roman"/>
                <w:szCs w:val="24"/>
              </w:rPr>
              <w:t>олучивших аттестат о среднем об</w:t>
            </w:r>
            <w:r w:rsidRPr="003C7A34">
              <w:rPr>
                <w:rFonts w:ascii="Times New Roman" w:hAnsi="Times New Roman"/>
                <w:szCs w:val="24"/>
              </w:rPr>
              <w:t>ще</w:t>
            </w:r>
            <w:r>
              <w:rPr>
                <w:rFonts w:ascii="Times New Roman" w:hAnsi="Times New Roman"/>
                <w:szCs w:val="24"/>
              </w:rPr>
              <w:t>м образовании, в общей численно</w:t>
            </w:r>
            <w:r w:rsidRPr="003C7A34">
              <w:rPr>
                <w:rFonts w:ascii="Times New Roman" w:hAnsi="Times New Roman"/>
                <w:szCs w:val="24"/>
              </w:rPr>
              <w:t>сти выпускников среднего общего о</w:t>
            </w:r>
            <w:r>
              <w:rPr>
                <w:rFonts w:ascii="Times New Roman" w:hAnsi="Times New Roman"/>
                <w:szCs w:val="24"/>
              </w:rPr>
              <w:t>бразования муниципальных общеоб</w:t>
            </w:r>
            <w:r w:rsidRPr="003C7A34">
              <w:rPr>
                <w:rFonts w:ascii="Times New Roman" w:hAnsi="Times New Roman"/>
                <w:szCs w:val="24"/>
              </w:rPr>
              <w:t>разовательных организаций</w:t>
            </w:r>
          </w:p>
        </w:tc>
        <w:tc>
          <w:tcPr>
            <w:tcW w:w="1418" w:type="dxa"/>
          </w:tcPr>
          <w:p w14:paraId="7B845551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EC9FB44" w14:textId="77777777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5B9167A" w14:textId="77777777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14:paraId="68A017B1" w14:textId="77777777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14:paraId="60B9C52E" w14:textId="77777777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30" w:type="dxa"/>
          </w:tcPr>
          <w:p w14:paraId="51CE546B" w14:textId="77777777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842" w:type="dxa"/>
          </w:tcPr>
          <w:p w14:paraId="73897D7C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A77206" w:rsidRPr="00972348" w14:paraId="40D79082" w14:textId="77777777" w:rsidTr="00740281">
        <w:tc>
          <w:tcPr>
            <w:tcW w:w="860" w:type="dxa"/>
          </w:tcPr>
          <w:p w14:paraId="20F24EB0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656" w:type="dxa"/>
          </w:tcPr>
          <w:p w14:paraId="0AC16A9E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Доля обучающихся в муниципаль</w:t>
            </w:r>
            <w:r>
              <w:rPr>
                <w:rFonts w:ascii="Times New Roman" w:hAnsi="Times New Roman"/>
                <w:szCs w:val="24"/>
              </w:rPr>
              <w:t xml:space="preserve">ных общеобразовательных </w:t>
            </w:r>
            <w:r>
              <w:rPr>
                <w:rFonts w:ascii="Times New Roman" w:hAnsi="Times New Roman"/>
                <w:szCs w:val="24"/>
              </w:rPr>
              <w:lastRenderedPageBreak/>
              <w:t>организациях</w:t>
            </w:r>
            <w:r w:rsidRPr="00972348">
              <w:rPr>
                <w:rFonts w:ascii="Times New Roman" w:hAnsi="Times New Roman"/>
                <w:szCs w:val="24"/>
              </w:rPr>
              <w:t>, занимающихся во вторую смену, в общей численности обучающихся в муниципальных общеобраз</w:t>
            </w:r>
            <w:r>
              <w:rPr>
                <w:rFonts w:ascii="Times New Roman" w:hAnsi="Times New Roman"/>
                <w:szCs w:val="24"/>
              </w:rPr>
              <w:t>овательных организациях</w:t>
            </w:r>
          </w:p>
        </w:tc>
        <w:tc>
          <w:tcPr>
            <w:tcW w:w="1418" w:type="dxa"/>
          </w:tcPr>
          <w:p w14:paraId="3923D71C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lastRenderedPageBreak/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F00315A" w14:textId="77777777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559" w:type="dxa"/>
          </w:tcPr>
          <w:p w14:paraId="35721DEA" w14:textId="77777777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16,9</w:t>
            </w:r>
          </w:p>
        </w:tc>
        <w:tc>
          <w:tcPr>
            <w:tcW w:w="1276" w:type="dxa"/>
          </w:tcPr>
          <w:p w14:paraId="75F27A23" w14:textId="0D808860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16</w:t>
            </w:r>
            <w:r w:rsidR="004509B3" w:rsidRPr="003D7A4B">
              <w:rPr>
                <w:rFonts w:ascii="Times New Roman" w:hAnsi="Times New Roman"/>
                <w:szCs w:val="24"/>
              </w:rPr>
              <w:t>,8</w:t>
            </w:r>
          </w:p>
        </w:tc>
        <w:tc>
          <w:tcPr>
            <w:tcW w:w="1276" w:type="dxa"/>
          </w:tcPr>
          <w:p w14:paraId="724492A3" w14:textId="729E90CD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1</w:t>
            </w:r>
            <w:r w:rsidR="004509B3" w:rsidRPr="003D7A4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30" w:type="dxa"/>
          </w:tcPr>
          <w:p w14:paraId="4BBA7638" w14:textId="77777777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842" w:type="dxa"/>
          </w:tcPr>
          <w:p w14:paraId="4B5617B0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 xml:space="preserve">              0</w:t>
            </w:r>
          </w:p>
        </w:tc>
      </w:tr>
      <w:tr w:rsidR="00A77206" w:rsidRPr="00972348" w14:paraId="685CAB4F" w14:textId="77777777" w:rsidTr="00740281">
        <w:tc>
          <w:tcPr>
            <w:tcW w:w="860" w:type="dxa"/>
          </w:tcPr>
          <w:p w14:paraId="28CF8F57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656" w:type="dxa"/>
          </w:tcPr>
          <w:p w14:paraId="3DBAB45A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ah-RU"/>
              </w:rPr>
            </w:pPr>
            <w:r w:rsidRPr="002A66DB">
              <w:rPr>
                <w:rFonts w:ascii="Times New Roman" w:hAnsi="Times New Roman"/>
                <w:szCs w:val="24"/>
                <w:lang w:val="sah-RU"/>
              </w:rPr>
              <w:t>Уд</w:t>
            </w:r>
            <w:r>
              <w:rPr>
                <w:rFonts w:ascii="Times New Roman" w:hAnsi="Times New Roman"/>
                <w:szCs w:val="24"/>
                <w:lang w:val="sah-RU"/>
              </w:rPr>
              <w:t>ельный вес численности педагоги</w:t>
            </w:r>
            <w:r w:rsidRPr="002A66DB">
              <w:rPr>
                <w:rFonts w:ascii="Times New Roman" w:hAnsi="Times New Roman"/>
                <w:szCs w:val="24"/>
                <w:lang w:val="sah-RU"/>
              </w:rPr>
              <w:t>ческих и управленческих кадров об-щеобразовательных организаций</w:t>
            </w:r>
            <w:r>
              <w:rPr>
                <w:rFonts w:ascii="Times New Roman" w:hAnsi="Times New Roman"/>
                <w:szCs w:val="24"/>
                <w:lang w:val="sah-RU"/>
              </w:rPr>
              <w:t>, прошедших повышение квалифика</w:t>
            </w:r>
            <w:r w:rsidRPr="002A66DB">
              <w:rPr>
                <w:rFonts w:ascii="Times New Roman" w:hAnsi="Times New Roman"/>
                <w:szCs w:val="24"/>
                <w:lang w:val="sah-RU"/>
              </w:rPr>
              <w:t>ции</w:t>
            </w:r>
            <w:r>
              <w:rPr>
                <w:rFonts w:ascii="Times New Roman" w:hAnsi="Times New Roman"/>
                <w:szCs w:val="24"/>
                <w:lang w:val="sah-RU"/>
              </w:rPr>
              <w:t>, от общего количества педагоги</w:t>
            </w:r>
            <w:r w:rsidRPr="002A66DB">
              <w:rPr>
                <w:rFonts w:ascii="Times New Roman" w:hAnsi="Times New Roman"/>
                <w:szCs w:val="24"/>
                <w:lang w:val="sah-RU"/>
              </w:rPr>
              <w:t>ческих и управленческих кадров  района, которые должны</w:t>
            </w:r>
            <w:r>
              <w:t xml:space="preserve"> </w:t>
            </w:r>
            <w:r w:rsidRPr="002A66DB">
              <w:rPr>
                <w:rFonts w:ascii="Times New Roman" w:hAnsi="Times New Roman"/>
                <w:szCs w:val="24"/>
                <w:lang w:val="sah-RU"/>
              </w:rPr>
              <w:t>пройти повышение квалификации в текущем году</w:t>
            </w:r>
          </w:p>
        </w:tc>
        <w:tc>
          <w:tcPr>
            <w:tcW w:w="1418" w:type="dxa"/>
          </w:tcPr>
          <w:p w14:paraId="3EA5BFEE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7C0E220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DAFEF92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14:paraId="218676F4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14:paraId="3E8E29FC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30" w:type="dxa"/>
          </w:tcPr>
          <w:p w14:paraId="6EED7CFD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842" w:type="dxa"/>
          </w:tcPr>
          <w:p w14:paraId="27E0EAF3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  <w:p w14:paraId="7AA23BA0" w14:textId="77777777" w:rsidR="00A77206" w:rsidRPr="00972348" w:rsidRDefault="00A77206" w:rsidP="00740281">
            <w:pPr>
              <w:rPr>
                <w:rFonts w:ascii="Times New Roman" w:hAnsi="Times New Roman"/>
                <w:szCs w:val="24"/>
              </w:rPr>
            </w:pPr>
          </w:p>
          <w:p w14:paraId="3CD650AD" w14:textId="77777777" w:rsidR="00A77206" w:rsidRPr="00972348" w:rsidRDefault="00A77206" w:rsidP="00740281">
            <w:pPr>
              <w:rPr>
                <w:rFonts w:ascii="Times New Roman" w:hAnsi="Times New Roman"/>
                <w:szCs w:val="24"/>
              </w:rPr>
            </w:pPr>
          </w:p>
          <w:p w14:paraId="04E1D7E4" w14:textId="77777777" w:rsidR="00A77206" w:rsidRPr="00972348" w:rsidRDefault="00A77206" w:rsidP="00740281">
            <w:pPr>
              <w:rPr>
                <w:rFonts w:ascii="Times New Roman" w:hAnsi="Times New Roman"/>
                <w:szCs w:val="24"/>
              </w:rPr>
            </w:pPr>
          </w:p>
          <w:p w14:paraId="6723ED8A" w14:textId="77777777" w:rsidR="00A77206" w:rsidRPr="00972348" w:rsidRDefault="00A77206" w:rsidP="00740281">
            <w:pPr>
              <w:rPr>
                <w:rFonts w:ascii="Times New Roman" w:hAnsi="Times New Roman"/>
                <w:szCs w:val="24"/>
              </w:rPr>
            </w:pPr>
          </w:p>
        </w:tc>
      </w:tr>
      <w:tr w:rsidR="00A77206" w:rsidRPr="00972348" w14:paraId="4BF3A6D0" w14:textId="77777777" w:rsidTr="00740281">
        <w:tc>
          <w:tcPr>
            <w:tcW w:w="860" w:type="dxa"/>
          </w:tcPr>
          <w:p w14:paraId="4624F048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656" w:type="dxa"/>
          </w:tcPr>
          <w:p w14:paraId="1222DA4B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2A66DB">
              <w:rPr>
                <w:rFonts w:ascii="Times New Roman" w:hAnsi="Times New Roman"/>
                <w:szCs w:val="24"/>
              </w:rPr>
              <w:t>Дол</w:t>
            </w:r>
            <w:r>
              <w:rPr>
                <w:rFonts w:ascii="Times New Roman" w:hAnsi="Times New Roman"/>
                <w:szCs w:val="24"/>
              </w:rPr>
              <w:t>я педагогических работников, ат</w:t>
            </w:r>
            <w:r w:rsidRPr="002A66DB">
              <w:rPr>
                <w:rFonts w:ascii="Times New Roman" w:hAnsi="Times New Roman"/>
                <w:szCs w:val="24"/>
              </w:rPr>
              <w:t>тестованных на первую и высшую кат</w:t>
            </w:r>
            <w:r>
              <w:rPr>
                <w:rFonts w:ascii="Times New Roman" w:hAnsi="Times New Roman"/>
                <w:szCs w:val="24"/>
              </w:rPr>
              <w:t>егорию, от общего количества пе</w:t>
            </w:r>
            <w:r w:rsidRPr="002A66DB">
              <w:rPr>
                <w:rFonts w:ascii="Times New Roman" w:hAnsi="Times New Roman"/>
                <w:szCs w:val="24"/>
              </w:rPr>
              <w:t>дагогических работников района, подлежащих аттестации в текущем году</w:t>
            </w:r>
          </w:p>
        </w:tc>
        <w:tc>
          <w:tcPr>
            <w:tcW w:w="1418" w:type="dxa"/>
          </w:tcPr>
          <w:p w14:paraId="5E1D2472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F0C01E8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1559" w:type="dxa"/>
          </w:tcPr>
          <w:p w14:paraId="2AB1E89D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1276" w:type="dxa"/>
          </w:tcPr>
          <w:p w14:paraId="0635A5E2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1276" w:type="dxa"/>
          </w:tcPr>
          <w:p w14:paraId="53297038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98,5</w:t>
            </w:r>
          </w:p>
        </w:tc>
        <w:tc>
          <w:tcPr>
            <w:tcW w:w="1730" w:type="dxa"/>
          </w:tcPr>
          <w:p w14:paraId="77C2F91F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98,5</w:t>
            </w:r>
          </w:p>
        </w:tc>
        <w:tc>
          <w:tcPr>
            <w:tcW w:w="1842" w:type="dxa"/>
          </w:tcPr>
          <w:p w14:paraId="0DDBFFDE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98,5</w:t>
            </w:r>
          </w:p>
        </w:tc>
      </w:tr>
      <w:tr w:rsidR="00A77206" w:rsidRPr="00972348" w14:paraId="592ED32A" w14:textId="77777777" w:rsidTr="00740281">
        <w:tc>
          <w:tcPr>
            <w:tcW w:w="860" w:type="dxa"/>
          </w:tcPr>
          <w:p w14:paraId="5D53581F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656" w:type="dxa"/>
          </w:tcPr>
          <w:p w14:paraId="61687FF1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Доля обучающихся, охваченных горячим питанием, от общей численности школьников</w:t>
            </w:r>
          </w:p>
        </w:tc>
        <w:tc>
          <w:tcPr>
            <w:tcW w:w="1418" w:type="dxa"/>
          </w:tcPr>
          <w:p w14:paraId="010122DC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3A31163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</w:t>
            </w:r>
          </w:p>
        </w:tc>
        <w:tc>
          <w:tcPr>
            <w:tcW w:w="1559" w:type="dxa"/>
          </w:tcPr>
          <w:p w14:paraId="41DED709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14:paraId="1CEC51F8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14:paraId="31116339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30" w:type="dxa"/>
          </w:tcPr>
          <w:p w14:paraId="03184A2B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842" w:type="dxa"/>
          </w:tcPr>
          <w:p w14:paraId="55E1F989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A77206" w:rsidRPr="00972348" w14:paraId="50F1603A" w14:textId="77777777" w:rsidTr="00740281">
        <w:tc>
          <w:tcPr>
            <w:tcW w:w="860" w:type="dxa"/>
          </w:tcPr>
          <w:p w14:paraId="7467CD4B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3656" w:type="dxa"/>
          </w:tcPr>
          <w:p w14:paraId="4D3BAAAF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Доля родителей, удовлетворенных качеством предоставления общего образования</w:t>
            </w:r>
          </w:p>
        </w:tc>
        <w:tc>
          <w:tcPr>
            <w:tcW w:w="1418" w:type="dxa"/>
          </w:tcPr>
          <w:p w14:paraId="050FDFE8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D0D8313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87,5</w:t>
            </w:r>
          </w:p>
        </w:tc>
        <w:tc>
          <w:tcPr>
            <w:tcW w:w="1559" w:type="dxa"/>
          </w:tcPr>
          <w:p w14:paraId="1A6A47CC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1276" w:type="dxa"/>
          </w:tcPr>
          <w:p w14:paraId="7A51130E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1276" w:type="dxa"/>
          </w:tcPr>
          <w:p w14:paraId="1354F7E6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1730" w:type="dxa"/>
          </w:tcPr>
          <w:p w14:paraId="3DB6F71D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1842" w:type="dxa"/>
          </w:tcPr>
          <w:p w14:paraId="2F32F518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89</w:t>
            </w:r>
          </w:p>
        </w:tc>
      </w:tr>
      <w:tr w:rsidR="00A77206" w:rsidRPr="00972348" w14:paraId="33BD3829" w14:textId="77777777" w:rsidTr="00740281">
        <w:tc>
          <w:tcPr>
            <w:tcW w:w="860" w:type="dxa"/>
          </w:tcPr>
          <w:p w14:paraId="570567FC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656" w:type="dxa"/>
          </w:tcPr>
          <w:p w14:paraId="0573235D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Доля педагогических работников, проживающих и работающих в сельских населенных пунктах, рабочих поселках (поселках городского типа) от всех работников, за которыми закреплено право получения компенсации расходов на оплату жилых помещений, отопления и освещения</w:t>
            </w:r>
          </w:p>
        </w:tc>
        <w:tc>
          <w:tcPr>
            <w:tcW w:w="1418" w:type="dxa"/>
          </w:tcPr>
          <w:p w14:paraId="2D206115" w14:textId="77777777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E39223E" w14:textId="77777777" w:rsidR="00A77206" w:rsidRPr="003D7A4B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1559" w:type="dxa"/>
          </w:tcPr>
          <w:p w14:paraId="00E38689" w14:textId="39800BCE" w:rsidR="00A77206" w:rsidRPr="003D7A4B" w:rsidRDefault="003D7A4B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D7A4B">
              <w:rPr>
                <w:rFonts w:ascii="Times New Roman" w:hAnsi="Times New Roman"/>
                <w:szCs w:val="24"/>
              </w:rPr>
              <w:t>91</w:t>
            </w:r>
          </w:p>
        </w:tc>
        <w:tc>
          <w:tcPr>
            <w:tcW w:w="1276" w:type="dxa"/>
          </w:tcPr>
          <w:p w14:paraId="33ACD95D" w14:textId="7621C6CE" w:rsidR="00A77206" w:rsidRPr="00972348" w:rsidRDefault="003D7A4B" w:rsidP="003D7A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91,5</w:t>
            </w:r>
          </w:p>
        </w:tc>
        <w:tc>
          <w:tcPr>
            <w:tcW w:w="1276" w:type="dxa"/>
          </w:tcPr>
          <w:p w14:paraId="091B82FB" w14:textId="0D1D430D" w:rsidR="00A77206" w:rsidRPr="00972348" w:rsidRDefault="003D7A4B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</w:t>
            </w:r>
          </w:p>
        </w:tc>
        <w:tc>
          <w:tcPr>
            <w:tcW w:w="1730" w:type="dxa"/>
          </w:tcPr>
          <w:p w14:paraId="7F7C8D04" w14:textId="7E4AACE7" w:rsidR="00A77206" w:rsidRPr="00972348" w:rsidRDefault="003D7A4B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92,2</w:t>
            </w:r>
          </w:p>
        </w:tc>
        <w:tc>
          <w:tcPr>
            <w:tcW w:w="1842" w:type="dxa"/>
          </w:tcPr>
          <w:p w14:paraId="30BD3D18" w14:textId="77777777" w:rsidR="00A77206" w:rsidRDefault="003D7A4B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92,2</w:t>
            </w:r>
          </w:p>
          <w:p w14:paraId="683AD2FE" w14:textId="2C96D02E" w:rsidR="003D7A4B" w:rsidRPr="00972348" w:rsidRDefault="003D7A4B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A77206" w:rsidRPr="00972348" w14:paraId="2AB33F79" w14:textId="77777777" w:rsidTr="00740281">
        <w:tc>
          <w:tcPr>
            <w:tcW w:w="860" w:type="dxa"/>
          </w:tcPr>
          <w:p w14:paraId="7D204738" w14:textId="66DD8706" w:rsidR="00A77206" w:rsidRPr="00972348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36BD" w14:textId="23338088" w:rsidR="00A77206" w:rsidRPr="00972348" w:rsidRDefault="00A77206" w:rsidP="00076B49">
            <w:pPr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5477D">
              <w:rPr>
                <w:rFonts w:ascii="Times New Roman" w:hAnsi="Times New Roman"/>
              </w:rPr>
              <w:t xml:space="preserve">Количество опубликованной информации в СМИ </w:t>
            </w:r>
            <w:r w:rsidR="00076B49">
              <w:rPr>
                <w:rFonts w:ascii="Times New Roman" w:hAnsi="Times New Roman"/>
              </w:rPr>
              <w:t xml:space="preserve">и (или) в социальных сетях </w:t>
            </w:r>
            <w:r w:rsidRPr="00E5477D">
              <w:rPr>
                <w:rFonts w:ascii="Times New Roman" w:hAnsi="Times New Roman"/>
              </w:rPr>
              <w:t>о реализации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D331" w14:textId="77777777" w:rsidR="00A77206" w:rsidRDefault="00A77206" w:rsidP="0074028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E5477D">
              <w:rPr>
                <w:rFonts w:ascii="Times New Roman" w:hAnsi="Times New Roman"/>
                <w:color w:val="000000" w:themeColor="text1"/>
                <w:szCs w:val="24"/>
              </w:rPr>
              <w:t>ублика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  <w:p w14:paraId="2DD3D32C" w14:textId="77777777" w:rsidR="00A77206" w:rsidRPr="00972348" w:rsidRDefault="00A77206" w:rsidP="0074028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5477D">
              <w:rPr>
                <w:rFonts w:ascii="Times New Roman" w:hAnsi="Times New Roman"/>
                <w:color w:val="000000" w:themeColor="text1"/>
                <w:szCs w:val="24"/>
              </w:rPr>
              <w:t>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25906B1" w14:textId="77777777" w:rsidR="00A77206" w:rsidRPr="00972348" w:rsidRDefault="00A77206" w:rsidP="00740281">
            <w:pPr>
              <w:jc w:val="center"/>
              <w:rPr>
                <w:rFonts w:ascii="Times New Roman" w:hAnsi="Times New Roman"/>
                <w:szCs w:val="24"/>
              </w:rPr>
            </w:pPr>
            <w:r w:rsidRPr="00E5477D">
              <w:rPr>
                <w:rFonts w:ascii="Times New Roman" w:hAnsi="Times New Roman"/>
                <w:bCs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6287A0" w14:textId="77777777" w:rsidR="00A77206" w:rsidRPr="00972348" w:rsidRDefault="00A77206" w:rsidP="00740281">
            <w:pPr>
              <w:jc w:val="center"/>
              <w:rPr>
                <w:rFonts w:ascii="Times New Roman" w:hAnsi="Times New Roman"/>
                <w:szCs w:val="24"/>
              </w:rPr>
            </w:pPr>
            <w:r w:rsidRPr="00E5477D">
              <w:rPr>
                <w:rFonts w:ascii="Times New Roman" w:hAnsi="Times New Roman"/>
                <w:bCs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9B801" w14:textId="77777777" w:rsidR="00A77206" w:rsidRPr="00972348" w:rsidRDefault="00A77206" w:rsidP="00740281">
            <w:pPr>
              <w:jc w:val="center"/>
              <w:rPr>
                <w:rFonts w:ascii="Times New Roman" w:hAnsi="Times New Roman"/>
                <w:szCs w:val="24"/>
              </w:rPr>
            </w:pPr>
            <w:r w:rsidRPr="00E5477D">
              <w:rPr>
                <w:rFonts w:ascii="Times New Roman" w:hAnsi="Times New Roman"/>
                <w:bCs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4BEA7" w14:textId="77777777" w:rsidR="00A77206" w:rsidRPr="00972348" w:rsidRDefault="00A77206" w:rsidP="00740281">
            <w:pPr>
              <w:jc w:val="center"/>
              <w:rPr>
                <w:rFonts w:ascii="Times New Roman" w:hAnsi="Times New Roman"/>
                <w:szCs w:val="24"/>
              </w:rPr>
            </w:pPr>
            <w:r w:rsidRPr="00E5477D">
              <w:rPr>
                <w:rFonts w:ascii="Times New Roman" w:hAnsi="Times New Roman"/>
                <w:bCs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BE2E0AA" w14:textId="77777777" w:rsidR="00A77206" w:rsidRPr="00972348" w:rsidRDefault="00A77206" w:rsidP="00740281">
            <w:pPr>
              <w:jc w:val="center"/>
              <w:rPr>
                <w:rFonts w:ascii="Times New Roman" w:hAnsi="Times New Roman"/>
                <w:szCs w:val="24"/>
              </w:rPr>
            </w:pPr>
            <w:r w:rsidRPr="00E5477D">
              <w:rPr>
                <w:rFonts w:ascii="Times New Roman" w:hAnsi="Times New Roman"/>
                <w:bCs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D1A4FC" w14:textId="77777777" w:rsidR="00A77206" w:rsidRPr="00972348" w:rsidRDefault="00A77206" w:rsidP="00740281">
            <w:pPr>
              <w:jc w:val="center"/>
              <w:rPr>
                <w:rFonts w:ascii="Times New Roman" w:hAnsi="Times New Roman"/>
                <w:szCs w:val="24"/>
              </w:rPr>
            </w:pPr>
            <w:r w:rsidRPr="00E5477D">
              <w:rPr>
                <w:rFonts w:ascii="Times New Roman" w:hAnsi="Times New Roman"/>
                <w:bCs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7</w:t>
            </w:r>
          </w:p>
        </w:tc>
      </w:tr>
      <w:tr w:rsidR="00A77206" w:rsidRPr="00972348" w14:paraId="21E72581" w14:textId="77777777" w:rsidTr="00740281">
        <w:tc>
          <w:tcPr>
            <w:tcW w:w="860" w:type="dxa"/>
          </w:tcPr>
          <w:p w14:paraId="3996DC53" w14:textId="77777777" w:rsidR="00A77206" w:rsidRPr="00A26D0A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A26D0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A26D0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2E0C" w14:textId="77777777" w:rsidR="00A77206" w:rsidRPr="00A26D0A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26D0A">
              <w:rPr>
                <w:rFonts w:ascii="Times New Roman" w:hAnsi="Times New Roman"/>
                <w:szCs w:val="24"/>
              </w:rPr>
              <w:t>Количество зданий, в которых осуществлен текущий и (или) капитальный ремонт объектов, пре</w:t>
            </w:r>
            <w:r>
              <w:rPr>
                <w:rFonts w:ascii="Times New Roman" w:hAnsi="Times New Roman"/>
                <w:szCs w:val="24"/>
              </w:rPr>
              <w:t xml:space="preserve">дназначенных для некоммерческих </w:t>
            </w:r>
            <w:r w:rsidRPr="00A26D0A">
              <w:rPr>
                <w:rFonts w:ascii="Times New Roman" w:hAnsi="Times New Roman"/>
                <w:szCs w:val="24"/>
              </w:rPr>
              <w:t>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70A7" w14:textId="77777777" w:rsidR="00A77206" w:rsidRPr="00A26D0A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26D0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14:paraId="197C9EE5" w14:textId="77777777" w:rsidR="00A77206" w:rsidRPr="00A26D0A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26D0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CE88424" w14:textId="77777777" w:rsidR="00A77206" w:rsidRPr="00A26D0A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26D0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F2247D2" w14:textId="77777777" w:rsidR="00A77206" w:rsidRPr="00A26D0A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26D0A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12A2EF6" w14:textId="77777777" w:rsidR="00A77206" w:rsidRPr="00A26D0A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26D0A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14:paraId="0A586DE2" w14:textId="77777777" w:rsidR="00A77206" w:rsidRPr="00A26D0A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26D0A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7D7C3AC2" w14:textId="77777777" w:rsidR="00A77206" w:rsidRPr="00A26D0A" w:rsidRDefault="00A77206" w:rsidP="0074028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26D0A">
              <w:rPr>
                <w:rFonts w:ascii="Times New Roman" w:hAnsi="Times New Roman"/>
                <w:szCs w:val="24"/>
              </w:rPr>
              <w:t>0</w:t>
            </w:r>
          </w:p>
        </w:tc>
      </w:tr>
      <w:bookmarkEnd w:id="6"/>
    </w:tbl>
    <w:p w14:paraId="176AEAA2" w14:textId="77777777" w:rsidR="00A77206" w:rsidRDefault="00A77206" w:rsidP="004336EB">
      <w:pPr>
        <w:rPr>
          <w:rFonts w:ascii="Times New Roman" w:hAnsi="Times New Roman"/>
          <w:b/>
          <w:color w:val="000000"/>
          <w:szCs w:val="24"/>
        </w:rPr>
      </w:pPr>
    </w:p>
    <w:p w14:paraId="38B22793" w14:textId="5979D9F1" w:rsidR="00E71B55" w:rsidRPr="004336EB" w:rsidRDefault="001E18C6" w:rsidP="004336EB">
      <w:pPr>
        <w:rPr>
          <w:rFonts w:ascii="Times New Roman" w:hAnsi="Times New Roman"/>
          <w:b/>
          <w:color w:val="000000"/>
          <w:szCs w:val="24"/>
        </w:rPr>
      </w:pPr>
      <w:r w:rsidRPr="001E18C6">
        <w:rPr>
          <w:rFonts w:ascii="Times New Roman" w:hAnsi="Times New Roman"/>
          <w:b/>
          <w:color w:val="000000"/>
          <w:szCs w:val="24"/>
        </w:rPr>
        <w:lastRenderedPageBreak/>
        <w:t>Примечание: Базовое значение индикатора взято за 202</w:t>
      </w:r>
      <w:r w:rsidR="001927A4">
        <w:rPr>
          <w:rFonts w:ascii="Times New Roman" w:hAnsi="Times New Roman"/>
          <w:b/>
          <w:color w:val="000000"/>
          <w:szCs w:val="24"/>
        </w:rPr>
        <w:t>3 год (оперативные данные)</w:t>
      </w:r>
    </w:p>
    <w:p w14:paraId="25A51503" w14:textId="77777777" w:rsidR="00B20169" w:rsidRPr="00C53916" w:rsidRDefault="00B20169" w:rsidP="00B20169">
      <w:pPr>
        <w:spacing w:line="302" w:lineRule="atLeast"/>
        <w:ind w:firstLine="708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C53916">
        <w:rPr>
          <w:rFonts w:ascii="Times New Roman" w:hAnsi="Times New Roman"/>
          <w:i/>
          <w:color w:val="000000"/>
          <w:sz w:val="28"/>
          <w:szCs w:val="28"/>
        </w:rPr>
        <w:t>Справочно</w:t>
      </w:r>
      <w:proofErr w:type="spellEnd"/>
      <w:r w:rsidRPr="00C53916">
        <w:rPr>
          <w:rFonts w:ascii="Times New Roman" w:hAnsi="Times New Roman"/>
          <w:i/>
          <w:color w:val="000000"/>
          <w:sz w:val="28"/>
          <w:szCs w:val="28"/>
        </w:rPr>
        <w:t>:</w:t>
      </w:r>
    </w:p>
    <w:tbl>
      <w:tblPr>
        <w:tblpPr w:leftFromText="180" w:rightFromText="180" w:vertAnchor="text" w:horzAnchor="margin" w:tblpY="260"/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74"/>
        <w:gridCol w:w="1418"/>
        <w:gridCol w:w="1559"/>
        <w:gridCol w:w="1559"/>
        <w:gridCol w:w="1276"/>
        <w:gridCol w:w="1276"/>
        <w:gridCol w:w="1554"/>
        <w:gridCol w:w="1735"/>
      </w:tblGrid>
      <w:tr w:rsidR="004336EB" w:rsidRPr="00972348" w14:paraId="29AAEBDE" w14:textId="77777777" w:rsidTr="00DC1A64">
        <w:trPr>
          <w:tblHeader/>
        </w:trPr>
        <w:tc>
          <w:tcPr>
            <w:tcW w:w="846" w:type="dxa"/>
            <w:vMerge w:val="restart"/>
            <w:vAlign w:val="center"/>
          </w:tcPr>
          <w:p w14:paraId="15BEB564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3974" w:type="dxa"/>
            <w:vMerge w:val="restart"/>
            <w:vAlign w:val="center"/>
          </w:tcPr>
          <w:p w14:paraId="50418D6D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Наименование индикатора</w:t>
            </w:r>
          </w:p>
        </w:tc>
        <w:tc>
          <w:tcPr>
            <w:tcW w:w="1418" w:type="dxa"/>
            <w:vMerge w:val="restart"/>
            <w:vAlign w:val="center"/>
          </w:tcPr>
          <w:p w14:paraId="7DDB6F1A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 xml:space="preserve">Единица       </w:t>
            </w:r>
            <w:r w:rsidRPr="00972348">
              <w:rPr>
                <w:rFonts w:ascii="Times New Roman" w:hAnsi="Times New Roman"/>
                <w:b/>
                <w:szCs w:val="24"/>
              </w:rPr>
              <w:br/>
              <w:t>измерения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14:paraId="664236D9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Базовое значение индикатора</w:t>
            </w:r>
          </w:p>
        </w:tc>
        <w:tc>
          <w:tcPr>
            <w:tcW w:w="5665" w:type="dxa"/>
            <w:gridSpan w:val="4"/>
            <w:vAlign w:val="center"/>
          </w:tcPr>
          <w:p w14:paraId="153F0D29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Планируемое значение индикатора по годам реализации</w:t>
            </w:r>
          </w:p>
        </w:tc>
        <w:tc>
          <w:tcPr>
            <w:tcW w:w="1735" w:type="dxa"/>
          </w:tcPr>
          <w:p w14:paraId="2EE887B5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336EB" w:rsidRPr="00972348" w14:paraId="6B99FC0F" w14:textId="77777777" w:rsidTr="00DC1A64">
        <w:trPr>
          <w:tblHeader/>
        </w:trPr>
        <w:tc>
          <w:tcPr>
            <w:tcW w:w="846" w:type="dxa"/>
            <w:vMerge/>
            <w:vAlign w:val="center"/>
          </w:tcPr>
          <w:p w14:paraId="1D277792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974" w:type="dxa"/>
            <w:vMerge/>
            <w:vAlign w:val="center"/>
          </w:tcPr>
          <w:p w14:paraId="0E22E04D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B03AFA7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</w:tcPr>
          <w:p w14:paraId="07769707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8C96AC" w14:textId="77777777" w:rsidR="004336EB" w:rsidRPr="00972348" w:rsidRDefault="004336EB" w:rsidP="00433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0B7D27FE" w14:textId="77777777" w:rsidR="004336EB" w:rsidRPr="00972348" w:rsidRDefault="004336EB" w:rsidP="00433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5B73F724" w14:textId="77777777" w:rsidR="004336EB" w:rsidRPr="00972348" w:rsidRDefault="004336EB" w:rsidP="00433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2026 год</w:t>
            </w:r>
          </w:p>
        </w:tc>
        <w:tc>
          <w:tcPr>
            <w:tcW w:w="1554" w:type="dxa"/>
            <w:vAlign w:val="center"/>
          </w:tcPr>
          <w:p w14:paraId="0ADCFEF1" w14:textId="77777777" w:rsidR="004336EB" w:rsidRPr="00972348" w:rsidRDefault="004336EB" w:rsidP="00433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  <w:lang w:val="en-US"/>
              </w:rPr>
              <w:t xml:space="preserve">2027 </w:t>
            </w:r>
            <w:proofErr w:type="spellStart"/>
            <w:r w:rsidRPr="00972348">
              <w:rPr>
                <w:rFonts w:ascii="Times New Roman" w:hAnsi="Times New Roman"/>
                <w:b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735" w:type="dxa"/>
          </w:tcPr>
          <w:p w14:paraId="5B2D1560" w14:textId="77777777" w:rsidR="004336EB" w:rsidRPr="00972348" w:rsidRDefault="004336EB" w:rsidP="00433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2028 год</w:t>
            </w:r>
          </w:p>
        </w:tc>
      </w:tr>
      <w:tr w:rsidR="004336EB" w:rsidRPr="00972348" w14:paraId="202F7FCE" w14:textId="77777777" w:rsidTr="00DC1A64">
        <w:tc>
          <w:tcPr>
            <w:tcW w:w="846" w:type="dxa"/>
          </w:tcPr>
          <w:p w14:paraId="0D67B2C7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74" w:type="dxa"/>
          </w:tcPr>
          <w:p w14:paraId="5E424259" w14:textId="77777777" w:rsidR="004336EB" w:rsidRPr="00E71B55" w:rsidRDefault="004336EB" w:rsidP="004336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</w:rPr>
              <w:t>Доля выпускников корпоративных классов (АК «АЛРОСА» (ПАО) и классов ПАО Роснефть, поступивших в технические вузы</w:t>
            </w:r>
            <w:r>
              <w:rPr>
                <w:rFonts w:ascii="Times New Roman" w:hAnsi="Times New Roman"/>
                <w:szCs w:val="24"/>
                <w:vertAlign w:val="superscript"/>
              </w:rPr>
              <w:t>1</w:t>
            </w:r>
          </w:p>
        </w:tc>
        <w:tc>
          <w:tcPr>
            <w:tcW w:w="1418" w:type="dxa"/>
          </w:tcPr>
          <w:p w14:paraId="2EF84A2B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6421470" w14:textId="77777777" w:rsidR="004336EB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3016C4BC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1559" w:type="dxa"/>
          </w:tcPr>
          <w:p w14:paraId="7486350A" w14:textId="77777777" w:rsidR="004336EB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5BADAB2E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53,5</w:t>
            </w:r>
          </w:p>
        </w:tc>
        <w:tc>
          <w:tcPr>
            <w:tcW w:w="1276" w:type="dxa"/>
          </w:tcPr>
          <w:p w14:paraId="308CE8F1" w14:textId="77777777" w:rsidR="004336EB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28D1283D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276" w:type="dxa"/>
          </w:tcPr>
          <w:p w14:paraId="7B0178F5" w14:textId="77777777" w:rsidR="004336EB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028A562E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54,5</w:t>
            </w:r>
          </w:p>
        </w:tc>
        <w:tc>
          <w:tcPr>
            <w:tcW w:w="1554" w:type="dxa"/>
          </w:tcPr>
          <w:p w14:paraId="1018C9E7" w14:textId="77777777" w:rsidR="004336EB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22065653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1735" w:type="dxa"/>
          </w:tcPr>
          <w:p w14:paraId="682A697E" w14:textId="77777777" w:rsidR="004336EB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3E1E0195" w14:textId="77777777" w:rsidR="004336EB" w:rsidRPr="00972348" w:rsidRDefault="004336EB" w:rsidP="004336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55,5</w:t>
            </w:r>
          </w:p>
        </w:tc>
      </w:tr>
    </w:tbl>
    <w:p w14:paraId="01276A87" w14:textId="55FAA428" w:rsidR="00B20169" w:rsidRPr="00520B30" w:rsidRDefault="00520B30" w:rsidP="00520B30">
      <w:pPr>
        <w:spacing w:line="302" w:lineRule="atLeast"/>
        <w:rPr>
          <w:color w:val="000000"/>
          <w:sz w:val="18"/>
          <w:szCs w:val="18"/>
        </w:rPr>
      </w:pPr>
      <w:r w:rsidRPr="00520B30">
        <w:rPr>
          <w:rFonts w:ascii="Times New Roman" w:hAnsi="Times New Roman"/>
          <w:color w:val="000000"/>
          <w:sz w:val="18"/>
          <w:szCs w:val="18"/>
        </w:rPr>
        <w:t>1)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E71B55" w:rsidRPr="00520B30">
        <w:rPr>
          <w:color w:val="000000"/>
          <w:sz w:val="18"/>
          <w:szCs w:val="18"/>
        </w:rPr>
        <w:t xml:space="preserve">для дальнейшего </w:t>
      </w:r>
      <w:proofErr w:type="gramStart"/>
      <w:r w:rsidR="00E71B55" w:rsidRPr="00520B30">
        <w:rPr>
          <w:color w:val="000000"/>
          <w:sz w:val="18"/>
          <w:szCs w:val="18"/>
        </w:rPr>
        <w:t>профессионального  обучения</w:t>
      </w:r>
      <w:proofErr w:type="gramEnd"/>
      <w:r w:rsidR="00E71B55" w:rsidRPr="00520B30">
        <w:rPr>
          <w:color w:val="000000"/>
          <w:sz w:val="18"/>
          <w:szCs w:val="18"/>
        </w:rPr>
        <w:t xml:space="preserve"> и последующего  трудоустройства в</w:t>
      </w:r>
      <w:r w:rsidR="00B95D73" w:rsidRPr="00520B30">
        <w:rPr>
          <w:color w:val="000000"/>
          <w:sz w:val="18"/>
          <w:szCs w:val="18"/>
        </w:rPr>
        <w:t xml:space="preserve"> структурных подразделениях АК «</w:t>
      </w:r>
      <w:r w:rsidR="00E71B55" w:rsidRPr="00520B30">
        <w:rPr>
          <w:color w:val="000000"/>
          <w:sz w:val="18"/>
          <w:szCs w:val="18"/>
        </w:rPr>
        <w:t>АЛРОСА» (ПАО) и  ПАО «Роснефть»,</w:t>
      </w:r>
      <w:r w:rsidR="00B95D73" w:rsidRPr="00520B30">
        <w:rPr>
          <w:color w:val="000000"/>
          <w:sz w:val="18"/>
          <w:szCs w:val="18"/>
        </w:rPr>
        <w:t xml:space="preserve"> за </w:t>
      </w:r>
      <w:r w:rsidR="00E71B55" w:rsidRPr="00520B30">
        <w:rPr>
          <w:color w:val="000000"/>
          <w:sz w:val="18"/>
          <w:szCs w:val="18"/>
        </w:rPr>
        <w:t xml:space="preserve"> базовый год</w:t>
      </w:r>
      <w:r w:rsidR="00B95D73" w:rsidRPr="00520B30">
        <w:rPr>
          <w:color w:val="000000"/>
          <w:sz w:val="18"/>
          <w:szCs w:val="18"/>
        </w:rPr>
        <w:t xml:space="preserve"> принят  </w:t>
      </w:r>
      <w:r w:rsidR="00DC1A64" w:rsidRPr="00520B30">
        <w:rPr>
          <w:color w:val="000000"/>
          <w:sz w:val="18"/>
          <w:szCs w:val="18"/>
        </w:rPr>
        <w:t>2023</w:t>
      </w:r>
      <w:r w:rsidR="00B56812" w:rsidRPr="00520B30">
        <w:rPr>
          <w:color w:val="000000"/>
          <w:sz w:val="18"/>
          <w:szCs w:val="18"/>
        </w:rPr>
        <w:t>.</w:t>
      </w:r>
    </w:p>
    <w:p w14:paraId="61F8DE9B" w14:textId="77777777" w:rsidR="001C0129" w:rsidRDefault="001C0129" w:rsidP="00B95D73">
      <w:pPr>
        <w:spacing w:line="302" w:lineRule="atLeast"/>
        <w:ind w:firstLine="708"/>
        <w:rPr>
          <w:rFonts w:ascii="Times New Roman" w:hAnsi="Times New Roman"/>
          <w:b/>
          <w:color w:val="000000"/>
          <w:sz w:val="28"/>
          <w:szCs w:val="28"/>
        </w:rPr>
      </w:pPr>
    </w:p>
    <w:p w14:paraId="3D04F097" w14:textId="77777777" w:rsidR="00E0683E" w:rsidRPr="00972348" w:rsidRDefault="00FE506D" w:rsidP="006B5878">
      <w:pPr>
        <w:spacing w:line="302" w:lineRule="atLeast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2348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0683E" w:rsidRPr="00972348">
        <w:rPr>
          <w:rFonts w:ascii="Times New Roman" w:hAnsi="Times New Roman"/>
          <w:b/>
          <w:color w:val="000000"/>
          <w:sz w:val="28"/>
          <w:szCs w:val="28"/>
        </w:rPr>
        <w:t>сточник</w:t>
      </w:r>
      <w:r w:rsidR="00AB78B5" w:rsidRPr="0097234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72348">
        <w:rPr>
          <w:rFonts w:ascii="Times New Roman" w:hAnsi="Times New Roman"/>
          <w:b/>
          <w:color w:val="000000"/>
          <w:sz w:val="28"/>
          <w:szCs w:val="28"/>
        </w:rPr>
        <w:t>значений</w:t>
      </w:r>
      <w:r w:rsidR="00AB78B5" w:rsidRPr="0097234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A5818" w:rsidRPr="00972348">
        <w:rPr>
          <w:rFonts w:ascii="Times New Roman" w:hAnsi="Times New Roman"/>
          <w:b/>
          <w:color w:val="000000"/>
          <w:sz w:val="28"/>
          <w:szCs w:val="28"/>
        </w:rPr>
        <w:t>целевых индикаторов муниципальной программы</w:t>
      </w:r>
    </w:p>
    <w:p w14:paraId="018EAD3F" w14:textId="77777777" w:rsidR="006B5878" w:rsidRPr="00972348" w:rsidRDefault="006B5878" w:rsidP="006B5878">
      <w:pPr>
        <w:spacing w:line="302" w:lineRule="atLeast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144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192"/>
        <w:gridCol w:w="1292"/>
        <w:gridCol w:w="1345"/>
        <w:gridCol w:w="2650"/>
        <w:gridCol w:w="2310"/>
        <w:gridCol w:w="2504"/>
      </w:tblGrid>
      <w:tr w:rsidR="00A77206" w:rsidRPr="002F4025" w14:paraId="043F219B" w14:textId="77777777" w:rsidTr="00740281">
        <w:trPr>
          <w:tblHeader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A79C" w14:textId="77777777" w:rsidR="00A77206" w:rsidRPr="002F4025" w:rsidRDefault="00A77206" w:rsidP="00740281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b/>
                <w:szCs w:val="24"/>
              </w:rPr>
            </w:pPr>
            <w:r w:rsidRPr="002F4025">
              <w:rPr>
                <w:rFonts w:ascii="Times New Roman" w:hAnsi="Times New Roman"/>
                <w:b/>
                <w:szCs w:val="24"/>
              </w:rPr>
              <w:t>№№ п/п</w:t>
            </w:r>
          </w:p>
        </w:tc>
        <w:tc>
          <w:tcPr>
            <w:tcW w:w="4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D1CE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2F4025">
              <w:rPr>
                <w:rFonts w:ascii="Times New Roman" w:hAnsi="Times New Roman"/>
                <w:b/>
                <w:szCs w:val="24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A646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2F4025">
              <w:rPr>
                <w:rFonts w:ascii="Times New Roman" w:hAnsi="Times New Roman"/>
                <w:b/>
                <w:szCs w:val="24"/>
              </w:rPr>
              <w:t>Единица измерения</w:t>
            </w:r>
          </w:p>
        </w:tc>
        <w:tc>
          <w:tcPr>
            <w:tcW w:w="3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AE7C" w14:textId="77777777" w:rsidR="00A77206" w:rsidRPr="002F4025" w:rsidRDefault="00A77206" w:rsidP="00740281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b/>
                <w:szCs w:val="24"/>
              </w:rPr>
            </w:pPr>
            <w:r w:rsidRPr="002F4025">
              <w:rPr>
                <w:rFonts w:ascii="Times New Roman" w:hAnsi="Times New Roman"/>
                <w:b/>
                <w:szCs w:val="24"/>
              </w:rPr>
              <w:t>Расчет показателя целевого индикатора</w:t>
            </w:r>
          </w:p>
        </w:tc>
        <w:tc>
          <w:tcPr>
            <w:tcW w:w="4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A9D5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2F4025">
              <w:rPr>
                <w:rFonts w:ascii="Times New Roman" w:hAnsi="Times New Roman"/>
                <w:b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A77206" w:rsidRPr="002F4025" w14:paraId="692056E4" w14:textId="77777777" w:rsidTr="00740281">
        <w:trPr>
          <w:tblHeader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8E6E4" w14:textId="77777777" w:rsidR="00A77206" w:rsidRPr="002F4025" w:rsidRDefault="00A77206" w:rsidP="0074028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E796A" w14:textId="77777777" w:rsidR="00A77206" w:rsidRPr="002F4025" w:rsidRDefault="00A77206" w:rsidP="0074028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4C760" w14:textId="77777777" w:rsidR="00A77206" w:rsidRPr="002F4025" w:rsidRDefault="00A77206" w:rsidP="0074028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8EFC" w14:textId="77777777" w:rsidR="00A77206" w:rsidRPr="002F4025" w:rsidRDefault="00A77206" w:rsidP="00740281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b/>
                <w:szCs w:val="24"/>
              </w:rPr>
            </w:pPr>
            <w:r w:rsidRPr="002F4025">
              <w:rPr>
                <w:rFonts w:ascii="Times New Roman" w:hAnsi="Times New Roman"/>
                <w:b/>
                <w:szCs w:val="24"/>
              </w:rPr>
              <w:t>формула расчета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1C9C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2F4025">
              <w:rPr>
                <w:rFonts w:ascii="Times New Roman" w:hAnsi="Times New Roman"/>
                <w:b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55F4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2F4025">
              <w:rPr>
                <w:rFonts w:ascii="Times New Roman" w:hAnsi="Times New Roman"/>
                <w:b/>
                <w:szCs w:val="24"/>
              </w:rPr>
              <w:t>источник исходных данных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3DD9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2F4025">
              <w:rPr>
                <w:rFonts w:ascii="Times New Roman" w:hAnsi="Times New Roman"/>
                <w:b/>
                <w:szCs w:val="24"/>
              </w:rPr>
              <w:t>метод сбора исходных данных</w:t>
            </w:r>
          </w:p>
        </w:tc>
      </w:tr>
      <w:tr w:rsidR="00A77206" w:rsidRPr="002F4025" w14:paraId="0888D94A" w14:textId="77777777" w:rsidTr="0074028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2575A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F4025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4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C81A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F4025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4DF5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F4025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98E8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F4025"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BB25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F4025"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637D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F4025"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A594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F4025"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A77206" w:rsidRPr="002F4025" w14:paraId="398FC8F0" w14:textId="77777777" w:rsidTr="0074028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9A0B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4747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Охват детей в возрасте 6,5 -18 лет общим образованием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39DF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FA00" w14:textId="77777777" w:rsidR="00A77206" w:rsidRPr="002F4025" w:rsidRDefault="00226B08" w:rsidP="00740281">
            <w:pPr>
              <w:spacing w:line="259" w:lineRule="atLeast"/>
              <w:rPr>
                <w:rFonts w:ascii="Times New Roman" w:hAnsi="Times New Roman"/>
                <w:szCs w:val="24"/>
                <w:highlight w:val="yellow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N₁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</m:t>
                  </m:r>
                </m:den>
              </m:f>
            </m:oMath>
            <w:r w:rsidR="00A77206" w:rsidRPr="002F4025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B19B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val="sah-RU"/>
              </w:rPr>
            </w:pPr>
            <w:r w:rsidRPr="002F4025">
              <w:rPr>
                <w:rFonts w:ascii="Times New Roman" w:hAnsi="Times New Roman"/>
                <w:szCs w:val="24"/>
                <w:lang w:val="en-US"/>
              </w:rPr>
              <w:t>N</w:t>
            </w:r>
            <w:r w:rsidRPr="002F4025">
              <w:rPr>
                <w:rFonts w:ascii="Times New Roman" w:hAnsi="Times New Roman"/>
                <w:szCs w:val="24"/>
                <w:vertAlign w:val="subscript"/>
              </w:rPr>
              <w:t>1</w:t>
            </w:r>
            <w:r w:rsidRPr="002F4025">
              <w:rPr>
                <w:rFonts w:ascii="Times New Roman" w:hAnsi="Times New Roman"/>
                <w:szCs w:val="24"/>
              </w:rPr>
              <w:t>-</w:t>
            </w:r>
            <w:r w:rsidRPr="002F4025">
              <w:rPr>
                <w:rFonts w:ascii="Times New Roman" w:hAnsi="Times New Roman"/>
                <w:szCs w:val="24"/>
                <w:lang w:val="sah-RU"/>
              </w:rPr>
              <w:t xml:space="preserve">количество обучающихся в ОО за исключением детей, не охваченных обучением </w:t>
            </w:r>
            <w:r w:rsidRPr="002F4025">
              <w:rPr>
                <w:rFonts w:ascii="Times New Roman" w:hAnsi="Times New Roman"/>
                <w:szCs w:val="24"/>
                <w:lang w:val="sah-RU"/>
              </w:rPr>
              <w:lastRenderedPageBreak/>
              <w:t>без уважительной причины</w:t>
            </w:r>
          </w:p>
          <w:p w14:paraId="7FD67ED1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  <w:lang w:val="en-US"/>
              </w:rPr>
              <w:t>N</w:t>
            </w:r>
            <w:r w:rsidRPr="002F4025">
              <w:rPr>
                <w:rFonts w:ascii="Times New Roman" w:hAnsi="Times New Roman"/>
                <w:szCs w:val="24"/>
              </w:rPr>
              <w:t>-</w:t>
            </w:r>
            <w:r w:rsidRPr="002F4025">
              <w:rPr>
                <w:rFonts w:ascii="Times New Roman" w:hAnsi="Times New Roman"/>
                <w:szCs w:val="24"/>
                <w:lang w:val="sah-RU"/>
              </w:rPr>
              <w:t xml:space="preserve">количество обучающихся в ОО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0D56" w14:textId="714E2654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lastRenderedPageBreak/>
              <w:t xml:space="preserve">Данные о количестве обучающихся по ФСН по форме №ОО-1 на </w:t>
            </w:r>
            <w:r w:rsidRPr="002F4025">
              <w:rPr>
                <w:rFonts w:ascii="Times New Roman" w:hAnsi="Times New Roman"/>
                <w:szCs w:val="24"/>
              </w:rPr>
              <w:lastRenderedPageBreak/>
              <w:t>20сентября п</w:t>
            </w:r>
            <w:r w:rsidR="00520B30">
              <w:rPr>
                <w:rFonts w:ascii="Times New Roman" w:hAnsi="Times New Roman"/>
                <w:szCs w:val="24"/>
              </w:rPr>
              <w:t xml:space="preserve">еред отчетным годом </w:t>
            </w:r>
          </w:p>
          <w:p w14:paraId="49288E5C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данные ГБУ РС(Я) «МЦРБ»; глав муниципальных образований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2B66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lastRenderedPageBreak/>
              <w:t xml:space="preserve">Свод данных отчетов муниципальных общеобразовательных школ по форме ФСН №ОО-1 на сайте </w:t>
            </w:r>
            <w:r w:rsidRPr="002F4025">
              <w:rPr>
                <w:rFonts w:ascii="Times New Roman" w:hAnsi="Times New Roman"/>
                <w:szCs w:val="24"/>
              </w:rPr>
              <w:lastRenderedPageBreak/>
              <w:t xml:space="preserve">ГИВЦ </w:t>
            </w:r>
            <w:proofErr w:type="spellStart"/>
            <w:r w:rsidRPr="002F4025">
              <w:rPr>
                <w:rFonts w:ascii="Times New Roman" w:hAnsi="Times New Roman"/>
                <w:szCs w:val="24"/>
              </w:rPr>
              <w:t>Минобрнауки</w:t>
            </w:r>
            <w:proofErr w:type="spellEnd"/>
            <w:r w:rsidRPr="002F4025">
              <w:rPr>
                <w:rFonts w:ascii="Times New Roman" w:hAnsi="Times New Roman"/>
                <w:szCs w:val="24"/>
              </w:rPr>
              <w:t xml:space="preserve"> Федерального статистического наблюдения; запросы </w:t>
            </w:r>
          </w:p>
        </w:tc>
      </w:tr>
      <w:tr w:rsidR="00A77206" w:rsidRPr="002F4025" w14:paraId="678DF7B2" w14:textId="77777777" w:rsidTr="00740281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73B5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BC66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 xml:space="preserve">Доля школьников 9-11 классов, обучающихся по программам углубленного, </w:t>
            </w:r>
            <w:proofErr w:type="spellStart"/>
            <w:r>
              <w:rPr>
                <w:rFonts w:ascii="Times New Roman" w:hAnsi="Times New Roman"/>
                <w:szCs w:val="24"/>
              </w:rPr>
              <w:t>предпрофильного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972348">
              <w:rPr>
                <w:rFonts w:ascii="Times New Roman" w:hAnsi="Times New Roman"/>
                <w:szCs w:val="24"/>
              </w:rPr>
              <w:t>профильного(корпоративного) обучения, от общего количества обучающихся 9- 11 классов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6023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D258" w14:textId="77777777" w:rsidR="00A77206" w:rsidRPr="002F4025" w:rsidRDefault="00226B08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П₁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П</m:t>
                  </m:r>
                </m:den>
              </m:f>
            </m:oMath>
            <w:r w:rsidR="00A77206" w:rsidRPr="002F4025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337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val="sah-RU"/>
              </w:rPr>
            </w:pPr>
            <w:r w:rsidRPr="002F4025">
              <w:rPr>
                <w:rFonts w:ascii="Times New Roman" w:hAnsi="Times New Roman"/>
                <w:szCs w:val="24"/>
              </w:rPr>
              <w:t>П</w:t>
            </w:r>
            <w:r w:rsidRPr="002F4025">
              <w:rPr>
                <w:rFonts w:ascii="Times New Roman" w:hAnsi="Times New Roman"/>
                <w:szCs w:val="24"/>
                <w:vertAlign w:val="subscript"/>
              </w:rPr>
              <w:t>1</w:t>
            </w:r>
            <w:r w:rsidRPr="002F4025">
              <w:rPr>
                <w:rFonts w:ascii="Times New Roman" w:hAnsi="Times New Roman"/>
                <w:szCs w:val="24"/>
              </w:rPr>
              <w:t>-</w:t>
            </w:r>
            <w:r w:rsidRPr="002F4025">
              <w:rPr>
                <w:rFonts w:ascii="Times New Roman" w:hAnsi="Times New Roman"/>
                <w:szCs w:val="24"/>
                <w:lang w:val="sah-RU"/>
              </w:rPr>
              <w:t xml:space="preserve">количество обучающихся 9-11 классов по программам предпрофильного, профильного (корпоративного) обучения в ОО, </w:t>
            </w:r>
          </w:p>
          <w:p w14:paraId="01FE9622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  <w:lang w:val="sah-RU"/>
              </w:rPr>
              <w:t>П</w:t>
            </w:r>
            <w:r w:rsidRPr="002F4025">
              <w:rPr>
                <w:rFonts w:ascii="Times New Roman" w:hAnsi="Times New Roman"/>
                <w:szCs w:val="24"/>
              </w:rPr>
              <w:t xml:space="preserve">-общее </w:t>
            </w:r>
            <w:r w:rsidRPr="002F4025">
              <w:rPr>
                <w:rFonts w:ascii="Times New Roman" w:hAnsi="Times New Roman"/>
                <w:szCs w:val="24"/>
                <w:lang w:val="sah-RU"/>
              </w:rPr>
              <w:t xml:space="preserve">количество обучающихся  9-11 классов в ОО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3EF7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Данные о количестве обучающихся по ФСН по форме №ОО-1 на 20 сентября перед отчетным годом</w:t>
            </w:r>
          </w:p>
          <w:p w14:paraId="02C64E72" w14:textId="22D55631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2530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 xml:space="preserve">Свод данных отчетов муниципальных общеобразовательных школ по форме ФСН №ОО-1 на сайте ГИВЦ </w:t>
            </w:r>
            <w:proofErr w:type="spellStart"/>
            <w:r w:rsidRPr="002F4025">
              <w:rPr>
                <w:rFonts w:ascii="Times New Roman" w:hAnsi="Times New Roman"/>
                <w:szCs w:val="24"/>
              </w:rPr>
              <w:t>Минобрнауки</w:t>
            </w:r>
            <w:proofErr w:type="spellEnd"/>
          </w:p>
          <w:p w14:paraId="28EB57A4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Федерального статистического наблюдения</w:t>
            </w:r>
          </w:p>
        </w:tc>
      </w:tr>
      <w:tr w:rsidR="00A77206" w:rsidRPr="002F4025" w14:paraId="305CCCC8" w14:textId="77777777" w:rsidTr="0074028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6368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78FA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Доля выпускников муниципальных о</w:t>
            </w:r>
            <w:r>
              <w:rPr>
                <w:rFonts w:ascii="Times New Roman" w:hAnsi="Times New Roman"/>
                <w:szCs w:val="24"/>
              </w:rPr>
              <w:t>бщеобразовательных организац</w:t>
            </w:r>
            <w:r w:rsidRPr="00972348">
              <w:rPr>
                <w:rFonts w:ascii="Times New Roman" w:hAnsi="Times New Roman"/>
                <w:szCs w:val="24"/>
              </w:rPr>
              <w:t xml:space="preserve">ий, получивших аттестат о среднем общем образовании, в общей численности выпускников </w:t>
            </w:r>
            <w:r>
              <w:rPr>
                <w:rFonts w:ascii="Times New Roman" w:hAnsi="Times New Roman"/>
                <w:szCs w:val="24"/>
              </w:rPr>
              <w:t xml:space="preserve">среднего общего образования </w:t>
            </w:r>
            <w:r w:rsidRPr="00972348">
              <w:rPr>
                <w:rFonts w:ascii="Times New Roman" w:hAnsi="Times New Roman"/>
                <w:szCs w:val="24"/>
              </w:rPr>
              <w:t>муниципальных общеобразовательных организаций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F3C0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D9EE" w14:textId="77777777" w:rsidR="00A77206" w:rsidRPr="002F4025" w:rsidRDefault="00226B08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В₁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В</m:t>
                  </m:r>
                </m:den>
              </m:f>
            </m:oMath>
            <w:r w:rsidR="00A77206" w:rsidRPr="002F4025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3662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val="sah-RU"/>
              </w:rPr>
            </w:pPr>
            <w:r w:rsidRPr="002F4025">
              <w:rPr>
                <w:rFonts w:ascii="Times New Roman" w:hAnsi="Times New Roman"/>
                <w:szCs w:val="24"/>
              </w:rPr>
              <w:t>В</w:t>
            </w:r>
            <w:r w:rsidRPr="002F4025">
              <w:rPr>
                <w:rFonts w:ascii="Times New Roman" w:hAnsi="Times New Roman"/>
                <w:szCs w:val="24"/>
                <w:vertAlign w:val="subscript"/>
              </w:rPr>
              <w:t>1</w:t>
            </w:r>
            <w:r w:rsidRPr="002F4025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sah-RU"/>
              </w:rPr>
              <w:t>количество выпускников,</w:t>
            </w:r>
            <w:r w:rsidRPr="002F4025">
              <w:rPr>
                <w:rFonts w:ascii="Times New Roman" w:hAnsi="Times New Roman"/>
                <w:szCs w:val="24"/>
                <w:lang w:val="sah-RU"/>
              </w:rPr>
              <w:t xml:space="preserve"> получивших аттестат о среднем общем образовании в ОО </w:t>
            </w:r>
          </w:p>
          <w:p w14:paraId="72662CE8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  <w:lang w:val="sah-RU"/>
              </w:rPr>
              <w:t>В</w:t>
            </w:r>
            <w:r w:rsidRPr="002F4025">
              <w:rPr>
                <w:rFonts w:ascii="Times New Roman" w:hAnsi="Times New Roman"/>
                <w:szCs w:val="24"/>
              </w:rPr>
              <w:t xml:space="preserve">-общее </w:t>
            </w:r>
            <w:r w:rsidRPr="002F4025">
              <w:rPr>
                <w:rFonts w:ascii="Times New Roman" w:hAnsi="Times New Roman"/>
                <w:szCs w:val="24"/>
                <w:lang w:val="sah-RU"/>
              </w:rPr>
              <w:t xml:space="preserve">количество выпускников среднего общего образования  в </w:t>
            </w:r>
            <w:r w:rsidRPr="002F4025">
              <w:rPr>
                <w:rFonts w:ascii="Times New Roman" w:hAnsi="Times New Roman"/>
                <w:szCs w:val="24"/>
                <w:lang w:val="sah-RU"/>
              </w:rPr>
              <w:lastRenderedPageBreak/>
              <w:t xml:space="preserve">ОО по программам среднего общего образования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26E7" w14:textId="77777777" w:rsidR="00520B30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lastRenderedPageBreak/>
              <w:t xml:space="preserve">Данные о количестве обучающихся по ФСН по форме №ОО-1 на 20 </w:t>
            </w:r>
          </w:p>
          <w:p w14:paraId="356F0656" w14:textId="179B3858" w:rsidR="00520B30" w:rsidRDefault="00520B30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 сентября</w:t>
            </w:r>
            <w:r w:rsidR="00A77206" w:rsidRPr="002F4025">
              <w:rPr>
                <w:rFonts w:ascii="Times New Roman" w:hAnsi="Times New Roman"/>
                <w:szCs w:val="24"/>
              </w:rPr>
              <w:t xml:space="preserve"> перед </w:t>
            </w:r>
          </w:p>
          <w:p w14:paraId="54D5C248" w14:textId="7F52EA67" w:rsidR="00A77206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отчетным годом</w:t>
            </w:r>
          </w:p>
          <w:p w14:paraId="19D44A11" w14:textId="77777777" w:rsidR="00520B30" w:rsidRPr="002F4025" w:rsidRDefault="00520B30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  <w:p w14:paraId="278B23B1" w14:textId="6098052B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077B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lastRenderedPageBreak/>
              <w:t xml:space="preserve">Свод данных отчетов муниципальных общеобразовательных школ по форме ФСН №ОО-1 на сайте ГИВЦ </w:t>
            </w:r>
            <w:proofErr w:type="spellStart"/>
            <w:r w:rsidRPr="002F4025">
              <w:rPr>
                <w:rFonts w:ascii="Times New Roman" w:hAnsi="Times New Roman"/>
                <w:szCs w:val="24"/>
              </w:rPr>
              <w:t>Минобрнауки</w:t>
            </w:r>
            <w:proofErr w:type="spellEnd"/>
            <w:r w:rsidRPr="002F4025">
              <w:rPr>
                <w:rFonts w:ascii="Times New Roman" w:hAnsi="Times New Roman"/>
                <w:szCs w:val="24"/>
              </w:rPr>
              <w:t xml:space="preserve"> Федерального </w:t>
            </w:r>
            <w:r w:rsidRPr="002F4025">
              <w:rPr>
                <w:rFonts w:ascii="Times New Roman" w:hAnsi="Times New Roman"/>
                <w:szCs w:val="24"/>
              </w:rPr>
              <w:lastRenderedPageBreak/>
              <w:t>статистического наблюдения</w:t>
            </w:r>
          </w:p>
        </w:tc>
      </w:tr>
      <w:tr w:rsidR="00A77206" w:rsidRPr="002F4025" w14:paraId="792E9DDA" w14:textId="77777777" w:rsidTr="0074028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D8FD" w14:textId="77777777" w:rsidR="00A77206" w:rsidRPr="002F4025" w:rsidRDefault="00A77206" w:rsidP="00740281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lastRenderedPageBreak/>
              <w:t xml:space="preserve">    4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54EE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Доля обучающихся в муниципаль</w:t>
            </w:r>
            <w:r>
              <w:rPr>
                <w:rFonts w:ascii="Times New Roman" w:hAnsi="Times New Roman"/>
                <w:szCs w:val="24"/>
              </w:rPr>
              <w:t>ных общеобразовательных организац</w:t>
            </w:r>
            <w:r w:rsidRPr="00972348">
              <w:rPr>
                <w:rFonts w:ascii="Times New Roman" w:hAnsi="Times New Roman"/>
                <w:szCs w:val="24"/>
              </w:rPr>
              <w:t>иях, занимающихся во вторую смену, в общей численности обучающихся в муниципаль</w:t>
            </w:r>
            <w:r>
              <w:rPr>
                <w:rFonts w:ascii="Times New Roman" w:hAnsi="Times New Roman"/>
                <w:szCs w:val="24"/>
              </w:rPr>
              <w:t>ных общеобразовательных организациях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DB0B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11C2" w14:textId="77777777" w:rsidR="00A77206" w:rsidRPr="002F4025" w:rsidRDefault="00226B08" w:rsidP="00740281">
            <w:pPr>
              <w:spacing w:line="259" w:lineRule="atLeast"/>
              <w:rPr>
                <w:rFonts w:ascii="Times New Roman" w:hAnsi="Times New Roman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V₁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</m:t>
                  </m:r>
                </m:den>
              </m:f>
            </m:oMath>
            <w:r w:rsidR="00A77206" w:rsidRPr="002F4025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1FD6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val="sah-RU"/>
              </w:rPr>
            </w:pPr>
            <w:r w:rsidRPr="002F4025">
              <w:rPr>
                <w:rFonts w:ascii="Times New Roman" w:hAnsi="Times New Roman"/>
                <w:szCs w:val="24"/>
                <w:lang w:val="en-US"/>
              </w:rPr>
              <w:t>V</w:t>
            </w:r>
            <w:r w:rsidRPr="002F4025">
              <w:rPr>
                <w:rFonts w:ascii="Times New Roman" w:hAnsi="Times New Roman"/>
                <w:szCs w:val="24"/>
                <w:vertAlign w:val="subscript"/>
              </w:rPr>
              <w:t>1</w:t>
            </w:r>
            <w:r w:rsidRPr="002F4025">
              <w:rPr>
                <w:rFonts w:ascii="Times New Roman" w:hAnsi="Times New Roman"/>
                <w:szCs w:val="24"/>
              </w:rPr>
              <w:t>-</w:t>
            </w:r>
            <w:r w:rsidRPr="002F4025">
              <w:rPr>
                <w:rFonts w:ascii="Times New Roman" w:hAnsi="Times New Roman"/>
                <w:szCs w:val="24"/>
                <w:lang w:val="sah-RU"/>
              </w:rPr>
              <w:t xml:space="preserve">количество обучающихся во вторую смену  в ОО по </w:t>
            </w:r>
          </w:p>
          <w:p w14:paraId="3D171ED9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  <w:lang w:val="en-US"/>
              </w:rPr>
              <w:t>N</w:t>
            </w:r>
            <w:r w:rsidRPr="002F4025">
              <w:rPr>
                <w:rFonts w:ascii="Times New Roman" w:hAnsi="Times New Roman"/>
                <w:szCs w:val="24"/>
              </w:rPr>
              <w:t>-</w:t>
            </w:r>
            <w:r w:rsidRPr="002F4025">
              <w:rPr>
                <w:rFonts w:ascii="Times New Roman" w:hAnsi="Times New Roman"/>
                <w:szCs w:val="24"/>
                <w:lang w:val="sah-RU"/>
              </w:rPr>
              <w:t xml:space="preserve">количество обучающихся в ОО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43D3" w14:textId="2DBEAAD4" w:rsidR="00A77206" w:rsidRPr="002F4025" w:rsidRDefault="00A77206" w:rsidP="00520B30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Данные о количестве обучающихся по ФСН по форме №ОО-1 на 20 сентября перед отчетным</w:t>
            </w:r>
            <w:r w:rsidR="00520B30">
              <w:rPr>
                <w:rFonts w:ascii="Times New Roman" w:hAnsi="Times New Roman"/>
                <w:szCs w:val="24"/>
              </w:rPr>
              <w:t xml:space="preserve"> годом 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C1EE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 xml:space="preserve">Свод данных отчетов муниципальных общеобразовательных школ по форме ФСН №ОО-1 на сайте ГИВЦ </w:t>
            </w:r>
            <w:proofErr w:type="spellStart"/>
            <w:r w:rsidRPr="002F4025">
              <w:rPr>
                <w:rFonts w:ascii="Times New Roman" w:hAnsi="Times New Roman"/>
                <w:szCs w:val="24"/>
              </w:rPr>
              <w:t>Минобрнауки</w:t>
            </w:r>
            <w:proofErr w:type="spellEnd"/>
            <w:r w:rsidRPr="002F4025">
              <w:rPr>
                <w:rFonts w:ascii="Times New Roman" w:hAnsi="Times New Roman"/>
                <w:szCs w:val="24"/>
              </w:rPr>
              <w:t xml:space="preserve"> Федерального статистического наблюдения </w:t>
            </w:r>
          </w:p>
        </w:tc>
      </w:tr>
      <w:tr w:rsidR="00A77206" w:rsidRPr="002F4025" w14:paraId="244C011C" w14:textId="77777777" w:rsidTr="0074028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9E99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045C" w14:textId="4DE872DB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Удельный вес численности педагогических и управленческих кад</w:t>
            </w:r>
            <w:r>
              <w:rPr>
                <w:rFonts w:ascii="Times New Roman" w:hAnsi="Times New Roman"/>
                <w:szCs w:val="24"/>
              </w:rPr>
              <w:t>ров общеобразовательных организац</w:t>
            </w:r>
            <w:r w:rsidRPr="00972348">
              <w:rPr>
                <w:rFonts w:ascii="Times New Roman" w:hAnsi="Times New Roman"/>
                <w:szCs w:val="24"/>
              </w:rPr>
              <w:t xml:space="preserve">ий, прошедших повышение квалификации, от общего количества </w:t>
            </w:r>
            <w:r>
              <w:rPr>
                <w:rFonts w:ascii="Times New Roman" w:hAnsi="Times New Roman"/>
                <w:szCs w:val="24"/>
              </w:rPr>
              <w:t xml:space="preserve">педагогических и управленческих кадров </w:t>
            </w:r>
            <w:r w:rsidRPr="00972348">
              <w:rPr>
                <w:rFonts w:ascii="Times New Roman" w:hAnsi="Times New Roman"/>
                <w:szCs w:val="24"/>
              </w:rPr>
              <w:t>района, которые должны пройти повышение кв</w:t>
            </w:r>
            <w:r>
              <w:rPr>
                <w:rFonts w:ascii="Times New Roman" w:hAnsi="Times New Roman"/>
                <w:szCs w:val="24"/>
              </w:rPr>
              <w:t>алификации в текущем году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20C8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46BD" w14:textId="77777777" w:rsidR="00A77206" w:rsidRPr="002F4025" w:rsidRDefault="00226B08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П₁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П</m:t>
                  </m:r>
                </m:den>
              </m:f>
            </m:oMath>
            <w:r w:rsidR="00A77206" w:rsidRPr="002F4025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8F55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П</w:t>
            </w:r>
            <w:r w:rsidRPr="002F4025">
              <w:rPr>
                <w:rFonts w:ascii="Times New Roman" w:hAnsi="Times New Roman"/>
                <w:szCs w:val="24"/>
                <w:vertAlign w:val="subscript"/>
              </w:rPr>
              <w:t xml:space="preserve">1 – </w:t>
            </w:r>
            <w:r w:rsidRPr="002F4025">
              <w:rPr>
                <w:rFonts w:ascii="Times New Roman" w:hAnsi="Times New Roman"/>
                <w:szCs w:val="24"/>
              </w:rPr>
              <w:t>количество педагогических и управленческих кадров, прошедших повышение квалификации</w:t>
            </w:r>
          </w:p>
          <w:p w14:paraId="4C42A571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 xml:space="preserve">П-общее количество управленцев и педагогов района, которые должны пройти повышение </w:t>
            </w:r>
            <w:r w:rsidRPr="002F4025">
              <w:rPr>
                <w:rFonts w:ascii="Times New Roman" w:hAnsi="Times New Roman"/>
                <w:szCs w:val="24"/>
              </w:rPr>
              <w:lastRenderedPageBreak/>
              <w:t>квалификации в текущем году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DE35" w14:textId="77777777" w:rsidR="00520B30" w:rsidRDefault="00520B30" w:rsidP="00520B30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lastRenderedPageBreak/>
              <w:t xml:space="preserve">Данные </w:t>
            </w:r>
            <w:r w:rsidR="00A77206" w:rsidRPr="002F4025">
              <w:rPr>
                <w:rFonts w:ascii="Times New Roman" w:hAnsi="Times New Roman"/>
                <w:szCs w:val="24"/>
              </w:rPr>
              <w:t xml:space="preserve"> информационно</w:t>
            </w:r>
            <w:proofErr w:type="gramEnd"/>
            <w:r w:rsidR="00A77206" w:rsidRPr="002F4025">
              <w:rPr>
                <w:rFonts w:ascii="Times New Roman" w:hAnsi="Times New Roman"/>
                <w:szCs w:val="24"/>
              </w:rPr>
              <w:t>-методического от</w:t>
            </w:r>
            <w:r>
              <w:rPr>
                <w:rFonts w:ascii="Times New Roman" w:hAnsi="Times New Roman"/>
                <w:szCs w:val="24"/>
              </w:rPr>
              <w:t>дела, отдела кадров МКУ</w:t>
            </w:r>
          </w:p>
          <w:p w14:paraId="33D1B9BE" w14:textId="3E2446DA" w:rsidR="00A77206" w:rsidRPr="002F4025" w:rsidRDefault="00520B30" w:rsidP="00520B30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A77206" w:rsidRPr="002F4025">
              <w:rPr>
                <w:rFonts w:ascii="Times New Roman" w:hAnsi="Times New Roman"/>
                <w:szCs w:val="24"/>
              </w:rPr>
              <w:t>«МРУО»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71C3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Запросы от ОО</w:t>
            </w:r>
          </w:p>
        </w:tc>
      </w:tr>
      <w:tr w:rsidR="00A77206" w:rsidRPr="002F4025" w14:paraId="575DDB13" w14:textId="77777777" w:rsidTr="0074028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5CA7" w14:textId="055F55E6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1F1A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педагогических работников</w:t>
            </w:r>
            <w:r w:rsidRPr="00972348">
              <w:rPr>
                <w:rFonts w:ascii="Times New Roman" w:hAnsi="Times New Roman"/>
                <w:szCs w:val="24"/>
              </w:rPr>
              <w:t xml:space="preserve">, аттестованных на первую и высшую категорию, от общего количества </w:t>
            </w:r>
            <w:r>
              <w:rPr>
                <w:rFonts w:ascii="Times New Roman" w:hAnsi="Times New Roman"/>
                <w:szCs w:val="24"/>
              </w:rPr>
              <w:t xml:space="preserve">педагогических работников района, </w:t>
            </w:r>
            <w:r w:rsidRPr="00972348">
              <w:rPr>
                <w:rFonts w:ascii="Times New Roman" w:hAnsi="Times New Roman"/>
                <w:szCs w:val="24"/>
              </w:rPr>
              <w:t>подлежащих аттестаци</w:t>
            </w:r>
            <w:r>
              <w:rPr>
                <w:rFonts w:ascii="Times New Roman" w:hAnsi="Times New Roman"/>
                <w:szCs w:val="24"/>
              </w:rPr>
              <w:t xml:space="preserve">и в текущем году 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F746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EF33" w14:textId="77777777" w:rsidR="00A77206" w:rsidRPr="002F4025" w:rsidRDefault="00226B08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F₁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F</m:t>
                  </m:r>
                </m:den>
              </m:f>
            </m:oMath>
            <w:r w:rsidR="00A77206" w:rsidRPr="002F4025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6F44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  <w:lang w:val="en-US"/>
              </w:rPr>
              <w:t>F</w:t>
            </w:r>
            <w:r w:rsidRPr="002F4025">
              <w:rPr>
                <w:rFonts w:ascii="Times New Roman" w:hAnsi="Times New Roman"/>
                <w:szCs w:val="24"/>
                <w:vertAlign w:val="subscript"/>
              </w:rPr>
              <w:t xml:space="preserve">1 – </w:t>
            </w:r>
            <w:r w:rsidRPr="002F4025">
              <w:rPr>
                <w:rFonts w:ascii="Times New Roman" w:hAnsi="Times New Roman"/>
                <w:szCs w:val="24"/>
              </w:rPr>
              <w:t>количество педагогов, аттестованных на первую и высшую категорию</w:t>
            </w:r>
          </w:p>
          <w:p w14:paraId="0553415F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F-общее количество</w:t>
            </w:r>
            <w:r w:rsidRPr="002F4025">
              <w:rPr>
                <w:rFonts w:ascii="Times New Roman" w:hAnsi="Times New Roman"/>
              </w:rPr>
              <w:t xml:space="preserve"> педагогов, </w:t>
            </w:r>
            <w:r w:rsidRPr="002F4025">
              <w:rPr>
                <w:rFonts w:ascii="Times New Roman" w:hAnsi="Times New Roman"/>
                <w:szCs w:val="24"/>
              </w:rPr>
              <w:t xml:space="preserve">подлежащих аттестации в текущем году 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9FCB" w14:textId="203A6615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Данные от</w:t>
            </w:r>
            <w:r w:rsidR="00520B30">
              <w:rPr>
                <w:rFonts w:ascii="Times New Roman" w:hAnsi="Times New Roman"/>
                <w:szCs w:val="24"/>
              </w:rPr>
              <w:t xml:space="preserve">дела </w:t>
            </w:r>
            <w:proofErr w:type="gramStart"/>
            <w:r w:rsidR="00520B30">
              <w:rPr>
                <w:rFonts w:ascii="Times New Roman" w:hAnsi="Times New Roman"/>
                <w:szCs w:val="24"/>
              </w:rPr>
              <w:t xml:space="preserve">кадров </w:t>
            </w:r>
            <w:r w:rsidRPr="002F4025">
              <w:rPr>
                <w:rFonts w:ascii="Times New Roman" w:hAnsi="Times New Roman"/>
                <w:szCs w:val="24"/>
              </w:rPr>
              <w:t xml:space="preserve"> МКУ</w:t>
            </w:r>
            <w:proofErr w:type="gramEnd"/>
            <w:r w:rsidRPr="002F4025">
              <w:rPr>
                <w:rFonts w:ascii="Times New Roman" w:hAnsi="Times New Roman"/>
                <w:szCs w:val="24"/>
              </w:rPr>
              <w:t xml:space="preserve"> «МРУО»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1720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 xml:space="preserve">Запросы от ОО, приказы </w:t>
            </w:r>
            <w:proofErr w:type="spellStart"/>
            <w:r w:rsidRPr="002F4025">
              <w:rPr>
                <w:rFonts w:ascii="Times New Roman" w:hAnsi="Times New Roman"/>
                <w:szCs w:val="24"/>
              </w:rPr>
              <w:t>МОиН</w:t>
            </w:r>
            <w:proofErr w:type="spellEnd"/>
            <w:r w:rsidRPr="002F4025">
              <w:rPr>
                <w:rFonts w:ascii="Times New Roman" w:hAnsi="Times New Roman"/>
                <w:szCs w:val="24"/>
              </w:rPr>
              <w:t xml:space="preserve"> РС(Я)</w:t>
            </w:r>
          </w:p>
        </w:tc>
      </w:tr>
      <w:tr w:rsidR="00A77206" w:rsidRPr="002F4025" w14:paraId="1F38A58E" w14:textId="77777777" w:rsidTr="0074028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4770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5DDF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Доля обучающихся, охваченных горячим питанием, от общ</w:t>
            </w:r>
            <w:r>
              <w:rPr>
                <w:rFonts w:ascii="Times New Roman" w:hAnsi="Times New Roman"/>
                <w:szCs w:val="24"/>
              </w:rPr>
              <w:t>ей численности школьников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E0BF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3B9" w14:textId="77777777" w:rsidR="00A77206" w:rsidRPr="002F4025" w:rsidRDefault="00226B08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P₁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</m:t>
                  </m:r>
                </m:den>
              </m:f>
            </m:oMath>
            <w:r w:rsidR="00A77206" w:rsidRPr="002F4025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5CDC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P</w:t>
            </w:r>
            <w:r w:rsidRPr="002F4025">
              <w:rPr>
                <w:rFonts w:ascii="Times New Roman" w:hAnsi="Times New Roman"/>
                <w:szCs w:val="24"/>
                <w:vertAlign w:val="subscript"/>
              </w:rPr>
              <w:t xml:space="preserve">1 – </w:t>
            </w:r>
            <w:r w:rsidRPr="002F4025">
              <w:rPr>
                <w:rFonts w:ascii="Times New Roman" w:hAnsi="Times New Roman"/>
                <w:szCs w:val="24"/>
              </w:rPr>
              <w:t>количество обучающихся, охваченных горячим питанием</w:t>
            </w:r>
          </w:p>
          <w:p w14:paraId="3CC236CB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  <w:lang w:val="en-US"/>
              </w:rPr>
              <w:t>N</w:t>
            </w:r>
            <w:r w:rsidRPr="002F4025">
              <w:rPr>
                <w:rFonts w:ascii="Times New Roman" w:hAnsi="Times New Roman"/>
                <w:szCs w:val="24"/>
              </w:rPr>
              <w:t xml:space="preserve">-количество обучающихся в ОО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DF8B" w14:textId="276809F4" w:rsidR="00A77206" w:rsidRPr="002F4025" w:rsidRDefault="00520B30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Данные отдела по профилактике правонарушений</w:t>
            </w:r>
            <w:r w:rsidR="00A77206" w:rsidRPr="002F4025">
              <w:rPr>
                <w:rFonts w:ascii="Times New Roman" w:hAnsi="Times New Roman"/>
                <w:szCs w:val="24"/>
              </w:rPr>
              <w:t xml:space="preserve"> МКУ «МРУО»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8A26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Запросы от ОО</w:t>
            </w:r>
          </w:p>
        </w:tc>
      </w:tr>
      <w:tr w:rsidR="00A77206" w:rsidRPr="002F4025" w14:paraId="6870811B" w14:textId="77777777" w:rsidTr="0074028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0995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8087" w14:textId="77777777" w:rsidR="00A77206" w:rsidRPr="00972348" w:rsidRDefault="00A77206" w:rsidP="00740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972348">
              <w:rPr>
                <w:rFonts w:ascii="Times New Roman" w:hAnsi="Times New Roman"/>
                <w:szCs w:val="24"/>
              </w:rPr>
              <w:t>Доля родителей, удовлетворенных качеством</w:t>
            </w:r>
            <w:r w:rsidRPr="00972348">
              <w:rPr>
                <w:rFonts w:ascii="Times New Roman" w:hAnsi="Times New Roman"/>
              </w:rPr>
              <w:t xml:space="preserve"> </w:t>
            </w:r>
            <w:r w:rsidRPr="00972348">
              <w:rPr>
                <w:rFonts w:ascii="Times New Roman" w:hAnsi="Times New Roman"/>
                <w:szCs w:val="24"/>
              </w:rPr>
              <w:t>предоставления общего образования.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AE5B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C7E1" w14:textId="77777777" w:rsidR="00A77206" w:rsidRPr="002F4025" w:rsidRDefault="00226B08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R₁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R</m:t>
                  </m:r>
                </m:den>
              </m:f>
            </m:oMath>
            <w:r w:rsidR="00A77206" w:rsidRPr="002F4025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CF17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R</w:t>
            </w:r>
            <w:r w:rsidRPr="002F4025">
              <w:rPr>
                <w:rFonts w:ascii="Times New Roman" w:hAnsi="Times New Roman"/>
                <w:szCs w:val="24"/>
                <w:vertAlign w:val="subscript"/>
              </w:rPr>
              <w:t xml:space="preserve">1 – </w:t>
            </w:r>
            <w:r w:rsidRPr="002F4025">
              <w:rPr>
                <w:rFonts w:ascii="Times New Roman" w:hAnsi="Times New Roman"/>
                <w:szCs w:val="24"/>
              </w:rPr>
              <w:t xml:space="preserve">количество родителей, удовлетворенных качеством оказания </w:t>
            </w:r>
            <w:r w:rsidRPr="002F4025">
              <w:rPr>
                <w:rFonts w:ascii="Times New Roman" w:hAnsi="Times New Roman"/>
                <w:szCs w:val="24"/>
              </w:rPr>
              <w:lastRenderedPageBreak/>
              <w:t>услуг общего образования</w:t>
            </w:r>
          </w:p>
          <w:p w14:paraId="4C5582B7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  <w:lang w:val="en-US"/>
              </w:rPr>
              <w:t>R</w:t>
            </w:r>
            <w:r w:rsidRPr="002F4025">
              <w:rPr>
                <w:rFonts w:ascii="Times New Roman" w:hAnsi="Times New Roman"/>
                <w:szCs w:val="24"/>
              </w:rPr>
              <w:t>-количество родителей, принявших участие в анкетировании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8CC3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lastRenderedPageBreak/>
              <w:t xml:space="preserve">Данные анкетирования родителей 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C5FF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Анкетирование один раз в год</w:t>
            </w:r>
          </w:p>
        </w:tc>
      </w:tr>
      <w:tr w:rsidR="00A77206" w:rsidRPr="002F4025" w14:paraId="434DB528" w14:textId="77777777" w:rsidTr="00740281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CEDD" w14:textId="77777777" w:rsidR="00A77206" w:rsidRPr="002F4025" w:rsidRDefault="00A77206" w:rsidP="00740281">
            <w:pPr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19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CDE6" w14:textId="77777777" w:rsidR="00A77206" w:rsidRPr="00FB518F" w:rsidRDefault="00A77206" w:rsidP="00740281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F6261">
              <w:rPr>
                <w:rFonts w:ascii="Times New Roman" w:eastAsia="Calibri" w:hAnsi="Times New Roman"/>
                <w:szCs w:val="24"/>
                <w:lang w:eastAsia="en-US"/>
              </w:rPr>
              <w:t>Доля педагогических раб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отников, проживающих и работаю</w:t>
            </w:r>
            <w:r w:rsidRPr="00EF6261">
              <w:rPr>
                <w:rFonts w:ascii="Times New Roman" w:eastAsia="Calibri" w:hAnsi="Times New Roman"/>
                <w:szCs w:val="24"/>
                <w:lang w:eastAsia="en-US"/>
              </w:rPr>
              <w:t>щих в сельских населенны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х пунктах, рабочих поселках (по</w:t>
            </w:r>
            <w:r w:rsidRPr="00EF6261">
              <w:rPr>
                <w:rFonts w:ascii="Times New Roman" w:eastAsia="Calibri" w:hAnsi="Times New Roman"/>
                <w:szCs w:val="24"/>
                <w:lang w:eastAsia="en-US"/>
              </w:rPr>
              <w:t xml:space="preserve">селках городского типа) </w:t>
            </w:r>
            <w:r w:rsidRPr="0042532D">
              <w:rPr>
                <w:rFonts w:ascii="Times New Roman" w:eastAsia="Calibri" w:hAnsi="Times New Roman"/>
                <w:szCs w:val="24"/>
                <w:lang w:eastAsia="en-US"/>
              </w:rPr>
              <w:t xml:space="preserve">получивших компенсацию расходов на оплату жилых помещений, отопления и освещения </w:t>
            </w:r>
            <w:r w:rsidRPr="00EF6261">
              <w:rPr>
                <w:rFonts w:ascii="Times New Roman" w:eastAsia="Calibri" w:hAnsi="Times New Roman"/>
                <w:szCs w:val="24"/>
                <w:lang w:eastAsia="en-US"/>
              </w:rPr>
              <w:t xml:space="preserve">от </w:t>
            </w:r>
            <w:r w:rsidRPr="0042532D">
              <w:rPr>
                <w:rFonts w:ascii="Times New Roman" w:eastAsia="Calibri" w:hAnsi="Times New Roman"/>
                <w:szCs w:val="24"/>
                <w:lang w:eastAsia="en-US"/>
              </w:rPr>
              <w:t>обще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го</w:t>
            </w:r>
            <w:r w:rsidRPr="0042532D">
              <w:rPr>
                <w:rFonts w:ascii="Times New Roman" w:eastAsia="Calibri" w:hAnsi="Times New Roman"/>
                <w:szCs w:val="24"/>
                <w:lang w:eastAsia="en-US"/>
              </w:rPr>
              <w:t xml:space="preserve"> количеств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а</w:t>
            </w:r>
            <w:r w:rsidRPr="0042532D">
              <w:rPr>
                <w:rFonts w:ascii="Times New Roman" w:eastAsia="Calibri" w:hAnsi="Times New Roman"/>
                <w:szCs w:val="24"/>
                <w:lang w:eastAsia="en-US"/>
              </w:rPr>
              <w:t xml:space="preserve"> работников, проживающих и работающих в сельских населенных пунктах, рабочих поселках (поселках городского типа) за которыми закреплено право получения компенсации расходов на оплату жилых помещений, от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опления и освещения.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D3B0" w14:textId="77777777" w:rsidR="00A77206" w:rsidRPr="002F4025" w:rsidRDefault="00A77206" w:rsidP="00740281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 xml:space="preserve">      %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C654" w14:textId="77777777" w:rsidR="00A77206" w:rsidRPr="002F4025" w:rsidRDefault="00226B08" w:rsidP="00740281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С₁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У</m:t>
                  </m:r>
                </m:den>
              </m:f>
            </m:oMath>
            <w:r w:rsidR="00A77206" w:rsidRPr="002F4025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519E" w14:textId="77777777" w:rsidR="00A77206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С</w:t>
            </w:r>
            <w:r w:rsidRPr="002F4025">
              <w:rPr>
                <w:rFonts w:ascii="Times New Roman" w:hAnsi="Times New Roman"/>
                <w:szCs w:val="24"/>
                <w:vertAlign w:val="subscript"/>
              </w:rPr>
              <w:t xml:space="preserve">1 – </w:t>
            </w:r>
            <w:r w:rsidRPr="002F4025">
              <w:rPr>
                <w:rFonts w:ascii="Times New Roman" w:hAnsi="Times New Roman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Cs w:val="24"/>
              </w:rPr>
              <w:t>педагогических работников</w:t>
            </w:r>
            <w:r w:rsidRPr="002F4025">
              <w:rPr>
                <w:rFonts w:ascii="Times New Roman" w:hAnsi="Times New Roman"/>
                <w:szCs w:val="24"/>
              </w:rPr>
              <w:t>, проживающих и работающих в сельских населенных пунктах, рабочих поселках (поселках городского типа</w:t>
            </w:r>
            <w:r>
              <w:rPr>
                <w:rFonts w:ascii="Times New Roman" w:hAnsi="Times New Roman"/>
                <w:szCs w:val="24"/>
              </w:rPr>
              <w:t>) получивших компенсацию</w:t>
            </w:r>
            <w:r>
              <w:t xml:space="preserve"> </w:t>
            </w:r>
            <w:r w:rsidRPr="00E52BB0">
              <w:rPr>
                <w:rFonts w:ascii="Times New Roman" w:hAnsi="Times New Roman"/>
                <w:szCs w:val="24"/>
              </w:rPr>
              <w:t>расходов на оплату жилых помещений, отопления и освещения</w:t>
            </w:r>
          </w:p>
          <w:p w14:paraId="3E45F0B7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  <w:p w14:paraId="1C307FEA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 w:val="40"/>
                <w:szCs w:val="24"/>
                <w:vertAlign w:val="subscript"/>
              </w:rPr>
            </w:pPr>
            <w:r w:rsidRPr="002F4025">
              <w:rPr>
                <w:rFonts w:ascii="Times New Roman" w:hAnsi="Times New Roman"/>
                <w:szCs w:val="24"/>
              </w:rPr>
              <w:t>У-</w:t>
            </w:r>
            <w:r>
              <w:rPr>
                <w:rFonts w:ascii="Times New Roman" w:hAnsi="Times New Roman"/>
                <w:szCs w:val="24"/>
              </w:rPr>
              <w:t xml:space="preserve"> общее количество работников, проживающих и </w:t>
            </w:r>
            <w:r>
              <w:rPr>
                <w:rFonts w:ascii="Times New Roman" w:hAnsi="Times New Roman"/>
                <w:szCs w:val="24"/>
              </w:rPr>
              <w:lastRenderedPageBreak/>
              <w:t>работающих в сель</w:t>
            </w:r>
            <w:r w:rsidRPr="00CA039D">
              <w:rPr>
                <w:rFonts w:ascii="Times New Roman" w:hAnsi="Times New Roman"/>
                <w:szCs w:val="24"/>
              </w:rPr>
              <w:t>ских населенных пунктах, рабочих поселках (поселках городского типа)</w:t>
            </w:r>
            <w:r>
              <w:t xml:space="preserve"> </w:t>
            </w:r>
            <w:r w:rsidRPr="00CA039D">
              <w:rPr>
                <w:rFonts w:ascii="Times New Roman" w:hAnsi="Times New Roman"/>
                <w:szCs w:val="24"/>
              </w:rPr>
              <w:t xml:space="preserve">за </w:t>
            </w:r>
            <w:r>
              <w:rPr>
                <w:rFonts w:ascii="Times New Roman" w:hAnsi="Times New Roman"/>
                <w:szCs w:val="24"/>
              </w:rPr>
              <w:t>которыми закреплено право полу</w:t>
            </w:r>
            <w:r w:rsidRPr="00CA039D">
              <w:rPr>
                <w:rFonts w:ascii="Times New Roman" w:hAnsi="Times New Roman"/>
                <w:szCs w:val="24"/>
              </w:rPr>
              <w:t>чен</w:t>
            </w:r>
            <w:r>
              <w:rPr>
                <w:rFonts w:ascii="Times New Roman" w:hAnsi="Times New Roman"/>
                <w:szCs w:val="24"/>
              </w:rPr>
              <w:t>ия компенсации расходов на опла</w:t>
            </w:r>
            <w:r w:rsidRPr="00CA039D">
              <w:rPr>
                <w:rFonts w:ascii="Times New Roman" w:hAnsi="Times New Roman"/>
                <w:szCs w:val="24"/>
              </w:rPr>
              <w:t>ту жилых помещений, отопления и освещения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E8E9" w14:textId="2718BC38" w:rsidR="00A77206" w:rsidRPr="002F4025" w:rsidRDefault="00A77206" w:rsidP="00740281">
            <w:pPr>
              <w:suppressAutoHyphens/>
              <w:spacing w:line="259" w:lineRule="atLeast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lastRenderedPageBreak/>
              <w:t xml:space="preserve"> Данные от</w:t>
            </w:r>
            <w:r w:rsidR="00520B30">
              <w:rPr>
                <w:rFonts w:ascii="Times New Roman" w:hAnsi="Times New Roman"/>
                <w:szCs w:val="24"/>
              </w:rPr>
              <w:t xml:space="preserve">дела </w:t>
            </w:r>
            <w:proofErr w:type="gramStart"/>
            <w:r w:rsidR="00520B30">
              <w:rPr>
                <w:rFonts w:ascii="Times New Roman" w:hAnsi="Times New Roman"/>
                <w:szCs w:val="24"/>
              </w:rPr>
              <w:t xml:space="preserve">кадров </w:t>
            </w:r>
            <w:r w:rsidRPr="002F4025">
              <w:rPr>
                <w:rFonts w:ascii="Times New Roman" w:hAnsi="Times New Roman"/>
                <w:szCs w:val="24"/>
              </w:rPr>
              <w:t xml:space="preserve"> МКУ</w:t>
            </w:r>
            <w:proofErr w:type="gramEnd"/>
            <w:r w:rsidRPr="002F4025">
              <w:rPr>
                <w:rFonts w:ascii="Times New Roman" w:hAnsi="Times New Roman"/>
                <w:szCs w:val="24"/>
              </w:rPr>
              <w:t xml:space="preserve"> «МРУО»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EF43" w14:textId="77777777" w:rsidR="00A77206" w:rsidRPr="002F4025" w:rsidRDefault="00A77206" w:rsidP="00740281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Ежегодные запросы от ОО один раз в год</w:t>
            </w:r>
          </w:p>
        </w:tc>
      </w:tr>
      <w:tr w:rsidR="00A77206" w:rsidRPr="002F4025" w14:paraId="0A4C632F" w14:textId="77777777" w:rsidTr="00740281">
        <w:trPr>
          <w:trHeight w:val="122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94E1" w14:textId="77777777" w:rsidR="00A77206" w:rsidRPr="002F4025" w:rsidRDefault="00A77206" w:rsidP="00740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2AF1" w14:textId="77777777" w:rsidR="00A77206" w:rsidRPr="002F4025" w:rsidRDefault="00A77206" w:rsidP="00740281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C84E03">
              <w:rPr>
                <w:rFonts w:ascii="Times New Roman" w:hAnsi="Times New Roman"/>
              </w:rPr>
              <w:t xml:space="preserve">Количество опубликованной </w:t>
            </w:r>
            <w:proofErr w:type="spellStart"/>
            <w:proofErr w:type="gramStart"/>
            <w:r w:rsidRPr="00C84E03">
              <w:rPr>
                <w:rFonts w:ascii="Times New Roman" w:hAnsi="Times New Roman"/>
              </w:rPr>
              <w:t>инфор-мации</w:t>
            </w:r>
            <w:proofErr w:type="spellEnd"/>
            <w:proofErr w:type="gramEnd"/>
            <w:r w:rsidRPr="00C84E03">
              <w:rPr>
                <w:rFonts w:ascii="Times New Roman" w:hAnsi="Times New Roman"/>
              </w:rPr>
              <w:t xml:space="preserve"> в СМИ о реализации </w:t>
            </w:r>
            <w:proofErr w:type="spellStart"/>
            <w:r w:rsidRPr="00C84E03">
              <w:rPr>
                <w:rFonts w:ascii="Times New Roman" w:hAnsi="Times New Roman"/>
              </w:rPr>
              <w:t>програм</w:t>
            </w:r>
            <w:proofErr w:type="spellEnd"/>
            <w:r w:rsidRPr="00C84E03">
              <w:rPr>
                <w:rFonts w:ascii="Times New Roman" w:hAnsi="Times New Roman"/>
              </w:rPr>
              <w:t>-мы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4A07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color w:val="000000"/>
                <w:szCs w:val="24"/>
              </w:rPr>
              <w:t>публикации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A65D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23FD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7176" w14:textId="77777777" w:rsidR="00A77206" w:rsidRPr="002F4025" w:rsidRDefault="00A77206" w:rsidP="00740281">
            <w:pPr>
              <w:suppressAutoHyphens/>
              <w:spacing w:line="259" w:lineRule="atLeast"/>
              <w:jc w:val="center"/>
              <w:rPr>
                <w:rFonts w:ascii="Times New Roman" w:hAnsi="Times New Roman"/>
              </w:rPr>
            </w:pPr>
            <w:r w:rsidRPr="002F4025">
              <w:rPr>
                <w:rFonts w:ascii="Times New Roman" w:hAnsi="Times New Roman"/>
                <w:color w:val="000000"/>
              </w:rPr>
              <w:t>количество размещений в средствах массовой информации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7975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Учетный метод</w:t>
            </w:r>
          </w:p>
        </w:tc>
      </w:tr>
      <w:tr w:rsidR="00A77206" w:rsidRPr="002F4025" w14:paraId="05B16DC3" w14:textId="77777777" w:rsidTr="00740281">
        <w:trPr>
          <w:trHeight w:val="122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C835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73B1" w14:textId="77777777" w:rsidR="00A77206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Количество зданий, в которых осуществлен текущий и (или) капитальный ремонт объектов, предназначенных для некоммерческих общеобразователь</w:t>
            </w:r>
            <w:r>
              <w:rPr>
                <w:rFonts w:ascii="Times New Roman" w:hAnsi="Times New Roman"/>
                <w:szCs w:val="24"/>
              </w:rPr>
              <w:t>ных организаций.</w:t>
            </w:r>
          </w:p>
          <w:p w14:paraId="5489305B" w14:textId="77777777" w:rsidR="00A77206" w:rsidRPr="002F4025" w:rsidRDefault="00A77206" w:rsidP="00740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F1D8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BCB1" w14:textId="77777777" w:rsidR="00A77206" w:rsidRPr="002F4025" w:rsidRDefault="00A77206" w:rsidP="00740281">
            <w:pPr>
              <w:spacing w:line="259" w:lineRule="atLeast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A83F" w14:textId="77777777" w:rsidR="00A77206" w:rsidRPr="002F4025" w:rsidRDefault="00A77206" w:rsidP="007402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3979" w14:textId="5F89BB14" w:rsidR="00A77206" w:rsidRPr="002F4025" w:rsidRDefault="00A77206" w:rsidP="00740281">
            <w:pPr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 xml:space="preserve">Договор </w:t>
            </w:r>
            <w:r w:rsidR="00520B30">
              <w:rPr>
                <w:rFonts w:ascii="Times New Roman" w:hAnsi="Times New Roman"/>
                <w:szCs w:val="24"/>
              </w:rPr>
              <w:t>целевого финансирования между МР</w:t>
            </w:r>
            <w:r w:rsidRPr="002F4025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2F4025">
              <w:rPr>
                <w:rFonts w:ascii="Times New Roman" w:hAnsi="Times New Roman"/>
                <w:szCs w:val="24"/>
              </w:rPr>
              <w:t>Мирнинский</w:t>
            </w:r>
            <w:proofErr w:type="spellEnd"/>
            <w:r w:rsidRPr="002F4025">
              <w:rPr>
                <w:rFonts w:ascii="Times New Roman" w:hAnsi="Times New Roman"/>
                <w:szCs w:val="24"/>
              </w:rPr>
              <w:t xml:space="preserve"> район» РС(Я) и АК «АЛРОСА» (ПАО)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C6D3" w14:textId="77777777" w:rsidR="00A77206" w:rsidRPr="002F4025" w:rsidRDefault="00A77206" w:rsidP="00740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2F4025">
              <w:rPr>
                <w:rFonts w:ascii="Times New Roman" w:hAnsi="Times New Roman"/>
                <w:szCs w:val="24"/>
              </w:rPr>
              <w:t>Учетный метод</w:t>
            </w:r>
          </w:p>
        </w:tc>
      </w:tr>
    </w:tbl>
    <w:p w14:paraId="1AC02960" w14:textId="77777777" w:rsidR="00EF6261" w:rsidRDefault="00EF6261" w:rsidP="00572793">
      <w:pPr>
        <w:tabs>
          <w:tab w:val="left" w:pos="6795"/>
        </w:tabs>
        <w:spacing w:line="302" w:lineRule="atLeast"/>
        <w:jc w:val="both"/>
        <w:rPr>
          <w:rFonts w:ascii="Times New Roman" w:hAnsi="Times New Roman"/>
          <w:color w:val="000000"/>
          <w:szCs w:val="24"/>
        </w:rPr>
      </w:pPr>
    </w:p>
    <w:p w14:paraId="7F42EC1B" w14:textId="77777777" w:rsidR="00DC1A64" w:rsidRDefault="00DC1A64" w:rsidP="00572793">
      <w:pPr>
        <w:tabs>
          <w:tab w:val="left" w:pos="6795"/>
        </w:tabs>
        <w:spacing w:line="302" w:lineRule="atLeast"/>
        <w:jc w:val="both"/>
        <w:rPr>
          <w:rFonts w:ascii="Times New Roman" w:hAnsi="Times New Roman"/>
          <w:color w:val="000000"/>
          <w:szCs w:val="24"/>
        </w:rPr>
      </w:pPr>
    </w:p>
    <w:p w14:paraId="58418D16" w14:textId="77777777" w:rsidR="00D74BE2" w:rsidRDefault="00D74BE2" w:rsidP="00572793">
      <w:pPr>
        <w:tabs>
          <w:tab w:val="left" w:pos="6795"/>
        </w:tabs>
        <w:spacing w:line="302" w:lineRule="atLeast"/>
        <w:jc w:val="both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lastRenderedPageBreak/>
        <w:t>Справочно</w:t>
      </w:r>
      <w:proofErr w:type="spellEnd"/>
      <w:r>
        <w:rPr>
          <w:rFonts w:ascii="Times New Roman" w:hAnsi="Times New Roman"/>
          <w:color w:val="000000"/>
          <w:szCs w:val="24"/>
        </w:rPr>
        <w:t>:</w:t>
      </w:r>
    </w:p>
    <w:tbl>
      <w:tblPr>
        <w:tblW w:w="15144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192"/>
        <w:gridCol w:w="1292"/>
        <w:gridCol w:w="1345"/>
        <w:gridCol w:w="2650"/>
        <w:gridCol w:w="2310"/>
        <w:gridCol w:w="2504"/>
      </w:tblGrid>
      <w:tr w:rsidR="00D74BE2" w:rsidRPr="00972348" w14:paraId="38D85501" w14:textId="77777777" w:rsidTr="008E597D">
        <w:trPr>
          <w:tblHeader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5C95" w14:textId="77777777" w:rsidR="00D74BE2" w:rsidRPr="00972348" w:rsidRDefault="00D74BE2" w:rsidP="008E597D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№№ п/п</w:t>
            </w:r>
          </w:p>
        </w:tc>
        <w:tc>
          <w:tcPr>
            <w:tcW w:w="4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A6EE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DA65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Единица измерения</w:t>
            </w:r>
          </w:p>
        </w:tc>
        <w:tc>
          <w:tcPr>
            <w:tcW w:w="3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17AD" w14:textId="77777777" w:rsidR="00D74BE2" w:rsidRPr="00972348" w:rsidRDefault="00D74BE2" w:rsidP="008E597D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Расчет показателя целевого индикатора</w:t>
            </w:r>
          </w:p>
        </w:tc>
        <w:tc>
          <w:tcPr>
            <w:tcW w:w="4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3086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D74BE2" w:rsidRPr="00972348" w14:paraId="1F0B2D7D" w14:textId="77777777" w:rsidTr="008E597D">
        <w:trPr>
          <w:tblHeader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D669" w14:textId="77777777" w:rsidR="00D74BE2" w:rsidRPr="00972348" w:rsidRDefault="00D74BE2" w:rsidP="008E597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B6C30" w14:textId="77777777" w:rsidR="00D74BE2" w:rsidRPr="00972348" w:rsidRDefault="00D74BE2" w:rsidP="008E597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23271" w14:textId="77777777" w:rsidR="00D74BE2" w:rsidRPr="00972348" w:rsidRDefault="00D74BE2" w:rsidP="008E597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246B" w14:textId="77777777" w:rsidR="00D74BE2" w:rsidRPr="00972348" w:rsidRDefault="00D74BE2" w:rsidP="008E597D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формула расчета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F103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FF9F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источник исходных данных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303C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972348">
              <w:rPr>
                <w:rFonts w:ascii="Times New Roman" w:hAnsi="Times New Roman"/>
                <w:b/>
                <w:szCs w:val="24"/>
              </w:rPr>
              <w:t>метод сбора исходных данных</w:t>
            </w:r>
          </w:p>
        </w:tc>
      </w:tr>
      <w:tr w:rsidR="00D74BE2" w:rsidRPr="00972348" w14:paraId="6D32B2E6" w14:textId="77777777" w:rsidTr="008E597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D706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972348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4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C703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972348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CA304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972348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C3FF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972348"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C4B6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972348"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4100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972348"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67065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972348"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D74BE2" w:rsidRPr="00EA7A7B" w14:paraId="7B841A65" w14:textId="77777777" w:rsidTr="008E597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0416" w14:textId="77777777" w:rsidR="00D74BE2" w:rsidRPr="00972348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1.</w:t>
            </w:r>
          </w:p>
        </w:tc>
        <w:tc>
          <w:tcPr>
            <w:tcW w:w="41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946F" w14:textId="52087376" w:rsidR="00D74BE2" w:rsidRPr="00E71B55" w:rsidRDefault="00D74BE2" w:rsidP="008E59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</w:rPr>
              <w:t>Доля выпускников корпоративных классов (АК «</w:t>
            </w:r>
            <w:r w:rsidR="00B15DFE">
              <w:rPr>
                <w:rFonts w:ascii="Times New Roman" w:hAnsi="Times New Roman"/>
                <w:szCs w:val="24"/>
              </w:rPr>
              <w:t>АЛРОСА» (ПАО) и классов ПАО Рос</w:t>
            </w:r>
            <w:r>
              <w:rPr>
                <w:rFonts w:ascii="Times New Roman" w:hAnsi="Times New Roman"/>
                <w:szCs w:val="24"/>
              </w:rPr>
              <w:t>неф</w:t>
            </w:r>
            <w:r w:rsidR="00B15DFE">
              <w:rPr>
                <w:rFonts w:ascii="Times New Roman" w:hAnsi="Times New Roman"/>
                <w:szCs w:val="24"/>
              </w:rPr>
              <w:t xml:space="preserve">ть, поступивших </w:t>
            </w:r>
            <w:r w:rsidR="00B56812">
              <w:rPr>
                <w:rFonts w:ascii="Times New Roman" w:hAnsi="Times New Roman"/>
                <w:szCs w:val="24"/>
              </w:rPr>
              <w:t xml:space="preserve">в </w:t>
            </w:r>
            <w:r w:rsidR="00B15DFE">
              <w:rPr>
                <w:rFonts w:ascii="Times New Roman" w:hAnsi="Times New Roman"/>
                <w:szCs w:val="24"/>
              </w:rPr>
              <w:t>технические вуз</w:t>
            </w:r>
            <w:r>
              <w:rPr>
                <w:rFonts w:ascii="Times New Roman" w:hAnsi="Times New Roman"/>
                <w:szCs w:val="24"/>
              </w:rPr>
              <w:t>ы</w:t>
            </w:r>
            <w:r>
              <w:rPr>
                <w:rFonts w:ascii="Times New Roman" w:hAnsi="Times New Roman"/>
                <w:szCs w:val="24"/>
                <w:vertAlign w:val="superscript"/>
              </w:rPr>
              <w:t>1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5B5D" w14:textId="77777777" w:rsidR="00D74BE2" w:rsidRPr="00972348" w:rsidRDefault="00D74BE2" w:rsidP="008E597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CE22" w14:textId="77777777" w:rsidR="00D74BE2" w:rsidRPr="00EA7A7B" w:rsidRDefault="00226B08" w:rsidP="008E597D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  <w:vertAlign w:val="subscript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В₁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В</m:t>
                  </m:r>
                </m:den>
              </m:f>
            </m:oMath>
            <w:r w:rsidR="00D74BE2" w:rsidRPr="00972348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D5E8" w14:textId="77777777" w:rsidR="00D74BE2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EA7A7B">
              <w:rPr>
                <w:rFonts w:ascii="Times New Roman" w:hAnsi="Times New Roman"/>
                <w:szCs w:val="24"/>
              </w:rPr>
              <w:t>В</w:t>
            </w:r>
            <w:r w:rsidRPr="00EA7A7B">
              <w:rPr>
                <w:rFonts w:ascii="Times New Roman" w:hAnsi="Times New Roman"/>
                <w:szCs w:val="24"/>
                <w:vertAlign w:val="subscript"/>
              </w:rPr>
              <w:t>1</w:t>
            </w:r>
            <w:r w:rsidRPr="00EA7A7B">
              <w:rPr>
                <w:rFonts w:ascii="Times New Roman" w:hAnsi="Times New Roman"/>
                <w:szCs w:val="24"/>
              </w:rPr>
              <w:t xml:space="preserve">-количество выпускников корпоративных классов, поступивших в технические </w:t>
            </w:r>
            <w:r w:rsidR="00B15DFE">
              <w:rPr>
                <w:rFonts w:ascii="Times New Roman" w:hAnsi="Times New Roman"/>
                <w:szCs w:val="24"/>
              </w:rPr>
              <w:t>вузы</w:t>
            </w:r>
          </w:p>
          <w:p w14:paraId="45ADD9CE" w14:textId="77777777" w:rsidR="00D74BE2" w:rsidRPr="00EA7A7B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В-общее количество выпускников корпоративных классов</w:t>
            </w:r>
            <w:r w:rsidR="004C45CF">
              <w:rPr>
                <w:rFonts w:ascii="Times New Roman" w:hAnsi="Times New Roman"/>
                <w:szCs w:val="24"/>
              </w:rPr>
              <w:t xml:space="preserve"> в текущем году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9A57" w14:textId="77777777" w:rsidR="00D74BE2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Данные о поступлении выпускников </w:t>
            </w:r>
            <w:r w:rsidR="00B15DFE">
              <w:rPr>
                <w:rFonts w:ascii="Times New Roman" w:hAnsi="Times New Roman"/>
                <w:szCs w:val="24"/>
              </w:rPr>
              <w:t xml:space="preserve">  в технические вуз</w:t>
            </w:r>
            <w:r>
              <w:rPr>
                <w:rFonts w:ascii="Times New Roman" w:hAnsi="Times New Roman"/>
                <w:szCs w:val="24"/>
              </w:rPr>
              <w:t>ы</w:t>
            </w:r>
          </w:p>
          <w:p w14:paraId="6EF2C1A9" w14:textId="24138DA7" w:rsidR="00D74BE2" w:rsidRPr="00EA7A7B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МБОУ «Политехнический лицей» и МАОУ «СОШ №26» по</w:t>
            </w:r>
            <w:r w:rsidR="00EF626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форме Ф-2 «Абитуриент» 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6A3A" w14:textId="77777777" w:rsidR="00D74BE2" w:rsidRPr="00EA7A7B" w:rsidRDefault="00D74BE2" w:rsidP="008E597D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Свод данных по форме Ф-2, 11</w:t>
            </w:r>
            <w:r w:rsidR="00B15DF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класс </w:t>
            </w:r>
            <w:r w:rsidR="00B15DF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ежегодного отчета «Абитуриент»</w:t>
            </w:r>
          </w:p>
        </w:tc>
      </w:tr>
    </w:tbl>
    <w:p w14:paraId="15F5811E" w14:textId="4AB53087" w:rsidR="007B485B" w:rsidRPr="00972348" w:rsidRDefault="007B485B" w:rsidP="00EF6261">
      <w:pPr>
        <w:tabs>
          <w:tab w:val="left" w:pos="6795"/>
        </w:tabs>
        <w:spacing w:line="302" w:lineRule="atLeast"/>
        <w:jc w:val="both"/>
        <w:rPr>
          <w:rFonts w:ascii="Times New Roman" w:hAnsi="Times New Roman"/>
          <w:color w:val="000000"/>
          <w:szCs w:val="24"/>
        </w:rPr>
      </w:pPr>
    </w:p>
    <w:sectPr w:rsidR="007B485B" w:rsidRPr="00972348" w:rsidSect="008A5A64">
      <w:pgSz w:w="16838" w:h="11906" w:orient="landscape"/>
      <w:pgMar w:top="851" w:right="851" w:bottom="284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E6EA7" w14:textId="77777777" w:rsidR="00226B08" w:rsidRDefault="00226B08">
      <w:r>
        <w:separator/>
      </w:r>
    </w:p>
  </w:endnote>
  <w:endnote w:type="continuationSeparator" w:id="0">
    <w:p w14:paraId="173F5996" w14:textId="77777777" w:rsidR="00226B08" w:rsidRDefault="0022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0F885" w14:textId="0F340463" w:rsidR="00226B08" w:rsidRPr="00C4647F" w:rsidRDefault="00226B08" w:rsidP="00C4647F">
    <w:pPr>
      <w:pStyle w:val="a8"/>
      <w:jc w:val="right"/>
      <w:rPr>
        <w:rFonts w:ascii="Times New Roman" w:hAnsi="Times New Roman"/>
      </w:rPr>
    </w:pPr>
  </w:p>
  <w:p w14:paraId="07FABDB1" w14:textId="77777777" w:rsidR="00226B08" w:rsidRDefault="00226B0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DCE94" w14:textId="30119A78" w:rsidR="00226B08" w:rsidRPr="00C4647F" w:rsidRDefault="00226B08">
    <w:pPr>
      <w:pStyle w:val="a8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10CE9" w14:textId="77777777" w:rsidR="00226B08" w:rsidRDefault="00226B08">
      <w:r>
        <w:separator/>
      </w:r>
    </w:p>
  </w:footnote>
  <w:footnote w:type="continuationSeparator" w:id="0">
    <w:p w14:paraId="7B0F64FA" w14:textId="77777777" w:rsidR="00226B08" w:rsidRDefault="00226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018713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33F8104E" w14:textId="15ED283E" w:rsidR="00226B08" w:rsidRDefault="00226B08" w:rsidP="006D2C1C">
        <w:pPr>
          <w:pStyle w:val="a6"/>
          <w:jc w:val="center"/>
          <w:rPr>
            <w:rFonts w:ascii="Times New Roman" w:hAnsi="Times New Roman"/>
            <w:sz w:val="22"/>
          </w:rPr>
        </w:pPr>
        <w:r w:rsidRPr="003A7B16">
          <w:rPr>
            <w:rFonts w:ascii="Times New Roman" w:hAnsi="Times New Roman"/>
            <w:sz w:val="22"/>
          </w:rPr>
          <w:fldChar w:fldCharType="begin"/>
        </w:r>
        <w:r w:rsidRPr="003A7B16">
          <w:rPr>
            <w:rFonts w:ascii="Times New Roman" w:hAnsi="Times New Roman"/>
            <w:sz w:val="22"/>
          </w:rPr>
          <w:instrText>PAGE   \* MERGEFORMAT</w:instrText>
        </w:r>
        <w:r w:rsidRPr="003A7B16">
          <w:rPr>
            <w:rFonts w:ascii="Times New Roman" w:hAnsi="Times New Roman"/>
            <w:sz w:val="22"/>
          </w:rPr>
          <w:fldChar w:fldCharType="separate"/>
        </w:r>
        <w:r w:rsidR="005F1C22">
          <w:rPr>
            <w:rFonts w:ascii="Times New Roman" w:hAnsi="Times New Roman"/>
            <w:noProof/>
            <w:sz w:val="22"/>
          </w:rPr>
          <w:t>21</w:t>
        </w:r>
        <w:r w:rsidRPr="003A7B16">
          <w:rPr>
            <w:rFonts w:ascii="Times New Roman" w:hAnsi="Times New Roman"/>
            <w:sz w:val="22"/>
          </w:rPr>
          <w:fldChar w:fldCharType="end"/>
        </w:r>
      </w:p>
      <w:p w14:paraId="1A1A2D21" w14:textId="2636C3B0" w:rsidR="00226B08" w:rsidRPr="003A7B16" w:rsidRDefault="00226B08">
        <w:pPr>
          <w:pStyle w:val="a6"/>
          <w:jc w:val="center"/>
          <w:rPr>
            <w:rFonts w:ascii="Times New Roman" w:hAnsi="Times New Roman"/>
            <w:sz w:val="2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3A0"/>
    <w:multiLevelType w:val="hybridMultilevel"/>
    <w:tmpl w:val="5FE8ADC6"/>
    <w:lvl w:ilvl="0" w:tplc="89B67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3DBD"/>
    <w:multiLevelType w:val="hybridMultilevel"/>
    <w:tmpl w:val="6CE88ACC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566F"/>
    <w:multiLevelType w:val="hybridMultilevel"/>
    <w:tmpl w:val="61C67BCE"/>
    <w:lvl w:ilvl="0" w:tplc="19E85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2157D3"/>
    <w:multiLevelType w:val="hybridMultilevel"/>
    <w:tmpl w:val="F0E4058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E87DA0"/>
    <w:multiLevelType w:val="hybridMultilevel"/>
    <w:tmpl w:val="48649A0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950A2"/>
    <w:multiLevelType w:val="hybridMultilevel"/>
    <w:tmpl w:val="BD447E26"/>
    <w:lvl w:ilvl="0" w:tplc="48E299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523E2C"/>
    <w:multiLevelType w:val="hybridMultilevel"/>
    <w:tmpl w:val="BB6C8FC0"/>
    <w:lvl w:ilvl="0" w:tplc="7D4EA7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361477"/>
    <w:multiLevelType w:val="hybridMultilevel"/>
    <w:tmpl w:val="82AA1172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DE1992"/>
    <w:multiLevelType w:val="hybridMultilevel"/>
    <w:tmpl w:val="5D28414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50047"/>
    <w:multiLevelType w:val="multilevel"/>
    <w:tmpl w:val="B5A4EE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13AF67AE"/>
    <w:multiLevelType w:val="hybridMultilevel"/>
    <w:tmpl w:val="01C40536"/>
    <w:lvl w:ilvl="0" w:tplc="82847B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143600AD"/>
    <w:multiLevelType w:val="hybridMultilevel"/>
    <w:tmpl w:val="10A873D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C76DD"/>
    <w:multiLevelType w:val="hybridMultilevel"/>
    <w:tmpl w:val="AED49AF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A04C8B"/>
    <w:multiLevelType w:val="hybridMultilevel"/>
    <w:tmpl w:val="81867A0A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310650"/>
    <w:multiLevelType w:val="hybridMultilevel"/>
    <w:tmpl w:val="9D10D648"/>
    <w:lvl w:ilvl="0" w:tplc="54CC770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1F077AC3"/>
    <w:multiLevelType w:val="hybridMultilevel"/>
    <w:tmpl w:val="C8EC8AB4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F16584C"/>
    <w:multiLevelType w:val="hybridMultilevel"/>
    <w:tmpl w:val="35C2D43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707F7"/>
    <w:multiLevelType w:val="hybridMultilevel"/>
    <w:tmpl w:val="457E7B90"/>
    <w:lvl w:ilvl="0" w:tplc="54CC770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21916F86"/>
    <w:multiLevelType w:val="hybridMultilevel"/>
    <w:tmpl w:val="86B0B0D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D6714"/>
    <w:multiLevelType w:val="hybridMultilevel"/>
    <w:tmpl w:val="6D5E0F2A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55279DC"/>
    <w:multiLevelType w:val="hybridMultilevel"/>
    <w:tmpl w:val="86943B6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C639B"/>
    <w:multiLevelType w:val="hybridMultilevel"/>
    <w:tmpl w:val="ECE6B68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44FB1"/>
    <w:multiLevelType w:val="hybridMultilevel"/>
    <w:tmpl w:val="E0907872"/>
    <w:lvl w:ilvl="0" w:tplc="54CC770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35500281"/>
    <w:multiLevelType w:val="hybridMultilevel"/>
    <w:tmpl w:val="78F48F2C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45B26"/>
    <w:multiLevelType w:val="hybridMultilevel"/>
    <w:tmpl w:val="1CB803A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550CC"/>
    <w:multiLevelType w:val="multilevel"/>
    <w:tmpl w:val="8CCCFC9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9C70EFF"/>
    <w:multiLevelType w:val="hybridMultilevel"/>
    <w:tmpl w:val="EB54B178"/>
    <w:lvl w:ilvl="0" w:tplc="B21C85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401A46"/>
    <w:multiLevelType w:val="hybridMultilevel"/>
    <w:tmpl w:val="4BFC611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24D8B"/>
    <w:multiLevelType w:val="hybridMultilevel"/>
    <w:tmpl w:val="29AE505C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1E4A32"/>
    <w:multiLevelType w:val="hybridMultilevel"/>
    <w:tmpl w:val="6DFE486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4D959CD"/>
    <w:multiLevelType w:val="hybridMultilevel"/>
    <w:tmpl w:val="B24CC146"/>
    <w:lvl w:ilvl="0" w:tplc="54CC770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172247"/>
    <w:multiLevelType w:val="hybridMultilevel"/>
    <w:tmpl w:val="79B0DA92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B5527F"/>
    <w:multiLevelType w:val="hybridMultilevel"/>
    <w:tmpl w:val="542EBB68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BF3C0F"/>
    <w:multiLevelType w:val="hybridMultilevel"/>
    <w:tmpl w:val="786430D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B0711"/>
    <w:multiLevelType w:val="hybridMultilevel"/>
    <w:tmpl w:val="994EEC42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E45626"/>
    <w:multiLevelType w:val="hybridMultilevel"/>
    <w:tmpl w:val="67C444CC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03490B"/>
    <w:multiLevelType w:val="hybridMultilevel"/>
    <w:tmpl w:val="C22EEE8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A4F23"/>
    <w:multiLevelType w:val="hybridMultilevel"/>
    <w:tmpl w:val="87AC588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913942"/>
    <w:multiLevelType w:val="hybridMultilevel"/>
    <w:tmpl w:val="A5461864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9400B5E"/>
    <w:multiLevelType w:val="hybridMultilevel"/>
    <w:tmpl w:val="160C2B58"/>
    <w:lvl w:ilvl="0" w:tplc="7ACA1B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B7524E0"/>
    <w:multiLevelType w:val="hybridMultilevel"/>
    <w:tmpl w:val="D4E03532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6E17FA"/>
    <w:multiLevelType w:val="hybridMultilevel"/>
    <w:tmpl w:val="F836ED32"/>
    <w:lvl w:ilvl="0" w:tplc="CA0E15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8760CF"/>
    <w:multiLevelType w:val="hybridMultilevel"/>
    <w:tmpl w:val="79DEDA1A"/>
    <w:lvl w:ilvl="0" w:tplc="54CC77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0DA2727"/>
    <w:multiLevelType w:val="hybridMultilevel"/>
    <w:tmpl w:val="A77CB6F2"/>
    <w:lvl w:ilvl="0" w:tplc="54CC770C">
      <w:start w:val="1"/>
      <w:numFmt w:val="bullet"/>
      <w:lvlText w:val=""/>
      <w:lvlJc w:val="left"/>
      <w:pPr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4" w15:restartNumberingAfterBreak="0">
    <w:nsid w:val="72625F04"/>
    <w:multiLevelType w:val="hybridMultilevel"/>
    <w:tmpl w:val="BD54BD1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5B65A6"/>
    <w:multiLevelType w:val="hybridMultilevel"/>
    <w:tmpl w:val="C680C30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E34EE"/>
    <w:multiLevelType w:val="hybridMultilevel"/>
    <w:tmpl w:val="9470F262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2"/>
  </w:num>
  <w:num w:numId="4">
    <w:abstractNumId w:val="6"/>
  </w:num>
  <w:num w:numId="5">
    <w:abstractNumId w:val="26"/>
  </w:num>
  <w:num w:numId="6">
    <w:abstractNumId w:val="5"/>
  </w:num>
  <w:num w:numId="7">
    <w:abstractNumId w:val="19"/>
  </w:num>
  <w:num w:numId="8">
    <w:abstractNumId w:val="15"/>
  </w:num>
  <w:num w:numId="9">
    <w:abstractNumId w:val="34"/>
  </w:num>
  <w:num w:numId="10">
    <w:abstractNumId w:val="20"/>
  </w:num>
  <w:num w:numId="11">
    <w:abstractNumId w:val="38"/>
  </w:num>
  <w:num w:numId="12">
    <w:abstractNumId w:val="7"/>
  </w:num>
  <w:num w:numId="13">
    <w:abstractNumId w:val="17"/>
  </w:num>
  <w:num w:numId="14">
    <w:abstractNumId w:val="22"/>
  </w:num>
  <w:num w:numId="15">
    <w:abstractNumId w:val="30"/>
  </w:num>
  <w:num w:numId="16">
    <w:abstractNumId w:val="36"/>
  </w:num>
  <w:num w:numId="17">
    <w:abstractNumId w:val="27"/>
  </w:num>
  <w:num w:numId="18">
    <w:abstractNumId w:val="28"/>
  </w:num>
  <w:num w:numId="19">
    <w:abstractNumId w:val="13"/>
  </w:num>
  <w:num w:numId="20">
    <w:abstractNumId w:val="40"/>
  </w:num>
  <w:num w:numId="21">
    <w:abstractNumId w:val="46"/>
  </w:num>
  <w:num w:numId="22">
    <w:abstractNumId w:val="18"/>
  </w:num>
  <w:num w:numId="23">
    <w:abstractNumId w:val="35"/>
  </w:num>
  <w:num w:numId="24">
    <w:abstractNumId w:val="29"/>
  </w:num>
  <w:num w:numId="25">
    <w:abstractNumId w:val="14"/>
  </w:num>
  <w:num w:numId="26">
    <w:abstractNumId w:val="21"/>
  </w:num>
  <w:num w:numId="27">
    <w:abstractNumId w:val="45"/>
  </w:num>
  <w:num w:numId="28">
    <w:abstractNumId w:val="1"/>
  </w:num>
  <w:num w:numId="29">
    <w:abstractNumId w:val="16"/>
  </w:num>
  <w:num w:numId="30">
    <w:abstractNumId w:val="23"/>
  </w:num>
  <w:num w:numId="31">
    <w:abstractNumId w:val="32"/>
  </w:num>
  <w:num w:numId="32">
    <w:abstractNumId w:val="9"/>
  </w:num>
  <w:num w:numId="33">
    <w:abstractNumId w:val="0"/>
  </w:num>
  <w:num w:numId="34">
    <w:abstractNumId w:val="10"/>
  </w:num>
  <w:num w:numId="35">
    <w:abstractNumId w:val="41"/>
  </w:num>
  <w:num w:numId="36">
    <w:abstractNumId w:val="31"/>
  </w:num>
  <w:num w:numId="37">
    <w:abstractNumId w:val="4"/>
  </w:num>
  <w:num w:numId="38">
    <w:abstractNumId w:val="33"/>
  </w:num>
  <w:num w:numId="39">
    <w:abstractNumId w:val="44"/>
  </w:num>
  <w:num w:numId="40">
    <w:abstractNumId w:val="12"/>
  </w:num>
  <w:num w:numId="41">
    <w:abstractNumId w:val="43"/>
  </w:num>
  <w:num w:numId="42">
    <w:abstractNumId w:val="11"/>
  </w:num>
  <w:num w:numId="43">
    <w:abstractNumId w:val="3"/>
  </w:num>
  <w:num w:numId="44">
    <w:abstractNumId w:val="8"/>
  </w:num>
  <w:num w:numId="45">
    <w:abstractNumId w:val="42"/>
  </w:num>
  <w:num w:numId="46">
    <w:abstractNumId w:val="37"/>
  </w:num>
  <w:num w:numId="47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onsecutiveHyphenLimit w:val="1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0AB5"/>
    <w:rsid w:val="00001A27"/>
    <w:rsid w:val="000029C0"/>
    <w:rsid w:val="00003BFD"/>
    <w:rsid w:val="00003DC4"/>
    <w:rsid w:val="0000497C"/>
    <w:rsid w:val="000055C7"/>
    <w:rsid w:val="00007021"/>
    <w:rsid w:val="00007E32"/>
    <w:rsid w:val="000102EC"/>
    <w:rsid w:val="00011033"/>
    <w:rsid w:val="000117B7"/>
    <w:rsid w:val="000120D3"/>
    <w:rsid w:val="00012A1D"/>
    <w:rsid w:val="00012CB3"/>
    <w:rsid w:val="000131F0"/>
    <w:rsid w:val="0001400E"/>
    <w:rsid w:val="00014191"/>
    <w:rsid w:val="00014825"/>
    <w:rsid w:val="000155CB"/>
    <w:rsid w:val="0001631D"/>
    <w:rsid w:val="000165B2"/>
    <w:rsid w:val="000174A1"/>
    <w:rsid w:val="0001792B"/>
    <w:rsid w:val="00020EF9"/>
    <w:rsid w:val="00021512"/>
    <w:rsid w:val="00021745"/>
    <w:rsid w:val="00022A55"/>
    <w:rsid w:val="00022E8E"/>
    <w:rsid w:val="00023931"/>
    <w:rsid w:val="00023F25"/>
    <w:rsid w:val="000249BC"/>
    <w:rsid w:val="0002550D"/>
    <w:rsid w:val="00025954"/>
    <w:rsid w:val="000308B0"/>
    <w:rsid w:val="000315BC"/>
    <w:rsid w:val="00031895"/>
    <w:rsid w:val="000327D2"/>
    <w:rsid w:val="00034217"/>
    <w:rsid w:val="000346DA"/>
    <w:rsid w:val="000347ED"/>
    <w:rsid w:val="000350D2"/>
    <w:rsid w:val="000355DE"/>
    <w:rsid w:val="000367A0"/>
    <w:rsid w:val="00036815"/>
    <w:rsid w:val="00036915"/>
    <w:rsid w:val="00036AEE"/>
    <w:rsid w:val="00036C15"/>
    <w:rsid w:val="00037EA3"/>
    <w:rsid w:val="0004053C"/>
    <w:rsid w:val="00042B84"/>
    <w:rsid w:val="000456B3"/>
    <w:rsid w:val="00047839"/>
    <w:rsid w:val="00047C04"/>
    <w:rsid w:val="00050D9F"/>
    <w:rsid w:val="00050FEB"/>
    <w:rsid w:val="0005178F"/>
    <w:rsid w:val="00052730"/>
    <w:rsid w:val="000541FE"/>
    <w:rsid w:val="000556E2"/>
    <w:rsid w:val="000565AF"/>
    <w:rsid w:val="00056B7A"/>
    <w:rsid w:val="00060208"/>
    <w:rsid w:val="000603C4"/>
    <w:rsid w:val="000607F3"/>
    <w:rsid w:val="00060EB9"/>
    <w:rsid w:val="00063C9C"/>
    <w:rsid w:val="00063CCA"/>
    <w:rsid w:val="000642C7"/>
    <w:rsid w:val="000657D2"/>
    <w:rsid w:val="00065B46"/>
    <w:rsid w:val="000665D2"/>
    <w:rsid w:val="00066689"/>
    <w:rsid w:val="00067131"/>
    <w:rsid w:val="0007019E"/>
    <w:rsid w:val="00073843"/>
    <w:rsid w:val="00076413"/>
    <w:rsid w:val="0007689B"/>
    <w:rsid w:val="00076B49"/>
    <w:rsid w:val="00077E28"/>
    <w:rsid w:val="00077FD1"/>
    <w:rsid w:val="00080612"/>
    <w:rsid w:val="0008069E"/>
    <w:rsid w:val="00081539"/>
    <w:rsid w:val="000815F2"/>
    <w:rsid w:val="00081D38"/>
    <w:rsid w:val="00082167"/>
    <w:rsid w:val="0008261C"/>
    <w:rsid w:val="000828AA"/>
    <w:rsid w:val="00083540"/>
    <w:rsid w:val="00084D7C"/>
    <w:rsid w:val="00084E9D"/>
    <w:rsid w:val="0008534E"/>
    <w:rsid w:val="0008569B"/>
    <w:rsid w:val="000856FF"/>
    <w:rsid w:val="0008657B"/>
    <w:rsid w:val="00086EAE"/>
    <w:rsid w:val="00090756"/>
    <w:rsid w:val="00091E5F"/>
    <w:rsid w:val="00092633"/>
    <w:rsid w:val="00093ACC"/>
    <w:rsid w:val="000942E4"/>
    <w:rsid w:val="000944FF"/>
    <w:rsid w:val="00095F47"/>
    <w:rsid w:val="0009627C"/>
    <w:rsid w:val="0009677E"/>
    <w:rsid w:val="00096AF8"/>
    <w:rsid w:val="00096F80"/>
    <w:rsid w:val="0009774B"/>
    <w:rsid w:val="000978F9"/>
    <w:rsid w:val="00097ED0"/>
    <w:rsid w:val="00097FA6"/>
    <w:rsid w:val="000A00DA"/>
    <w:rsid w:val="000A1298"/>
    <w:rsid w:val="000A2FA4"/>
    <w:rsid w:val="000A5C28"/>
    <w:rsid w:val="000A6EA5"/>
    <w:rsid w:val="000A729F"/>
    <w:rsid w:val="000A7896"/>
    <w:rsid w:val="000A7A48"/>
    <w:rsid w:val="000B29BF"/>
    <w:rsid w:val="000B4038"/>
    <w:rsid w:val="000B7875"/>
    <w:rsid w:val="000B7C9F"/>
    <w:rsid w:val="000B7D95"/>
    <w:rsid w:val="000C0166"/>
    <w:rsid w:val="000C04CB"/>
    <w:rsid w:val="000C0A4D"/>
    <w:rsid w:val="000C0D1F"/>
    <w:rsid w:val="000C1258"/>
    <w:rsid w:val="000C1372"/>
    <w:rsid w:val="000C1860"/>
    <w:rsid w:val="000C3BCC"/>
    <w:rsid w:val="000C3ED2"/>
    <w:rsid w:val="000C4D27"/>
    <w:rsid w:val="000C5324"/>
    <w:rsid w:val="000C54AD"/>
    <w:rsid w:val="000C5735"/>
    <w:rsid w:val="000C58F7"/>
    <w:rsid w:val="000C6B12"/>
    <w:rsid w:val="000C77CE"/>
    <w:rsid w:val="000D023B"/>
    <w:rsid w:val="000D0B6E"/>
    <w:rsid w:val="000D0BC2"/>
    <w:rsid w:val="000D1796"/>
    <w:rsid w:val="000D2F56"/>
    <w:rsid w:val="000D4EA5"/>
    <w:rsid w:val="000D7F60"/>
    <w:rsid w:val="000E044E"/>
    <w:rsid w:val="000E14EB"/>
    <w:rsid w:val="000E263A"/>
    <w:rsid w:val="000E4486"/>
    <w:rsid w:val="000E59E9"/>
    <w:rsid w:val="000E7502"/>
    <w:rsid w:val="000E7C81"/>
    <w:rsid w:val="000E7D59"/>
    <w:rsid w:val="000F0C6C"/>
    <w:rsid w:val="000F1A40"/>
    <w:rsid w:val="000F1C10"/>
    <w:rsid w:val="000F20AA"/>
    <w:rsid w:val="000F2ABD"/>
    <w:rsid w:val="000F72A5"/>
    <w:rsid w:val="000F7E8E"/>
    <w:rsid w:val="000F7F6D"/>
    <w:rsid w:val="00101376"/>
    <w:rsid w:val="00103A90"/>
    <w:rsid w:val="00106224"/>
    <w:rsid w:val="00107F1E"/>
    <w:rsid w:val="00110E90"/>
    <w:rsid w:val="00111834"/>
    <w:rsid w:val="00113105"/>
    <w:rsid w:val="00113975"/>
    <w:rsid w:val="0011426D"/>
    <w:rsid w:val="0011468E"/>
    <w:rsid w:val="00116116"/>
    <w:rsid w:val="00116EFC"/>
    <w:rsid w:val="00121777"/>
    <w:rsid w:val="00122B79"/>
    <w:rsid w:val="00123753"/>
    <w:rsid w:val="001239F0"/>
    <w:rsid w:val="001243BB"/>
    <w:rsid w:val="00124F4B"/>
    <w:rsid w:val="00125003"/>
    <w:rsid w:val="00127613"/>
    <w:rsid w:val="00127F84"/>
    <w:rsid w:val="001321F7"/>
    <w:rsid w:val="00132E2E"/>
    <w:rsid w:val="001338C4"/>
    <w:rsid w:val="0013441B"/>
    <w:rsid w:val="001354B4"/>
    <w:rsid w:val="00136B4F"/>
    <w:rsid w:val="00141A44"/>
    <w:rsid w:val="00141E8B"/>
    <w:rsid w:val="0014418B"/>
    <w:rsid w:val="00144273"/>
    <w:rsid w:val="00144973"/>
    <w:rsid w:val="00146265"/>
    <w:rsid w:val="0014711B"/>
    <w:rsid w:val="00147FE6"/>
    <w:rsid w:val="0015089A"/>
    <w:rsid w:val="00151B40"/>
    <w:rsid w:val="00153AB8"/>
    <w:rsid w:val="001542CA"/>
    <w:rsid w:val="00154EBC"/>
    <w:rsid w:val="00155976"/>
    <w:rsid w:val="001560A6"/>
    <w:rsid w:val="00156743"/>
    <w:rsid w:val="001615E1"/>
    <w:rsid w:val="00163039"/>
    <w:rsid w:val="00163DD2"/>
    <w:rsid w:val="001646A3"/>
    <w:rsid w:val="00164AA2"/>
    <w:rsid w:val="001670B2"/>
    <w:rsid w:val="00167C9F"/>
    <w:rsid w:val="0017039D"/>
    <w:rsid w:val="00170673"/>
    <w:rsid w:val="00172639"/>
    <w:rsid w:val="00174257"/>
    <w:rsid w:val="001745D9"/>
    <w:rsid w:val="001769BF"/>
    <w:rsid w:val="00176A6C"/>
    <w:rsid w:val="0018359C"/>
    <w:rsid w:val="00183A43"/>
    <w:rsid w:val="0018533D"/>
    <w:rsid w:val="00187020"/>
    <w:rsid w:val="001900AD"/>
    <w:rsid w:val="0019110F"/>
    <w:rsid w:val="001927A4"/>
    <w:rsid w:val="00192B2C"/>
    <w:rsid w:val="00192FE5"/>
    <w:rsid w:val="0019323B"/>
    <w:rsid w:val="00193384"/>
    <w:rsid w:val="00193D5E"/>
    <w:rsid w:val="00194128"/>
    <w:rsid w:val="001941E2"/>
    <w:rsid w:val="00197017"/>
    <w:rsid w:val="00197D64"/>
    <w:rsid w:val="001A0DC6"/>
    <w:rsid w:val="001A15B2"/>
    <w:rsid w:val="001A1A27"/>
    <w:rsid w:val="001A2768"/>
    <w:rsid w:val="001A3AAD"/>
    <w:rsid w:val="001A4E99"/>
    <w:rsid w:val="001A6BC2"/>
    <w:rsid w:val="001A6CF9"/>
    <w:rsid w:val="001B1828"/>
    <w:rsid w:val="001B1C49"/>
    <w:rsid w:val="001B1F82"/>
    <w:rsid w:val="001B2883"/>
    <w:rsid w:val="001B2F45"/>
    <w:rsid w:val="001B2F8C"/>
    <w:rsid w:val="001B36F6"/>
    <w:rsid w:val="001B3E13"/>
    <w:rsid w:val="001B4F2E"/>
    <w:rsid w:val="001B65B4"/>
    <w:rsid w:val="001B6C0B"/>
    <w:rsid w:val="001B6FF0"/>
    <w:rsid w:val="001B7C97"/>
    <w:rsid w:val="001C0129"/>
    <w:rsid w:val="001C051C"/>
    <w:rsid w:val="001C115B"/>
    <w:rsid w:val="001C2097"/>
    <w:rsid w:val="001C2E58"/>
    <w:rsid w:val="001C34AC"/>
    <w:rsid w:val="001C4AB4"/>
    <w:rsid w:val="001C5CB8"/>
    <w:rsid w:val="001C6379"/>
    <w:rsid w:val="001C709F"/>
    <w:rsid w:val="001D22A1"/>
    <w:rsid w:val="001D246D"/>
    <w:rsid w:val="001D258C"/>
    <w:rsid w:val="001D379D"/>
    <w:rsid w:val="001D6104"/>
    <w:rsid w:val="001E0B06"/>
    <w:rsid w:val="001E12B7"/>
    <w:rsid w:val="001E18C6"/>
    <w:rsid w:val="001E1D72"/>
    <w:rsid w:val="001E2D4C"/>
    <w:rsid w:val="001E3453"/>
    <w:rsid w:val="001E3D0D"/>
    <w:rsid w:val="001E674F"/>
    <w:rsid w:val="001E7255"/>
    <w:rsid w:val="001F0F66"/>
    <w:rsid w:val="001F147F"/>
    <w:rsid w:val="001F285C"/>
    <w:rsid w:val="001F2A49"/>
    <w:rsid w:val="001F36E6"/>
    <w:rsid w:val="001F4966"/>
    <w:rsid w:val="001F4C70"/>
    <w:rsid w:val="001F722B"/>
    <w:rsid w:val="002003B8"/>
    <w:rsid w:val="00202BA7"/>
    <w:rsid w:val="00203A9B"/>
    <w:rsid w:val="00203F89"/>
    <w:rsid w:val="002043D6"/>
    <w:rsid w:val="00207208"/>
    <w:rsid w:val="00207789"/>
    <w:rsid w:val="00207BB5"/>
    <w:rsid w:val="00207F7A"/>
    <w:rsid w:val="00210CA6"/>
    <w:rsid w:val="00210CFE"/>
    <w:rsid w:val="00211892"/>
    <w:rsid w:val="00212AAA"/>
    <w:rsid w:val="00212C58"/>
    <w:rsid w:val="00212F52"/>
    <w:rsid w:val="002136BF"/>
    <w:rsid w:val="00213B40"/>
    <w:rsid w:val="00215817"/>
    <w:rsid w:val="0021764E"/>
    <w:rsid w:val="00217BB2"/>
    <w:rsid w:val="00217E36"/>
    <w:rsid w:val="002201F5"/>
    <w:rsid w:val="00221252"/>
    <w:rsid w:val="002217C8"/>
    <w:rsid w:val="002218A6"/>
    <w:rsid w:val="00221FBE"/>
    <w:rsid w:val="00222813"/>
    <w:rsid w:val="00222ED8"/>
    <w:rsid w:val="00226B08"/>
    <w:rsid w:val="00227362"/>
    <w:rsid w:val="0022761C"/>
    <w:rsid w:val="00227984"/>
    <w:rsid w:val="00227B38"/>
    <w:rsid w:val="0023163A"/>
    <w:rsid w:val="00232628"/>
    <w:rsid w:val="00233EC5"/>
    <w:rsid w:val="00234643"/>
    <w:rsid w:val="0023482E"/>
    <w:rsid w:val="00235FBC"/>
    <w:rsid w:val="0023639B"/>
    <w:rsid w:val="00236F5F"/>
    <w:rsid w:val="00237C83"/>
    <w:rsid w:val="00241943"/>
    <w:rsid w:val="00241FDC"/>
    <w:rsid w:val="002424B4"/>
    <w:rsid w:val="00242FA3"/>
    <w:rsid w:val="00244150"/>
    <w:rsid w:val="00244D5B"/>
    <w:rsid w:val="0024504B"/>
    <w:rsid w:val="00245FE5"/>
    <w:rsid w:val="00247526"/>
    <w:rsid w:val="00250F06"/>
    <w:rsid w:val="002511A4"/>
    <w:rsid w:val="0025182A"/>
    <w:rsid w:val="00252D49"/>
    <w:rsid w:val="00252D97"/>
    <w:rsid w:val="002533A4"/>
    <w:rsid w:val="00253F36"/>
    <w:rsid w:val="00253F90"/>
    <w:rsid w:val="00253FFF"/>
    <w:rsid w:val="00257615"/>
    <w:rsid w:val="00257EFA"/>
    <w:rsid w:val="002615C1"/>
    <w:rsid w:val="002620EA"/>
    <w:rsid w:val="00264B88"/>
    <w:rsid w:val="00265431"/>
    <w:rsid w:val="002660E2"/>
    <w:rsid w:val="002674A9"/>
    <w:rsid w:val="00270ED1"/>
    <w:rsid w:val="002717AC"/>
    <w:rsid w:val="00272211"/>
    <w:rsid w:val="00272217"/>
    <w:rsid w:val="002725E2"/>
    <w:rsid w:val="00273414"/>
    <w:rsid w:val="002737D4"/>
    <w:rsid w:val="0027394E"/>
    <w:rsid w:val="00274EA1"/>
    <w:rsid w:val="00274EE3"/>
    <w:rsid w:val="00275676"/>
    <w:rsid w:val="00275DB6"/>
    <w:rsid w:val="00275E37"/>
    <w:rsid w:val="00276582"/>
    <w:rsid w:val="00277B49"/>
    <w:rsid w:val="0028003B"/>
    <w:rsid w:val="0028181C"/>
    <w:rsid w:val="00281F8B"/>
    <w:rsid w:val="00282D96"/>
    <w:rsid w:val="00283201"/>
    <w:rsid w:val="002833AD"/>
    <w:rsid w:val="00283CBE"/>
    <w:rsid w:val="00283DAB"/>
    <w:rsid w:val="00284093"/>
    <w:rsid w:val="002845E5"/>
    <w:rsid w:val="00284670"/>
    <w:rsid w:val="0028503B"/>
    <w:rsid w:val="002854F4"/>
    <w:rsid w:val="00285A76"/>
    <w:rsid w:val="002861F6"/>
    <w:rsid w:val="002862B1"/>
    <w:rsid w:val="00286B49"/>
    <w:rsid w:val="002906FB"/>
    <w:rsid w:val="00290788"/>
    <w:rsid w:val="0029158E"/>
    <w:rsid w:val="00292D11"/>
    <w:rsid w:val="002930ED"/>
    <w:rsid w:val="00293F83"/>
    <w:rsid w:val="002940AB"/>
    <w:rsid w:val="00294636"/>
    <w:rsid w:val="00294C0C"/>
    <w:rsid w:val="0029570C"/>
    <w:rsid w:val="0029599B"/>
    <w:rsid w:val="002A0608"/>
    <w:rsid w:val="002A0898"/>
    <w:rsid w:val="002A1FD3"/>
    <w:rsid w:val="002A3359"/>
    <w:rsid w:val="002A4FA5"/>
    <w:rsid w:val="002A547E"/>
    <w:rsid w:val="002A5532"/>
    <w:rsid w:val="002B08D4"/>
    <w:rsid w:val="002B1B6A"/>
    <w:rsid w:val="002B2996"/>
    <w:rsid w:val="002B387C"/>
    <w:rsid w:val="002B393E"/>
    <w:rsid w:val="002B3F75"/>
    <w:rsid w:val="002B503E"/>
    <w:rsid w:val="002B541E"/>
    <w:rsid w:val="002B7578"/>
    <w:rsid w:val="002C0767"/>
    <w:rsid w:val="002C0937"/>
    <w:rsid w:val="002C0FFF"/>
    <w:rsid w:val="002C1BF1"/>
    <w:rsid w:val="002C1CC1"/>
    <w:rsid w:val="002C28C7"/>
    <w:rsid w:val="002C2B70"/>
    <w:rsid w:val="002C37EB"/>
    <w:rsid w:val="002C400A"/>
    <w:rsid w:val="002C4B1F"/>
    <w:rsid w:val="002C5E94"/>
    <w:rsid w:val="002C60F9"/>
    <w:rsid w:val="002C677F"/>
    <w:rsid w:val="002D0700"/>
    <w:rsid w:val="002D2C7D"/>
    <w:rsid w:val="002D7389"/>
    <w:rsid w:val="002D7EFF"/>
    <w:rsid w:val="002E0B31"/>
    <w:rsid w:val="002E1585"/>
    <w:rsid w:val="002E1C29"/>
    <w:rsid w:val="002E4562"/>
    <w:rsid w:val="002E6511"/>
    <w:rsid w:val="002E70F4"/>
    <w:rsid w:val="002F131E"/>
    <w:rsid w:val="002F14FC"/>
    <w:rsid w:val="002F2A9F"/>
    <w:rsid w:val="002F2B50"/>
    <w:rsid w:val="002F331C"/>
    <w:rsid w:val="002F5812"/>
    <w:rsid w:val="002F6915"/>
    <w:rsid w:val="002F70BF"/>
    <w:rsid w:val="003007A3"/>
    <w:rsid w:val="003012DA"/>
    <w:rsid w:val="003018DB"/>
    <w:rsid w:val="00302205"/>
    <w:rsid w:val="003057C8"/>
    <w:rsid w:val="003058EE"/>
    <w:rsid w:val="003100FD"/>
    <w:rsid w:val="00310D40"/>
    <w:rsid w:val="003118A7"/>
    <w:rsid w:val="00311CE3"/>
    <w:rsid w:val="0031283A"/>
    <w:rsid w:val="0031322C"/>
    <w:rsid w:val="003134A5"/>
    <w:rsid w:val="003136F4"/>
    <w:rsid w:val="003161F9"/>
    <w:rsid w:val="00317F2D"/>
    <w:rsid w:val="00321392"/>
    <w:rsid w:val="00322E0A"/>
    <w:rsid w:val="00326896"/>
    <w:rsid w:val="00327768"/>
    <w:rsid w:val="00327B37"/>
    <w:rsid w:val="003317DC"/>
    <w:rsid w:val="003324A4"/>
    <w:rsid w:val="00333E17"/>
    <w:rsid w:val="0033428F"/>
    <w:rsid w:val="00334445"/>
    <w:rsid w:val="00335976"/>
    <w:rsid w:val="00335F07"/>
    <w:rsid w:val="003367B5"/>
    <w:rsid w:val="00337564"/>
    <w:rsid w:val="003375D0"/>
    <w:rsid w:val="00337D2B"/>
    <w:rsid w:val="00340037"/>
    <w:rsid w:val="00342109"/>
    <w:rsid w:val="00343FEE"/>
    <w:rsid w:val="00344A60"/>
    <w:rsid w:val="00345469"/>
    <w:rsid w:val="00345A26"/>
    <w:rsid w:val="00345BA4"/>
    <w:rsid w:val="00346221"/>
    <w:rsid w:val="00346A17"/>
    <w:rsid w:val="003472E8"/>
    <w:rsid w:val="0034750A"/>
    <w:rsid w:val="003475F2"/>
    <w:rsid w:val="00350DA1"/>
    <w:rsid w:val="00350F80"/>
    <w:rsid w:val="00353775"/>
    <w:rsid w:val="00354B85"/>
    <w:rsid w:val="00355F55"/>
    <w:rsid w:val="003568FF"/>
    <w:rsid w:val="00357BED"/>
    <w:rsid w:val="00357C67"/>
    <w:rsid w:val="00363D07"/>
    <w:rsid w:val="00363D25"/>
    <w:rsid w:val="00364419"/>
    <w:rsid w:val="003644B7"/>
    <w:rsid w:val="00366F84"/>
    <w:rsid w:val="003710A1"/>
    <w:rsid w:val="003725F3"/>
    <w:rsid w:val="003734AD"/>
    <w:rsid w:val="0037481C"/>
    <w:rsid w:val="003776FC"/>
    <w:rsid w:val="00380873"/>
    <w:rsid w:val="003813C1"/>
    <w:rsid w:val="00382A9D"/>
    <w:rsid w:val="00382DE0"/>
    <w:rsid w:val="00383878"/>
    <w:rsid w:val="00385944"/>
    <w:rsid w:val="00385AA3"/>
    <w:rsid w:val="00386438"/>
    <w:rsid w:val="00387680"/>
    <w:rsid w:val="00387946"/>
    <w:rsid w:val="00392698"/>
    <w:rsid w:val="00393407"/>
    <w:rsid w:val="00393CFA"/>
    <w:rsid w:val="00395190"/>
    <w:rsid w:val="0039556F"/>
    <w:rsid w:val="00395866"/>
    <w:rsid w:val="00396DFF"/>
    <w:rsid w:val="00397DF0"/>
    <w:rsid w:val="003A0474"/>
    <w:rsid w:val="003A0E3C"/>
    <w:rsid w:val="003A1004"/>
    <w:rsid w:val="003A126A"/>
    <w:rsid w:val="003A1FAB"/>
    <w:rsid w:val="003A370E"/>
    <w:rsid w:val="003A388F"/>
    <w:rsid w:val="003A6E34"/>
    <w:rsid w:val="003A72A5"/>
    <w:rsid w:val="003A7B16"/>
    <w:rsid w:val="003B0B81"/>
    <w:rsid w:val="003B1A2F"/>
    <w:rsid w:val="003B5131"/>
    <w:rsid w:val="003B6630"/>
    <w:rsid w:val="003B72E2"/>
    <w:rsid w:val="003B7356"/>
    <w:rsid w:val="003B7971"/>
    <w:rsid w:val="003C108B"/>
    <w:rsid w:val="003C1AF1"/>
    <w:rsid w:val="003C2360"/>
    <w:rsid w:val="003C2561"/>
    <w:rsid w:val="003C2D07"/>
    <w:rsid w:val="003C41B7"/>
    <w:rsid w:val="003C4DC9"/>
    <w:rsid w:val="003C5A8B"/>
    <w:rsid w:val="003C5C48"/>
    <w:rsid w:val="003C618F"/>
    <w:rsid w:val="003C6BC8"/>
    <w:rsid w:val="003C765C"/>
    <w:rsid w:val="003D23BB"/>
    <w:rsid w:val="003D2920"/>
    <w:rsid w:val="003D422F"/>
    <w:rsid w:val="003D43E7"/>
    <w:rsid w:val="003D56F8"/>
    <w:rsid w:val="003D59B0"/>
    <w:rsid w:val="003D5F04"/>
    <w:rsid w:val="003D7652"/>
    <w:rsid w:val="003D7A4B"/>
    <w:rsid w:val="003D7C7E"/>
    <w:rsid w:val="003E106F"/>
    <w:rsid w:val="003E1863"/>
    <w:rsid w:val="003E1D54"/>
    <w:rsid w:val="003E3751"/>
    <w:rsid w:val="003E3BAC"/>
    <w:rsid w:val="003E5A1C"/>
    <w:rsid w:val="003F03CB"/>
    <w:rsid w:val="003F2873"/>
    <w:rsid w:val="003F6FB9"/>
    <w:rsid w:val="003F78FA"/>
    <w:rsid w:val="003F7B40"/>
    <w:rsid w:val="0040026D"/>
    <w:rsid w:val="00400B8C"/>
    <w:rsid w:val="004012AF"/>
    <w:rsid w:val="00401527"/>
    <w:rsid w:val="00401548"/>
    <w:rsid w:val="0040155A"/>
    <w:rsid w:val="00401DE6"/>
    <w:rsid w:val="00401F8F"/>
    <w:rsid w:val="0040206A"/>
    <w:rsid w:val="004024A5"/>
    <w:rsid w:val="00402FBA"/>
    <w:rsid w:val="004030ED"/>
    <w:rsid w:val="00405297"/>
    <w:rsid w:val="00405502"/>
    <w:rsid w:val="00405E6F"/>
    <w:rsid w:val="0040605F"/>
    <w:rsid w:val="004065F9"/>
    <w:rsid w:val="00406F41"/>
    <w:rsid w:val="0040728E"/>
    <w:rsid w:val="00407354"/>
    <w:rsid w:val="00407608"/>
    <w:rsid w:val="00407BE4"/>
    <w:rsid w:val="00410901"/>
    <w:rsid w:val="00412088"/>
    <w:rsid w:val="0041249F"/>
    <w:rsid w:val="00413DD8"/>
    <w:rsid w:val="004163C9"/>
    <w:rsid w:val="00420BC1"/>
    <w:rsid w:val="0042539E"/>
    <w:rsid w:val="00426D49"/>
    <w:rsid w:val="0043071C"/>
    <w:rsid w:val="00430782"/>
    <w:rsid w:val="00430D3B"/>
    <w:rsid w:val="004336EB"/>
    <w:rsid w:val="00436989"/>
    <w:rsid w:val="00436C8B"/>
    <w:rsid w:val="00437A91"/>
    <w:rsid w:val="00437B38"/>
    <w:rsid w:val="00441E91"/>
    <w:rsid w:val="00442CDE"/>
    <w:rsid w:val="00442D49"/>
    <w:rsid w:val="00442FD4"/>
    <w:rsid w:val="00443A73"/>
    <w:rsid w:val="0044424D"/>
    <w:rsid w:val="00444393"/>
    <w:rsid w:val="00446938"/>
    <w:rsid w:val="004507A7"/>
    <w:rsid w:val="004509B3"/>
    <w:rsid w:val="004514D4"/>
    <w:rsid w:val="00454379"/>
    <w:rsid w:val="0045464D"/>
    <w:rsid w:val="004546D1"/>
    <w:rsid w:val="004554DE"/>
    <w:rsid w:val="00455B0E"/>
    <w:rsid w:val="00456AD1"/>
    <w:rsid w:val="004575A2"/>
    <w:rsid w:val="00457887"/>
    <w:rsid w:val="00461EFF"/>
    <w:rsid w:val="00462B1E"/>
    <w:rsid w:val="004636E9"/>
    <w:rsid w:val="00463879"/>
    <w:rsid w:val="00463D21"/>
    <w:rsid w:val="004640F8"/>
    <w:rsid w:val="0046440C"/>
    <w:rsid w:val="0046489E"/>
    <w:rsid w:val="00464B71"/>
    <w:rsid w:val="00465767"/>
    <w:rsid w:val="00465C1B"/>
    <w:rsid w:val="004661DA"/>
    <w:rsid w:val="00466554"/>
    <w:rsid w:val="004665A9"/>
    <w:rsid w:val="004713CE"/>
    <w:rsid w:val="00471BBB"/>
    <w:rsid w:val="004723F6"/>
    <w:rsid w:val="00472E0B"/>
    <w:rsid w:val="00473565"/>
    <w:rsid w:val="00474598"/>
    <w:rsid w:val="004748D9"/>
    <w:rsid w:val="00476B67"/>
    <w:rsid w:val="004774DF"/>
    <w:rsid w:val="0048144C"/>
    <w:rsid w:val="00481677"/>
    <w:rsid w:val="00482F66"/>
    <w:rsid w:val="00483811"/>
    <w:rsid w:val="00483820"/>
    <w:rsid w:val="00484034"/>
    <w:rsid w:val="004852EC"/>
    <w:rsid w:val="00485389"/>
    <w:rsid w:val="00486D6B"/>
    <w:rsid w:val="00487F7F"/>
    <w:rsid w:val="004917EB"/>
    <w:rsid w:val="00491BE4"/>
    <w:rsid w:val="00492C7B"/>
    <w:rsid w:val="00493056"/>
    <w:rsid w:val="00493120"/>
    <w:rsid w:val="004953C1"/>
    <w:rsid w:val="004953FF"/>
    <w:rsid w:val="004955F0"/>
    <w:rsid w:val="00495DF6"/>
    <w:rsid w:val="00496494"/>
    <w:rsid w:val="004967E5"/>
    <w:rsid w:val="00496F21"/>
    <w:rsid w:val="00497134"/>
    <w:rsid w:val="0049747F"/>
    <w:rsid w:val="0049765D"/>
    <w:rsid w:val="004A0499"/>
    <w:rsid w:val="004A0882"/>
    <w:rsid w:val="004A1DE8"/>
    <w:rsid w:val="004A27DB"/>
    <w:rsid w:val="004A3769"/>
    <w:rsid w:val="004A49A0"/>
    <w:rsid w:val="004A5B98"/>
    <w:rsid w:val="004A5C4D"/>
    <w:rsid w:val="004A5D0F"/>
    <w:rsid w:val="004B11B5"/>
    <w:rsid w:val="004B38FF"/>
    <w:rsid w:val="004B5A36"/>
    <w:rsid w:val="004B6146"/>
    <w:rsid w:val="004C1090"/>
    <w:rsid w:val="004C1145"/>
    <w:rsid w:val="004C2FAF"/>
    <w:rsid w:val="004C3D58"/>
    <w:rsid w:val="004C42A0"/>
    <w:rsid w:val="004C45CF"/>
    <w:rsid w:val="004C5029"/>
    <w:rsid w:val="004C5043"/>
    <w:rsid w:val="004C53AA"/>
    <w:rsid w:val="004C62EB"/>
    <w:rsid w:val="004C7A50"/>
    <w:rsid w:val="004C7AAA"/>
    <w:rsid w:val="004C7AF0"/>
    <w:rsid w:val="004C7C24"/>
    <w:rsid w:val="004D08EE"/>
    <w:rsid w:val="004D1233"/>
    <w:rsid w:val="004D28CC"/>
    <w:rsid w:val="004D2B01"/>
    <w:rsid w:val="004D35B7"/>
    <w:rsid w:val="004D3765"/>
    <w:rsid w:val="004D77E3"/>
    <w:rsid w:val="004E2C7C"/>
    <w:rsid w:val="004E3750"/>
    <w:rsid w:val="004E5ABC"/>
    <w:rsid w:val="004E73FA"/>
    <w:rsid w:val="004E7809"/>
    <w:rsid w:val="004F00AB"/>
    <w:rsid w:val="004F13CB"/>
    <w:rsid w:val="004F1B67"/>
    <w:rsid w:val="004F3460"/>
    <w:rsid w:val="004F6C97"/>
    <w:rsid w:val="004F72FC"/>
    <w:rsid w:val="004F7B95"/>
    <w:rsid w:val="004F7F14"/>
    <w:rsid w:val="00500FB0"/>
    <w:rsid w:val="005016FE"/>
    <w:rsid w:val="005037FA"/>
    <w:rsid w:val="00503899"/>
    <w:rsid w:val="00503A7C"/>
    <w:rsid w:val="00504FE4"/>
    <w:rsid w:val="0050530D"/>
    <w:rsid w:val="00506119"/>
    <w:rsid w:val="0050726A"/>
    <w:rsid w:val="00510A88"/>
    <w:rsid w:val="00511D30"/>
    <w:rsid w:val="00513D9E"/>
    <w:rsid w:val="005143C5"/>
    <w:rsid w:val="00515324"/>
    <w:rsid w:val="0051611B"/>
    <w:rsid w:val="0051639F"/>
    <w:rsid w:val="00520B30"/>
    <w:rsid w:val="00521C68"/>
    <w:rsid w:val="00522406"/>
    <w:rsid w:val="00523679"/>
    <w:rsid w:val="00524331"/>
    <w:rsid w:val="0052487A"/>
    <w:rsid w:val="00524E8C"/>
    <w:rsid w:val="005255CA"/>
    <w:rsid w:val="00530E4E"/>
    <w:rsid w:val="0053143C"/>
    <w:rsid w:val="00531A3B"/>
    <w:rsid w:val="00532557"/>
    <w:rsid w:val="00532888"/>
    <w:rsid w:val="0053390C"/>
    <w:rsid w:val="005343E4"/>
    <w:rsid w:val="00534461"/>
    <w:rsid w:val="00537A4A"/>
    <w:rsid w:val="00537D97"/>
    <w:rsid w:val="005403E5"/>
    <w:rsid w:val="005421E9"/>
    <w:rsid w:val="00543809"/>
    <w:rsid w:val="0054404F"/>
    <w:rsid w:val="005451C6"/>
    <w:rsid w:val="00545538"/>
    <w:rsid w:val="00546464"/>
    <w:rsid w:val="00547384"/>
    <w:rsid w:val="00547F69"/>
    <w:rsid w:val="00551FCB"/>
    <w:rsid w:val="00553763"/>
    <w:rsid w:val="005545F8"/>
    <w:rsid w:val="00554A63"/>
    <w:rsid w:val="00556C8C"/>
    <w:rsid w:val="00560B33"/>
    <w:rsid w:val="00560D21"/>
    <w:rsid w:val="005615B6"/>
    <w:rsid w:val="00564621"/>
    <w:rsid w:val="00567B36"/>
    <w:rsid w:val="00567EF7"/>
    <w:rsid w:val="00570338"/>
    <w:rsid w:val="00571BEE"/>
    <w:rsid w:val="00572793"/>
    <w:rsid w:val="00573838"/>
    <w:rsid w:val="00574E4F"/>
    <w:rsid w:val="005755D7"/>
    <w:rsid w:val="00575D2A"/>
    <w:rsid w:val="00576513"/>
    <w:rsid w:val="0057688D"/>
    <w:rsid w:val="00577417"/>
    <w:rsid w:val="00577EAF"/>
    <w:rsid w:val="0058039D"/>
    <w:rsid w:val="00580629"/>
    <w:rsid w:val="005811B7"/>
    <w:rsid w:val="00583F17"/>
    <w:rsid w:val="005843A5"/>
    <w:rsid w:val="005845E9"/>
    <w:rsid w:val="00584675"/>
    <w:rsid w:val="005850C0"/>
    <w:rsid w:val="00586C27"/>
    <w:rsid w:val="005872A0"/>
    <w:rsid w:val="0058740C"/>
    <w:rsid w:val="00590674"/>
    <w:rsid w:val="0059180D"/>
    <w:rsid w:val="00591FDF"/>
    <w:rsid w:val="00592B35"/>
    <w:rsid w:val="0059323E"/>
    <w:rsid w:val="005937C5"/>
    <w:rsid w:val="00593FC2"/>
    <w:rsid w:val="005948EC"/>
    <w:rsid w:val="005A0310"/>
    <w:rsid w:val="005A03EF"/>
    <w:rsid w:val="005A0823"/>
    <w:rsid w:val="005A46A9"/>
    <w:rsid w:val="005A5D7D"/>
    <w:rsid w:val="005A6854"/>
    <w:rsid w:val="005A6BF9"/>
    <w:rsid w:val="005A7059"/>
    <w:rsid w:val="005B0549"/>
    <w:rsid w:val="005B1EB7"/>
    <w:rsid w:val="005B307B"/>
    <w:rsid w:val="005B3DEC"/>
    <w:rsid w:val="005B3F6A"/>
    <w:rsid w:val="005B41B5"/>
    <w:rsid w:val="005B4EFC"/>
    <w:rsid w:val="005B5FD5"/>
    <w:rsid w:val="005C0374"/>
    <w:rsid w:val="005C2F05"/>
    <w:rsid w:val="005C3B41"/>
    <w:rsid w:val="005C3B65"/>
    <w:rsid w:val="005C5644"/>
    <w:rsid w:val="005C5A95"/>
    <w:rsid w:val="005C5B2A"/>
    <w:rsid w:val="005C67D9"/>
    <w:rsid w:val="005C713D"/>
    <w:rsid w:val="005D0197"/>
    <w:rsid w:val="005D1939"/>
    <w:rsid w:val="005D3EAD"/>
    <w:rsid w:val="005D429B"/>
    <w:rsid w:val="005D454E"/>
    <w:rsid w:val="005D4640"/>
    <w:rsid w:val="005D6277"/>
    <w:rsid w:val="005E064C"/>
    <w:rsid w:val="005E0A33"/>
    <w:rsid w:val="005E2498"/>
    <w:rsid w:val="005E4587"/>
    <w:rsid w:val="005E52BA"/>
    <w:rsid w:val="005E5FBF"/>
    <w:rsid w:val="005E6F4D"/>
    <w:rsid w:val="005F0228"/>
    <w:rsid w:val="005F1351"/>
    <w:rsid w:val="005F1C22"/>
    <w:rsid w:val="005F1D09"/>
    <w:rsid w:val="005F390A"/>
    <w:rsid w:val="005F3C52"/>
    <w:rsid w:val="005F53FD"/>
    <w:rsid w:val="005F597F"/>
    <w:rsid w:val="005F6BD6"/>
    <w:rsid w:val="00601314"/>
    <w:rsid w:val="00601870"/>
    <w:rsid w:val="0060221B"/>
    <w:rsid w:val="00602234"/>
    <w:rsid w:val="006025BE"/>
    <w:rsid w:val="0060603D"/>
    <w:rsid w:val="0060689B"/>
    <w:rsid w:val="00607407"/>
    <w:rsid w:val="00607CA7"/>
    <w:rsid w:val="00610188"/>
    <w:rsid w:val="0061031B"/>
    <w:rsid w:val="006107D9"/>
    <w:rsid w:val="00614EE4"/>
    <w:rsid w:val="006173D4"/>
    <w:rsid w:val="00620F3C"/>
    <w:rsid w:val="00620F3E"/>
    <w:rsid w:val="00623361"/>
    <w:rsid w:val="006248DC"/>
    <w:rsid w:val="00626FB0"/>
    <w:rsid w:val="0062757B"/>
    <w:rsid w:val="006310C7"/>
    <w:rsid w:val="0063174F"/>
    <w:rsid w:val="006323B2"/>
    <w:rsid w:val="006328EE"/>
    <w:rsid w:val="0063314A"/>
    <w:rsid w:val="006341C0"/>
    <w:rsid w:val="00635210"/>
    <w:rsid w:val="00636318"/>
    <w:rsid w:val="0063702B"/>
    <w:rsid w:val="00637472"/>
    <w:rsid w:val="006379EC"/>
    <w:rsid w:val="00637E78"/>
    <w:rsid w:val="0064014B"/>
    <w:rsid w:val="00640454"/>
    <w:rsid w:val="00641213"/>
    <w:rsid w:val="006422A3"/>
    <w:rsid w:val="00644833"/>
    <w:rsid w:val="0064735A"/>
    <w:rsid w:val="00647C7E"/>
    <w:rsid w:val="00650B1A"/>
    <w:rsid w:val="00651206"/>
    <w:rsid w:val="006517CC"/>
    <w:rsid w:val="0065199E"/>
    <w:rsid w:val="006520E6"/>
    <w:rsid w:val="006542AC"/>
    <w:rsid w:val="00654A8A"/>
    <w:rsid w:val="006550A9"/>
    <w:rsid w:val="00655CAF"/>
    <w:rsid w:val="00657252"/>
    <w:rsid w:val="006604B9"/>
    <w:rsid w:val="006610E4"/>
    <w:rsid w:val="00661826"/>
    <w:rsid w:val="00661BA1"/>
    <w:rsid w:val="00662300"/>
    <w:rsid w:val="00663385"/>
    <w:rsid w:val="00665A88"/>
    <w:rsid w:val="00667794"/>
    <w:rsid w:val="00670D64"/>
    <w:rsid w:val="00670F42"/>
    <w:rsid w:val="00672DCD"/>
    <w:rsid w:val="00673568"/>
    <w:rsid w:val="00673BE5"/>
    <w:rsid w:val="00675D8F"/>
    <w:rsid w:val="006778AB"/>
    <w:rsid w:val="00680705"/>
    <w:rsid w:val="00680ED5"/>
    <w:rsid w:val="00682C2C"/>
    <w:rsid w:val="0068435B"/>
    <w:rsid w:val="00684965"/>
    <w:rsid w:val="00684D27"/>
    <w:rsid w:val="00685E91"/>
    <w:rsid w:val="00686DEB"/>
    <w:rsid w:val="00686F5B"/>
    <w:rsid w:val="006872E0"/>
    <w:rsid w:val="00687433"/>
    <w:rsid w:val="0069140B"/>
    <w:rsid w:val="00693C88"/>
    <w:rsid w:val="00696519"/>
    <w:rsid w:val="006974D7"/>
    <w:rsid w:val="006A18BE"/>
    <w:rsid w:val="006A1D8E"/>
    <w:rsid w:val="006A2C8F"/>
    <w:rsid w:val="006A2F25"/>
    <w:rsid w:val="006A391E"/>
    <w:rsid w:val="006A3B35"/>
    <w:rsid w:val="006A3DB9"/>
    <w:rsid w:val="006A57F2"/>
    <w:rsid w:val="006B428B"/>
    <w:rsid w:val="006B5823"/>
    <w:rsid w:val="006B5878"/>
    <w:rsid w:val="006B5D78"/>
    <w:rsid w:val="006B6B39"/>
    <w:rsid w:val="006C00A0"/>
    <w:rsid w:val="006C033A"/>
    <w:rsid w:val="006C0673"/>
    <w:rsid w:val="006C118B"/>
    <w:rsid w:val="006C2DD1"/>
    <w:rsid w:val="006C3127"/>
    <w:rsid w:val="006C5CF7"/>
    <w:rsid w:val="006C5FE0"/>
    <w:rsid w:val="006C6AA9"/>
    <w:rsid w:val="006C7035"/>
    <w:rsid w:val="006C7B9E"/>
    <w:rsid w:val="006D1B53"/>
    <w:rsid w:val="006D1BE8"/>
    <w:rsid w:val="006D2C1C"/>
    <w:rsid w:val="006D37CF"/>
    <w:rsid w:val="006D474A"/>
    <w:rsid w:val="006D4BB9"/>
    <w:rsid w:val="006D60F6"/>
    <w:rsid w:val="006D62B1"/>
    <w:rsid w:val="006D6485"/>
    <w:rsid w:val="006D70DB"/>
    <w:rsid w:val="006D7871"/>
    <w:rsid w:val="006D7F81"/>
    <w:rsid w:val="006E1AB2"/>
    <w:rsid w:val="006E2F03"/>
    <w:rsid w:val="006E43D5"/>
    <w:rsid w:val="006E43FB"/>
    <w:rsid w:val="006E4782"/>
    <w:rsid w:val="006E5A9A"/>
    <w:rsid w:val="006E6667"/>
    <w:rsid w:val="006E698C"/>
    <w:rsid w:val="006E7572"/>
    <w:rsid w:val="006E7E5A"/>
    <w:rsid w:val="006F0DF8"/>
    <w:rsid w:val="006F1F03"/>
    <w:rsid w:val="006F2CC2"/>
    <w:rsid w:val="006F304F"/>
    <w:rsid w:val="006F3BAE"/>
    <w:rsid w:val="006F3F09"/>
    <w:rsid w:val="006F4259"/>
    <w:rsid w:val="006F540D"/>
    <w:rsid w:val="006F7B80"/>
    <w:rsid w:val="006F7BFB"/>
    <w:rsid w:val="006F7F14"/>
    <w:rsid w:val="007009E8"/>
    <w:rsid w:val="00700BCC"/>
    <w:rsid w:val="00701A65"/>
    <w:rsid w:val="00706EE5"/>
    <w:rsid w:val="007075BF"/>
    <w:rsid w:val="00707719"/>
    <w:rsid w:val="007106DB"/>
    <w:rsid w:val="00710E50"/>
    <w:rsid w:val="007123AC"/>
    <w:rsid w:val="00712C82"/>
    <w:rsid w:val="00712DAB"/>
    <w:rsid w:val="00713164"/>
    <w:rsid w:val="0071663F"/>
    <w:rsid w:val="007178D2"/>
    <w:rsid w:val="00717DF2"/>
    <w:rsid w:val="0072170C"/>
    <w:rsid w:val="00722E59"/>
    <w:rsid w:val="00723493"/>
    <w:rsid w:val="00724AE0"/>
    <w:rsid w:val="00725340"/>
    <w:rsid w:val="007255F7"/>
    <w:rsid w:val="00725DB7"/>
    <w:rsid w:val="0072724C"/>
    <w:rsid w:val="007300D6"/>
    <w:rsid w:val="007315B0"/>
    <w:rsid w:val="0073222A"/>
    <w:rsid w:val="00733BAA"/>
    <w:rsid w:val="00734C30"/>
    <w:rsid w:val="007352B9"/>
    <w:rsid w:val="0073587D"/>
    <w:rsid w:val="007358D8"/>
    <w:rsid w:val="00737844"/>
    <w:rsid w:val="00737953"/>
    <w:rsid w:val="00740281"/>
    <w:rsid w:val="00740FC1"/>
    <w:rsid w:val="00741EE3"/>
    <w:rsid w:val="00742A1B"/>
    <w:rsid w:val="00742F92"/>
    <w:rsid w:val="007431B4"/>
    <w:rsid w:val="0074581D"/>
    <w:rsid w:val="0074587B"/>
    <w:rsid w:val="007467BD"/>
    <w:rsid w:val="007474ED"/>
    <w:rsid w:val="00747839"/>
    <w:rsid w:val="00747F08"/>
    <w:rsid w:val="00751BE7"/>
    <w:rsid w:val="00751DF8"/>
    <w:rsid w:val="00753288"/>
    <w:rsid w:val="0075380A"/>
    <w:rsid w:val="007539C3"/>
    <w:rsid w:val="00753E0D"/>
    <w:rsid w:val="00754482"/>
    <w:rsid w:val="00755150"/>
    <w:rsid w:val="00757BFF"/>
    <w:rsid w:val="00757D20"/>
    <w:rsid w:val="00757F81"/>
    <w:rsid w:val="00760F4A"/>
    <w:rsid w:val="007619A7"/>
    <w:rsid w:val="00761F43"/>
    <w:rsid w:val="00762FDD"/>
    <w:rsid w:val="00763EED"/>
    <w:rsid w:val="00770A11"/>
    <w:rsid w:val="00771761"/>
    <w:rsid w:val="00771780"/>
    <w:rsid w:val="00772624"/>
    <w:rsid w:val="007736D4"/>
    <w:rsid w:val="00775ECB"/>
    <w:rsid w:val="00780A44"/>
    <w:rsid w:val="00781B50"/>
    <w:rsid w:val="00781B70"/>
    <w:rsid w:val="00781DA9"/>
    <w:rsid w:val="0078247B"/>
    <w:rsid w:val="00784B2B"/>
    <w:rsid w:val="00785AFE"/>
    <w:rsid w:val="00785DB0"/>
    <w:rsid w:val="00786804"/>
    <w:rsid w:val="00786FBD"/>
    <w:rsid w:val="00790B9E"/>
    <w:rsid w:val="00792235"/>
    <w:rsid w:val="00792A4E"/>
    <w:rsid w:val="00792F91"/>
    <w:rsid w:val="00793C6E"/>
    <w:rsid w:val="00794482"/>
    <w:rsid w:val="0079463C"/>
    <w:rsid w:val="00794A43"/>
    <w:rsid w:val="00794A98"/>
    <w:rsid w:val="0079690C"/>
    <w:rsid w:val="00797C17"/>
    <w:rsid w:val="007A070E"/>
    <w:rsid w:val="007A098A"/>
    <w:rsid w:val="007A1A55"/>
    <w:rsid w:val="007A1E2C"/>
    <w:rsid w:val="007A223D"/>
    <w:rsid w:val="007A2634"/>
    <w:rsid w:val="007A2764"/>
    <w:rsid w:val="007A2E77"/>
    <w:rsid w:val="007A3376"/>
    <w:rsid w:val="007A37C4"/>
    <w:rsid w:val="007A4A63"/>
    <w:rsid w:val="007A56D1"/>
    <w:rsid w:val="007B02EA"/>
    <w:rsid w:val="007B0E52"/>
    <w:rsid w:val="007B1B52"/>
    <w:rsid w:val="007B21C6"/>
    <w:rsid w:val="007B35AA"/>
    <w:rsid w:val="007B485B"/>
    <w:rsid w:val="007B685B"/>
    <w:rsid w:val="007B765E"/>
    <w:rsid w:val="007C16EA"/>
    <w:rsid w:val="007C2AEE"/>
    <w:rsid w:val="007C2C08"/>
    <w:rsid w:val="007C4A91"/>
    <w:rsid w:val="007D015A"/>
    <w:rsid w:val="007D0B23"/>
    <w:rsid w:val="007D0E4D"/>
    <w:rsid w:val="007D172B"/>
    <w:rsid w:val="007D1AC6"/>
    <w:rsid w:val="007D31BC"/>
    <w:rsid w:val="007D485E"/>
    <w:rsid w:val="007D5240"/>
    <w:rsid w:val="007D6217"/>
    <w:rsid w:val="007D65D5"/>
    <w:rsid w:val="007D661D"/>
    <w:rsid w:val="007D69DA"/>
    <w:rsid w:val="007D7C3C"/>
    <w:rsid w:val="007E004F"/>
    <w:rsid w:val="007E1150"/>
    <w:rsid w:val="007E2B97"/>
    <w:rsid w:val="007E4AED"/>
    <w:rsid w:val="007E4E27"/>
    <w:rsid w:val="007E5757"/>
    <w:rsid w:val="007E6D32"/>
    <w:rsid w:val="007F19E6"/>
    <w:rsid w:val="007F1B72"/>
    <w:rsid w:val="007F20E4"/>
    <w:rsid w:val="007F26CC"/>
    <w:rsid w:val="007F38C7"/>
    <w:rsid w:val="007F4DC2"/>
    <w:rsid w:val="007F5342"/>
    <w:rsid w:val="007F6287"/>
    <w:rsid w:val="007F67E3"/>
    <w:rsid w:val="007F6BB4"/>
    <w:rsid w:val="007F7881"/>
    <w:rsid w:val="0080065F"/>
    <w:rsid w:val="00800A35"/>
    <w:rsid w:val="00801FB2"/>
    <w:rsid w:val="008025B3"/>
    <w:rsid w:val="008063B9"/>
    <w:rsid w:val="00806A38"/>
    <w:rsid w:val="00806E4F"/>
    <w:rsid w:val="008102E5"/>
    <w:rsid w:val="008104C6"/>
    <w:rsid w:val="0081200E"/>
    <w:rsid w:val="008122E2"/>
    <w:rsid w:val="00814EDB"/>
    <w:rsid w:val="00815FEE"/>
    <w:rsid w:val="00816A9F"/>
    <w:rsid w:val="00816B11"/>
    <w:rsid w:val="008211BF"/>
    <w:rsid w:val="00821D37"/>
    <w:rsid w:val="0082297D"/>
    <w:rsid w:val="00823417"/>
    <w:rsid w:val="008235DC"/>
    <w:rsid w:val="00823B07"/>
    <w:rsid w:val="00825B8A"/>
    <w:rsid w:val="00827428"/>
    <w:rsid w:val="00830634"/>
    <w:rsid w:val="00830878"/>
    <w:rsid w:val="008316CF"/>
    <w:rsid w:val="008321DF"/>
    <w:rsid w:val="008326CA"/>
    <w:rsid w:val="00832CEF"/>
    <w:rsid w:val="00833981"/>
    <w:rsid w:val="008344AD"/>
    <w:rsid w:val="00834E17"/>
    <w:rsid w:val="00835216"/>
    <w:rsid w:val="00835F97"/>
    <w:rsid w:val="00836B93"/>
    <w:rsid w:val="008403B6"/>
    <w:rsid w:val="00841E99"/>
    <w:rsid w:val="00842659"/>
    <w:rsid w:val="00842824"/>
    <w:rsid w:val="00843DC2"/>
    <w:rsid w:val="00845161"/>
    <w:rsid w:val="00845507"/>
    <w:rsid w:val="00845F65"/>
    <w:rsid w:val="00845F90"/>
    <w:rsid w:val="00846FCF"/>
    <w:rsid w:val="00850033"/>
    <w:rsid w:val="0085239C"/>
    <w:rsid w:val="00852FCB"/>
    <w:rsid w:val="008536FE"/>
    <w:rsid w:val="00854368"/>
    <w:rsid w:val="008548E8"/>
    <w:rsid w:val="00856951"/>
    <w:rsid w:val="008573B2"/>
    <w:rsid w:val="00857FCA"/>
    <w:rsid w:val="00864D23"/>
    <w:rsid w:val="0086608B"/>
    <w:rsid w:val="00866CCF"/>
    <w:rsid w:val="00870567"/>
    <w:rsid w:val="00872A64"/>
    <w:rsid w:val="0087339A"/>
    <w:rsid w:val="0087346C"/>
    <w:rsid w:val="00873719"/>
    <w:rsid w:val="00874AE9"/>
    <w:rsid w:val="008757B1"/>
    <w:rsid w:val="00877A46"/>
    <w:rsid w:val="00881A17"/>
    <w:rsid w:val="00882F60"/>
    <w:rsid w:val="00882FCB"/>
    <w:rsid w:val="00883B6C"/>
    <w:rsid w:val="00885437"/>
    <w:rsid w:val="00885AA7"/>
    <w:rsid w:val="00887375"/>
    <w:rsid w:val="008874C3"/>
    <w:rsid w:val="0089071F"/>
    <w:rsid w:val="008909B4"/>
    <w:rsid w:val="0089103B"/>
    <w:rsid w:val="00892582"/>
    <w:rsid w:val="008933A6"/>
    <w:rsid w:val="00893593"/>
    <w:rsid w:val="00894732"/>
    <w:rsid w:val="00894B55"/>
    <w:rsid w:val="00895158"/>
    <w:rsid w:val="00895D5F"/>
    <w:rsid w:val="0089750E"/>
    <w:rsid w:val="008A0EE7"/>
    <w:rsid w:val="008A19DB"/>
    <w:rsid w:val="008A1D2D"/>
    <w:rsid w:val="008A28E8"/>
    <w:rsid w:val="008A2E06"/>
    <w:rsid w:val="008A596D"/>
    <w:rsid w:val="008A5A64"/>
    <w:rsid w:val="008A5E7E"/>
    <w:rsid w:val="008B0374"/>
    <w:rsid w:val="008B1691"/>
    <w:rsid w:val="008B1FF8"/>
    <w:rsid w:val="008B208F"/>
    <w:rsid w:val="008B5705"/>
    <w:rsid w:val="008B6293"/>
    <w:rsid w:val="008C01FC"/>
    <w:rsid w:val="008C1456"/>
    <w:rsid w:val="008C2DEB"/>
    <w:rsid w:val="008C3D04"/>
    <w:rsid w:val="008C402A"/>
    <w:rsid w:val="008C73E2"/>
    <w:rsid w:val="008D09E2"/>
    <w:rsid w:val="008D1776"/>
    <w:rsid w:val="008D1BDA"/>
    <w:rsid w:val="008D27C4"/>
    <w:rsid w:val="008D4B30"/>
    <w:rsid w:val="008D502C"/>
    <w:rsid w:val="008D59BB"/>
    <w:rsid w:val="008D65A5"/>
    <w:rsid w:val="008D6FE1"/>
    <w:rsid w:val="008D7308"/>
    <w:rsid w:val="008D75D9"/>
    <w:rsid w:val="008E09FF"/>
    <w:rsid w:val="008E23AA"/>
    <w:rsid w:val="008E2C41"/>
    <w:rsid w:val="008E56FC"/>
    <w:rsid w:val="008E597D"/>
    <w:rsid w:val="008E5BD8"/>
    <w:rsid w:val="008E659C"/>
    <w:rsid w:val="008E6ADA"/>
    <w:rsid w:val="008E6DBE"/>
    <w:rsid w:val="008F4226"/>
    <w:rsid w:val="00900065"/>
    <w:rsid w:val="009001B4"/>
    <w:rsid w:val="0090116C"/>
    <w:rsid w:val="00901B30"/>
    <w:rsid w:val="00901ECD"/>
    <w:rsid w:val="00903AD2"/>
    <w:rsid w:val="00903E92"/>
    <w:rsid w:val="00911256"/>
    <w:rsid w:val="009121B9"/>
    <w:rsid w:val="009122F7"/>
    <w:rsid w:val="0091346C"/>
    <w:rsid w:val="00913DAF"/>
    <w:rsid w:val="0091549C"/>
    <w:rsid w:val="00916E7D"/>
    <w:rsid w:val="00917591"/>
    <w:rsid w:val="00917B72"/>
    <w:rsid w:val="0092040B"/>
    <w:rsid w:val="0092215F"/>
    <w:rsid w:val="009222C3"/>
    <w:rsid w:val="00923D60"/>
    <w:rsid w:val="00924B44"/>
    <w:rsid w:val="009268E6"/>
    <w:rsid w:val="00926B5B"/>
    <w:rsid w:val="00926F82"/>
    <w:rsid w:val="009308FA"/>
    <w:rsid w:val="00930CB0"/>
    <w:rsid w:val="0093398E"/>
    <w:rsid w:val="0093542D"/>
    <w:rsid w:val="00935A1F"/>
    <w:rsid w:val="00936AC5"/>
    <w:rsid w:val="009371A9"/>
    <w:rsid w:val="00940412"/>
    <w:rsid w:val="0094215A"/>
    <w:rsid w:val="00942437"/>
    <w:rsid w:val="00942C97"/>
    <w:rsid w:val="00943EDE"/>
    <w:rsid w:val="0094425C"/>
    <w:rsid w:val="00944EAA"/>
    <w:rsid w:val="00946285"/>
    <w:rsid w:val="00947558"/>
    <w:rsid w:val="00947774"/>
    <w:rsid w:val="00950289"/>
    <w:rsid w:val="009503BA"/>
    <w:rsid w:val="009505D9"/>
    <w:rsid w:val="009528FB"/>
    <w:rsid w:val="00953399"/>
    <w:rsid w:val="00956E23"/>
    <w:rsid w:val="00961A70"/>
    <w:rsid w:val="00961B17"/>
    <w:rsid w:val="00962018"/>
    <w:rsid w:val="009632C3"/>
    <w:rsid w:val="009636FD"/>
    <w:rsid w:val="00963D79"/>
    <w:rsid w:val="009652DC"/>
    <w:rsid w:val="00965378"/>
    <w:rsid w:val="00965B47"/>
    <w:rsid w:val="00966103"/>
    <w:rsid w:val="009700A6"/>
    <w:rsid w:val="00970115"/>
    <w:rsid w:val="009705AA"/>
    <w:rsid w:val="00970796"/>
    <w:rsid w:val="0097108B"/>
    <w:rsid w:val="009711FE"/>
    <w:rsid w:val="00971CA5"/>
    <w:rsid w:val="00972348"/>
    <w:rsid w:val="00972384"/>
    <w:rsid w:val="009725F7"/>
    <w:rsid w:val="00974241"/>
    <w:rsid w:val="009769CD"/>
    <w:rsid w:val="00977484"/>
    <w:rsid w:val="009776A8"/>
    <w:rsid w:val="00977AAE"/>
    <w:rsid w:val="0098164E"/>
    <w:rsid w:val="0098198E"/>
    <w:rsid w:val="00982502"/>
    <w:rsid w:val="00983F9D"/>
    <w:rsid w:val="0098448A"/>
    <w:rsid w:val="009858B5"/>
    <w:rsid w:val="00985B84"/>
    <w:rsid w:val="00986BBE"/>
    <w:rsid w:val="00987183"/>
    <w:rsid w:val="009874F7"/>
    <w:rsid w:val="00992A95"/>
    <w:rsid w:val="00995E58"/>
    <w:rsid w:val="00995FD4"/>
    <w:rsid w:val="00996EEA"/>
    <w:rsid w:val="009974E4"/>
    <w:rsid w:val="009A0D1C"/>
    <w:rsid w:val="009A1031"/>
    <w:rsid w:val="009A17A6"/>
    <w:rsid w:val="009A2DBB"/>
    <w:rsid w:val="009A3A93"/>
    <w:rsid w:val="009A4159"/>
    <w:rsid w:val="009A46DE"/>
    <w:rsid w:val="009A50B4"/>
    <w:rsid w:val="009A6C0A"/>
    <w:rsid w:val="009A6DF4"/>
    <w:rsid w:val="009B0116"/>
    <w:rsid w:val="009B022D"/>
    <w:rsid w:val="009B02BC"/>
    <w:rsid w:val="009B09F3"/>
    <w:rsid w:val="009B18D4"/>
    <w:rsid w:val="009B2A4E"/>
    <w:rsid w:val="009B2F5B"/>
    <w:rsid w:val="009B400B"/>
    <w:rsid w:val="009B419B"/>
    <w:rsid w:val="009B423A"/>
    <w:rsid w:val="009B54B4"/>
    <w:rsid w:val="009B5F14"/>
    <w:rsid w:val="009B6441"/>
    <w:rsid w:val="009C0B06"/>
    <w:rsid w:val="009C2ADE"/>
    <w:rsid w:val="009C2CAA"/>
    <w:rsid w:val="009C36BC"/>
    <w:rsid w:val="009C3BB1"/>
    <w:rsid w:val="009C5836"/>
    <w:rsid w:val="009C6C67"/>
    <w:rsid w:val="009C7B03"/>
    <w:rsid w:val="009D19D4"/>
    <w:rsid w:val="009D2711"/>
    <w:rsid w:val="009D307D"/>
    <w:rsid w:val="009D3339"/>
    <w:rsid w:val="009D45C9"/>
    <w:rsid w:val="009D6404"/>
    <w:rsid w:val="009D6962"/>
    <w:rsid w:val="009D7308"/>
    <w:rsid w:val="009D74AE"/>
    <w:rsid w:val="009E0774"/>
    <w:rsid w:val="009E215D"/>
    <w:rsid w:val="009E2249"/>
    <w:rsid w:val="009E288B"/>
    <w:rsid w:val="009E384E"/>
    <w:rsid w:val="009E3C1C"/>
    <w:rsid w:val="009E3D30"/>
    <w:rsid w:val="009E45DA"/>
    <w:rsid w:val="009E6AEA"/>
    <w:rsid w:val="009E6EE4"/>
    <w:rsid w:val="009E78AA"/>
    <w:rsid w:val="009E7FD4"/>
    <w:rsid w:val="009F0BEE"/>
    <w:rsid w:val="009F1D69"/>
    <w:rsid w:val="009F30BD"/>
    <w:rsid w:val="009F34A1"/>
    <w:rsid w:val="009F34F1"/>
    <w:rsid w:val="009F3B02"/>
    <w:rsid w:val="009F475E"/>
    <w:rsid w:val="009F6191"/>
    <w:rsid w:val="009F6C7D"/>
    <w:rsid w:val="009F7259"/>
    <w:rsid w:val="00A00434"/>
    <w:rsid w:val="00A00FDE"/>
    <w:rsid w:val="00A01984"/>
    <w:rsid w:val="00A01CFC"/>
    <w:rsid w:val="00A038BA"/>
    <w:rsid w:val="00A0699D"/>
    <w:rsid w:val="00A105E2"/>
    <w:rsid w:val="00A11BA3"/>
    <w:rsid w:val="00A1325F"/>
    <w:rsid w:val="00A13830"/>
    <w:rsid w:val="00A13E69"/>
    <w:rsid w:val="00A14120"/>
    <w:rsid w:val="00A14870"/>
    <w:rsid w:val="00A14A64"/>
    <w:rsid w:val="00A14B44"/>
    <w:rsid w:val="00A15185"/>
    <w:rsid w:val="00A15A8D"/>
    <w:rsid w:val="00A17111"/>
    <w:rsid w:val="00A178F7"/>
    <w:rsid w:val="00A179F3"/>
    <w:rsid w:val="00A20D2B"/>
    <w:rsid w:val="00A222BE"/>
    <w:rsid w:val="00A2290D"/>
    <w:rsid w:val="00A232E1"/>
    <w:rsid w:val="00A25407"/>
    <w:rsid w:val="00A263EC"/>
    <w:rsid w:val="00A26932"/>
    <w:rsid w:val="00A308AD"/>
    <w:rsid w:val="00A32792"/>
    <w:rsid w:val="00A32C7D"/>
    <w:rsid w:val="00A3342B"/>
    <w:rsid w:val="00A33CE9"/>
    <w:rsid w:val="00A36015"/>
    <w:rsid w:val="00A37220"/>
    <w:rsid w:val="00A416B2"/>
    <w:rsid w:val="00A41753"/>
    <w:rsid w:val="00A42F92"/>
    <w:rsid w:val="00A43011"/>
    <w:rsid w:val="00A43213"/>
    <w:rsid w:val="00A43E38"/>
    <w:rsid w:val="00A4407A"/>
    <w:rsid w:val="00A44342"/>
    <w:rsid w:val="00A44414"/>
    <w:rsid w:val="00A457BF"/>
    <w:rsid w:val="00A466DD"/>
    <w:rsid w:val="00A47E9C"/>
    <w:rsid w:val="00A502E0"/>
    <w:rsid w:val="00A507D4"/>
    <w:rsid w:val="00A51525"/>
    <w:rsid w:val="00A51A74"/>
    <w:rsid w:val="00A51AED"/>
    <w:rsid w:val="00A529A6"/>
    <w:rsid w:val="00A534E2"/>
    <w:rsid w:val="00A535B2"/>
    <w:rsid w:val="00A536F0"/>
    <w:rsid w:val="00A53CCF"/>
    <w:rsid w:val="00A54D0F"/>
    <w:rsid w:val="00A55045"/>
    <w:rsid w:val="00A55341"/>
    <w:rsid w:val="00A566E7"/>
    <w:rsid w:val="00A5746E"/>
    <w:rsid w:val="00A600EC"/>
    <w:rsid w:val="00A61D6A"/>
    <w:rsid w:val="00A63007"/>
    <w:rsid w:val="00A637CA"/>
    <w:rsid w:val="00A64565"/>
    <w:rsid w:val="00A656B1"/>
    <w:rsid w:val="00A65E80"/>
    <w:rsid w:val="00A73AB1"/>
    <w:rsid w:val="00A73D1F"/>
    <w:rsid w:val="00A7415D"/>
    <w:rsid w:val="00A77206"/>
    <w:rsid w:val="00A77289"/>
    <w:rsid w:val="00A83426"/>
    <w:rsid w:val="00A83908"/>
    <w:rsid w:val="00A84510"/>
    <w:rsid w:val="00A84850"/>
    <w:rsid w:val="00A851E4"/>
    <w:rsid w:val="00A859F1"/>
    <w:rsid w:val="00A85A57"/>
    <w:rsid w:val="00A86241"/>
    <w:rsid w:val="00A87A12"/>
    <w:rsid w:val="00A901FF"/>
    <w:rsid w:val="00A916DD"/>
    <w:rsid w:val="00A91BC2"/>
    <w:rsid w:val="00A92A87"/>
    <w:rsid w:val="00A930E7"/>
    <w:rsid w:val="00A945FE"/>
    <w:rsid w:val="00A94DDD"/>
    <w:rsid w:val="00A94DED"/>
    <w:rsid w:val="00A959CD"/>
    <w:rsid w:val="00A95F7F"/>
    <w:rsid w:val="00A96ABC"/>
    <w:rsid w:val="00A972E6"/>
    <w:rsid w:val="00A97300"/>
    <w:rsid w:val="00A97420"/>
    <w:rsid w:val="00AA055F"/>
    <w:rsid w:val="00AA07B0"/>
    <w:rsid w:val="00AA0F8E"/>
    <w:rsid w:val="00AA1B88"/>
    <w:rsid w:val="00AA37BB"/>
    <w:rsid w:val="00AA3D4E"/>
    <w:rsid w:val="00AA4779"/>
    <w:rsid w:val="00AA5D41"/>
    <w:rsid w:val="00AA684C"/>
    <w:rsid w:val="00AA78C9"/>
    <w:rsid w:val="00AB0FF0"/>
    <w:rsid w:val="00AB5813"/>
    <w:rsid w:val="00AB6CDF"/>
    <w:rsid w:val="00AB6E6D"/>
    <w:rsid w:val="00AB71A5"/>
    <w:rsid w:val="00AB72E8"/>
    <w:rsid w:val="00AB742C"/>
    <w:rsid w:val="00AB78B5"/>
    <w:rsid w:val="00AC073D"/>
    <w:rsid w:val="00AC185A"/>
    <w:rsid w:val="00AC2E71"/>
    <w:rsid w:val="00AC40A5"/>
    <w:rsid w:val="00AC40E2"/>
    <w:rsid w:val="00AC46BC"/>
    <w:rsid w:val="00AC4BED"/>
    <w:rsid w:val="00AC50D0"/>
    <w:rsid w:val="00AC5686"/>
    <w:rsid w:val="00AC642F"/>
    <w:rsid w:val="00AC74B0"/>
    <w:rsid w:val="00AD222C"/>
    <w:rsid w:val="00AD2918"/>
    <w:rsid w:val="00AD36AA"/>
    <w:rsid w:val="00AD42CB"/>
    <w:rsid w:val="00AD4729"/>
    <w:rsid w:val="00AD4AAE"/>
    <w:rsid w:val="00AD5418"/>
    <w:rsid w:val="00AD6621"/>
    <w:rsid w:val="00AD666F"/>
    <w:rsid w:val="00AD7FCB"/>
    <w:rsid w:val="00AE09D9"/>
    <w:rsid w:val="00AE12D4"/>
    <w:rsid w:val="00AE2766"/>
    <w:rsid w:val="00AE2FB8"/>
    <w:rsid w:val="00AE4A30"/>
    <w:rsid w:val="00AE4ADD"/>
    <w:rsid w:val="00AE66C3"/>
    <w:rsid w:val="00AE6C56"/>
    <w:rsid w:val="00AE774D"/>
    <w:rsid w:val="00AF0252"/>
    <w:rsid w:val="00AF04CB"/>
    <w:rsid w:val="00AF060D"/>
    <w:rsid w:val="00AF395B"/>
    <w:rsid w:val="00AF3FDD"/>
    <w:rsid w:val="00AF5C86"/>
    <w:rsid w:val="00AF615B"/>
    <w:rsid w:val="00AF6700"/>
    <w:rsid w:val="00AF69A0"/>
    <w:rsid w:val="00AF7942"/>
    <w:rsid w:val="00B000E3"/>
    <w:rsid w:val="00B010A9"/>
    <w:rsid w:val="00B01552"/>
    <w:rsid w:val="00B0243F"/>
    <w:rsid w:val="00B03E2D"/>
    <w:rsid w:val="00B049A8"/>
    <w:rsid w:val="00B04E05"/>
    <w:rsid w:val="00B04FC1"/>
    <w:rsid w:val="00B067A2"/>
    <w:rsid w:val="00B06864"/>
    <w:rsid w:val="00B07028"/>
    <w:rsid w:val="00B104D2"/>
    <w:rsid w:val="00B13115"/>
    <w:rsid w:val="00B15DFE"/>
    <w:rsid w:val="00B1649E"/>
    <w:rsid w:val="00B16D15"/>
    <w:rsid w:val="00B17A9D"/>
    <w:rsid w:val="00B20169"/>
    <w:rsid w:val="00B204CD"/>
    <w:rsid w:val="00B20547"/>
    <w:rsid w:val="00B20DF9"/>
    <w:rsid w:val="00B21A10"/>
    <w:rsid w:val="00B2275F"/>
    <w:rsid w:val="00B2283C"/>
    <w:rsid w:val="00B23151"/>
    <w:rsid w:val="00B241F2"/>
    <w:rsid w:val="00B2662F"/>
    <w:rsid w:val="00B304DA"/>
    <w:rsid w:val="00B333E9"/>
    <w:rsid w:val="00B33DB4"/>
    <w:rsid w:val="00B35670"/>
    <w:rsid w:val="00B3640F"/>
    <w:rsid w:val="00B37C4B"/>
    <w:rsid w:val="00B4018A"/>
    <w:rsid w:val="00B41850"/>
    <w:rsid w:val="00B41F95"/>
    <w:rsid w:val="00B43263"/>
    <w:rsid w:val="00B437FB"/>
    <w:rsid w:val="00B443C3"/>
    <w:rsid w:val="00B44C4F"/>
    <w:rsid w:val="00B45A18"/>
    <w:rsid w:val="00B46731"/>
    <w:rsid w:val="00B47693"/>
    <w:rsid w:val="00B47918"/>
    <w:rsid w:val="00B47A26"/>
    <w:rsid w:val="00B50A0A"/>
    <w:rsid w:val="00B50D3C"/>
    <w:rsid w:val="00B51D12"/>
    <w:rsid w:val="00B52B7B"/>
    <w:rsid w:val="00B531F3"/>
    <w:rsid w:val="00B55221"/>
    <w:rsid w:val="00B5525B"/>
    <w:rsid w:val="00B55BD5"/>
    <w:rsid w:val="00B5635A"/>
    <w:rsid w:val="00B56812"/>
    <w:rsid w:val="00B606DF"/>
    <w:rsid w:val="00B608C3"/>
    <w:rsid w:val="00B60B32"/>
    <w:rsid w:val="00B60F1A"/>
    <w:rsid w:val="00B6240E"/>
    <w:rsid w:val="00B6492A"/>
    <w:rsid w:val="00B653E8"/>
    <w:rsid w:val="00B654C2"/>
    <w:rsid w:val="00B65752"/>
    <w:rsid w:val="00B6630A"/>
    <w:rsid w:val="00B66CD2"/>
    <w:rsid w:val="00B67049"/>
    <w:rsid w:val="00B674CF"/>
    <w:rsid w:val="00B712D0"/>
    <w:rsid w:val="00B71451"/>
    <w:rsid w:val="00B714FB"/>
    <w:rsid w:val="00B73B39"/>
    <w:rsid w:val="00B7428B"/>
    <w:rsid w:val="00B745B4"/>
    <w:rsid w:val="00B74D5E"/>
    <w:rsid w:val="00B75E24"/>
    <w:rsid w:val="00B7622E"/>
    <w:rsid w:val="00B76DEF"/>
    <w:rsid w:val="00B770B6"/>
    <w:rsid w:val="00B77577"/>
    <w:rsid w:val="00B80C01"/>
    <w:rsid w:val="00B81AA0"/>
    <w:rsid w:val="00B83598"/>
    <w:rsid w:val="00B84810"/>
    <w:rsid w:val="00B84A35"/>
    <w:rsid w:val="00B858AD"/>
    <w:rsid w:val="00B86A12"/>
    <w:rsid w:val="00B877A7"/>
    <w:rsid w:val="00B87861"/>
    <w:rsid w:val="00B914EB"/>
    <w:rsid w:val="00B92515"/>
    <w:rsid w:val="00B935DD"/>
    <w:rsid w:val="00B93A7F"/>
    <w:rsid w:val="00B93DFB"/>
    <w:rsid w:val="00B9400E"/>
    <w:rsid w:val="00B94C14"/>
    <w:rsid w:val="00B95D73"/>
    <w:rsid w:val="00B972FA"/>
    <w:rsid w:val="00B97529"/>
    <w:rsid w:val="00BA183A"/>
    <w:rsid w:val="00BA20A4"/>
    <w:rsid w:val="00BA2CFE"/>
    <w:rsid w:val="00BA436F"/>
    <w:rsid w:val="00BA5A25"/>
    <w:rsid w:val="00BA6584"/>
    <w:rsid w:val="00BA6C28"/>
    <w:rsid w:val="00BA79B2"/>
    <w:rsid w:val="00BA7F20"/>
    <w:rsid w:val="00BB0404"/>
    <w:rsid w:val="00BB068E"/>
    <w:rsid w:val="00BB0F86"/>
    <w:rsid w:val="00BB0F87"/>
    <w:rsid w:val="00BB0FC7"/>
    <w:rsid w:val="00BB2713"/>
    <w:rsid w:val="00BB3305"/>
    <w:rsid w:val="00BB3BE2"/>
    <w:rsid w:val="00BB3FD1"/>
    <w:rsid w:val="00BB6AA2"/>
    <w:rsid w:val="00BB6E45"/>
    <w:rsid w:val="00BB6E7F"/>
    <w:rsid w:val="00BB7337"/>
    <w:rsid w:val="00BC1E8D"/>
    <w:rsid w:val="00BC2956"/>
    <w:rsid w:val="00BC2ADE"/>
    <w:rsid w:val="00BC3000"/>
    <w:rsid w:val="00BC4594"/>
    <w:rsid w:val="00BC57B1"/>
    <w:rsid w:val="00BC5C5A"/>
    <w:rsid w:val="00BC6085"/>
    <w:rsid w:val="00BC77EF"/>
    <w:rsid w:val="00BC7B7A"/>
    <w:rsid w:val="00BD04EB"/>
    <w:rsid w:val="00BD0A85"/>
    <w:rsid w:val="00BD1B0D"/>
    <w:rsid w:val="00BD36B1"/>
    <w:rsid w:val="00BD650E"/>
    <w:rsid w:val="00BD6D5C"/>
    <w:rsid w:val="00BD7139"/>
    <w:rsid w:val="00BD718C"/>
    <w:rsid w:val="00BE160F"/>
    <w:rsid w:val="00BE1F70"/>
    <w:rsid w:val="00BE2073"/>
    <w:rsid w:val="00BE2955"/>
    <w:rsid w:val="00BE3065"/>
    <w:rsid w:val="00BE427A"/>
    <w:rsid w:val="00BE5AAB"/>
    <w:rsid w:val="00BE7B1E"/>
    <w:rsid w:val="00BE7E3D"/>
    <w:rsid w:val="00BF2F8E"/>
    <w:rsid w:val="00BF31C3"/>
    <w:rsid w:val="00BF36EE"/>
    <w:rsid w:val="00BF641B"/>
    <w:rsid w:val="00BF66D0"/>
    <w:rsid w:val="00BF6870"/>
    <w:rsid w:val="00BF69B8"/>
    <w:rsid w:val="00BF6A5B"/>
    <w:rsid w:val="00BF734C"/>
    <w:rsid w:val="00BF7495"/>
    <w:rsid w:val="00BF7FFE"/>
    <w:rsid w:val="00C00211"/>
    <w:rsid w:val="00C01190"/>
    <w:rsid w:val="00C0197F"/>
    <w:rsid w:val="00C01DB1"/>
    <w:rsid w:val="00C029F8"/>
    <w:rsid w:val="00C05657"/>
    <w:rsid w:val="00C0742D"/>
    <w:rsid w:val="00C074A1"/>
    <w:rsid w:val="00C07D1E"/>
    <w:rsid w:val="00C11259"/>
    <w:rsid w:val="00C112D3"/>
    <w:rsid w:val="00C11AC8"/>
    <w:rsid w:val="00C1205E"/>
    <w:rsid w:val="00C13F6E"/>
    <w:rsid w:val="00C14A65"/>
    <w:rsid w:val="00C14ED1"/>
    <w:rsid w:val="00C17C26"/>
    <w:rsid w:val="00C2338A"/>
    <w:rsid w:val="00C23875"/>
    <w:rsid w:val="00C2389B"/>
    <w:rsid w:val="00C23AF1"/>
    <w:rsid w:val="00C24547"/>
    <w:rsid w:val="00C245C3"/>
    <w:rsid w:val="00C24CF2"/>
    <w:rsid w:val="00C25127"/>
    <w:rsid w:val="00C266D6"/>
    <w:rsid w:val="00C26BBC"/>
    <w:rsid w:val="00C27B40"/>
    <w:rsid w:val="00C30713"/>
    <w:rsid w:val="00C30B85"/>
    <w:rsid w:val="00C31028"/>
    <w:rsid w:val="00C313B7"/>
    <w:rsid w:val="00C35136"/>
    <w:rsid w:val="00C3716D"/>
    <w:rsid w:val="00C40B7E"/>
    <w:rsid w:val="00C41068"/>
    <w:rsid w:val="00C41C4C"/>
    <w:rsid w:val="00C424F3"/>
    <w:rsid w:val="00C431E5"/>
    <w:rsid w:val="00C43254"/>
    <w:rsid w:val="00C436CE"/>
    <w:rsid w:val="00C44E5C"/>
    <w:rsid w:val="00C455C2"/>
    <w:rsid w:val="00C4647F"/>
    <w:rsid w:val="00C47035"/>
    <w:rsid w:val="00C47AF2"/>
    <w:rsid w:val="00C47FEB"/>
    <w:rsid w:val="00C502CE"/>
    <w:rsid w:val="00C51C67"/>
    <w:rsid w:val="00C52B6B"/>
    <w:rsid w:val="00C5389E"/>
    <w:rsid w:val="00C53916"/>
    <w:rsid w:val="00C54862"/>
    <w:rsid w:val="00C54A22"/>
    <w:rsid w:val="00C55406"/>
    <w:rsid w:val="00C55D40"/>
    <w:rsid w:val="00C607AC"/>
    <w:rsid w:val="00C60ED3"/>
    <w:rsid w:val="00C62837"/>
    <w:rsid w:val="00C64BE1"/>
    <w:rsid w:val="00C65780"/>
    <w:rsid w:val="00C67679"/>
    <w:rsid w:val="00C7049E"/>
    <w:rsid w:val="00C70F3D"/>
    <w:rsid w:val="00C718B2"/>
    <w:rsid w:val="00C7303D"/>
    <w:rsid w:val="00C74BE7"/>
    <w:rsid w:val="00C74FFE"/>
    <w:rsid w:val="00C7649D"/>
    <w:rsid w:val="00C76D73"/>
    <w:rsid w:val="00C81118"/>
    <w:rsid w:val="00C81C4E"/>
    <w:rsid w:val="00C824AC"/>
    <w:rsid w:val="00C83DA5"/>
    <w:rsid w:val="00C851DC"/>
    <w:rsid w:val="00C86D0C"/>
    <w:rsid w:val="00C87AF5"/>
    <w:rsid w:val="00C87B6B"/>
    <w:rsid w:val="00C87D89"/>
    <w:rsid w:val="00C903B6"/>
    <w:rsid w:val="00C9051B"/>
    <w:rsid w:val="00C90520"/>
    <w:rsid w:val="00C93D79"/>
    <w:rsid w:val="00C94B35"/>
    <w:rsid w:val="00C955F8"/>
    <w:rsid w:val="00C959E3"/>
    <w:rsid w:val="00C96D72"/>
    <w:rsid w:val="00C96DC9"/>
    <w:rsid w:val="00C972E7"/>
    <w:rsid w:val="00C97C04"/>
    <w:rsid w:val="00CA0139"/>
    <w:rsid w:val="00CA1194"/>
    <w:rsid w:val="00CA2143"/>
    <w:rsid w:val="00CA2757"/>
    <w:rsid w:val="00CA2E18"/>
    <w:rsid w:val="00CA40E5"/>
    <w:rsid w:val="00CA415D"/>
    <w:rsid w:val="00CB0287"/>
    <w:rsid w:val="00CB0DE2"/>
    <w:rsid w:val="00CB21D3"/>
    <w:rsid w:val="00CB2867"/>
    <w:rsid w:val="00CB3169"/>
    <w:rsid w:val="00CB378D"/>
    <w:rsid w:val="00CB3977"/>
    <w:rsid w:val="00CB5B88"/>
    <w:rsid w:val="00CB71BF"/>
    <w:rsid w:val="00CC124E"/>
    <w:rsid w:val="00CC21AD"/>
    <w:rsid w:val="00CC3C27"/>
    <w:rsid w:val="00CC65A6"/>
    <w:rsid w:val="00CC6990"/>
    <w:rsid w:val="00CC7192"/>
    <w:rsid w:val="00CD0AA3"/>
    <w:rsid w:val="00CD1533"/>
    <w:rsid w:val="00CD1A54"/>
    <w:rsid w:val="00CD2110"/>
    <w:rsid w:val="00CD248E"/>
    <w:rsid w:val="00CD33AA"/>
    <w:rsid w:val="00CD3737"/>
    <w:rsid w:val="00CD39A3"/>
    <w:rsid w:val="00CD69BA"/>
    <w:rsid w:val="00CD7135"/>
    <w:rsid w:val="00CE0C1B"/>
    <w:rsid w:val="00CE0FA8"/>
    <w:rsid w:val="00CE127B"/>
    <w:rsid w:val="00CE19F3"/>
    <w:rsid w:val="00CE1BA3"/>
    <w:rsid w:val="00CE1E91"/>
    <w:rsid w:val="00CE3870"/>
    <w:rsid w:val="00CE46E1"/>
    <w:rsid w:val="00CE58E1"/>
    <w:rsid w:val="00CE64B1"/>
    <w:rsid w:val="00CE713C"/>
    <w:rsid w:val="00CE722D"/>
    <w:rsid w:val="00CE77F0"/>
    <w:rsid w:val="00CE7E6C"/>
    <w:rsid w:val="00CF01B0"/>
    <w:rsid w:val="00CF0321"/>
    <w:rsid w:val="00CF0364"/>
    <w:rsid w:val="00CF0978"/>
    <w:rsid w:val="00CF1E02"/>
    <w:rsid w:val="00CF2406"/>
    <w:rsid w:val="00CF256A"/>
    <w:rsid w:val="00CF26F8"/>
    <w:rsid w:val="00CF29A9"/>
    <w:rsid w:val="00CF3090"/>
    <w:rsid w:val="00CF5F55"/>
    <w:rsid w:val="00CF66B8"/>
    <w:rsid w:val="00CF6CF9"/>
    <w:rsid w:val="00CF7487"/>
    <w:rsid w:val="00CF75A4"/>
    <w:rsid w:val="00CF7A0D"/>
    <w:rsid w:val="00D003C5"/>
    <w:rsid w:val="00D03DFB"/>
    <w:rsid w:val="00D04208"/>
    <w:rsid w:val="00D05900"/>
    <w:rsid w:val="00D06843"/>
    <w:rsid w:val="00D071A5"/>
    <w:rsid w:val="00D07591"/>
    <w:rsid w:val="00D07F8A"/>
    <w:rsid w:val="00D10240"/>
    <w:rsid w:val="00D10549"/>
    <w:rsid w:val="00D10E4C"/>
    <w:rsid w:val="00D10E53"/>
    <w:rsid w:val="00D131A1"/>
    <w:rsid w:val="00D135DF"/>
    <w:rsid w:val="00D14125"/>
    <w:rsid w:val="00D14EDC"/>
    <w:rsid w:val="00D15A60"/>
    <w:rsid w:val="00D17B49"/>
    <w:rsid w:val="00D17FB7"/>
    <w:rsid w:val="00D20F19"/>
    <w:rsid w:val="00D218B3"/>
    <w:rsid w:val="00D219CC"/>
    <w:rsid w:val="00D23F7C"/>
    <w:rsid w:val="00D25342"/>
    <w:rsid w:val="00D2577B"/>
    <w:rsid w:val="00D26C42"/>
    <w:rsid w:val="00D27559"/>
    <w:rsid w:val="00D279C7"/>
    <w:rsid w:val="00D27D6C"/>
    <w:rsid w:val="00D33A5F"/>
    <w:rsid w:val="00D33CC6"/>
    <w:rsid w:val="00D3470E"/>
    <w:rsid w:val="00D352CA"/>
    <w:rsid w:val="00D36084"/>
    <w:rsid w:val="00D3749B"/>
    <w:rsid w:val="00D40AC6"/>
    <w:rsid w:val="00D41F14"/>
    <w:rsid w:val="00D43DC2"/>
    <w:rsid w:val="00D4436A"/>
    <w:rsid w:val="00D45BFC"/>
    <w:rsid w:val="00D46410"/>
    <w:rsid w:val="00D4733C"/>
    <w:rsid w:val="00D47755"/>
    <w:rsid w:val="00D50813"/>
    <w:rsid w:val="00D514BB"/>
    <w:rsid w:val="00D529CD"/>
    <w:rsid w:val="00D52D1D"/>
    <w:rsid w:val="00D53B27"/>
    <w:rsid w:val="00D54F79"/>
    <w:rsid w:val="00D56C66"/>
    <w:rsid w:val="00D57AA8"/>
    <w:rsid w:val="00D61247"/>
    <w:rsid w:val="00D6240B"/>
    <w:rsid w:val="00D62625"/>
    <w:rsid w:val="00D63582"/>
    <w:rsid w:val="00D647A2"/>
    <w:rsid w:val="00D65E28"/>
    <w:rsid w:val="00D71A77"/>
    <w:rsid w:val="00D7215A"/>
    <w:rsid w:val="00D72BD6"/>
    <w:rsid w:val="00D74BE2"/>
    <w:rsid w:val="00D75738"/>
    <w:rsid w:val="00D76444"/>
    <w:rsid w:val="00D772C8"/>
    <w:rsid w:val="00D773FC"/>
    <w:rsid w:val="00D816B3"/>
    <w:rsid w:val="00D82542"/>
    <w:rsid w:val="00D83C6B"/>
    <w:rsid w:val="00D84FA2"/>
    <w:rsid w:val="00D86A33"/>
    <w:rsid w:val="00D87744"/>
    <w:rsid w:val="00D90A6B"/>
    <w:rsid w:val="00D91EA4"/>
    <w:rsid w:val="00D9211A"/>
    <w:rsid w:val="00D923BC"/>
    <w:rsid w:val="00D94166"/>
    <w:rsid w:val="00D94352"/>
    <w:rsid w:val="00D9695B"/>
    <w:rsid w:val="00DA2725"/>
    <w:rsid w:val="00DA2EE6"/>
    <w:rsid w:val="00DA3588"/>
    <w:rsid w:val="00DA4EC6"/>
    <w:rsid w:val="00DA50AF"/>
    <w:rsid w:val="00DA5818"/>
    <w:rsid w:val="00DA59D9"/>
    <w:rsid w:val="00DA5EE0"/>
    <w:rsid w:val="00DA65C9"/>
    <w:rsid w:val="00DA765A"/>
    <w:rsid w:val="00DA7FF2"/>
    <w:rsid w:val="00DB0C16"/>
    <w:rsid w:val="00DB2107"/>
    <w:rsid w:val="00DB26B1"/>
    <w:rsid w:val="00DB48A8"/>
    <w:rsid w:val="00DB4D71"/>
    <w:rsid w:val="00DB4EC5"/>
    <w:rsid w:val="00DB4F24"/>
    <w:rsid w:val="00DB63D3"/>
    <w:rsid w:val="00DB778B"/>
    <w:rsid w:val="00DC1A64"/>
    <w:rsid w:val="00DC22B3"/>
    <w:rsid w:val="00DC3357"/>
    <w:rsid w:val="00DC3867"/>
    <w:rsid w:val="00DC3A0A"/>
    <w:rsid w:val="00DC41A3"/>
    <w:rsid w:val="00DC4EBD"/>
    <w:rsid w:val="00DC590E"/>
    <w:rsid w:val="00DC5CCB"/>
    <w:rsid w:val="00DD048C"/>
    <w:rsid w:val="00DD1F33"/>
    <w:rsid w:val="00DD2F7B"/>
    <w:rsid w:val="00DD2F96"/>
    <w:rsid w:val="00DD33C0"/>
    <w:rsid w:val="00DD3955"/>
    <w:rsid w:val="00DD5211"/>
    <w:rsid w:val="00DD59E1"/>
    <w:rsid w:val="00DD68CD"/>
    <w:rsid w:val="00DD7C64"/>
    <w:rsid w:val="00DE068C"/>
    <w:rsid w:val="00DE23C4"/>
    <w:rsid w:val="00DE47B1"/>
    <w:rsid w:val="00DE68A2"/>
    <w:rsid w:val="00DE6A9D"/>
    <w:rsid w:val="00DF0408"/>
    <w:rsid w:val="00DF1473"/>
    <w:rsid w:val="00DF1938"/>
    <w:rsid w:val="00DF1BC7"/>
    <w:rsid w:val="00DF334E"/>
    <w:rsid w:val="00DF3E03"/>
    <w:rsid w:val="00DF4A71"/>
    <w:rsid w:val="00DF5172"/>
    <w:rsid w:val="00DF5F9E"/>
    <w:rsid w:val="00E00276"/>
    <w:rsid w:val="00E02F56"/>
    <w:rsid w:val="00E05120"/>
    <w:rsid w:val="00E058C1"/>
    <w:rsid w:val="00E06708"/>
    <w:rsid w:val="00E0683E"/>
    <w:rsid w:val="00E10546"/>
    <w:rsid w:val="00E11536"/>
    <w:rsid w:val="00E15775"/>
    <w:rsid w:val="00E158F0"/>
    <w:rsid w:val="00E15B2C"/>
    <w:rsid w:val="00E16C7C"/>
    <w:rsid w:val="00E2228E"/>
    <w:rsid w:val="00E22BA1"/>
    <w:rsid w:val="00E2570C"/>
    <w:rsid w:val="00E25977"/>
    <w:rsid w:val="00E2658C"/>
    <w:rsid w:val="00E2664F"/>
    <w:rsid w:val="00E26717"/>
    <w:rsid w:val="00E26C85"/>
    <w:rsid w:val="00E27602"/>
    <w:rsid w:val="00E276D3"/>
    <w:rsid w:val="00E33161"/>
    <w:rsid w:val="00E3378B"/>
    <w:rsid w:val="00E400B5"/>
    <w:rsid w:val="00E40B99"/>
    <w:rsid w:val="00E40C85"/>
    <w:rsid w:val="00E427EA"/>
    <w:rsid w:val="00E42A96"/>
    <w:rsid w:val="00E43CA7"/>
    <w:rsid w:val="00E46EC3"/>
    <w:rsid w:val="00E50D88"/>
    <w:rsid w:val="00E516AB"/>
    <w:rsid w:val="00E519F8"/>
    <w:rsid w:val="00E52283"/>
    <w:rsid w:val="00E52B78"/>
    <w:rsid w:val="00E53246"/>
    <w:rsid w:val="00E53DF1"/>
    <w:rsid w:val="00E54A1D"/>
    <w:rsid w:val="00E54C51"/>
    <w:rsid w:val="00E55C16"/>
    <w:rsid w:val="00E55DE9"/>
    <w:rsid w:val="00E6170F"/>
    <w:rsid w:val="00E61B1D"/>
    <w:rsid w:val="00E62189"/>
    <w:rsid w:val="00E62612"/>
    <w:rsid w:val="00E6278D"/>
    <w:rsid w:val="00E63B44"/>
    <w:rsid w:val="00E63F24"/>
    <w:rsid w:val="00E64443"/>
    <w:rsid w:val="00E700D2"/>
    <w:rsid w:val="00E7014B"/>
    <w:rsid w:val="00E701D7"/>
    <w:rsid w:val="00E70DE3"/>
    <w:rsid w:val="00E71B55"/>
    <w:rsid w:val="00E73478"/>
    <w:rsid w:val="00E759E6"/>
    <w:rsid w:val="00E75B4A"/>
    <w:rsid w:val="00E77C5D"/>
    <w:rsid w:val="00E77FD9"/>
    <w:rsid w:val="00E8000B"/>
    <w:rsid w:val="00E804AA"/>
    <w:rsid w:val="00E80D38"/>
    <w:rsid w:val="00E810C8"/>
    <w:rsid w:val="00E81144"/>
    <w:rsid w:val="00E819FA"/>
    <w:rsid w:val="00E83396"/>
    <w:rsid w:val="00E83945"/>
    <w:rsid w:val="00E861E9"/>
    <w:rsid w:val="00E8692D"/>
    <w:rsid w:val="00E86DB9"/>
    <w:rsid w:val="00E8707F"/>
    <w:rsid w:val="00E90B2F"/>
    <w:rsid w:val="00E90F7F"/>
    <w:rsid w:val="00E92107"/>
    <w:rsid w:val="00E92B6E"/>
    <w:rsid w:val="00E930FF"/>
    <w:rsid w:val="00E934F8"/>
    <w:rsid w:val="00E948E5"/>
    <w:rsid w:val="00E95BAB"/>
    <w:rsid w:val="00E968D8"/>
    <w:rsid w:val="00E971BB"/>
    <w:rsid w:val="00E976B6"/>
    <w:rsid w:val="00EA0954"/>
    <w:rsid w:val="00EA0A00"/>
    <w:rsid w:val="00EA1535"/>
    <w:rsid w:val="00EA159B"/>
    <w:rsid w:val="00EA3193"/>
    <w:rsid w:val="00EA36D1"/>
    <w:rsid w:val="00EA3CD4"/>
    <w:rsid w:val="00EA3D97"/>
    <w:rsid w:val="00EA3E98"/>
    <w:rsid w:val="00EA6607"/>
    <w:rsid w:val="00EA7239"/>
    <w:rsid w:val="00EA7A7B"/>
    <w:rsid w:val="00EB064E"/>
    <w:rsid w:val="00EB1558"/>
    <w:rsid w:val="00EB2DB5"/>
    <w:rsid w:val="00EB41FE"/>
    <w:rsid w:val="00EB4455"/>
    <w:rsid w:val="00EB4965"/>
    <w:rsid w:val="00EC0884"/>
    <w:rsid w:val="00EC3735"/>
    <w:rsid w:val="00EC3BF3"/>
    <w:rsid w:val="00EC45FF"/>
    <w:rsid w:val="00EC5080"/>
    <w:rsid w:val="00EC64A9"/>
    <w:rsid w:val="00ED1669"/>
    <w:rsid w:val="00ED2586"/>
    <w:rsid w:val="00EE03B7"/>
    <w:rsid w:val="00EE1E07"/>
    <w:rsid w:val="00EE2BAB"/>
    <w:rsid w:val="00EE33F7"/>
    <w:rsid w:val="00EE3701"/>
    <w:rsid w:val="00EE3D9B"/>
    <w:rsid w:val="00EE5503"/>
    <w:rsid w:val="00EE585D"/>
    <w:rsid w:val="00EE6F04"/>
    <w:rsid w:val="00EE734B"/>
    <w:rsid w:val="00EE738B"/>
    <w:rsid w:val="00EF0142"/>
    <w:rsid w:val="00EF0F68"/>
    <w:rsid w:val="00EF1F05"/>
    <w:rsid w:val="00EF24E9"/>
    <w:rsid w:val="00EF2A77"/>
    <w:rsid w:val="00EF47D3"/>
    <w:rsid w:val="00EF5DFF"/>
    <w:rsid w:val="00EF6261"/>
    <w:rsid w:val="00EF73AF"/>
    <w:rsid w:val="00F005FF"/>
    <w:rsid w:val="00F04C1F"/>
    <w:rsid w:val="00F07666"/>
    <w:rsid w:val="00F078A6"/>
    <w:rsid w:val="00F07E4B"/>
    <w:rsid w:val="00F10192"/>
    <w:rsid w:val="00F10A72"/>
    <w:rsid w:val="00F12F28"/>
    <w:rsid w:val="00F13711"/>
    <w:rsid w:val="00F13EBA"/>
    <w:rsid w:val="00F14373"/>
    <w:rsid w:val="00F14E2D"/>
    <w:rsid w:val="00F17C80"/>
    <w:rsid w:val="00F200DB"/>
    <w:rsid w:val="00F20D66"/>
    <w:rsid w:val="00F223FE"/>
    <w:rsid w:val="00F22F46"/>
    <w:rsid w:val="00F22FD2"/>
    <w:rsid w:val="00F24999"/>
    <w:rsid w:val="00F27917"/>
    <w:rsid w:val="00F3248D"/>
    <w:rsid w:val="00F33253"/>
    <w:rsid w:val="00F364B9"/>
    <w:rsid w:val="00F3719E"/>
    <w:rsid w:val="00F37C86"/>
    <w:rsid w:val="00F4183E"/>
    <w:rsid w:val="00F43030"/>
    <w:rsid w:val="00F433A4"/>
    <w:rsid w:val="00F43AAF"/>
    <w:rsid w:val="00F445FA"/>
    <w:rsid w:val="00F45D2D"/>
    <w:rsid w:val="00F50F03"/>
    <w:rsid w:val="00F51091"/>
    <w:rsid w:val="00F5233C"/>
    <w:rsid w:val="00F53FF4"/>
    <w:rsid w:val="00F54275"/>
    <w:rsid w:val="00F54966"/>
    <w:rsid w:val="00F556F9"/>
    <w:rsid w:val="00F56E27"/>
    <w:rsid w:val="00F56E67"/>
    <w:rsid w:val="00F610CF"/>
    <w:rsid w:val="00F61EEE"/>
    <w:rsid w:val="00F6200D"/>
    <w:rsid w:val="00F63DCA"/>
    <w:rsid w:val="00F64768"/>
    <w:rsid w:val="00F64C5F"/>
    <w:rsid w:val="00F65747"/>
    <w:rsid w:val="00F66AF2"/>
    <w:rsid w:val="00F67F1B"/>
    <w:rsid w:val="00F72BB6"/>
    <w:rsid w:val="00F73AC6"/>
    <w:rsid w:val="00F759AB"/>
    <w:rsid w:val="00F76EC2"/>
    <w:rsid w:val="00F7764B"/>
    <w:rsid w:val="00F7786A"/>
    <w:rsid w:val="00F81F4E"/>
    <w:rsid w:val="00F82088"/>
    <w:rsid w:val="00F8304B"/>
    <w:rsid w:val="00F83E78"/>
    <w:rsid w:val="00F85678"/>
    <w:rsid w:val="00F861B0"/>
    <w:rsid w:val="00F90155"/>
    <w:rsid w:val="00F9068A"/>
    <w:rsid w:val="00F90776"/>
    <w:rsid w:val="00F91515"/>
    <w:rsid w:val="00F943B9"/>
    <w:rsid w:val="00F96868"/>
    <w:rsid w:val="00FA0518"/>
    <w:rsid w:val="00FA10FB"/>
    <w:rsid w:val="00FA4596"/>
    <w:rsid w:val="00FA4641"/>
    <w:rsid w:val="00FA4920"/>
    <w:rsid w:val="00FA5FD8"/>
    <w:rsid w:val="00FA6123"/>
    <w:rsid w:val="00FA7BD5"/>
    <w:rsid w:val="00FB072B"/>
    <w:rsid w:val="00FB13AE"/>
    <w:rsid w:val="00FB1756"/>
    <w:rsid w:val="00FB319B"/>
    <w:rsid w:val="00FB34FA"/>
    <w:rsid w:val="00FB50C6"/>
    <w:rsid w:val="00FB518F"/>
    <w:rsid w:val="00FB571C"/>
    <w:rsid w:val="00FB6800"/>
    <w:rsid w:val="00FB762D"/>
    <w:rsid w:val="00FB797E"/>
    <w:rsid w:val="00FC017C"/>
    <w:rsid w:val="00FC1AE9"/>
    <w:rsid w:val="00FC3134"/>
    <w:rsid w:val="00FC5D80"/>
    <w:rsid w:val="00FD0586"/>
    <w:rsid w:val="00FD0E15"/>
    <w:rsid w:val="00FD2021"/>
    <w:rsid w:val="00FD3466"/>
    <w:rsid w:val="00FD36CD"/>
    <w:rsid w:val="00FD3D57"/>
    <w:rsid w:val="00FD4144"/>
    <w:rsid w:val="00FD4BDE"/>
    <w:rsid w:val="00FD5818"/>
    <w:rsid w:val="00FD5C6E"/>
    <w:rsid w:val="00FD6B90"/>
    <w:rsid w:val="00FD7B12"/>
    <w:rsid w:val="00FE06D7"/>
    <w:rsid w:val="00FE1016"/>
    <w:rsid w:val="00FE1C00"/>
    <w:rsid w:val="00FE1C01"/>
    <w:rsid w:val="00FE1F37"/>
    <w:rsid w:val="00FE1FE8"/>
    <w:rsid w:val="00FE3511"/>
    <w:rsid w:val="00FE4A92"/>
    <w:rsid w:val="00FE506D"/>
    <w:rsid w:val="00FE50C6"/>
    <w:rsid w:val="00FE6213"/>
    <w:rsid w:val="00FE71CA"/>
    <w:rsid w:val="00FF593C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0C9331"/>
  <w15:docId w15:val="{CBFCA727-C70A-4D95-9804-441FE034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7F3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94B55"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894B55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94B55"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rsid w:val="00894B55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894B55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94B55"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94B55"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894B55"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rsid w:val="00894B55"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94B55"/>
    <w:pPr>
      <w:jc w:val="center"/>
    </w:pPr>
    <w:rPr>
      <w:b/>
      <w:sz w:val="20"/>
    </w:rPr>
  </w:style>
  <w:style w:type="paragraph" w:styleId="a3">
    <w:name w:val="Body Text"/>
    <w:basedOn w:val="a"/>
    <w:rsid w:val="00894B55"/>
    <w:pPr>
      <w:spacing w:line="360" w:lineRule="auto"/>
      <w:jc w:val="both"/>
    </w:pPr>
  </w:style>
  <w:style w:type="paragraph" w:styleId="a4">
    <w:name w:val="Body Text Indent"/>
    <w:basedOn w:val="a"/>
    <w:rsid w:val="00894B55"/>
    <w:pPr>
      <w:ind w:firstLine="360"/>
      <w:jc w:val="both"/>
    </w:pPr>
    <w:rPr>
      <w:bCs/>
    </w:rPr>
  </w:style>
  <w:style w:type="paragraph" w:styleId="22">
    <w:name w:val="Body Text Indent 2"/>
    <w:basedOn w:val="a"/>
    <w:rsid w:val="00894B55"/>
    <w:pPr>
      <w:ind w:left="708"/>
      <w:jc w:val="both"/>
    </w:pPr>
    <w:rPr>
      <w:bCs/>
    </w:rPr>
  </w:style>
  <w:style w:type="paragraph" w:styleId="a5">
    <w:name w:val="Balloon Text"/>
    <w:basedOn w:val="a"/>
    <w:semiHidden/>
    <w:rsid w:val="00894B55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894B55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894B55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sid w:val="00894B55"/>
    <w:rPr>
      <w:sz w:val="24"/>
      <w:szCs w:val="24"/>
    </w:rPr>
  </w:style>
  <w:style w:type="paragraph" w:styleId="a8">
    <w:name w:val="footer"/>
    <w:basedOn w:val="a"/>
    <w:link w:val="a9"/>
    <w:uiPriority w:val="99"/>
    <w:rsid w:val="00894B55"/>
    <w:pPr>
      <w:tabs>
        <w:tab w:val="center" w:pos="4677"/>
        <w:tab w:val="right" w:pos="9355"/>
      </w:tabs>
    </w:pPr>
  </w:style>
  <w:style w:type="character" w:customStyle="1" w:styleId="aa">
    <w:name w:val="Знак Знак"/>
    <w:basedOn w:val="a0"/>
    <w:rsid w:val="00894B55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b">
    <w:name w:val="Table Grid"/>
    <w:basedOn w:val="a1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c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e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f">
    <w:name w:val="List Paragraph"/>
    <w:aliases w:val="List_Paragraph,Multilevel para_II,List Paragraph1"/>
    <w:basedOn w:val="a"/>
    <w:link w:val="af0"/>
    <w:uiPriority w:val="34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f1">
    <w:name w:val="Hyperlink"/>
    <w:basedOn w:val="a0"/>
    <w:rsid w:val="00C1205E"/>
    <w:rPr>
      <w:color w:val="0000FF" w:themeColor="hyperlink"/>
      <w:u w:val="single"/>
    </w:rPr>
  </w:style>
  <w:style w:type="character" w:customStyle="1" w:styleId="FontStyle68">
    <w:name w:val="Font Style68"/>
    <w:uiPriority w:val="99"/>
    <w:rsid w:val="001E1D72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7075BF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styleId="af2">
    <w:name w:val="endnote reference"/>
    <w:basedOn w:val="a0"/>
    <w:rsid w:val="00C52B6B"/>
    <w:rPr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F223F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b"/>
    <w:uiPriority w:val="39"/>
    <w:rsid w:val="00CD713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Абзац списка Знак"/>
    <w:aliases w:val="List_Paragraph Знак,Multilevel para_II Знак,List Paragraph1 Знак"/>
    <w:link w:val="af"/>
    <w:uiPriority w:val="34"/>
    <w:locked/>
    <w:rsid w:val="00B44C4F"/>
  </w:style>
  <w:style w:type="character" w:styleId="af3">
    <w:name w:val="Placeholder Text"/>
    <w:basedOn w:val="a0"/>
    <w:uiPriority w:val="99"/>
    <w:semiHidden/>
    <w:rsid w:val="00127613"/>
    <w:rPr>
      <w:color w:val="808080"/>
    </w:rPr>
  </w:style>
  <w:style w:type="character" w:customStyle="1" w:styleId="a9">
    <w:name w:val="Нижний колонтитул Знак"/>
    <w:basedOn w:val="a0"/>
    <w:link w:val="a8"/>
    <w:uiPriority w:val="99"/>
    <w:rsid w:val="008D1BDA"/>
    <w:rPr>
      <w:rFonts w:ascii="Arial" w:hAnsi="Arial"/>
      <w:sz w:val="24"/>
    </w:rPr>
  </w:style>
  <w:style w:type="character" w:styleId="af4">
    <w:name w:val="line number"/>
    <w:basedOn w:val="a0"/>
    <w:semiHidden/>
    <w:unhideWhenUsed/>
    <w:rsid w:val="00392698"/>
  </w:style>
  <w:style w:type="character" w:customStyle="1" w:styleId="a7">
    <w:name w:val="Верхний колонтитул Знак"/>
    <w:basedOn w:val="a0"/>
    <w:link w:val="a6"/>
    <w:uiPriority w:val="99"/>
    <w:rsid w:val="00C74FFE"/>
    <w:rPr>
      <w:rFonts w:ascii="Arial" w:hAnsi="Arial"/>
      <w:sz w:val="24"/>
    </w:rPr>
  </w:style>
  <w:style w:type="character" w:customStyle="1" w:styleId="90">
    <w:name w:val="Основной текст (9)_"/>
    <w:basedOn w:val="a0"/>
    <w:link w:val="91"/>
    <w:rsid w:val="00DC3867"/>
    <w:rPr>
      <w:i/>
      <w:iCs/>
      <w:sz w:val="28"/>
      <w:szCs w:val="28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DC3867"/>
    <w:pPr>
      <w:widowControl w:val="0"/>
      <w:shd w:val="clear" w:color="auto" w:fill="FFFFFF"/>
      <w:spacing w:before="420" w:after="300" w:line="322" w:lineRule="exact"/>
      <w:ind w:firstLine="680"/>
      <w:jc w:val="both"/>
    </w:pPr>
    <w:rPr>
      <w:rFonts w:ascii="Times New Roman" w:hAnsi="Times New Roman"/>
      <w:i/>
      <w:iCs/>
      <w:sz w:val="28"/>
      <w:szCs w:val="28"/>
    </w:rPr>
  </w:style>
  <w:style w:type="table" w:customStyle="1" w:styleId="32">
    <w:name w:val="Сетка таблицы3"/>
    <w:basedOn w:val="a1"/>
    <w:next w:val="ab"/>
    <w:uiPriority w:val="39"/>
    <w:rsid w:val="006E2F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b"/>
    <w:uiPriority w:val="99"/>
    <w:rsid w:val="002C60F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b"/>
    <w:uiPriority w:val="39"/>
    <w:rsid w:val="00AF39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393407"/>
    <w:pPr>
      <w:spacing w:after="200" w:line="276" w:lineRule="auto"/>
    </w:pPr>
    <w:rPr>
      <w:rFonts w:ascii="Calibri" w:hAnsi="Calibri"/>
      <w:b/>
      <w:bCs/>
      <w:sz w:val="20"/>
    </w:rPr>
  </w:style>
  <w:style w:type="table" w:customStyle="1" w:styleId="60">
    <w:name w:val="Сетка таблицы6"/>
    <w:basedOn w:val="a1"/>
    <w:next w:val="ab"/>
    <w:uiPriority w:val="39"/>
    <w:rsid w:val="002158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b"/>
    <w:rsid w:val="00170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b"/>
    <w:uiPriority w:val="39"/>
    <w:rsid w:val="004713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b"/>
    <w:uiPriority w:val="59"/>
    <w:rsid w:val="004713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rsid w:val="00FF681D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F681D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FF681D"/>
    <w:rPr>
      <w:rFonts w:ascii="Arial" w:hAnsi="Arial"/>
    </w:rPr>
  </w:style>
  <w:style w:type="paragraph" w:styleId="af9">
    <w:name w:val="annotation subject"/>
    <w:basedOn w:val="af7"/>
    <w:next w:val="af7"/>
    <w:link w:val="afa"/>
    <w:semiHidden/>
    <w:unhideWhenUsed/>
    <w:rsid w:val="00FF681D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FF681D"/>
    <w:rPr>
      <w:rFonts w:ascii="Arial" w:hAnsi="Arial"/>
      <w:b/>
      <w:bCs/>
    </w:rPr>
  </w:style>
  <w:style w:type="character" w:customStyle="1" w:styleId="33">
    <w:name w:val="Основной текст3"/>
    <w:rsid w:val="00CB2867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0">
    <w:name w:val="Заголовок 3 Знак"/>
    <w:link w:val="3"/>
    <w:rsid w:val="00DC5CCB"/>
    <w:rPr>
      <w:rFonts w:ascii="Arial" w:hAnsi="Arial"/>
      <w:b/>
      <w:iCs/>
      <w:sz w:val="24"/>
    </w:rPr>
  </w:style>
  <w:style w:type="character" w:customStyle="1" w:styleId="24">
    <w:name w:val="Основной текст (2)_"/>
    <w:link w:val="25"/>
    <w:locked/>
    <w:rsid w:val="00742F92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42F92"/>
    <w:pPr>
      <w:widowControl w:val="0"/>
      <w:shd w:val="clear" w:color="auto" w:fill="FFFFFF"/>
      <w:spacing w:before="660" w:after="660" w:line="288" w:lineRule="exact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35 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0.26</c:v>
                </c:pt>
                <c:pt idx="2">
                  <c:v>0.24</c:v>
                </c:pt>
                <c:pt idx="3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96-4050-A273-3D8D3830C0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35 до 50 лет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0.39</c:v>
                </c:pt>
                <c:pt idx="1">
                  <c:v>0.41</c:v>
                </c:pt>
                <c:pt idx="2">
                  <c:v>0.41</c:v>
                </c:pt>
                <c:pt idx="3">
                  <c:v>0.41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96-4050-A273-3D8D3830C09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50 лет и старше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0.33</c:v>
                </c:pt>
                <c:pt idx="1">
                  <c:v>0.33</c:v>
                </c:pt>
                <c:pt idx="2">
                  <c:v>0.35</c:v>
                </c:pt>
                <c:pt idx="3">
                  <c:v>0.34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C96-4050-A273-3D8D3830C0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6973424"/>
        <c:axId val="1306967440"/>
      </c:barChart>
      <c:catAx>
        <c:axId val="130697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6967440"/>
        <c:crosses val="autoZero"/>
        <c:auto val="1"/>
        <c:lblAlgn val="ctr"/>
        <c:lblOffset val="100"/>
        <c:noMultiLvlLbl val="0"/>
      </c:catAx>
      <c:valAx>
        <c:axId val="130696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697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0422-582C-47F6-AAD8-0F9376FE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19168</Words>
  <Characters>140852</Characters>
  <Application>Microsoft Office Word</Application>
  <DocSecurity>0</DocSecurity>
  <Lines>1173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159701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subject/>
  <dc:creator>Тамара</dc:creator>
  <cp:keywords/>
  <dc:description/>
  <cp:lastModifiedBy>Людмила Геннадьевна Кирюшина</cp:lastModifiedBy>
  <cp:revision>3</cp:revision>
  <cp:lastPrinted>2023-10-11T02:22:00Z</cp:lastPrinted>
  <dcterms:created xsi:type="dcterms:W3CDTF">2025-06-27T05:47:00Z</dcterms:created>
  <dcterms:modified xsi:type="dcterms:W3CDTF">2025-06-27T05:48:00Z</dcterms:modified>
</cp:coreProperties>
</file>