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BE" w:rsidRPr="00273A27" w:rsidRDefault="00262074" w:rsidP="00AC3DBE">
      <w:pPr>
        <w:spacing w:line="322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  <w:r w:rsidR="00AC3DBE" w:rsidRPr="00273A27">
        <w:rPr>
          <w:rFonts w:ascii="Times New Roman" w:hAnsi="Times New Roman" w:cs="Times New Roman"/>
        </w:rPr>
        <w:t xml:space="preserve"> к Типовой форме соглашения о </w:t>
      </w:r>
    </w:p>
    <w:p w:rsidR="00AC3DBE" w:rsidRPr="00273A27" w:rsidRDefault="00AC3DBE" w:rsidP="00AC3DBE">
      <w:pPr>
        <w:spacing w:line="322" w:lineRule="exact"/>
        <w:jc w:val="right"/>
        <w:rPr>
          <w:rFonts w:ascii="Times New Roman" w:hAnsi="Times New Roman" w:cs="Times New Roman"/>
        </w:rPr>
      </w:pPr>
      <w:r w:rsidRPr="00273A27">
        <w:rPr>
          <w:rFonts w:ascii="Times New Roman" w:hAnsi="Times New Roman" w:cs="Times New Roman"/>
        </w:rPr>
        <w:t>предоставлении из бюджета МО «</w:t>
      </w:r>
      <w:r w:rsidR="00D3644A">
        <w:rPr>
          <w:rFonts w:ascii="Times New Roman" w:hAnsi="Times New Roman" w:cs="Times New Roman"/>
        </w:rPr>
        <w:t>Чуонинский наслег</w:t>
      </w:r>
      <w:r w:rsidRPr="00273A27">
        <w:rPr>
          <w:rFonts w:ascii="Times New Roman" w:hAnsi="Times New Roman" w:cs="Times New Roman"/>
        </w:rPr>
        <w:t>»</w:t>
      </w:r>
      <w:r w:rsidR="00D3644A">
        <w:rPr>
          <w:rFonts w:ascii="Times New Roman" w:hAnsi="Times New Roman" w:cs="Times New Roman"/>
        </w:rPr>
        <w:t xml:space="preserve"> Мирнинского района</w:t>
      </w:r>
    </w:p>
    <w:p w:rsidR="00291FE7" w:rsidRPr="00273A27" w:rsidRDefault="00AC3DBE" w:rsidP="00AC3DBE">
      <w:pPr>
        <w:spacing w:line="322" w:lineRule="exact"/>
        <w:jc w:val="right"/>
        <w:rPr>
          <w:rFonts w:ascii="Times New Roman" w:hAnsi="Times New Roman" w:cs="Times New Roman"/>
        </w:rPr>
      </w:pPr>
      <w:r w:rsidRPr="00273A27">
        <w:rPr>
          <w:rFonts w:ascii="Times New Roman" w:hAnsi="Times New Roman" w:cs="Times New Roman"/>
        </w:rPr>
        <w:t>Республик</w:t>
      </w:r>
      <w:r w:rsidR="00D3644A">
        <w:rPr>
          <w:rFonts w:ascii="Times New Roman" w:hAnsi="Times New Roman" w:cs="Times New Roman"/>
        </w:rPr>
        <w:t xml:space="preserve">и Саха (Якутия) муниципальному </w:t>
      </w:r>
      <w:r w:rsidRPr="00273A27">
        <w:rPr>
          <w:rFonts w:ascii="Times New Roman" w:hAnsi="Times New Roman" w:cs="Times New Roman"/>
        </w:rPr>
        <w:t>бюджетному</w:t>
      </w:r>
    </w:p>
    <w:p w:rsidR="00291FE7" w:rsidRPr="00273A27" w:rsidRDefault="00AC3DBE" w:rsidP="00AC3DBE">
      <w:pPr>
        <w:spacing w:line="322" w:lineRule="exact"/>
        <w:jc w:val="right"/>
        <w:rPr>
          <w:rFonts w:ascii="Times New Roman" w:hAnsi="Times New Roman" w:cs="Times New Roman"/>
        </w:rPr>
      </w:pPr>
      <w:r w:rsidRPr="00273A27">
        <w:rPr>
          <w:rFonts w:ascii="Times New Roman" w:hAnsi="Times New Roman" w:cs="Times New Roman"/>
        </w:rPr>
        <w:t xml:space="preserve"> или автономному учреждению субсидии на иные цели, </w:t>
      </w:r>
    </w:p>
    <w:p w:rsidR="00291FE7" w:rsidRPr="00273A27" w:rsidRDefault="00AC3DBE" w:rsidP="00AC3DBE">
      <w:pPr>
        <w:spacing w:line="322" w:lineRule="exact"/>
        <w:jc w:val="right"/>
        <w:rPr>
          <w:rFonts w:ascii="Times New Roman" w:hAnsi="Times New Roman" w:cs="Times New Roman"/>
        </w:rPr>
      </w:pPr>
      <w:r w:rsidRPr="00273A27">
        <w:rPr>
          <w:rFonts w:ascii="Times New Roman" w:hAnsi="Times New Roman" w:cs="Times New Roman"/>
        </w:rPr>
        <w:t xml:space="preserve">утвержденной </w:t>
      </w:r>
      <w:r w:rsidR="00D3644A">
        <w:rPr>
          <w:rFonts w:ascii="Times New Roman" w:hAnsi="Times New Roman" w:cs="Times New Roman"/>
        </w:rPr>
        <w:t>постановлением Главы наслега</w:t>
      </w:r>
    </w:p>
    <w:p w:rsidR="00AC3DBE" w:rsidRPr="00273A27" w:rsidRDefault="00AC3DBE" w:rsidP="00AC3DBE">
      <w:pPr>
        <w:spacing w:line="322" w:lineRule="exact"/>
        <w:jc w:val="right"/>
        <w:rPr>
          <w:rFonts w:ascii="Times New Roman" w:hAnsi="Times New Roman" w:cs="Times New Roman"/>
        </w:rPr>
      </w:pPr>
      <w:r w:rsidRPr="00273A27">
        <w:rPr>
          <w:rFonts w:ascii="Times New Roman" w:hAnsi="Times New Roman" w:cs="Times New Roman"/>
        </w:rPr>
        <w:t>МО «</w:t>
      </w:r>
      <w:r w:rsidR="00D3644A">
        <w:rPr>
          <w:rFonts w:ascii="Times New Roman" w:hAnsi="Times New Roman" w:cs="Times New Roman"/>
        </w:rPr>
        <w:t>Чуонинский наслег</w:t>
      </w:r>
      <w:r w:rsidRPr="00273A27">
        <w:rPr>
          <w:rFonts w:ascii="Times New Roman" w:hAnsi="Times New Roman" w:cs="Times New Roman"/>
        </w:rPr>
        <w:t>»</w:t>
      </w:r>
    </w:p>
    <w:p w:rsidR="00AC3DBE" w:rsidRPr="003623DD" w:rsidRDefault="003623DD" w:rsidP="00AC3DBE">
      <w:pPr>
        <w:spacing w:line="322" w:lineRule="exact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>09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июня</w:t>
      </w:r>
      <w:r>
        <w:rPr>
          <w:rFonts w:ascii="Times New Roman" w:hAnsi="Times New Roman" w:cs="Times New Roman"/>
        </w:rPr>
        <w:t xml:space="preserve"> 2021 г. № </w:t>
      </w:r>
      <w:r>
        <w:rPr>
          <w:rFonts w:ascii="Times New Roman" w:hAnsi="Times New Roman" w:cs="Times New Roman"/>
          <w:u w:val="single"/>
        </w:rPr>
        <w:t>67-П</w:t>
      </w:r>
    </w:p>
    <w:p w:rsidR="00AC3DBE" w:rsidRPr="00AC3DBE" w:rsidRDefault="00AC3DBE" w:rsidP="00AC3DBE">
      <w:pPr>
        <w:spacing w:line="322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C3DBE" w:rsidRPr="00AC3DBE" w:rsidRDefault="00AC3DBE" w:rsidP="00AC3DBE">
      <w:pPr>
        <w:pStyle w:val="100"/>
        <w:shd w:val="clear" w:color="auto" w:fill="auto"/>
        <w:spacing w:line="322" w:lineRule="exact"/>
      </w:pPr>
      <w:r w:rsidRPr="00AC3DBE">
        <w:t>Дополнительное соглашение</w:t>
      </w:r>
    </w:p>
    <w:p w:rsidR="00AC3DBE" w:rsidRPr="00AC3DBE" w:rsidRDefault="00AC3DBE" w:rsidP="00AC3DBE">
      <w:pPr>
        <w:pStyle w:val="100"/>
        <w:shd w:val="clear" w:color="auto" w:fill="auto"/>
        <w:spacing w:line="322" w:lineRule="exact"/>
      </w:pPr>
      <w:r w:rsidRPr="00AC3DBE">
        <w:t>о расторжении соглашения о предоставлении из бюджета МО «</w:t>
      </w:r>
      <w:r w:rsidR="00D3644A">
        <w:t>Чуонинский наслег</w:t>
      </w:r>
      <w:r w:rsidRPr="00AC3DBE">
        <w:t xml:space="preserve">» </w:t>
      </w:r>
      <w:r w:rsidR="00D3644A">
        <w:t xml:space="preserve">Мирнинского района </w:t>
      </w:r>
      <w:r w:rsidRPr="00AC3DBE">
        <w:t>Республики Саха (Якутия) муниципальному бюджетному или автономному учреждению субсидии на иные цели</w:t>
      </w:r>
    </w:p>
    <w:p w:rsidR="00AC3DBE" w:rsidRPr="00AC3DBE" w:rsidRDefault="00D3644A" w:rsidP="00291FE7">
      <w:pPr>
        <w:pStyle w:val="100"/>
        <w:shd w:val="clear" w:color="auto" w:fill="auto"/>
        <w:tabs>
          <w:tab w:val="left" w:pos="3954"/>
          <w:tab w:val="left" w:pos="5490"/>
        </w:tabs>
        <w:spacing w:line="322" w:lineRule="exact"/>
      </w:pPr>
      <w:r>
        <w:t xml:space="preserve">от    «___»  </w:t>
      </w:r>
      <w:r w:rsidR="00AC3DBE" w:rsidRPr="00AC3DBE">
        <w:t>№</w:t>
      </w:r>
      <w:r>
        <w:t>________</w:t>
      </w:r>
    </w:p>
    <w:p w:rsidR="00AC3DBE" w:rsidRDefault="00AC3DBE" w:rsidP="00AC3DBE">
      <w:pPr>
        <w:tabs>
          <w:tab w:val="left" w:leader="underscore" w:pos="623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91FE7" w:rsidRPr="00AC3DBE" w:rsidRDefault="00291FE7" w:rsidP="00AC3DBE">
      <w:pPr>
        <w:tabs>
          <w:tab w:val="left" w:leader="underscore" w:pos="623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AC3DBE" w:rsidRPr="00AC3DBE" w:rsidRDefault="00AC3DBE" w:rsidP="00D3644A">
      <w:pPr>
        <w:tabs>
          <w:tab w:val="left" w:leader="underscore" w:pos="6237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г.</w:t>
      </w:r>
      <w:r w:rsidR="00291FE7">
        <w:rPr>
          <w:rFonts w:ascii="Times New Roman" w:hAnsi="Times New Roman" w:cs="Times New Roman"/>
          <w:sz w:val="28"/>
          <w:szCs w:val="28"/>
        </w:rPr>
        <w:t>____________</w:t>
      </w:r>
    </w:p>
    <w:p w:rsidR="00AC3DBE" w:rsidRPr="00AC3DBE" w:rsidRDefault="00AC3DBE" w:rsidP="00291FE7">
      <w:pPr>
        <w:spacing w:line="220" w:lineRule="exact"/>
        <w:jc w:val="center"/>
        <w:rPr>
          <w:rFonts w:ascii="Times New Roman" w:hAnsi="Times New Roman" w:cs="Times New Roman"/>
          <w:i/>
        </w:rPr>
      </w:pPr>
      <w:r w:rsidRPr="00AC3DBE">
        <w:rPr>
          <w:rFonts w:ascii="Times New Roman" w:hAnsi="Times New Roman" w:cs="Times New Roman"/>
          <w:i/>
        </w:rPr>
        <w:t>(место заключения соглашения)</w:t>
      </w:r>
    </w:p>
    <w:p w:rsidR="00AC3DBE" w:rsidRPr="00AC3DBE" w:rsidRDefault="00AC3DBE" w:rsidP="00AC3DBE">
      <w:pPr>
        <w:tabs>
          <w:tab w:val="left" w:leader="underscore" w:pos="408"/>
          <w:tab w:val="left" w:leader="underscore" w:pos="2160"/>
          <w:tab w:val="left" w:leader="underscore" w:pos="2789"/>
        </w:tabs>
        <w:spacing w:line="280" w:lineRule="exact"/>
        <w:rPr>
          <w:rStyle w:val="2"/>
          <w:rFonts w:eastAsia="Arial Unicode MS"/>
        </w:rPr>
      </w:pPr>
    </w:p>
    <w:p w:rsidR="00AC3DBE" w:rsidRPr="00AC3DBE" w:rsidRDefault="00AC3DBE" w:rsidP="00AC3DBE">
      <w:pPr>
        <w:tabs>
          <w:tab w:val="left" w:leader="underscore" w:pos="408"/>
          <w:tab w:val="left" w:leader="underscore" w:pos="2160"/>
          <w:tab w:val="left" w:leader="underscore" w:pos="2789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Style w:val="2"/>
          <w:rFonts w:eastAsia="Arial Unicode MS"/>
        </w:rPr>
        <w:t>«</w:t>
      </w:r>
      <w:r w:rsidRPr="00AC3DBE">
        <w:rPr>
          <w:rStyle w:val="2"/>
          <w:rFonts w:eastAsia="Arial Unicode MS"/>
        </w:rPr>
        <w:tab/>
        <w:t>»</w:t>
      </w:r>
      <w:r w:rsidRPr="00AC3DBE">
        <w:rPr>
          <w:rStyle w:val="2"/>
          <w:rFonts w:eastAsia="Arial Unicode MS"/>
        </w:rPr>
        <w:tab/>
        <w:t>20</w:t>
      </w:r>
      <w:r w:rsidRPr="00AC3DBE">
        <w:rPr>
          <w:rStyle w:val="2"/>
          <w:rFonts w:eastAsia="Arial Unicode MS"/>
        </w:rPr>
        <w:tab/>
        <w:t>г.</w:t>
      </w:r>
      <w:r w:rsidR="00291FE7">
        <w:rPr>
          <w:rStyle w:val="2"/>
          <w:rFonts w:eastAsia="Arial Unicode MS"/>
        </w:rPr>
        <w:t xml:space="preserve">                                                                      №________</w:t>
      </w:r>
    </w:p>
    <w:p w:rsidR="00AC3DBE" w:rsidRPr="00291FE7" w:rsidRDefault="00AC3DBE" w:rsidP="00AC3DBE">
      <w:pPr>
        <w:spacing w:line="220" w:lineRule="exact"/>
        <w:rPr>
          <w:rStyle w:val="11"/>
          <w:rFonts w:eastAsia="Arial Unicode MS"/>
          <w:i w:val="0"/>
          <w:iCs w:val="0"/>
          <w:sz w:val="24"/>
          <w:szCs w:val="24"/>
        </w:rPr>
      </w:pPr>
      <w:r w:rsidRPr="00AC3DBE">
        <w:rPr>
          <w:rStyle w:val="11"/>
          <w:rFonts w:eastAsia="Arial Unicode MS"/>
          <w:iCs w:val="0"/>
          <w:sz w:val="24"/>
          <w:szCs w:val="24"/>
        </w:rPr>
        <w:t>(дата заключения соглашения)</w:t>
      </w:r>
    </w:p>
    <w:p w:rsidR="00AC3DBE" w:rsidRDefault="00AC3DBE" w:rsidP="00AC3DBE">
      <w:pPr>
        <w:spacing w:line="220" w:lineRule="exact"/>
        <w:rPr>
          <w:rStyle w:val="11"/>
          <w:rFonts w:eastAsia="Arial Unicode MS"/>
          <w:i w:val="0"/>
          <w:iCs w:val="0"/>
          <w:sz w:val="28"/>
          <w:szCs w:val="28"/>
        </w:rPr>
      </w:pPr>
    </w:p>
    <w:p w:rsidR="00AC3DBE" w:rsidRDefault="00AC3DBE" w:rsidP="00AC3DBE">
      <w:pPr>
        <w:spacing w:line="220" w:lineRule="exact"/>
        <w:rPr>
          <w:rStyle w:val="11"/>
          <w:rFonts w:eastAsia="Arial Unicode MS"/>
          <w:i w:val="0"/>
          <w:iCs w:val="0"/>
          <w:sz w:val="28"/>
          <w:szCs w:val="28"/>
        </w:rPr>
      </w:pPr>
    </w:p>
    <w:p w:rsidR="00AC3DBE" w:rsidRDefault="00AC3DBE" w:rsidP="00AC3DBE">
      <w:pPr>
        <w:spacing w:line="220" w:lineRule="exact"/>
        <w:rPr>
          <w:rStyle w:val="11"/>
          <w:rFonts w:eastAsia="Arial Unicode MS"/>
          <w:i w:val="0"/>
          <w:iCs w:val="0"/>
          <w:sz w:val="28"/>
          <w:szCs w:val="28"/>
        </w:rPr>
      </w:pPr>
    </w:p>
    <w:p w:rsidR="00AC3DBE" w:rsidRPr="00AC3DBE" w:rsidRDefault="00AC3DBE" w:rsidP="00AC3DBE">
      <w:pPr>
        <w:spacing w:line="220" w:lineRule="exact"/>
        <w:rPr>
          <w:rFonts w:ascii="Times New Roman" w:hAnsi="Times New Roman" w:cs="Times New Roman"/>
          <w:sz w:val="28"/>
          <w:szCs w:val="28"/>
        </w:rPr>
        <w:sectPr w:rsidR="00AC3DBE" w:rsidRPr="00AC3DBE">
          <w:headerReference w:type="even" r:id="rId8"/>
          <w:headerReference w:type="default" r:id="rId9"/>
          <w:footerReference w:type="even" r:id="rId10"/>
          <w:pgSz w:w="11909" w:h="16840"/>
          <w:pgMar w:top="1160" w:right="817" w:bottom="1093" w:left="1440" w:header="0" w:footer="3" w:gutter="0"/>
          <w:pgNumType w:start="26"/>
          <w:cols w:space="720"/>
          <w:noEndnote/>
          <w:docGrid w:linePitch="360"/>
        </w:sectPr>
      </w:pPr>
      <w:r>
        <w:rPr>
          <w:rStyle w:val="11"/>
          <w:rFonts w:eastAsia="Arial Unicode MS"/>
          <w:i w:val="0"/>
          <w:iCs w:val="0"/>
          <w:sz w:val="28"/>
          <w:szCs w:val="28"/>
        </w:rPr>
        <w:t>_</w:t>
      </w:r>
      <w:r w:rsidR="00291FE7">
        <w:rPr>
          <w:rStyle w:val="11"/>
          <w:rFonts w:eastAsia="Arial Unicode MS"/>
          <w:i w:val="0"/>
          <w:iCs w:val="0"/>
          <w:sz w:val="28"/>
          <w:szCs w:val="28"/>
        </w:rPr>
        <w:t>_______________</w:t>
      </w:r>
      <w:r>
        <w:rPr>
          <w:rStyle w:val="11"/>
          <w:rFonts w:eastAsia="Arial Unicode MS"/>
          <w:i w:val="0"/>
          <w:iCs w:val="0"/>
          <w:sz w:val="28"/>
          <w:szCs w:val="28"/>
        </w:rPr>
        <w:t>__________________________________</w:t>
      </w:r>
      <w:r w:rsidR="00291FE7">
        <w:rPr>
          <w:rStyle w:val="11"/>
          <w:rFonts w:eastAsia="Arial Unicode MS"/>
          <w:i w:val="0"/>
          <w:iCs w:val="0"/>
          <w:sz w:val="28"/>
          <w:szCs w:val="28"/>
        </w:rPr>
        <w:t>_______________________________</w:t>
      </w:r>
    </w:p>
    <w:p w:rsidR="00AC3DBE" w:rsidRPr="00AC3DBE" w:rsidRDefault="00AC3DBE" w:rsidP="00AC3DBE">
      <w:pPr>
        <w:pStyle w:val="120"/>
        <w:shd w:val="clear" w:color="auto" w:fill="auto"/>
        <w:jc w:val="left"/>
        <w:rPr>
          <w:sz w:val="24"/>
          <w:szCs w:val="24"/>
        </w:rPr>
      </w:pPr>
      <w:r w:rsidRPr="00AC3DBE">
        <w:rPr>
          <w:sz w:val="24"/>
          <w:szCs w:val="24"/>
        </w:rPr>
        <w:lastRenderedPageBreak/>
        <w:t>(наименование органа местного самоуправления или учреждения, осуществляющего функции и полномочия учредителя в отношении бюджетного или автономного учреждения)</w:t>
      </w:r>
    </w:p>
    <w:p w:rsidR="00AC3DBE" w:rsidRPr="00AC3DBE" w:rsidRDefault="00AC3DBE" w:rsidP="002D2CC2">
      <w:pPr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которому(ой) как пол</w:t>
      </w:r>
      <w:r>
        <w:rPr>
          <w:rFonts w:ascii="Times New Roman" w:hAnsi="Times New Roman" w:cs="Times New Roman"/>
          <w:sz w:val="28"/>
          <w:szCs w:val="28"/>
        </w:rPr>
        <w:t xml:space="preserve">учателю средств </w:t>
      </w:r>
      <w:r w:rsidRPr="00AC3DBE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r w:rsidR="00D3644A">
        <w:rPr>
          <w:rFonts w:ascii="Times New Roman" w:hAnsi="Times New Roman" w:cs="Times New Roman"/>
          <w:sz w:val="28"/>
          <w:szCs w:val="28"/>
        </w:rPr>
        <w:t>Чуонинский наслег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644A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Pr="00AC3DBE">
        <w:rPr>
          <w:rFonts w:ascii="Times New Roman" w:hAnsi="Times New Roman" w:cs="Times New Roman"/>
          <w:sz w:val="28"/>
          <w:szCs w:val="28"/>
        </w:rPr>
        <w:t>Республики Саха (Якутия) доведены лимиты бюджетных обязательств на предоставление субсидий</w:t>
      </w:r>
      <w:r w:rsidR="002D2CC2">
        <w:rPr>
          <w:rFonts w:ascii="Times New Roman" w:hAnsi="Times New Roman" w:cs="Times New Roman"/>
          <w:sz w:val="28"/>
          <w:szCs w:val="28"/>
        </w:rPr>
        <w:t xml:space="preserve"> на иные цели</w:t>
      </w:r>
      <w:r w:rsidR="006D4610">
        <w:rPr>
          <w:rFonts w:ascii="Times New Roman" w:hAnsi="Times New Roman" w:cs="Times New Roman"/>
          <w:sz w:val="28"/>
          <w:szCs w:val="28"/>
        </w:rPr>
        <w:t xml:space="preserve">, именуемый(ая) в дальнейшем </w:t>
      </w:r>
      <w:r w:rsidRPr="00AC3DBE">
        <w:rPr>
          <w:rFonts w:ascii="Times New Roman" w:hAnsi="Times New Roman" w:cs="Times New Roman"/>
          <w:sz w:val="28"/>
          <w:szCs w:val="28"/>
        </w:rPr>
        <w:t>«Учредитель», в лице</w:t>
      </w:r>
      <w:r w:rsidR="002D2CC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AC3DBE">
        <w:rPr>
          <w:rFonts w:ascii="Times New Roman" w:hAnsi="Times New Roman" w:cs="Times New Roman"/>
          <w:sz w:val="28"/>
          <w:szCs w:val="28"/>
        </w:rPr>
        <w:tab/>
      </w:r>
    </w:p>
    <w:p w:rsidR="00AC3DBE" w:rsidRPr="00AC3DBE" w:rsidRDefault="00AC3DBE" w:rsidP="00AC3DBE">
      <w:pPr>
        <w:spacing w:line="254" w:lineRule="exact"/>
        <w:rPr>
          <w:rFonts w:ascii="Times New Roman" w:hAnsi="Times New Roman" w:cs="Times New Roman"/>
          <w:i/>
        </w:rPr>
      </w:pPr>
      <w:r w:rsidRPr="00AC3DBE">
        <w:rPr>
          <w:rFonts w:ascii="Times New Roman" w:hAnsi="Times New Roman" w:cs="Times New Roman"/>
          <w:i/>
        </w:rPr>
        <w:t>(наименование должности руководителя Учредителя или уполномоченного им лица)</w:t>
      </w:r>
    </w:p>
    <w:p w:rsidR="00AC3DBE" w:rsidRDefault="00AC3DBE" w:rsidP="00AC3DBE">
      <w:pPr>
        <w:pStyle w:val="270"/>
        <w:shd w:val="clear" w:color="auto" w:fill="auto"/>
        <w:tabs>
          <w:tab w:val="left" w:leader="underscore" w:pos="9241"/>
        </w:tabs>
        <w:spacing w:line="200" w:lineRule="exact"/>
        <w:jc w:val="left"/>
        <w:rPr>
          <w:sz w:val="28"/>
          <w:szCs w:val="28"/>
        </w:rPr>
      </w:pPr>
    </w:p>
    <w:p w:rsidR="00AC3DBE" w:rsidRDefault="00AC3DBE" w:rsidP="00AC3DBE">
      <w:pPr>
        <w:pStyle w:val="270"/>
        <w:shd w:val="clear" w:color="auto" w:fill="auto"/>
        <w:tabs>
          <w:tab w:val="left" w:leader="underscore" w:pos="9241"/>
        </w:tabs>
        <w:spacing w:line="200" w:lineRule="exact"/>
        <w:jc w:val="left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AC3DBE" w:rsidRDefault="00AC3DBE" w:rsidP="00AC3DBE">
      <w:pPr>
        <w:pStyle w:val="270"/>
        <w:shd w:val="clear" w:color="auto" w:fill="auto"/>
        <w:tabs>
          <w:tab w:val="left" w:leader="underscore" w:pos="9241"/>
        </w:tabs>
        <w:spacing w:line="200" w:lineRule="exact"/>
        <w:jc w:val="left"/>
        <w:rPr>
          <w:sz w:val="28"/>
          <w:szCs w:val="28"/>
        </w:rPr>
      </w:pPr>
    </w:p>
    <w:p w:rsidR="00AC3DBE" w:rsidRDefault="00AC3DBE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>
        <w:rPr>
          <w:sz w:val="28"/>
          <w:szCs w:val="28"/>
        </w:rPr>
        <w:t>__________________________________________________________________</w:t>
      </w:r>
    </w:p>
    <w:p w:rsidR="00AC3DBE" w:rsidRPr="00AC3DBE" w:rsidRDefault="00AC3DBE" w:rsidP="00AC3DBE">
      <w:pPr>
        <w:pStyle w:val="270"/>
        <w:shd w:val="clear" w:color="auto" w:fill="auto"/>
        <w:tabs>
          <w:tab w:val="left" w:leader="underscore" w:pos="9241"/>
        </w:tabs>
        <w:spacing w:line="200" w:lineRule="exact"/>
        <w:jc w:val="left"/>
        <w:rPr>
          <w:i/>
          <w:sz w:val="24"/>
          <w:szCs w:val="24"/>
        </w:rPr>
      </w:pPr>
      <w:r w:rsidRPr="00AC3DBE">
        <w:rPr>
          <w:i/>
          <w:sz w:val="24"/>
          <w:szCs w:val="24"/>
        </w:rPr>
        <w:t>(фамилия, имя, отчество (при наличии) руководителя Учредителя или уполномоченного им лица)</w:t>
      </w:r>
    </w:p>
    <w:p w:rsidR="00AC3DBE" w:rsidRPr="00AC3DBE" w:rsidRDefault="00AC3DBE" w:rsidP="00AC3DBE">
      <w:pPr>
        <w:tabs>
          <w:tab w:val="left" w:leader="underscore" w:pos="9241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  <w:r w:rsidRPr="00AC3DBE">
        <w:rPr>
          <w:rFonts w:ascii="Times New Roman" w:hAnsi="Times New Roman" w:cs="Times New Roman"/>
          <w:sz w:val="28"/>
          <w:szCs w:val="28"/>
        </w:rPr>
        <w:tab/>
        <w:t>,</w:t>
      </w:r>
    </w:p>
    <w:p w:rsidR="00AC3DBE" w:rsidRPr="00AC3DBE" w:rsidRDefault="00AC3DBE" w:rsidP="00AC3DBE">
      <w:pPr>
        <w:spacing w:line="250" w:lineRule="exact"/>
        <w:rPr>
          <w:rFonts w:ascii="Times New Roman" w:hAnsi="Times New Roman" w:cs="Times New Roman"/>
          <w:i/>
        </w:rPr>
      </w:pPr>
      <w:r w:rsidRPr="00AC3DBE">
        <w:rPr>
          <w:rFonts w:ascii="Times New Roman" w:hAnsi="Times New Roman" w:cs="Times New Roman"/>
          <w:i/>
        </w:rPr>
        <w:t>(устав, доверенность, приказ или иной документ, удостоверяющий полномочия)</w:t>
      </w:r>
    </w:p>
    <w:p w:rsidR="00AC3DBE" w:rsidRDefault="00AC3DBE" w:rsidP="00AC3DBE">
      <w:pPr>
        <w:spacing w:line="280" w:lineRule="exact"/>
        <w:rPr>
          <w:rStyle w:val="2"/>
          <w:rFonts w:eastAsia="Arial Unicode MS"/>
          <w:i/>
          <w:sz w:val="24"/>
          <w:szCs w:val="24"/>
        </w:rPr>
      </w:pPr>
      <w:r w:rsidRPr="00AC3DBE">
        <w:rPr>
          <w:rStyle w:val="2"/>
          <w:rFonts w:eastAsia="Arial Unicode MS"/>
          <w:i/>
          <w:sz w:val="24"/>
          <w:szCs w:val="24"/>
        </w:rPr>
        <w:t>с одной стороны, и</w:t>
      </w:r>
    </w:p>
    <w:p w:rsidR="00AC3DBE" w:rsidRPr="00AC3DBE" w:rsidRDefault="00AC3DBE" w:rsidP="00AC3DBE">
      <w:pPr>
        <w:spacing w:line="280" w:lineRule="exact"/>
        <w:rPr>
          <w:rFonts w:ascii="Times New Roman" w:hAnsi="Times New Roman" w:cs="Times New Roman"/>
          <w:i/>
        </w:rPr>
      </w:pPr>
      <w:r>
        <w:rPr>
          <w:rStyle w:val="2"/>
          <w:rFonts w:eastAsia="Arial Unicode MS"/>
          <w:i/>
          <w:sz w:val="24"/>
          <w:szCs w:val="24"/>
        </w:rPr>
        <w:t>______________________________________________________________________________</w:t>
      </w:r>
    </w:p>
    <w:p w:rsidR="00AC3DBE" w:rsidRPr="00AC3DBE" w:rsidRDefault="00AC3DBE" w:rsidP="00AC3DBE">
      <w:pPr>
        <w:pStyle w:val="280"/>
        <w:shd w:val="clear" w:color="auto" w:fill="auto"/>
        <w:tabs>
          <w:tab w:val="left" w:leader="underscore" w:pos="5558"/>
        </w:tabs>
        <w:spacing w:line="200" w:lineRule="exact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(наименование </w:t>
      </w:r>
      <w:r w:rsidRPr="00AC3DBE">
        <w:rPr>
          <w:i/>
          <w:sz w:val="24"/>
          <w:szCs w:val="24"/>
        </w:rPr>
        <w:t xml:space="preserve"> бюджетного или автономного учреждения)</w:t>
      </w:r>
    </w:p>
    <w:p w:rsidR="00AC3DBE" w:rsidRDefault="00AC3DBE" w:rsidP="00AC3DBE">
      <w:pPr>
        <w:tabs>
          <w:tab w:val="left" w:pos="7699"/>
          <w:tab w:val="left" w:pos="8770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AC3DBE" w:rsidRDefault="00AC3DBE" w:rsidP="00AC3DBE">
      <w:pPr>
        <w:tabs>
          <w:tab w:val="left" w:pos="7699"/>
          <w:tab w:val="left" w:pos="8770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имену</w:t>
      </w:r>
      <w:r>
        <w:rPr>
          <w:rFonts w:ascii="Times New Roman" w:hAnsi="Times New Roman" w:cs="Times New Roman"/>
          <w:sz w:val="28"/>
          <w:szCs w:val="28"/>
        </w:rPr>
        <w:t>емое в дальнейшем «Учреждение»,в</w:t>
      </w:r>
      <w:r w:rsidRPr="00AC3DBE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AC3DBE" w:rsidRPr="00AC3DBE" w:rsidRDefault="00AC3DBE" w:rsidP="00AC3DBE">
      <w:pPr>
        <w:tabs>
          <w:tab w:val="left" w:pos="7699"/>
          <w:tab w:val="left" w:pos="8770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3DBE" w:rsidRPr="00AC3DBE" w:rsidRDefault="00AC3DBE" w:rsidP="00AC3DBE">
      <w:pPr>
        <w:spacing w:line="220" w:lineRule="exact"/>
        <w:rPr>
          <w:rFonts w:ascii="Times New Roman" w:hAnsi="Times New Roman" w:cs="Times New Roman"/>
          <w:i/>
        </w:rPr>
      </w:pPr>
      <w:r w:rsidRPr="00AC3DBE">
        <w:rPr>
          <w:rFonts w:ascii="Times New Roman" w:hAnsi="Times New Roman" w:cs="Times New Roman"/>
          <w:i/>
        </w:rPr>
        <w:t>(наименование должности руководителя Учреждения или уполномоченного им лица)</w:t>
      </w:r>
    </w:p>
    <w:p w:rsidR="00AC3DBE" w:rsidRDefault="00AC3DBE" w:rsidP="00AC3DBE">
      <w:pPr>
        <w:pStyle w:val="290"/>
        <w:shd w:val="clear" w:color="auto" w:fill="auto"/>
        <w:tabs>
          <w:tab w:val="left" w:leader="underscore" w:pos="9241"/>
        </w:tabs>
        <w:spacing w:line="200" w:lineRule="exact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3DBE" w:rsidRDefault="00AC3DBE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>
        <w:rPr>
          <w:sz w:val="28"/>
          <w:szCs w:val="28"/>
        </w:rPr>
        <w:lastRenderedPageBreak/>
        <w:t>___________________________________________________________________</w:t>
      </w:r>
    </w:p>
    <w:p w:rsidR="00AC3DBE" w:rsidRPr="00AC3DBE" w:rsidRDefault="00AC3DBE" w:rsidP="00AC3DBE">
      <w:pPr>
        <w:spacing w:line="220" w:lineRule="exact"/>
        <w:rPr>
          <w:rFonts w:ascii="Times New Roman" w:hAnsi="Times New Roman" w:cs="Times New Roman"/>
          <w:i/>
        </w:rPr>
      </w:pPr>
      <w:r w:rsidRPr="00AC3DBE">
        <w:rPr>
          <w:rFonts w:ascii="Times New Roman" w:hAnsi="Times New Roman" w:cs="Times New Roman"/>
          <w:sz w:val="28"/>
          <w:szCs w:val="28"/>
        </w:rPr>
        <w:t>(</w:t>
      </w:r>
      <w:r w:rsidRPr="00AC3DBE">
        <w:rPr>
          <w:rFonts w:ascii="Times New Roman" w:hAnsi="Times New Roman" w:cs="Times New Roman"/>
          <w:i/>
        </w:rPr>
        <w:t>фамилия, имя, отчество (при наличии) руководителя Учреждения или уполномоченного им лица)</w:t>
      </w:r>
    </w:p>
    <w:p w:rsidR="00AC3DBE" w:rsidRPr="00AC3DBE" w:rsidRDefault="00AC3DBE" w:rsidP="00AC3DBE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Style w:val="2"/>
          <w:rFonts w:eastAsia="Arial Unicode MS"/>
        </w:rPr>
        <w:t>действующего (ей) на основании</w:t>
      </w:r>
      <w:r w:rsidR="00291FE7">
        <w:rPr>
          <w:rStyle w:val="2"/>
          <w:rFonts w:eastAsia="Arial Unicode MS"/>
        </w:rPr>
        <w:t xml:space="preserve"> _______________________________________</w:t>
      </w:r>
    </w:p>
    <w:p w:rsidR="00350BE6" w:rsidRDefault="00AC3DBE" w:rsidP="00291FE7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left"/>
        <w:rPr>
          <w:i/>
          <w:sz w:val="24"/>
          <w:szCs w:val="24"/>
        </w:rPr>
      </w:pPr>
      <w:r w:rsidRPr="00291FE7">
        <w:rPr>
          <w:i/>
          <w:sz w:val="24"/>
          <w:szCs w:val="24"/>
        </w:rPr>
        <w:t>(устав Учреждения</w:t>
      </w:r>
      <w:r w:rsidR="00FA55B2">
        <w:rPr>
          <w:i/>
          <w:sz w:val="24"/>
          <w:szCs w:val="24"/>
        </w:rPr>
        <w:t xml:space="preserve"> </w:t>
      </w:r>
    </w:p>
    <w:p w:rsidR="00291FE7" w:rsidRDefault="00AC3DBE" w:rsidP="00291FE7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left"/>
        <w:rPr>
          <w:i/>
          <w:sz w:val="24"/>
          <w:szCs w:val="24"/>
        </w:rPr>
      </w:pPr>
      <w:r w:rsidRPr="00291FE7">
        <w:rPr>
          <w:i/>
          <w:sz w:val="24"/>
          <w:szCs w:val="24"/>
        </w:rPr>
        <w:t>или иной уполномочивающий документ)</w:t>
      </w:r>
    </w:p>
    <w:p w:rsidR="00291FE7" w:rsidRPr="00291FE7" w:rsidRDefault="00291FE7" w:rsidP="00291FE7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left"/>
        <w:rPr>
          <w:i/>
          <w:sz w:val="24"/>
          <w:szCs w:val="24"/>
        </w:rPr>
      </w:pPr>
    </w:p>
    <w:p w:rsidR="00AC3DBE" w:rsidRDefault="00AC3DBE" w:rsidP="00291FE7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left"/>
        <w:rPr>
          <w:rStyle w:val="20"/>
          <w:iCs/>
        </w:rPr>
      </w:pPr>
      <w:r w:rsidRPr="00291FE7">
        <w:rPr>
          <w:rStyle w:val="20"/>
          <w:iCs/>
        </w:rPr>
        <w:t xml:space="preserve">с другой стороны, далее именуемые «Стороны», в соответствии с </w:t>
      </w:r>
    </w:p>
    <w:p w:rsidR="00142AA4" w:rsidRDefault="00142AA4" w:rsidP="00291FE7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left"/>
        <w:rPr>
          <w:rStyle w:val="20"/>
          <w:iCs/>
        </w:rPr>
      </w:pPr>
    </w:p>
    <w:p w:rsidR="00142AA4" w:rsidRDefault="00142AA4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>
        <w:rPr>
          <w:sz w:val="28"/>
          <w:szCs w:val="28"/>
        </w:rPr>
        <w:t>___________________________________________________________________</w:t>
      </w:r>
    </w:p>
    <w:p w:rsidR="00142AA4" w:rsidRDefault="00142AA4" w:rsidP="00142AA4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center"/>
        <w:rPr>
          <w:i/>
          <w:sz w:val="24"/>
          <w:szCs w:val="24"/>
        </w:rPr>
      </w:pPr>
      <w:r w:rsidRPr="00142AA4">
        <w:rPr>
          <w:i/>
          <w:sz w:val="24"/>
          <w:szCs w:val="24"/>
        </w:rPr>
        <w:t>(документ, предусматривающий основание для расторжения Соглашения (прин наличии), или пункт 7.2. Соглашения)</w:t>
      </w:r>
    </w:p>
    <w:p w:rsidR="00142AA4" w:rsidRDefault="00142AA4" w:rsidP="00142AA4">
      <w:pPr>
        <w:pStyle w:val="301"/>
        <w:shd w:val="clear" w:color="auto" w:fill="auto"/>
        <w:tabs>
          <w:tab w:val="left" w:leader="underscore" w:pos="4507"/>
        </w:tabs>
        <w:spacing w:line="240" w:lineRule="auto"/>
        <w:jc w:val="center"/>
        <w:rPr>
          <w:i/>
          <w:sz w:val="24"/>
          <w:szCs w:val="24"/>
        </w:rPr>
      </w:pPr>
    </w:p>
    <w:p w:rsidR="00142AA4" w:rsidRDefault="00CF4ED6" w:rsidP="00CF4ED6">
      <w:pPr>
        <w:pStyle w:val="301"/>
        <w:shd w:val="clear" w:color="auto" w:fill="auto"/>
        <w:tabs>
          <w:tab w:val="left" w:leader="underscore" w:pos="4507"/>
        </w:tabs>
        <w:spacing w:line="480" w:lineRule="exact"/>
        <w:jc w:val="left"/>
        <w:rPr>
          <w:sz w:val="28"/>
          <w:szCs w:val="28"/>
        </w:rPr>
      </w:pPr>
      <w:r w:rsidRPr="00CF4ED6">
        <w:rPr>
          <w:sz w:val="28"/>
          <w:szCs w:val="28"/>
        </w:rPr>
        <w:t>з</w:t>
      </w:r>
      <w:r w:rsidR="00142AA4" w:rsidRPr="00CF4ED6">
        <w:rPr>
          <w:sz w:val="28"/>
          <w:szCs w:val="28"/>
        </w:rPr>
        <w:t>аключили настоящее дополнительное соглашение о расторжении Соглашения о предоставлении из бюджета МО «</w:t>
      </w:r>
      <w:r w:rsidR="00D3644A">
        <w:rPr>
          <w:sz w:val="28"/>
          <w:szCs w:val="28"/>
        </w:rPr>
        <w:t>Чуонинский наслег</w:t>
      </w:r>
      <w:r w:rsidR="00142AA4" w:rsidRPr="00CF4ED6">
        <w:rPr>
          <w:sz w:val="28"/>
          <w:szCs w:val="28"/>
        </w:rPr>
        <w:t xml:space="preserve">» </w:t>
      </w:r>
      <w:r w:rsidRPr="00CF4ED6">
        <w:rPr>
          <w:sz w:val="28"/>
          <w:szCs w:val="28"/>
        </w:rPr>
        <w:t>муниципальному бюджетному или автономному учреждению субсидии на иные цели от «____» ______20 ___г. №____ (далее Со</w:t>
      </w:r>
      <w:r w:rsidR="003623DD">
        <w:rPr>
          <w:sz w:val="28"/>
          <w:szCs w:val="28"/>
        </w:rPr>
        <w:t>г</w:t>
      </w:r>
      <w:r w:rsidRPr="00CF4ED6">
        <w:rPr>
          <w:sz w:val="28"/>
          <w:szCs w:val="28"/>
        </w:rPr>
        <w:t>лашение)</w:t>
      </w:r>
    </w:p>
    <w:p w:rsidR="00CF4ED6" w:rsidRDefault="00CF4ED6" w:rsidP="00CF4ED6">
      <w:pPr>
        <w:pStyle w:val="301"/>
        <w:numPr>
          <w:ilvl w:val="0"/>
          <w:numId w:val="4"/>
        </w:numPr>
        <w:shd w:val="clear" w:color="auto" w:fill="auto"/>
        <w:tabs>
          <w:tab w:val="left" w:leader="underscore" w:pos="0"/>
        </w:tabs>
        <w:spacing w:line="480" w:lineRule="exact"/>
        <w:ind w:left="0" w:firstLine="420"/>
        <w:jc w:val="left"/>
        <w:rPr>
          <w:sz w:val="28"/>
          <w:szCs w:val="28"/>
        </w:rPr>
      </w:pPr>
      <w:r>
        <w:rPr>
          <w:sz w:val="28"/>
          <w:szCs w:val="28"/>
        </w:rPr>
        <w:t>Соглашение расторгается с даты вступления в силу настоящего</w:t>
      </w:r>
      <w:bookmarkStart w:id="0" w:name="_GoBack"/>
      <w:bookmarkEnd w:id="0"/>
      <w:r>
        <w:rPr>
          <w:sz w:val="28"/>
          <w:szCs w:val="28"/>
        </w:rPr>
        <w:t xml:space="preserve"> дополнительного соглашения о расторжении Соглашения.</w:t>
      </w:r>
    </w:p>
    <w:p w:rsidR="00CF4ED6" w:rsidRPr="00CF4ED6" w:rsidRDefault="00CF4ED6" w:rsidP="00CF4ED6">
      <w:pPr>
        <w:pStyle w:val="301"/>
        <w:numPr>
          <w:ilvl w:val="0"/>
          <w:numId w:val="4"/>
        </w:numPr>
        <w:shd w:val="clear" w:color="auto" w:fill="auto"/>
        <w:tabs>
          <w:tab w:val="left" w:leader="underscore" w:pos="0"/>
        </w:tabs>
        <w:spacing w:line="480" w:lineRule="exact"/>
        <w:ind w:left="0" w:firstLine="420"/>
        <w:jc w:val="left"/>
        <w:rPr>
          <w:sz w:val="28"/>
          <w:szCs w:val="28"/>
        </w:rPr>
      </w:pPr>
      <w:r>
        <w:rPr>
          <w:sz w:val="28"/>
          <w:szCs w:val="28"/>
        </w:rPr>
        <w:t>Состояние расчетов на дату расторжения Соглашения:</w:t>
      </w:r>
    </w:p>
    <w:p w:rsidR="00AC3DBE" w:rsidRPr="00AC3DBE" w:rsidRDefault="00AC3DBE" w:rsidP="00AC3DBE">
      <w:pPr>
        <w:numPr>
          <w:ilvl w:val="0"/>
          <w:numId w:val="1"/>
        </w:numPr>
        <w:tabs>
          <w:tab w:val="left" w:pos="1306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бюджетное обязательство Учредителя исполнено в размере</w:t>
      </w:r>
    </w:p>
    <w:p w:rsidR="00AC3DBE" w:rsidRPr="00AC3DBE" w:rsidRDefault="00AC3DBE" w:rsidP="00AC3DBE">
      <w:pPr>
        <w:tabs>
          <w:tab w:val="left" w:leader="underscore" w:pos="1118"/>
          <w:tab w:val="left" w:leader="underscore" w:pos="3941"/>
          <w:tab w:val="left" w:leader="underscore" w:pos="5216"/>
          <w:tab w:val="left" w:leader="underscore" w:pos="874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ab/>
        <w:t>(</w:t>
      </w:r>
      <w:r w:rsidRPr="00AC3DBE">
        <w:rPr>
          <w:rFonts w:ascii="Times New Roman" w:hAnsi="Times New Roman" w:cs="Times New Roman"/>
          <w:sz w:val="28"/>
          <w:szCs w:val="28"/>
        </w:rPr>
        <w:tab/>
        <w:t>) рублей</w:t>
      </w:r>
      <w:r w:rsidRPr="00AC3DBE">
        <w:rPr>
          <w:rFonts w:ascii="Times New Roman" w:hAnsi="Times New Roman" w:cs="Times New Roman"/>
          <w:sz w:val="28"/>
          <w:szCs w:val="28"/>
        </w:rPr>
        <w:tab/>
        <w:t>копеек по КБК</w:t>
      </w:r>
      <w:r w:rsidRPr="00AC3DBE">
        <w:rPr>
          <w:rFonts w:ascii="Times New Roman" w:hAnsi="Times New Roman" w:cs="Times New Roman"/>
          <w:sz w:val="28"/>
          <w:szCs w:val="28"/>
        </w:rPr>
        <w:tab/>
      </w:r>
      <w:r w:rsidR="0067550C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AC3DBE">
        <w:rPr>
          <w:rFonts w:ascii="Times New Roman" w:hAnsi="Times New Roman" w:cs="Times New Roman"/>
          <w:sz w:val="28"/>
          <w:szCs w:val="28"/>
        </w:rPr>
        <w:t>;</w:t>
      </w:r>
    </w:p>
    <w:p w:rsidR="00AC3DBE" w:rsidRPr="00CF4ED6" w:rsidRDefault="00CF4ED6" w:rsidP="00AC3DBE">
      <w:pPr>
        <w:tabs>
          <w:tab w:val="left" w:pos="7804"/>
        </w:tabs>
        <w:spacing w:line="220" w:lineRule="exac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(сумма прописью                                                              </w:t>
      </w:r>
      <w:r w:rsidR="00AC3DBE" w:rsidRPr="00CF4ED6">
        <w:rPr>
          <w:rFonts w:ascii="Times New Roman" w:hAnsi="Times New Roman" w:cs="Times New Roman"/>
          <w:i/>
        </w:rPr>
        <w:t>(код КБК)</w:t>
      </w:r>
    </w:p>
    <w:p w:rsidR="00AC3DBE" w:rsidRPr="00AC3DBE" w:rsidRDefault="00AC3DBE" w:rsidP="00AC3DBE">
      <w:pPr>
        <w:numPr>
          <w:ilvl w:val="0"/>
          <w:numId w:val="1"/>
        </w:numPr>
        <w:tabs>
          <w:tab w:val="left" w:pos="1666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обязательство Учреждения исполнено в размере</w:t>
      </w:r>
    </w:p>
    <w:p w:rsidR="00AC3DBE" w:rsidRPr="00AC3DBE" w:rsidRDefault="00AC3DBE" w:rsidP="00AC3DBE">
      <w:pPr>
        <w:tabs>
          <w:tab w:val="left" w:leader="underscore" w:pos="1306"/>
          <w:tab w:val="left" w:leader="underscore" w:pos="4685"/>
          <w:tab w:val="left" w:leader="underscore" w:pos="6319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ab/>
        <w:t>(</w:t>
      </w:r>
      <w:r w:rsidRPr="00AC3DBE">
        <w:rPr>
          <w:rFonts w:ascii="Times New Roman" w:hAnsi="Times New Roman" w:cs="Times New Roman"/>
          <w:sz w:val="28"/>
          <w:szCs w:val="28"/>
        </w:rPr>
        <w:tab/>
        <w:t>) рублей</w:t>
      </w:r>
      <w:r w:rsidRPr="00AC3DBE">
        <w:rPr>
          <w:rFonts w:ascii="Times New Roman" w:hAnsi="Times New Roman" w:cs="Times New Roman"/>
          <w:sz w:val="28"/>
          <w:szCs w:val="28"/>
        </w:rPr>
        <w:tab/>
        <w:t>копеек предоставленной</w:t>
      </w:r>
    </w:p>
    <w:p w:rsidR="00AC3DBE" w:rsidRPr="0067550C" w:rsidRDefault="00AC3DBE" w:rsidP="00AC3DBE">
      <w:pPr>
        <w:spacing w:line="220" w:lineRule="exact"/>
        <w:rPr>
          <w:rFonts w:ascii="Times New Roman" w:hAnsi="Times New Roman" w:cs="Times New Roman"/>
          <w:i/>
        </w:rPr>
      </w:pPr>
      <w:r w:rsidRPr="0067550C">
        <w:rPr>
          <w:rFonts w:ascii="Times New Roman" w:hAnsi="Times New Roman" w:cs="Times New Roman"/>
          <w:i/>
        </w:rPr>
        <w:t>(сумма прописью)</w:t>
      </w:r>
    </w:p>
    <w:p w:rsidR="00AC3DBE" w:rsidRPr="00AC3DBE" w:rsidRDefault="0067550C" w:rsidP="00AC3DBE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С</w:t>
      </w:r>
      <w:r w:rsidR="00AC3DBE" w:rsidRPr="00AC3DBE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на иные цели</w:t>
      </w:r>
      <w:r w:rsidR="00AC3DBE" w:rsidRPr="00AC3DBE">
        <w:rPr>
          <w:rFonts w:ascii="Times New Roman" w:hAnsi="Times New Roman" w:cs="Times New Roman"/>
          <w:sz w:val="28"/>
          <w:szCs w:val="28"/>
        </w:rPr>
        <w:t>;</w:t>
      </w:r>
    </w:p>
    <w:p w:rsidR="00AC3DBE" w:rsidRPr="00AC3DBE" w:rsidRDefault="00AC3DBE" w:rsidP="00AC3DBE">
      <w:pPr>
        <w:numPr>
          <w:ilvl w:val="0"/>
          <w:numId w:val="1"/>
        </w:numPr>
        <w:tabs>
          <w:tab w:val="left" w:pos="1194"/>
          <w:tab w:val="left" w:leader="underscore" w:pos="4488"/>
        </w:tabs>
        <w:spacing w:line="480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Учредитель в течение «</w:t>
      </w:r>
      <w:r w:rsidRPr="00AC3DBE">
        <w:rPr>
          <w:rFonts w:ascii="Times New Roman" w:hAnsi="Times New Roman" w:cs="Times New Roman"/>
          <w:sz w:val="28"/>
          <w:szCs w:val="28"/>
        </w:rPr>
        <w:tab/>
        <w:t>» дней со дня расторжения Соглашения</w:t>
      </w:r>
    </w:p>
    <w:p w:rsidR="00AC3DBE" w:rsidRPr="00AC3DBE" w:rsidRDefault="00AC3DBE" w:rsidP="00AC3DBE">
      <w:pPr>
        <w:tabs>
          <w:tab w:val="left" w:leader="underscore" w:pos="2299"/>
          <w:tab w:val="left" w:leader="underscore" w:pos="5210"/>
          <w:tab w:val="left" w:leader="underscore" w:pos="6614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размере:</w:t>
      </w:r>
      <w:r w:rsidR="0067550C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AC3DBE">
        <w:rPr>
          <w:rFonts w:ascii="Times New Roman" w:hAnsi="Times New Roman" w:cs="Times New Roman"/>
          <w:sz w:val="28"/>
          <w:szCs w:val="28"/>
        </w:rPr>
        <w:tab/>
        <w:t>(</w:t>
      </w:r>
      <w:r w:rsidRPr="00AC3DBE">
        <w:rPr>
          <w:rFonts w:ascii="Times New Roman" w:hAnsi="Times New Roman" w:cs="Times New Roman"/>
          <w:sz w:val="28"/>
          <w:szCs w:val="28"/>
        </w:rPr>
        <w:tab/>
        <w:t>) рублей</w:t>
      </w:r>
      <w:r w:rsidRPr="00AC3DBE">
        <w:rPr>
          <w:rFonts w:ascii="Times New Roman" w:hAnsi="Times New Roman" w:cs="Times New Roman"/>
          <w:sz w:val="28"/>
          <w:szCs w:val="28"/>
        </w:rPr>
        <w:tab/>
        <w:t>копеек</w:t>
      </w:r>
      <w:r w:rsidR="0067550C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AC3DBE">
        <w:rPr>
          <w:rFonts w:ascii="Times New Roman" w:hAnsi="Times New Roman" w:cs="Times New Roman"/>
          <w:sz w:val="28"/>
          <w:szCs w:val="28"/>
        </w:rPr>
        <w:t>;</w:t>
      </w:r>
    </w:p>
    <w:p w:rsidR="00AC3DBE" w:rsidRPr="0067550C" w:rsidRDefault="00AC3DBE" w:rsidP="00AC3DBE">
      <w:pPr>
        <w:spacing w:line="220" w:lineRule="exact"/>
        <w:rPr>
          <w:rFonts w:ascii="Times New Roman" w:hAnsi="Times New Roman" w:cs="Times New Roman"/>
          <w:i/>
        </w:rPr>
      </w:pPr>
      <w:r w:rsidRPr="0067550C">
        <w:rPr>
          <w:rFonts w:ascii="Times New Roman" w:hAnsi="Times New Roman" w:cs="Times New Roman"/>
          <w:i/>
        </w:rPr>
        <w:t>(сумма прописью)</w:t>
      </w:r>
    </w:p>
    <w:p w:rsidR="00AC3DBE" w:rsidRPr="00AC3DBE" w:rsidRDefault="00AC3DBE" w:rsidP="00AC3DBE">
      <w:pPr>
        <w:numPr>
          <w:ilvl w:val="0"/>
          <w:numId w:val="1"/>
        </w:numPr>
        <w:tabs>
          <w:tab w:val="left" w:pos="1306"/>
          <w:tab w:val="left" w:leader="underscore" w:pos="4685"/>
        </w:tabs>
        <w:spacing w:line="485" w:lineRule="exact"/>
        <w:ind w:firstLine="360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Учреждение в течение «</w:t>
      </w:r>
      <w:r w:rsidRPr="00AC3DBE">
        <w:rPr>
          <w:rFonts w:ascii="Times New Roman" w:hAnsi="Times New Roman" w:cs="Times New Roman"/>
          <w:sz w:val="28"/>
          <w:szCs w:val="28"/>
        </w:rPr>
        <w:tab/>
        <w:t>» дней со дня расторжения обязуется</w:t>
      </w:r>
    </w:p>
    <w:p w:rsidR="0067550C" w:rsidRPr="00AC3DBE" w:rsidRDefault="00AC3DBE" w:rsidP="00AC3DBE">
      <w:pPr>
        <w:tabs>
          <w:tab w:val="left" w:leader="underscore" w:pos="5813"/>
          <w:tab w:val="left" w:leader="underscore" w:pos="9202"/>
        </w:tabs>
        <w:spacing w:line="485" w:lineRule="exact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во</w:t>
      </w:r>
      <w:r w:rsidR="0067550C">
        <w:rPr>
          <w:rFonts w:ascii="Times New Roman" w:hAnsi="Times New Roman" w:cs="Times New Roman"/>
          <w:sz w:val="28"/>
          <w:szCs w:val="28"/>
        </w:rPr>
        <w:t xml:space="preserve">звратить Учредителю в </w:t>
      </w:r>
      <w:r w:rsidRPr="00AC3DB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7550C">
        <w:rPr>
          <w:rFonts w:ascii="Times New Roman" w:hAnsi="Times New Roman" w:cs="Times New Roman"/>
          <w:sz w:val="28"/>
          <w:szCs w:val="28"/>
        </w:rPr>
        <w:t xml:space="preserve"> МО «</w:t>
      </w:r>
      <w:r w:rsidR="00D3644A">
        <w:rPr>
          <w:rFonts w:ascii="Times New Roman" w:hAnsi="Times New Roman" w:cs="Times New Roman"/>
          <w:sz w:val="28"/>
          <w:szCs w:val="28"/>
        </w:rPr>
        <w:t>Чуонинский наслег</w:t>
      </w:r>
      <w:r w:rsidR="0067550C">
        <w:rPr>
          <w:rFonts w:ascii="Times New Roman" w:hAnsi="Times New Roman" w:cs="Times New Roman"/>
          <w:sz w:val="28"/>
          <w:szCs w:val="28"/>
        </w:rPr>
        <w:t>»</w:t>
      </w:r>
      <w:r w:rsidR="00D3644A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Pr="00AC3DBE">
        <w:rPr>
          <w:rFonts w:ascii="Times New Roman" w:hAnsi="Times New Roman" w:cs="Times New Roman"/>
          <w:sz w:val="28"/>
          <w:szCs w:val="28"/>
        </w:rPr>
        <w:t>Республики Саха (Якут</w:t>
      </w:r>
      <w:r w:rsidR="0067550C">
        <w:rPr>
          <w:rFonts w:ascii="Times New Roman" w:hAnsi="Times New Roman" w:cs="Times New Roman"/>
          <w:sz w:val="28"/>
          <w:szCs w:val="28"/>
        </w:rPr>
        <w:t>ия) сумму Субсидии в размере</w:t>
      </w:r>
      <w:r w:rsidR="0067550C">
        <w:rPr>
          <w:rFonts w:ascii="Times New Roman" w:hAnsi="Times New Roman" w:cs="Times New Roman"/>
          <w:sz w:val="28"/>
          <w:szCs w:val="28"/>
        </w:rPr>
        <w:tab/>
        <w:t>(</w:t>
      </w:r>
      <w:r w:rsidR="0067550C">
        <w:rPr>
          <w:rFonts w:ascii="Times New Roman" w:hAnsi="Times New Roman" w:cs="Times New Roman"/>
          <w:sz w:val="28"/>
          <w:szCs w:val="28"/>
        </w:rPr>
        <w:lastRenderedPageBreak/>
        <w:tab/>
        <w:t>)</w:t>
      </w:r>
    </w:p>
    <w:p w:rsidR="00AC3DBE" w:rsidRPr="00AC3DBE" w:rsidRDefault="00AC3DBE" w:rsidP="0067550C">
      <w:pPr>
        <w:numPr>
          <w:ilvl w:val="0"/>
          <w:numId w:val="2"/>
        </w:numPr>
        <w:tabs>
          <w:tab w:val="left" w:pos="978"/>
        </w:tabs>
        <w:spacing w:line="480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AC3DBE" w:rsidRPr="00AC3DBE" w:rsidRDefault="00AC3DBE" w:rsidP="0067550C">
      <w:pPr>
        <w:numPr>
          <w:ilvl w:val="0"/>
          <w:numId w:val="2"/>
        </w:numPr>
        <w:tabs>
          <w:tab w:val="left" w:pos="949"/>
        </w:tabs>
        <w:spacing w:line="480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AC3DBE" w:rsidRPr="00AC3DBE" w:rsidRDefault="00AC3DBE" w:rsidP="0067550C">
      <w:pPr>
        <w:numPr>
          <w:ilvl w:val="0"/>
          <w:numId w:val="2"/>
        </w:numPr>
        <w:tabs>
          <w:tab w:val="left" w:pos="958"/>
        </w:tabs>
        <w:spacing w:line="480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</w:t>
      </w:r>
    </w:p>
    <w:p w:rsidR="00AC3DBE" w:rsidRPr="00AC3DBE" w:rsidRDefault="00AC3DBE" w:rsidP="0067550C">
      <w:pPr>
        <w:tabs>
          <w:tab w:val="left" w:leader="underscore" w:pos="6319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обязательств, предусмотренных пунктами</w:t>
      </w:r>
      <w:r w:rsidRPr="00AC3DBE">
        <w:rPr>
          <w:rFonts w:ascii="Times New Roman" w:hAnsi="Times New Roman" w:cs="Times New Roman"/>
          <w:sz w:val="28"/>
          <w:szCs w:val="28"/>
        </w:rPr>
        <w:tab/>
        <w:t xml:space="preserve">Соглашения </w:t>
      </w:r>
      <w:r w:rsidRPr="00AC3DBE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AC3DBE">
        <w:rPr>
          <w:rFonts w:ascii="Times New Roman" w:hAnsi="Times New Roman" w:cs="Times New Roman"/>
          <w:sz w:val="28"/>
          <w:szCs w:val="28"/>
        </w:rPr>
        <w:t>, которые</w:t>
      </w:r>
    </w:p>
    <w:p w:rsidR="00AC3DBE" w:rsidRPr="00AC3DBE" w:rsidRDefault="00AC3DBE" w:rsidP="0067550C">
      <w:pPr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прекращают свое действие после полного их исполнения.</w:t>
      </w:r>
    </w:p>
    <w:p w:rsidR="00AC3DBE" w:rsidRPr="00AC3DBE" w:rsidRDefault="00AC3DBE" w:rsidP="0067550C">
      <w:pPr>
        <w:numPr>
          <w:ilvl w:val="0"/>
          <w:numId w:val="2"/>
        </w:numPr>
        <w:tabs>
          <w:tab w:val="left" w:pos="1018"/>
        </w:tabs>
        <w:spacing w:line="485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Иные положения настоящего дополнительного соглашения:</w:t>
      </w:r>
    </w:p>
    <w:p w:rsidR="00AC3DBE" w:rsidRDefault="00AC3DBE" w:rsidP="002D2CC2">
      <w:pPr>
        <w:numPr>
          <w:ilvl w:val="1"/>
          <w:numId w:val="2"/>
        </w:numPr>
        <w:tabs>
          <w:tab w:val="left" w:pos="1186"/>
        </w:tabs>
        <w:spacing w:line="485" w:lineRule="exac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составлено в форме бумажного документа в двух экземплярах, по одному </w:t>
      </w:r>
      <w:r w:rsidR="002D2CC2"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r w:rsidRPr="002D2CC2">
        <w:rPr>
          <w:rFonts w:ascii="Times New Roman" w:hAnsi="Times New Roman" w:cs="Times New Roman"/>
          <w:sz w:val="28"/>
          <w:szCs w:val="28"/>
        </w:rPr>
        <w:t>.</w:t>
      </w:r>
    </w:p>
    <w:p w:rsidR="002D2CC2" w:rsidRPr="002D2CC2" w:rsidRDefault="002D2CC2" w:rsidP="002D2CC2">
      <w:pPr>
        <w:tabs>
          <w:tab w:val="left" w:pos="1186"/>
        </w:tabs>
        <w:spacing w:line="485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3DBE" w:rsidRPr="00AC3DBE" w:rsidRDefault="00AC3DBE" w:rsidP="002D2CC2">
      <w:pPr>
        <w:numPr>
          <w:ilvl w:val="0"/>
          <w:numId w:val="2"/>
        </w:numPr>
        <w:tabs>
          <w:tab w:val="left" w:pos="3458"/>
        </w:tabs>
        <w:spacing w:line="280" w:lineRule="exact"/>
        <w:ind w:firstLine="3119"/>
        <w:rPr>
          <w:rFonts w:ascii="Times New Roman" w:hAnsi="Times New Roman" w:cs="Times New Roman"/>
          <w:sz w:val="28"/>
          <w:szCs w:val="28"/>
        </w:rPr>
      </w:pPr>
      <w:r w:rsidRPr="00AC3DBE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6"/>
        <w:gridCol w:w="4872"/>
      </w:tblGrid>
      <w:tr w:rsidR="00AC3DBE" w:rsidRPr="00AC3DBE" w:rsidTr="00760309">
        <w:trPr>
          <w:trHeight w:val="53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Сокращенное наименование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Сокращенное наименование</w:t>
            </w:r>
          </w:p>
        </w:tc>
      </w:tr>
      <w:tr w:rsidR="00AC3DBE" w:rsidRPr="00AC3DBE" w:rsidTr="00760309">
        <w:trPr>
          <w:trHeight w:val="643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Учредителя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Учреждения</w:t>
            </w:r>
          </w:p>
        </w:tc>
      </w:tr>
      <w:tr w:rsidR="00AC3DBE" w:rsidRPr="00AC3DBE" w:rsidTr="00760309">
        <w:trPr>
          <w:trHeight w:val="53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1"/>
                <w:rFonts w:eastAsia="Arial Unicode MS"/>
              </w:rPr>
              <w:t>Наименование Учредителя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1"/>
                <w:rFonts w:eastAsia="Arial Unicode MS"/>
              </w:rPr>
              <w:t>Наименование Учреждения</w:t>
            </w:r>
          </w:p>
        </w:tc>
      </w:tr>
      <w:tr w:rsidR="00AC3DBE" w:rsidRPr="00AC3DBE" w:rsidTr="00760309">
        <w:trPr>
          <w:trHeight w:val="648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3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 xml:space="preserve">ОГРН, </w:t>
            </w:r>
            <w:r w:rsidRPr="00AC3DBE">
              <w:rPr>
                <w:rStyle w:val="219pt"/>
                <w:rFonts w:eastAsia="Arial Unicode MS"/>
                <w:sz w:val="28"/>
                <w:szCs w:val="28"/>
              </w:rPr>
              <w:t>октмо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3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 xml:space="preserve">ОГРН, </w:t>
            </w:r>
            <w:r w:rsidRPr="00AC3DBE">
              <w:rPr>
                <w:rStyle w:val="219pt"/>
                <w:rFonts w:eastAsia="Arial Unicode MS"/>
                <w:sz w:val="28"/>
                <w:szCs w:val="28"/>
              </w:rPr>
              <w:t>октмо</w:t>
            </w:r>
          </w:p>
        </w:tc>
      </w:tr>
      <w:tr w:rsidR="00AC3DBE" w:rsidRPr="00AC3DBE" w:rsidTr="00760309">
        <w:trPr>
          <w:trHeight w:val="137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Место нахождения: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Место нахождения:</w:t>
            </w:r>
          </w:p>
        </w:tc>
      </w:tr>
      <w:tr w:rsidR="00AC3DBE" w:rsidRPr="00AC3DBE" w:rsidTr="00760309">
        <w:trPr>
          <w:trHeight w:val="70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ИНН/КПП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ИНН/КПП</w:t>
            </w:r>
          </w:p>
        </w:tc>
      </w:tr>
      <w:tr w:rsidR="00AC3DBE" w:rsidRPr="00AC3DBE" w:rsidTr="00760309">
        <w:trPr>
          <w:trHeight w:val="53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Платежные реквизиты: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Платежные реквизиты:</w:t>
            </w:r>
          </w:p>
        </w:tc>
      </w:tr>
      <w:tr w:rsidR="00AC3DBE" w:rsidRPr="00AC3DBE" w:rsidTr="00760309">
        <w:trPr>
          <w:trHeight w:val="485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Наименование учреждения Банка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Наименование учреждения Банка</w:t>
            </w:r>
          </w:p>
        </w:tc>
      </w:tr>
      <w:tr w:rsidR="00AC3DBE" w:rsidRPr="00AC3DBE" w:rsidTr="00760309">
        <w:trPr>
          <w:trHeight w:val="456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России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России</w:t>
            </w:r>
          </w:p>
        </w:tc>
      </w:tr>
      <w:tr w:rsidR="00AC3DBE" w:rsidRPr="00AC3DBE" w:rsidTr="00760309">
        <w:trPr>
          <w:trHeight w:val="509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БИК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(наименование кредитной</w:t>
            </w:r>
          </w:p>
        </w:tc>
      </w:tr>
      <w:tr w:rsidR="00AC3DBE" w:rsidRPr="00AC3DBE" w:rsidTr="00760309">
        <w:trPr>
          <w:trHeight w:val="480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Расчетный счет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организации)</w:t>
            </w:r>
          </w:p>
        </w:tc>
      </w:tr>
      <w:tr w:rsidR="00AC3DBE" w:rsidRPr="00AC3DBE" w:rsidTr="00760309">
        <w:trPr>
          <w:trHeight w:val="514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lastRenderedPageBreak/>
              <w:t>Наименование финансового органа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БИК, корреспондентский счет</w:t>
            </w:r>
          </w:p>
        </w:tc>
      </w:tr>
      <w:tr w:rsidR="00AC3DBE" w:rsidRPr="00AC3DBE" w:rsidTr="00760309">
        <w:trPr>
          <w:trHeight w:val="456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или территориального органа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Pr="00AC3DBE" w:rsidRDefault="00AC3DBE" w:rsidP="00760309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3DBE">
              <w:rPr>
                <w:rStyle w:val="2"/>
                <w:rFonts w:eastAsia="Arial Unicode MS"/>
              </w:rPr>
              <w:t>Расчетный счет</w:t>
            </w:r>
          </w:p>
        </w:tc>
      </w:tr>
      <w:tr w:rsidR="00AC3DBE" w:rsidTr="00760309">
        <w:trPr>
          <w:trHeight w:val="485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Федерального казначейства, в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Наименование финансового органа или</w:t>
            </w:r>
          </w:p>
        </w:tc>
      </w:tr>
      <w:tr w:rsidR="00AC3DBE" w:rsidTr="00760309">
        <w:trPr>
          <w:trHeight w:val="480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котором открыт лицевой счет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территориального органа</w:t>
            </w:r>
          </w:p>
        </w:tc>
      </w:tr>
      <w:tr w:rsidR="00AC3DBE" w:rsidTr="00760309">
        <w:trPr>
          <w:trHeight w:val="547"/>
        </w:trPr>
        <w:tc>
          <w:tcPr>
            <w:tcW w:w="4546" w:type="dxa"/>
            <w:tcBorders>
              <w:left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Лицевой счет</w:t>
            </w:r>
          </w:p>
        </w:tc>
        <w:tc>
          <w:tcPr>
            <w:tcW w:w="4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Федерального казначейства, в котором</w:t>
            </w:r>
          </w:p>
        </w:tc>
      </w:tr>
      <w:tr w:rsidR="00AC3DBE" w:rsidTr="00760309">
        <w:trPr>
          <w:trHeight w:val="581"/>
        </w:trPr>
        <w:tc>
          <w:tcPr>
            <w:tcW w:w="45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rPr>
                <w:sz w:val="10"/>
                <w:szCs w:val="10"/>
              </w:rPr>
            </w:pPr>
          </w:p>
        </w:tc>
        <w:tc>
          <w:tcPr>
            <w:tcW w:w="4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DBE" w:rsidRDefault="00AC3DBE" w:rsidP="00760309">
            <w:pPr>
              <w:spacing w:line="280" w:lineRule="exact"/>
            </w:pPr>
            <w:r>
              <w:rPr>
                <w:rStyle w:val="2"/>
                <w:rFonts w:eastAsia="Arial Unicode MS"/>
              </w:rPr>
              <w:t>открыт лицевой счет</w:t>
            </w:r>
          </w:p>
        </w:tc>
      </w:tr>
    </w:tbl>
    <w:p w:rsidR="00AC3DBE" w:rsidRPr="002D2CC2" w:rsidRDefault="00AC3DBE" w:rsidP="002D2CC2">
      <w:pPr>
        <w:pStyle w:val="30"/>
        <w:shd w:val="clear" w:color="auto" w:fill="auto"/>
        <w:spacing w:line="220" w:lineRule="exact"/>
        <w:jc w:val="left"/>
        <w:sectPr w:rsidR="00AC3DBE" w:rsidRPr="002D2CC2" w:rsidSect="0067550C">
          <w:type w:val="continuous"/>
          <w:pgSz w:w="11909" w:h="16840"/>
          <w:pgMar w:top="1143" w:right="817" w:bottom="851" w:left="1440" w:header="0" w:footer="3" w:gutter="0"/>
          <w:cols w:space="720"/>
          <w:noEndnote/>
          <w:docGrid w:linePitch="360"/>
        </w:sectPr>
      </w:pPr>
    </w:p>
    <w:p w:rsidR="00AC3DBE" w:rsidRDefault="00AC3DBE" w:rsidP="00AC3DBE">
      <w:pPr>
        <w:spacing w:line="280" w:lineRule="exact"/>
      </w:pPr>
    </w:p>
    <w:p w:rsidR="00AC3DBE" w:rsidRDefault="00AC3DBE" w:rsidP="002D2CC2">
      <w:pPr>
        <w:spacing w:line="280" w:lineRule="exact"/>
        <w:jc w:val="center"/>
      </w:pPr>
      <w:r>
        <w:rPr>
          <w:rStyle w:val="22"/>
          <w:rFonts w:eastAsia="Arial Unicode MS"/>
        </w:rPr>
        <w:t>8. Подписи Сторон: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41"/>
        <w:gridCol w:w="4488"/>
      </w:tblGrid>
      <w:tr w:rsidR="00AC3DBE" w:rsidTr="00760309">
        <w:trPr>
          <w:trHeight w:val="11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DBE" w:rsidRDefault="00AC3DBE" w:rsidP="00760309">
            <w:pPr>
              <w:pStyle w:val="390"/>
              <w:shd w:val="clear" w:color="auto" w:fill="auto"/>
              <w:spacing w:line="485" w:lineRule="exact"/>
            </w:pPr>
            <w:r>
              <w:rPr>
                <w:rStyle w:val="3914pt"/>
              </w:rPr>
              <w:t>Сокращенное наименование Учредителя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DBE" w:rsidRDefault="00AC3DBE" w:rsidP="00760309">
            <w:pPr>
              <w:pStyle w:val="390"/>
              <w:shd w:val="clear" w:color="auto" w:fill="auto"/>
              <w:spacing w:line="480" w:lineRule="exact"/>
            </w:pPr>
            <w:r>
              <w:rPr>
                <w:rStyle w:val="3914pt"/>
              </w:rPr>
              <w:t>Сокращенное наименование Учреждения</w:t>
            </w:r>
          </w:p>
        </w:tc>
      </w:tr>
      <w:tr w:rsidR="00AC3DBE" w:rsidTr="00760309">
        <w:trPr>
          <w:trHeight w:val="739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DBE" w:rsidRDefault="00AC3DBE" w:rsidP="00760309">
            <w:pPr>
              <w:pStyle w:val="390"/>
              <w:shd w:val="clear" w:color="auto" w:fill="auto"/>
              <w:spacing w:line="280" w:lineRule="exact"/>
            </w:pPr>
            <w:r>
              <w:rPr>
                <w:rStyle w:val="3914pt"/>
              </w:rPr>
              <w:t>/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DBE" w:rsidRDefault="00AC3DBE" w:rsidP="00760309">
            <w:pPr>
              <w:pStyle w:val="390"/>
              <w:shd w:val="clear" w:color="auto" w:fill="auto"/>
              <w:spacing w:line="280" w:lineRule="exact"/>
            </w:pPr>
            <w:r>
              <w:rPr>
                <w:rStyle w:val="3914pt"/>
              </w:rPr>
              <w:t>/</w:t>
            </w:r>
          </w:p>
        </w:tc>
      </w:tr>
      <w:tr w:rsidR="00AC3DBE" w:rsidTr="00760309">
        <w:trPr>
          <w:trHeight w:val="672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DBE" w:rsidRDefault="00AC3DBE" w:rsidP="00760309">
            <w:pPr>
              <w:pStyle w:val="390"/>
              <w:shd w:val="clear" w:color="auto" w:fill="auto"/>
              <w:spacing w:line="220" w:lineRule="exact"/>
            </w:pPr>
            <w:r>
              <w:rPr>
                <w:rStyle w:val="3911pt"/>
              </w:rPr>
              <w:t>(подпись) (ФИО)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DBE" w:rsidRDefault="00AC3DBE" w:rsidP="00760309">
            <w:pPr>
              <w:pStyle w:val="390"/>
              <w:shd w:val="clear" w:color="auto" w:fill="auto"/>
              <w:spacing w:line="220" w:lineRule="exact"/>
            </w:pPr>
            <w:r>
              <w:rPr>
                <w:rStyle w:val="3911pt"/>
              </w:rPr>
              <w:t>(подпись) (ФИО)</w:t>
            </w:r>
          </w:p>
        </w:tc>
      </w:tr>
    </w:tbl>
    <w:p w:rsidR="00AC3DBE" w:rsidRDefault="00AC3DBE" w:rsidP="00AC3DBE">
      <w:pPr>
        <w:rPr>
          <w:sz w:val="2"/>
          <w:szCs w:val="2"/>
        </w:rPr>
        <w:sectPr w:rsidR="00AC3DBE">
          <w:type w:val="continuous"/>
          <w:pgSz w:w="11909" w:h="16840"/>
          <w:pgMar w:top="1265" w:right="1244" w:bottom="1265" w:left="1440" w:header="0" w:footer="3" w:gutter="0"/>
          <w:cols w:space="720"/>
          <w:noEndnote/>
          <w:docGrid w:linePitch="360"/>
        </w:sectPr>
      </w:pPr>
    </w:p>
    <w:p w:rsidR="000A022E" w:rsidRDefault="000A022E"/>
    <w:sectPr w:rsidR="000A022E" w:rsidSect="002B6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7DB" w:rsidRDefault="00AA17DB" w:rsidP="00AC3DBE">
      <w:r>
        <w:separator/>
      </w:r>
    </w:p>
  </w:endnote>
  <w:endnote w:type="continuationSeparator" w:id="1">
    <w:p w:rsidR="00AA17DB" w:rsidRDefault="00AA17DB" w:rsidP="00AC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E" w:rsidRDefault="00AC3D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7DB" w:rsidRDefault="00AA17DB" w:rsidP="00AC3DBE">
      <w:r>
        <w:separator/>
      </w:r>
    </w:p>
  </w:footnote>
  <w:footnote w:type="continuationSeparator" w:id="1">
    <w:p w:rsidR="00AA17DB" w:rsidRDefault="00AA17DB" w:rsidP="00AC3DBE">
      <w:r>
        <w:continuationSeparator/>
      </w:r>
    </w:p>
  </w:footnote>
  <w:footnote w:id="2">
    <w:p w:rsidR="0067550C" w:rsidRPr="0067550C" w:rsidRDefault="0067550C">
      <w:pPr>
        <w:pStyle w:val="a5"/>
        <w:rPr>
          <w:rFonts w:ascii="Times New Roman" w:hAnsi="Times New Roman" w:cs="Times New Roman"/>
        </w:rPr>
      </w:pPr>
      <w:r w:rsidRPr="0067550C">
        <w:rPr>
          <w:rStyle w:val="a7"/>
          <w:rFonts w:ascii="Times New Roman" w:hAnsi="Times New Roman" w:cs="Times New Roman"/>
        </w:rPr>
        <w:footnoteRef/>
      </w:r>
      <w:r w:rsidRPr="0067550C">
        <w:rPr>
          <w:rFonts w:ascii="Times New Roman" w:hAnsi="Times New Roman" w:cs="Times New Roman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</w:t>
      </w:r>
    </w:p>
  </w:footnote>
  <w:footnote w:id="3">
    <w:p w:rsidR="0067550C" w:rsidRPr="0067550C" w:rsidRDefault="0067550C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 w:rsidRPr="0067550C">
        <w:rPr>
          <w:rFonts w:ascii="Times New Roman" w:hAnsi="Times New Roman" w:cs="Times New Roman"/>
        </w:rPr>
        <w:t>Указывается в зависимости от исполнения обязательств, указанных в пунктах 2.1 и 2.2. настоящего дополнительного соглашения</w:t>
      </w:r>
    </w:p>
  </w:footnote>
  <w:footnote w:id="4">
    <w:p w:rsidR="00AC3DBE" w:rsidRDefault="00AC3DBE" w:rsidP="00AC3DBE">
      <w:pPr>
        <w:pStyle w:val="a4"/>
        <w:shd w:val="clear" w:color="auto" w:fill="auto"/>
        <w:tabs>
          <w:tab w:val="left" w:pos="192"/>
        </w:tabs>
        <w:jc w:val="left"/>
      </w:pPr>
      <w:r>
        <w:rPr>
          <w:vertAlign w:val="superscript"/>
        </w:rPr>
        <w:footnoteRef/>
      </w:r>
      <w:r>
        <w:tab/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E" w:rsidRDefault="00AC3DB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DBE" w:rsidRDefault="00AC3D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B05"/>
    <w:multiLevelType w:val="multilevel"/>
    <w:tmpl w:val="C4EA00D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C2B1E"/>
    <w:multiLevelType w:val="multilevel"/>
    <w:tmpl w:val="992A5E3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B51E4"/>
    <w:multiLevelType w:val="hybridMultilevel"/>
    <w:tmpl w:val="CAD02BF6"/>
    <w:lvl w:ilvl="0" w:tplc="BCE2A07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DB30E1C"/>
    <w:multiLevelType w:val="hybridMultilevel"/>
    <w:tmpl w:val="4A1C67B2"/>
    <w:lvl w:ilvl="0" w:tplc="71A433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1C3"/>
    <w:rsid w:val="000A022E"/>
    <w:rsid w:val="00142AA4"/>
    <w:rsid w:val="00262074"/>
    <w:rsid w:val="00273A27"/>
    <w:rsid w:val="00291FE7"/>
    <w:rsid w:val="002B6826"/>
    <w:rsid w:val="002D2CC2"/>
    <w:rsid w:val="00350BE6"/>
    <w:rsid w:val="003623DD"/>
    <w:rsid w:val="00532041"/>
    <w:rsid w:val="0067550C"/>
    <w:rsid w:val="006D4610"/>
    <w:rsid w:val="0094173B"/>
    <w:rsid w:val="00A81B51"/>
    <w:rsid w:val="00AA17DB"/>
    <w:rsid w:val="00AC3DBE"/>
    <w:rsid w:val="00CF4ED6"/>
    <w:rsid w:val="00D3644A"/>
    <w:rsid w:val="00E73E27"/>
    <w:rsid w:val="00EA50B6"/>
    <w:rsid w:val="00F621C3"/>
    <w:rsid w:val="00FA5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3DB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C3DB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Сноска (5)_"/>
    <w:basedOn w:val="a0"/>
    <w:link w:val="50"/>
    <w:rsid w:val="00AC3DB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">
    <w:name w:val="Сноска (6)_"/>
    <w:basedOn w:val="a0"/>
    <w:link w:val="60"/>
    <w:rsid w:val="00AC3D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AC3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 (11)"/>
    <w:basedOn w:val="a0"/>
    <w:rsid w:val="00AC3D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rsid w:val="00AC3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sid w:val="00AC3DB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AC3DB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3">
    <w:name w:val="Подпись к таблице (3)_"/>
    <w:basedOn w:val="a0"/>
    <w:link w:val="30"/>
    <w:rsid w:val="00AC3DB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Курсив"/>
    <w:basedOn w:val="20"/>
    <w:rsid w:val="00AC3D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9">
    <w:name w:val="Основной текст (39)_"/>
    <w:basedOn w:val="a0"/>
    <w:link w:val="390"/>
    <w:rsid w:val="00AC3DBE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26">
    <w:name w:val="Основной текст (26)_"/>
    <w:basedOn w:val="a0"/>
    <w:link w:val="260"/>
    <w:rsid w:val="00AC3DBE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AC3D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AC3D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AC3D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AC3D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Основной текст (31)_"/>
    <w:basedOn w:val="a0"/>
    <w:link w:val="310"/>
    <w:rsid w:val="00AC3DBE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219pt">
    <w:name w:val="Основной текст (2) + 19 pt"/>
    <w:basedOn w:val="20"/>
    <w:rsid w:val="00AC3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2">
    <w:name w:val="Подпись к таблице (2)"/>
    <w:basedOn w:val="a0"/>
    <w:rsid w:val="00AC3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914pt">
    <w:name w:val="Основной текст (39) + 14 pt"/>
    <w:basedOn w:val="39"/>
    <w:rsid w:val="00AC3DB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11pt">
    <w:name w:val="Основной текст (39) + 11 pt;Курсив"/>
    <w:basedOn w:val="39"/>
    <w:rsid w:val="00AC3DB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4">
    <w:name w:val="Сноска"/>
    <w:basedOn w:val="a"/>
    <w:link w:val="a3"/>
    <w:rsid w:val="00AC3DBE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Сноска (5)"/>
    <w:basedOn w:val="a"/>
    <w:link w:val="5"/>
    <w:rsid w:val="00AC3DBE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60">
    <w:name w:val="Сноска (6)"/>
    <w:basedOn w:val="a"/>
    <w:link w:val="6"/>
    <w:rsid w:val="00AC3DBE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00">
    <w:name w:val="Основной текст (10)"/>
    <w:basedOn w:val="a"/>
    <w:link w:val="10"/>
    <w:rsid w:val="00AC3DBE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0">
    <w:name w:val="Основной текст (12)"/>
    <w:basedOn w:val="a"/>
    <w:link w:val="12"/>
    <w:rsid w:val="00AC3DBE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30">
    <w:name w:val="Подпись к таблице (3)"/>
    <w:basedOn w:val="a"/>
    <w:link w:val="3"/>
    <w:rsid w:val="00AC3DBE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90">
    <w:name w:val="Основной текст (39)"/>
    <w:basedOn w:val="a"/>
    <w:link w:val="39"/>
    <w:rsid w:val="00AC3DBE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color w:val="auto"/>
      <w:sz w:val="10"/>
      <w:szCs w:val="10"/>
      <w:lang w:eastAsia="en-US" w:bidi="ar-SA"/>
    </w:rPr>
  </w:style>
  <w:style w:type="paragraph" w:customStyle="1" w:styleId="260">
    <w:name w:val="Основной текст (26)"/>
    <w:basedOn w:val="a"/>
    <w:link w:val="26"/>
    <w:rsid w:val="00AC3DBE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270">
    <w:name w:val="Основной текст (27)"/>
    <w:basedOn w:val="a"/>
    <w:link w:val="27"/>
    <w:rsid w:val="00AC3D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80">
    <w:name w:val="Основной текст (28)"/>
    <w:basedOn w:val="a"/>
    <w:link w:val="28"/>
    <w:rsid w:val="00AC3D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90">
    <w:name w:val="Основной текст (29)"/>
    <w:basedOn w:val="a"/>
    <w:link w:val="29"/>
    <w:rsid w:val="00AC3D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1">
    <w:name w:val="Основной текст (30)"/>
    <w:basedOn w:val="a"/>
    <w:link w:val="300"/>
    <w:rsid w:val="00AC3D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10">
    <w:name w:val="Основной текст (31)"/>
    <w:basedOn w:val="a"/>
    <w:link w:val="31"/>
    <w:rsid w:val="00AC3DBE"/>
    <w:pPr>
      <w:shd w:val="clear" w:color="auto" w:fill="FFFFFF"/>
      <w:spacing w:line="485" w:lineRule="exact"/>
      <w:ind w:firstLine="640"/>
      <w:jc w:val="both"/>
    </w:pPr>
    <w:rPr>
      <w:rFonts w:ascii="Times New Roman" w:eastAsia="Times New Roman" w:hAnsi="Times New Roman" w:cs="Times New Roman"/>
      <w:color w:val="auto"/>
      <w:spacing w:val="10"/>
      <w:sz w:val="17"/>
      <w:szCs w:val="17"/>
      <w:lang w:eastAsia="en-US" w:bidi="ar-SA"/>
    </w:rPr>
  </w:style>
  <w:style w:type="paragraph" w:styleId="a5">
    <w:name w:val="footnote text"/>
    <w:basedOn w:val="a"/>
    <w:link w:val="a6"/>
    <w:uiPriority w:val="99"/>
    <w:semiHidden/>
    <w:unhideWhenUsed/>
    <w:rsid w:val="006755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550C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7">
    <w:name w:val="footnote reference"/>
    <w:basedOn w:val="a0"/>
    <w:uiPriority w:val="99"/>
    <w:semiHidden/>
    <w:unhideWhenUsed/>
    <w:rsid w:val="006755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6527-C4C5-4F57-831D-705CF9D9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7</cp:revision>
  <cp:lastPrinted>2021-06-09T08:23:00Z</cp:lastPrinted>
  <dcterms:created xsi:type="dcterms:W3CDTF">2020-11-26T07:41:00Z</dcterms:created>
  <dcterms:modified xsi:type="dcterms:W3CDTF">2021-06-09T08:51:00Z</dcterms:modified>
</cp:coreProperties>
</file>