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46" w:rsidRPr="00DB1346" w:rsidRDefault="00DB1346" w:rsidP="00103603">
      <w:pPr>
        <w:rPr>
          <w:b/>
          <w:color w:val="FF0000"/>
        </w:rPr>
      </w:pPr>
    </w:p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8960CC" w:rsidRPr="00562C73" w:rsidTr="00C420A4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960CC" w:rsidRPr="00562C73" w:rsidRDefault="008960CC" w:rsidP="00C420A4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8960CC" w:rsidRPr="00912CE3" w:rsidRDefault="008960CC" w:rsidP="00C420A4">
            <w:pPr>
              <w:pStyle w:val="3"/>
            </w:pPr>
            <w:r w:rsidRPr="00912CE3">
              <w:t>Республика Саха (Якутия)</w:t>
            </w:r>
          </w:p>
          <w:p w:rsidR="008960CC" w:rsidRPr="00912CE3" w:rsidRDefault="008960CC" w:rsidP="00C420A4">
            <w:pPr>
              <w:pStyle w:val="3"/>
            </w:pPr>
            <w:proofErr w:type="spellStart"/>
            <w:r w:rsidRPr="00912CE3">
              <w:t>Мирнинский</w:t>
            </w:r>
            <w:proofErr w:type="spellEnd"/>
            <w:r w:rsidRPr="00912CE3">
              <w:t xml:space="preserve"> район</w:t>
            </w:r>
          </w:p>
          <w:p w:rsidR="008960CC" w:rsidRPr="00912CE3" w:rsidRDefault="008960CC" w:rsidP="00C420A4">
            <w:pPr>
              <w:pStyle w:val="3"/>
            </w:pPr>
          </w:p>
          <w:p w:rsidR="008960CC" w:rsidRPr="00562C73" w:rsidRDefault="008960CC" w:rsidP="00C420A4">
            <w:pPr>
              <w:pStyle w:val="3"/>
            </w:pPr>
            <w:r w:rsidRPr="00562C73">
              <w:t>АДМИНИСТРАЦИЯ</w:t>
            </w:r>
          </w:p>
          <w:p w:rsidR="008960CC" w:rsidRPr="00912CE3" w:rsidRDefault="008960CC" w:rsidP="00C420A4">
            <w:pPr>
              <w:pStyle w:val="3"/>
            </w:pPr>
            <w:r w:rsidRPr="00912CE3">
              <w:t>МУНИЦИПАЛЬНОГО ОБРАЗОВАНИЯ</w:t>
            </w:r>
          </w:p>
          <w:p w:rsidR="008960CC" w:rsidRPr="00912CE3" w:rsidRDefault="008960CC" w:rsidP="00C420A4">
            <w:pPr>
              <w:pStyle w:val="3"/>
            </w:pPr>
            <w:r w:rsidRPr="00912CE3">
              <w:t>«Чуонинский наслег»</w:t>
            </w:r>
          </w:p>
          <w:p w:rsidR="008960CC" w:rsidRPr="00912CE3" w:rsidRDefault="008960CC" w:rsidP="00C420A4">
            <w:pPr>
              <w:pStyle w:val="3"/>
            </w:pPr>
          </w:p>
          <w:p w:rsidR="008960CC" w:rsidRPr="00912CE3" w:rsidRDefault="008960CC" w:rsidP="00C420A4">
            <w:pPr>
              <w:pStyle w:val="3"/>
            </w:pPr>
            <w:r w:rsidRPr="00912CE3">
              <w:t>ПОСТАНОВЛЕНИЕ</w:t>
            </w:r>
          </w:p>
          <w:p w:rsidR="008960CC" w:rsidRPr="00912CE3" w:rsidRDefault="008960CC" w:rsidP="00C420A4">
            <w:pPr>
              <w:pStyle w:val="3"/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960CC" w:rsidRPr="00912CE3" w:rsidRDefault="008960CC" w:rsidP="00C420A4">
            <w:pPr>
              <w:pStyle w:val="3"/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960CC" w:rsidRPr="00912CE3" w:rsidRDefault="008960CC" w:rsidP="00C420A4">
            <w:pPr>
              <w:pStyle w:val="3"/>
            </w:pPr>
            <w:r w:rsidRPr="00912CE3">
              <w:t xml:space="preserve">Россия </w:t>
            </w:r>
            <w:proofErr w:type="spellStart"/>
            <w:r w:rsidRPr="00912CE3">
              <w:t>Федерацията</w:t>
            </w:r>
            <w:proofErr w:type="spellEnd"/>
            <w:r w:rsidRPr="00912CE3">
              <w:t xml:space="preserve"> (Россия)</w:t>
            </w:r>
          </w:p>
          <w:p w:rsidR="008960CC" w:rsidRPr="00562C73" w:rsidRDefault="008960CC" w:rsidP="00C420A4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8960CC" w:rsidRDefault="008960CC" w:rsidP="00C420A4">
            <w:pPr>
              <w:pStyle w:val="3"/>
            </w:pPr>
            <w:proofErr w:type="spellStart"/>
            <w:r>
              <w:t>Мииринэй</w:t>
            </w:r>
            <w:proofErr w:type="spellEnd"/>
            <w:r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8960CC" w:rsidRPr="00912CE3" w:rsidRDefault="008960CC" w:rsidP="00C420A4">
            <w:pPr>
              <w:pStyle w:val="3"/>
            </w:pPr>
          </w:p>
          <w:p w:rsidR="008960CC" w:rsidRPr="00912CE3" w:rsidRDefault="008960CC" w:rsidP="00C420A4">
            <w:pPr>
              <w:pStyle w:val="3"/>
            </w:pPr>
            <w:r w:rsidRPr="00912CE3">
              <w:t>«</w:t>
            </w:r>
            <w:proofErr w:type="spellStart"/>
            <w:r w:rsidRPr="00912CE3">
              <w:t>Чуона</w:t>
            </w:r>
            <w:proofErr w:type="spellEnd"/>
            <w:r w:rsidRPr="00912CE3">
              <w:t xml:space="preserve"> </w:t>
            </w:r>
            <w:proofErr w:type="spellStart"/>
            <w:r w:rsidRPr="00912CE3">
              <w:t>нэhилиэгэ</w:t>
            </w:r>
            <w:proofErr w:type="spellEnd"/>
            <w:r w:rsidRPr="00912CE3">
              <w:t>»</w:t>
            </w:r>
          </w:p>
          <w:p w:rsidR="008960CC" w:rsidRPr="00912CE3" w:rsidRDefault="008960CC" w:rsidP="00C420A4">
            <w:pPr>
              <w:pStyle w:val="3"/>
            </w:pPr>
            <w:r w:rsidRPr="00912CE3">
              <w:t>МУНИЦИПАЛЬНАЙ ТЭРИЛЛИИ</w:t>
            </w:r>
          </w:p>
          <w:p w:rsidR="008960CC" w:rsidRPr="00912CE3" w:rsidRDefault="008960CC" w:rsidP="00C420A4">
            <w:pPr>
              <w:pStyle w:val="3"/>
            </w:pPr>
            <w:proofErr w:type="spellStart"/>
            <w:r w:rsidRPr="00912CE3">
              <w:t>ДЬАhАЛТАТА</w:t>
            </w:r>
            <w:proofErr w:type="spellEnd"/>
          </w:p>
          <w:p w:rsidR="008960CC" w:rsidRPr="00912CE3" w:rsidRDefault="008960CC" w:rsidP="00C420A4">
            <w:pPr>
              <w:pStyle w:val="3"/>
            </w:pPr>
          </w:p>
          <w:p w:rsidR="008960CC" w:rsidRPr="00912CE3" w:rsidRDefault="008960CC" w:rsidP="00C420A4">
            <w:pPr>
              <w:pStyle w:val="3"/>
            </w:pPr>
          </w:p>
          <w:p w:rsidR="008960CC" w:rsidRPr="00912CE3" w:rsidRDefault="008960CC" w:rsidP="00C420A4">
            <w:pPr>
              <w:pStyle w:val="3"/>
            </w:pPr>
            <w:r w:rsidRPr="00912CE3">
              <w:t>УУРААХ</w:t>
            </w:r>
          </w:p>
        </w:tc>
      </w:tr>
    </w:tbl>
    <w:p w:rsidR="008960CC" w:rsidRPr="008960CC" w:rsidRDefault="008960CC" w:rsidP="008960CC">
      <w:pPr>
        <w:pStyle w:val="3"/>
        <w:rPr>
          <w:b w:val="0"/>
          <w:sz w:val="18"/>
          <w:szCs w:val="18"/>
        </w:rPr>
      </w:pPr>
      <w:r w:rsidRPr="008960CC">
        <w:rPr>
          <w:b w:val="0"/>
          <w:sz w:val="18"/>
          <w:szCs w:val="18"/>
        </w:rPr>
        <w:t xml:space="preserve">678183, Республика Саха (Якутия), </w:t>
      </w:r>
      <w:proofErr w:type="spellStart"/>
      <w:r w:rsidRPr="008960CC">
        <w:rPr>
          <w:b w:val="0"/>
          <w:sz w:val="18"/>
          <w:szCs w:val="18"/>
        </w:rPr>
        <w:t>Мирнинский</w:t>
      </w:r>
      <w:proofErr w:type="spellEnd"/>
      <w:r w:rsidRPr="008960CC">
        <w:rPr>
          <w:b w:val="0"/>
          <w:sz w:val="18"/>
          <w:szCs w:val="18"/>
        </w:rPr>
        <w:t xml:space="preserve"> район, с. Арылах, ул. Центральная, дом 30</w:t>
      </w:r>
    </w:p>
    <w:p w:rsidR="008960CC" w:rsidRPr="008960CC" w:rsidRDefault="008960CC" w:rsidP="008960CC">
      <w:pPr>
        <w:pStyle w:val="3"/>
        <w:rPr>
          <w:b w:val="0"/>
          <w:sz w:val="18"/>
          <w:szCs w:val="18"/>
        </w:rPr>
      </w:pPr>
      <w:r w:rsidRPr="008960CC">
        <w:rPr>
          <w:b w:val="0"/>
          <w:sz w:val="18"/>
          <w:szCs w:val="18"/>
        </w:rPr>
        <w:t>телефон 8 411 (36) 96-640.  E-</w:t>
      </w:r>
      <w:proofErr w:type="spellStart"/>
      <w:r w:rsidRPr="008960CC">
        <w:rPr>
          <w:b w:val="0"/>
          <w:sz w:val="18"/>
          <w:szCs w:val="18"/>
        </w:rPr>
        <w:t>mail</w:t>
      </w:r>
      <w:proofErr w:type="spellEnd"/>
      <w:r w:rsidRPr="008960CC">
        <w:rPr>
          <w:b w:val="0"/>
          <w:sz w:val="18"/>
          <w:szCs w:val="18"/>
        </w:rPr>
        <w:t>: mochuona@yandex.ru</w:t>
      </w:r>
    </w:p>
    <w:p w:rsidR="008960CC" w:rsidRPr="008960CC" w:rsidRDefault="008960CC" w:rsidP="008960CC">
      <w:pPr>
        <w:pStyle w:val="3"/>
      </w:pPr>
    </w:p>
    <w:p w:rsidR="001E4109" w:rsidRDefault="008960CC" w:rsidP="008960CC">
      <w:pPr>
        <w:pStyle w:val="3"/>
      </w:pPr>
      <w:r w:rsidRPr="00912CE3">
        <w:t xml:space="preserve">от </w:t>
      </w:r>
      <w:proofErr w:type="gramStart"/>
      <w:r w:rsidRPr="00912CE3">
        <w:t xml:space="preserve">« </w:t>
      </w:r>
      <w:r w:rsidRPr="008960CC">
        <w:rPr>
          <w:u w:val="single"/>
        </w:rPr>
        <w:t>22</w:t>
      </w:r>
      <w:proofErr w:type="gramEnd"/>
      <w:r w:rsidRPr="00912CE3">
        <w:t xml:space="preserve"> »  </w:t>
      </w:r>
      <w:r w:rsidRPr="008960CC">
        <w:rPr>
          <w:u w:val="single"/>
        </w:rPr>
        <w:t>апреля</w:t>
      </w:r>
      <w:r w:rsidRPr="00912CE3">
        <w:t xml:space="preserve"> </w:t>
      </w:r>
      <w:r w:rsidRPr="008960CC">
        <w:rPr>
          <w:u w:val="single"/>
        </w:rPr>
        <w:t xml:space="preserve"> 2021</w:t>
      </w:r>
      <w:r w:rsidRPr="00912CE3">
        <w:t xml:space="preserve"> г.                                                                                           № </w:t>
      </w:r>
      <w:r w:rsidRPr="008960CC">
        <w:rPr>
          <w:u w:val="single"/>
        </w:rPr>
        <w:t>42 –П</w:t>
      </w:r>
    </w:p>
    <w:p w:rsidR="008960CC" w:rsidRPr="008960CC" w:rsidRDefault="008960CC" w:rsidP="008960CC"/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>Об утверждении общих требований к определению</w:t>
      </w:r>
    </w:p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>нормативных затрат на оказание муниципальных</w:t>
      </w:r>
    </w:p>
    <w:p w:rsidR="001E4109" w:rsidRPr="008960CC" w:rsidRDefault="00DB4753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>работ</w:t>
      </w:r>
      <w:r w:rsidR="001E4109" w:rsidRPr="008960CC">
        <w:rPr>
          <w:rFonts w:ascii="Times New Roman" w:hAnsi="Times New Roman" w:cs="Times New Roman"/>
          <w:b/>
          <w:sz w:val="24"/>
          <w:szCs w:val="24"/>
        </w:rPr>
        <w:t>, применяемых при расчете объема финансового</w:t>
      </w:r>
    </w:p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>обеспечения выполнения муниципального задания</w:t>
      </w:r>
    </w:p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 xml:space="preserve">на оказание муниципальных работ </w:t>
      </w:r>
    </w:p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 xml:space="preserve">в отношении бюджетных </w:t>
      </w:r>
      <w:r w:rsidR="006C6772" w:rsidRPr="008960CC">
        <w:rPr>
          <w:rFonts w:ascii="Times New Roman" w:hAnsi="Times New Roman" w:cs="Times New Roman"/>
          <w:b/>
          <w:sz w:val="24"/>
          <w:szCs w:val="24"/>
        </w:rPr>
        <w:t xml:space="preserve">и автономных </w:t>
      </w:r>
      <w:r w:rsidRPr="008960CC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>МО «Чуонинский наслег» Мирнинского района</w:t>
      </w:r>
    </w:p>
    <w:p w:rsidR="001E4109" w:rsidRPr="008960CC" w:rsidRDefault="001E4109" w:rsidP="001E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C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1E4109" w:rsidRPr="001E4109" w:rsidRDefault="001E4109" w:rsidP="001E4109">
      <w:pPr>
        <w:tabs>
          <w:tab w:val="left" w:pos="210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4109" w:rsidRPr="001E4109" w:rsidRDefault="00DB4753" w:rsidP="001E4109">
      <w:pPr>
        <w:tabs>
          <w:tab w:val="left" w:pos="2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4109" w:rsidRPr="001E4109">
        <w:rPr>
          <w:rFonts w:ascii="Times New Roman" w:hAnsi="Times New Roman" w:cs="Times New Roman"/>
          <w:sz w:val="24"/>
          <w:szCs w:val="24"/>
        </w:rPr>
        <w:t xml:space="preserve">В целях единого подхода к определению нормативных затрат на оказание муниципальных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1E4109" w:rsidRPr="001E4109">
        <w:rPr>
          <w:rFonts w:ascii="Times New Roman" w:hAnsi="Times New Roman" w:cs="Times New Roman"/>
          <w:sz w:val="24"/>
          <w:szCs w:val="24"/>
        </w:rPr>
        <w:t xml:space="preserve">, применяемых при расчете объема финансового обеспечения выполнения муниципального задания на оказание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="001E4109" w:rsidRPr="001E4109">
        <w:rPr>
          <w:rFonts w:ascii="Times New Roman" w:hAnsi="Times New Roman" w:cs="Times New Roman"/>
          <w:sz w:val="24"/>
          <w:szCs w:val="24"/>
        </w:rPr>
        <w:t>в отношении бюджетных учреждений, учредителем которых является МО «Чуонинский наслег»</w:t>
      </w:r>
      <w:r w:rsidR="00B70E16">
        <w:rPr>
          <w:rFonts w:ascii="Times New Roman" w:hAnsi="Times New Roman" w:cs="Times New Roman"/>
          <w:sz w:val="24"/>
          <w:szCs w:val="24"/>
        </w:rPr>
        <w:t xml:space="preserve"> </w:t>
      </w:r>
      <w:r w:rsidR="00B70E16" w:rsidRPr="00B70E1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E4109" w:rsidRPr="001E4109">
        <w:rPr>
          <w:rFonts w:ascii="Times New Roman" w:hAnsi="Times New Roman" w:cs="Times New Roman"/>
          <w:sz w:val="24"/>
          <w:szCs w:val="24"/>
        </w:rPr>
        <w:t>:</w:t>
      </w:r>
    </w:p>
    <w:p w:rsidR="001E4109" w:rsidRPr="001E4109" w:rsidRDefault="001E4109" w:rsidP="001E4109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4109">
        <w:rPr>
          <w:rFonts w:ascii="Times New Roman" w:hAnsi="Times New Roman" w:cs="Times New Roman"/>
          <w:sz w:val="24"/>
          <w:szCs w:val="24"/>
        </w:rPr>
        <w:t xml:space="preserve">Для расчета объема финансового обеспечения выполнения муниципального задания бюджетными учреждениями МО «Чуонинский наслег» определить сметный метод (метод эффективного учреждения) расчета нормативных затрат на оказание муниципальных </w:t>
      </w:r>
      <w:r w:rsidR="00DB4753">
        <w:rPr>
          <w:rFonts w:ascii="Times New Roman" w:hAnsi="Times New Roman" w:cs="Times New Roman"/>
          <w:sz w:val="24"/>
          <w:szCs w:val="24"/>
        </w:rPr>
        <w:t>работ</w:t>
      </w:r>
      <w:r w:rsidRPr="001E4109">
        <w:rPr>
          <w:rFonts w:ascii="Times New Roman" w:hAnsi="Times New Roman" w:cs="Times New Roman"/>
          <w:sz w:val="24"/>
          <w:szCs w:val="24"/>
        </w:rPr>
        <w:t>.</w:t>
      </w:r>
    </w:p>
    <w:p w:rsidR="001E4109" w:rsidRPr="001E4109" w:rsidRDefault="001E4109" w:rsidP="001E4109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4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применении сметного метода определение расчетно-нормативных затрат на оказание </w:t>
      </w:r>
      <w:r w:rsidR="00DB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муниципальных </w:t>
      </w:r>
      <w:r w:rsidRPr="001E410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 осуществляется на основе детализированной сметы, которая утверждается главным распорядителем средств бюджета МО «</w:t>
      </w:r>
      <w:r w:rsidRPr="001E4109">
        <w:rPr>
          <w:rFonts w:ascii="Times New Roman" w:hAnsi="Times New Roman" w:cs="Times New Roman"/>
          <w:sz w:val="24"/>
          <w:szCs w:val="24"/>
        </w:rPr>
        <w:t>Чуонинский наслег</w:t>
      </w:r>
      <w:r w:rsidRPr="001E4109">
        <w:rPr>
          <w:rFonts w:ascii="Times New Roman" w:hAnsi="Times New Roman" w:cs="Times New Roman"/>
          <w:sz w:val="24"/>
          <w:szCs w:val="24"/>
          <w:shd w:val="clear" w:color="auto" w:fill="FFFFFF"/>
        </w:rPr>
        <w:t>» в установленном им порядке на очередной финансовый год и плановые периоды</w:t>
      </w:r>
      <w:r w:rsidR="0013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1,2)</w:t>
      </w:r>
      <w:r w:rsidRPr="001E41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4109" w:rsidRDefault="001E4109" w:rsidP="001E4109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4109">
        <w:rPr>
          <w:rFonts w:ascii="Times New Roman" w:hAnsi="Times New Roman" w:cs="Times New Roman"/>
          <w:sz w:val="24"/>
          <w:szCs w:val="24"/>
        </w:rPr>
        <w:t>Муниципальным бюджетным учреждениям, получающим средства на выполнение муниципального задания из бюджета МО «Чуонинский наслег», принять к исполнению настоящее постановление.</w:t>
      </w:r>
    </w:p>
    <w:p w:rsidR="00147B4C" w:rsidRPr="00147B4C" w:rsidRDefault="00147B4C" w:rsidP="00147B4C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7B4C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7B4C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147B4C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87-П </w:t>
      </w:r>
      <w:r w:rsidRPr="00147B4C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547FB2" w:rsidRPr="00547FB2" w:rsidRDefault="00547FB2" w:rsidP="001E4109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0548">
        <w:rPr>
          <w:rFonts w:ascii="Times New Roman" w:hAnsi="Times New Roman"/>
        </w:rPr>
        <w:t xml:space="preserve">Настоящее Постановление </w:t>
      </w:r>
      <w:r>
        <w:rPr>
          <w:rFonts w:ascii="Times New Roman" w:hAnsi="Times New Roman"/>
        </w:rPr>
        <w:t>разместить на официальном сайте МО «Чуонинский наслег» Мирнинского района Республики Саха (Якутия) (</w:t>
      </w:r>
      <w:hyperlink r:id="rId5" w:history="1">
        <w:r w:rsidRPr="009F43AE">
          <w:rPr>
            <w:rStyle w:val="a6"/>
            <w:rFonts w:ascii="Times New Roman" w:hAnsi="Times New Roman"/>
          </w:rPr>
          <w:t>www.алмазный-край.рф</w:t>
        </w:r>
      </w:hyperlink>
      <w:r>
        <w:rPr>
          <w:rFonts w:ascii="Times New Roman" w:hAnsi="Times New Roman"/>
        </w:rPr>
        <w:t>).</w:t>
      </w:r>
    </w:p>
    <w:p w:rsidR="001E4109" w:rsidRPr="001E4109" w:rsidRDefault="001E4109" w:rsidP="001E4109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410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E4109" w:rsidRPr="001E4109" w:rsidRDefault="001E4109" w:rsidP="001E4109">
      <w:pPr>
        <w:rPr>
          <w:rFonts w:ascii="Times New Roman" w:hAnsi="Times New Roman" w:cs="Times New Roman"/>
          <w:sz w:val="24"/>
          <w:szCs w:val="24"/>
        </w:rPr>
      </w:pPr>
    </w:p>
    <w:p w:rsidR="001E4109" w:rsidRPr="001E4109" w:rsidRDefault="008960CC" w:rsidP="001E4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Заместитель Главы наслега</w:t>
      </w:r>
      <w:r w:rsidR="001E4109" w:rsidRPr="001E410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В.В.Николаев</w:t>
      </w:r>
      <w:proofErr w:type="spellEnd"/>
    </w:p>
    <w:p w:rsidR="001E4109" w:rsidRDefault="001E4109" w:rsidP="001E4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109" w:rsidRDefault="001E4109" w:rsidP="001E4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21D8" w:rsidRDefault="00D721D8"/>
    <w:sectPr w:rsidR="00D721D8" w:rsidSect="00A6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461"/>
    <w:multiLevelType w:val="hybridMultilevel"/>
    <w:tmpl w:val="08D4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83AE1"/>
    <w:multiLevelType w:val="hybridMultilevel"/>
    <w:tmpl w:val="54FA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109"/>
    <w:rsid w:val="00103603"/>
    <w:rsid w:val="001361ED"/>
    <w:rsid w:val="00147B4C"/>
    <w:rsid w:val="001E4109"/>
    <w:rsid w:val="00547FB2"/>
    <w:rsid w:val="006C6772"/>
    <w:rsid w:val="007609A6"/>
    <w:rsid w:val="00763B19"/>
    <w:rsid w:val="00773BF1"/>
    <w:rsid w:val="00792CE8"/>
    <w:rsid w:val="00843813"/>
    <w:rsid w:val="008960CC"/>
    <w:rsid w:val="00A6121A"/>
    <w:rsid w:val="00B70E16"/>
    <w:rsid w:val="00D721D8"/>
    <w:rsid w:val="00DB1346"/>
    <w:rsid w:val="00D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6AE8"/>
  <w15:docId w15:val="{A83ED7F0-5932-44DC-B2D4-8DBF4BD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1A"/>
  </w:style>
  <w:style w:type="paragraph" w:styleId="3">
    <w:name w:val="heading 3"/>
    <w:basedOn w:val="a"/>
    <w:next w:val="a"/>
    <w:link w:val="30"/>
    <w:qFormat/>
    <w:rsid w:val="008960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09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896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C"/>
    <w:rPr>
      <w:rFonts w:ascii="Segoe UI" w:hAnsi="Segoe UI" w:cs="Segoe UI"/>
      <w:sz w:val="18"/>
      <w:szCs w:val="18"/>
    </w:rPr>
  </w:style>
  <w:style w:type="character" w:styleId="a6">
    <w:name w:val="Hyperlink"/>
    <w:rsid w:val="00547F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Бухгалтерия 1</cp:lastModifiedBy>
  <cp:revision>14</cp:revision>
  <cp:lastPrinted>2021-05-24T02:17:00Z</cp:lastPrinted>
  <dcterms:created xsi:type="dcterms:W3CDTF">2020-12-30T02:36:00Z</dcterms:created>
  <dcterms:modified xsi:type="dcterms:W3CDTF">2021-06-08T00:09:00Z</dcterms:modified>
</cp:coreProperties>
</file>