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19" w:rsidRPr="00F71519" w:rsidRDefault="00F71519" w:rsidP="00F71519">
      <w:pPr>
        <w:widowControl/>
        <w:ind w:left="6096"/>
        <w:jc w:val="both"/>
        <w:rPr>
          <w:rFonts w:ascii="Times New Roman" w:eastAsia="Times New Roman" w:hAnsi="Times New Roman" w:cs="Times New Roman"/>
          <w:color w:val="auto"/>
          <w:lang w:bidi="ar-SA"/>
        </w:rPr>
      </w:pPr>
      <w:r w:rsidRPr="00F71519">
        <w:rPr>
          <w:rFonts w:ascii="Times New Roman" w:eastAsia="Times New Roman" w:hAnsi="Times New Roman" w:cs="Times New Roman"/>
          <w:color w:val="auto"/>
          <w:lang w:bidi="ar-SA"/>
        </w:rPr>
        <w:t>Приложение к постановлению</w:t>
      </w:r>
    </w:p>
    <w:p w:rsidR="00F71519" w:rsidRPr="00F71519" w:rsidRDefault="00F71519" w:rsidP="00F71519">
      <w:pPr>
        <w:widowControl/>
        <w:autoSpaceDE w:val="0"/>
        <w:autoSpaceDN w:val="0"/>
        <w:adjustRightInd w:val="0"/>
        <w:ind w:left="6096"/>
        <w:jc w:val="both"/>
        <w:rPr>
          <w:rFonts w:ascii="Times New Roman" w:eastAsia="Times New Roman" w:hAnsi="Times New Roman" w:cs="Times New Roman"/>
          <w:bCs/>
          <w:color w:val="auto"/>
          <w:lang w:bidi="ar-SA"/>
        </w:rPr>
      </w:pPr>
      <w:r w:rsidRPr="00F71519">
        <w:rPr>
          <w:rFonts w:ascii="Times New Roman" w:eastAsia="Times New Roman" w:hAnsi="Times New Roman" w:cs="Times New Roman"/>
          <w:bCs/>
          <w:color w:val="auto"/>
          <w:lang w:bidi="ar-SA"/>
        </w:rPr>
        <w:t>районной Администрации</w:t>
      </w:r>
    </w:p>
    <w:p w:rsidR="008318D6" w:rsidRPr="00F71519" w:rsidRDefault="00F71519" w:rsidP="00F71519">
      <w:pPr>
        <w:pStyle w:val="30"/>
        <w:shd w:val="clear" w:color="auto" w:fill="auto"/>
        <w:spacing w:after="527"/>
        <w:ind w:left="6096"/>
        <w:jc w:val="both"/>
        <w:rPr>
          <w:b w:val="0"/>
        </w:rPr>
      </w:pPr>
      <w:r w:rsidRPr="00F71519">
        <w:rPr>
          <w:b w:val="0"/>
          <w:bCs w:val="0"/>
          <w:color w:val="auto"/>
          <w:sz w:val="24"/>
          <w:szCs w:val="24"/>
          <w:lang w:bidi="ar-SA"/>
        </w:rPr>
        <w:t>от «___» __</w:t>
      </w:r>
      <w:r>
        <w:rPr>
          <w:b w:val="0"/>
          <w:bCs w:val="0"/>
          <w:color w:val="auto"/>
          <w:sz w:val="24"/>
          <w:szCs w:val="24"/>
          <w:lang w:bidi="ar-SA"/>
        </w:rPr>
        <w:t>___</w:t>
      </w:r>
      <w:r w:rsidRPr="00F71519">
        <w:rPr>
          <w:b w:val="0"/>
          <w:bCs w:val="0"/>
          <w:color w:val="auto"/>
          <w:sz w:val="24"/>
          <w:szCs w:val="24"/>
          <w:lang w:bidi="ar-SA"/>
        </w:rPr>
        <w:t>_</w:t>
      </w:r>
      <w:proofErr w:type="gramStart"/>
      <w:r w:rsidRPr="00F71519">
        <w:rPr>
          <w:b w:val="0"/>
          <w:bCs w:val="0"/>
          <w:color w:val="auto"/>
          <w:sz w:val="24"/>
          <w:szCs w:val="24"/>
          <w:lang w:bidi="ar-SA"/>
        </w:rPr>
        <w:t>_  2021</w:t>
      </w:r>
      <w:proofErr w:type="gramEnd"/>
      <w:r w:rsidRPr="00F71519">
        <w:rPr>
          <w:b w:val="0"/>
          <w:bCs w:val="0"/>
          <w:color w:val="auto"/>
          <w:sz w:val="24"/>
          <w:szCs w:val="24"/>
          <w:lang w:bidi="ar-SA"/>
        </w:rPr>
        <w:t xml:space="preserve"> г. № ______</w:t>
      </w:r>
    </w:p>
    <w:p w:rsidR="008318D6" w:rsidRDefault="009B7C26" w:rsidP="009B7C26">
      <w:pPr>
        <w:pStyle w:val="20"/>
        <w:keepNext/>
        <w:keepLines/>
        <w:shd w:val="clear" w:color="auto" w:fill="auto"/>
        <w:tabs>
          <w:tab w:val="center" w:pos="4857"/>
        </w:tabs>
        <w:spacing w:before="0"/>
        <w:ind w:left="20" w:firstLine="0"/>
        <w:jc w:val="left"/>
      </w:pPr>
      <w:bookmarkStart w:id="0" w:name="bookmark0"/>
      <w:r>
        <w:tab/>
      </w:r>
      <w:r w:rsidR="00DA67F1">
        <w:t>ПОРЯДОК</w:t>
      </w:r>
      <w:bookmarkEnd w:id="0"/>
    </w:p>
    <w:p w:rsidR="00C31ED8" w:rsidRDefault="00DA67F1" w:rsidP="00002C94">
      <w:pPr>
        <w:pStyle w:val="40"/>
        <w:shd w:val="clear" w:color="auto" w:fill="auto"/>
        <w:ind w:left="20"/>
      </w:pPr>
      <w:r>
        <w:t>предоставления субсидий юридическим лицам (за исключением</w:t>
      </w:r>
      <w:r>
        <w:br/>
        <w:t>государственных (муниципальных) учреждений), индивидуальным</w:t>
      </w:r>
      <w:r>
        <w:br/>
        <w:t>предпринимателям</w:t>
      </w:r>
      <w:r w:rsidR="009B7C26">
        <w:t xml:space="preserve"> </w:t>
      </w:r>
      <w:r>
        <w:t xml:space="preserve">на финансовую поддержку проектов </w:t>
      </w:r>
    </w:p>
    <w:p w:rsidR="008318D6" w:rsidRDefault="00DA67F1" w:rsidP="00002C94">
      <w:pPr>
        <w:pStyle w:val="40"/>
        <w:shd w:val="clear" w:color="auto" w:fill="auto"/>
        <w:ind w:left="20"/>
      </w:pPr>
      <w:r>
        <w:t>по приоритетным</w:t>
      </w:r>
      <w:bookmarkStart w:id="1" w:name="bookmark1"/>
      <w:r w:rsidR="00002C94">
        <w:t xml:space="preserve"> </w:t>
      </w:r>
      <w:r>
        <w:t>направлениям</w:t>
      </w:r>
      <w:bookmarkEnd w:id="1"/>
    </w:p>
    <w:p w:rsidR="008318D6" w:rsidRDefault="00DA67F1" w:rsidP="009A0C23">
      <w:pPr>
        <w:pStyle w:val="20"/>
        <w:keepNext/>
        <w:keepLines/>
        <w:numPr>
          <w:ilvl w:val="0"/>
          <w:numId w:val="1"/>
        </w:numPr>
        <w:shd w:val="clear" w:color="auto" w:fill="auto"/>
        <w:tabs>
          <w:tab w:val="left" w:pos="3868"/>
        </w:tabs>
        <w:spacing w:after="244" w:line="280" w:lineRule="exact"/>
        <w:ind w:left="3560"/>
        <w:jc w:val="both"/>
      </w:pPr>
      <w:bookmarkStart w:id="2" w:name="bookmark2"/>
      <w:r>
        <w:t>Общие положения</w:t>
      </w:r>
      <w:bookmarkEnd w:id="2"/>
    </w:p>
    <w:p w:rsidR="008318D6" w:rsidRDefault="00DA67F1" w:rsidP="00161D3C">
      <w:pPr>
        <w:pStyle w:val="210"/>
        <w:numPr>
          <w:ilvl w:val="1"/>
          <w:numId w:val="1"/>
        </w:numPr>
        <w:shd w:val="clear" w:color="auto" w:fill="auto"/>
        <w:tabs>
          <w:tab w:val="left" w:pos="1239"/>
        </w:tabs>
        <w:spacing w:before="0"/>
        <w:ind w:firstLine="709"/>
      </w:pPr>
      <w:r>
        <w:t>Порядок предоставления субсидий юридическим лицам (за исключением государственных (муниципальных) учреждений), индивидуальным предпринимателям</w:t>
      </w:r>
      <w:r w:rsidR="00002C94">
        <w:t xml:space="preserve"> </w:t>
      </w:r>
      <w:r>
        <w:t xml:space="preserve">на финансовую поддержку проектов по приоритетным направлениям (далее - Порядок) из бюджета муниципального образования «Мирнинский район» РС (Я) разработан в соответствии со статьей 78 Бюджетного кодекса Российской Федерации, Федеральным законом от 24.07.2007 г. № 209-ФЗ «О развитии малого и среднего предпринимательства в Российской Федерации», </w:t>
      </w:r>
      <w:r w:rsidR="009A0C23">
        <w:t xml:space="preserve">постановлением Правительства Российской Федерации от 18.09.2020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Законом Республики Саха (Якутия) от 29.12.2008 г. </w:t>
      </w:r>
      <w:r w:rsidR="00002C94">
        <w:t xml:space="preserve"> </w:t>
      </w:r>
      <w:r w:rsidR="009A0C23">
        <w:t>645- З № 179-IV «О развитии малого и среднего предпринимательства в Республике Саха (Якутия)», муниципальной программой «Создание экономической среды развития производственного потенциала, предпринимательства, занятости и туризма в Мирнинском районе Республики Саха (Якутия) на 2018-2022 годы», утвержденной постановлением районной Администрации от 16.04.2018 г. № 0517</w:t>
      </w:r>
      <w:r>
        <w:t>.</w:t>
      </w:r>
    </w:p>
    <w:p w:rsidR="008318D6" w:rsidRDefault="00DA67F1">
      <w:pPr>
        <w:pStyle w:val="210"/>
        <w:numPr>
          <w:ilvl w:val="1"/>
          <w:numId w:val="1"/>
        </w:numPr>
        <w:shd w:val="clear" w:color="auto" w:fill="auto"/>
        <w:tabs>
          <w:tab w:val="left" w:pos="1234"/>
        </w:tabs>
        <w:spacing w:before="0"/>
        <w:ind w:firstLine="760"/>
      </w:pPr>
      <w:r>
        <w:t>Настоящий Порядок определяет, цели, критерии и условия предоставления субсидий, предоставляемых по результатам проводимых конкурсов, юридическим лицам (за исключением государственных (муниципальных) учреждений), индивидуальным предпринимателям</w:t>
      </w:r>
      <w:r w:rsidR="00121F47">
        <w:t>, физическим лицам</w:t>
      </w:r>
      <w:r>
        <w:t xml:space="preserve"> на реализацию проектов приоритетных направлений деятельности в соответствии с Программой.</w:t>
      </w:r>
    </w:p>
    <w:p w:rsidR="008318D6" w:rsidRDefault="00DA67F1">
      <w:pPr>
        <w:pStyle w:val="210"/>
        <w:numPr>
          <w:ilvl w:val="1"/>
          <w:numId w:val="1"/>
        </w:numPr>
        <w:shd w:val="clear" w:color="auto" w:fill="auto"/>
        <w:tabs>
          <w:tab w:val="left" w:pos="1234"/>
        </w:tabs>
        <w:spacing w:before="0"/>
        <w:ind w:firstLine="760"/>
      </w:pPr>
      <w:r>
        <w:t xml:space="preserve">Настоящий Порядок разработан с целью </w:t>
      </w:r>
      <w:r w:rsidR="009A0C23" w:rsidRPr="009B7C26">
        <w:rPr>
          <w:rFonts w:eastAsiaTheme="minorHAnsi" w:cstheme="minorBidi"/>
          <w:szCs w:val="24"/>
          <w:lang w:eastAsia="en-US"/>
        </w:rPr>
        <w:t>развития субъектов малого и среднего предпринимательства</w:t>
      </w:r>
      <w:r w:rsidR="009A0C23" w:rsidRPr="004E7E56">
        <w:rPr>
          <w:rFonts w:eastAsiaTheme="minorHAnsi" w:cstheme="minorBidi"/>
          <w:szCs w:val="24"/>
          <w:lang w:eastAsia="en-US"/>
        </w:rPr>
        <w:t xml:space="preserve"> в Мирнинском районе Республики Саха (Якутия) как основного фактора обеспечения высокого уровня занятости и улучшения качества жизни населения</w:t>
      </w:r>
      <w:r>
        <w:t xml:space="preserve"> в соответствии с Программой.</w:t>
      </w:r>
    </w:p>
    <w:p w:rsidR="008318D6" w:rsidRDefault="00DA67F1">
      <w:pPr>
        <w:pStyle w:val="210"/>
        <w:numPr>
          <w:ilvl w:val="1"/>
          <w:numId w:val="1"/>
        </w:numPr>
        <w:shd w:val="clear" w:color="auto" w:fill="auto"/>
        <w:tabs>
          <w:tab w:val="left" w:pos="1260"/>
        </w:tabs>
        <w:spacing w:before="0"/>
        <w:ind w:firstLine="760"/>
      </w:pPr>
      <w:r>
        <w:t>Определения и термины, используемые в настоящем Порядке:</w:t>
      </w:r>
    </w:p>
    <w:p w:rsidR="008318D6" w:rsidRDefault="009A0C23">
      <w:pPr>
        <w:pStyle w:val="210"/>
        <w:numPr>
          <w:ilvl w:val="2"/>
          <w:numId w:val="1"/>
        </w:numPr>
        <w:shd w:val="clear" w:color="auto" w:fill="auto"/>
        <w:tabs>
          <w:tab w:val="left" w:pos="1450"/>
        </w:tabs>
        <w:spacing w:before="0"/>
        <w:ind w:firstLine="760"/>
      </w:pPr>
      <w:r>
        <w:t>Районная Администрация</w:t>
      </w:r>
      <w:r w:rsidR="00DA67F1">
        <w:t xml:space="preserve"> - Администрация МО «Мирнинский район» РС (Я);</w:t>
      </w:r>
    </w:p>
    <w:p w:rsidR="008318D6" w:rsidRDefault="00DA67F1">
      <w:pPr>
        <w:pStyle w:val="210"/>
        <w:numPr>
          <w:ilvl w:val="2"/>
          <w:numId w:val="1"/>
        </w:numPr>
        <w:shd w:val="clear" w:color="auto" w:fill="auto"/>
        <w:tabs>
          <w:tab w:val="left" w:pos="1495"/>
        </w:tabs>
        <w:spacing w:before="0"/>
        <w:ind w:firstLine="760"/>
      </w:pPr>
      <w:r>
        <w:t xml:space="preserve">Управление - управление инвестиционного развития и </w:t>
      </w:r>
      <w:r>
        <w:lastRenderedPageBreak/>
        <w:t>предпринимательства Администрации района;</w:t>
      </w:r>
    </w:p>
    <w:p w:rsidR="008318D6" w:rsidRDefault="00DA67F1">
      <w:pPr>
        <w:pStyle w:val="210"/>
        <w:numPr>
          <w:ilvl w:val="2"/>
          <w:numId w:val="1"/>
        </w:numPr>
        <w:shd w:val="clear" w:color="auto" w:fill="auto"/>
        <w:tabs>
          <w:tab w:val="left" w:pos="1500"/>
        </w:tabs>
        <w:spacing w:before="0"/>
        <w:ind w:firstLine="760"/>
      </w:pPr>
      <w:r>
        <w:t>Заявитель - юридическое лицо (за исключением государственных (муниципальных) учреждений), индивидуальный предприниматель, подавший заявление на участие в конкурсном отборе;</w:t>
      </w:r>
    </w:p>
    <w:p w:rsidR="008318D6" w:rsidRDefault="00DA67F1">
      <w:pPr>
        <w:pStyle w:val="210"/>
        <w:numPr>
          <w:ilvl w:val="2"/>
          <w:numId w:val="1"/>
        </w:numPr>
        <w:shd w:val="clear" w:color="auto" w:fill="auto"/>
        <w:tabs>
          <w:tab w:val="left" w:pos="1495"/>
        </w:tabs>
        <w:spacing w:before="0"/>
        <w:ind w:firstLine="760"/>
      </w:pPr>
      <w:r>
        <w:t>Получатель - юридическое лицо (за исключением государственных (муниципальных) учреждений), индивидуальный предприниматель</w:t>
      </w:r>
      <w:r w:rsidR="002657E6">
        <w:t xml:space="preserve"> </w:t>
      </w:r>
      <w:r>
        <w:t>по итогам конкурсного отбора;</w:t>
      </w:r>
    </w:p>
    <w:p w:rsidR="008318D6" w:rsidRDefault="00DA67F1">
      <w:pPr>
        <w:pStyle w:val="210"/>
        <w:numPr>
          <w:ilvl w:val="2"/>
          <w:numId w:val="1"/>
        </w:numPr>
        <w:shd w:val="clear" w:color="auto" w:fill="auto"/>
        <w:tabs>
          <w:tab w:val="left" w:pos="1495"/>
        </w:tabs>
        <w:spacing w:before="0"/>
        <w:ind w:firstLine="760"/>
      </w:pPr>
      <w:r>
        <w:t xml:space="preserve">Проект - планируемые или понесенные затраты </w:t>
      </w:r>
      <w:r w:rsidR="002657E6">
        <w:t>в рамках приоритетных направлений Программы;</w:t>
      </w:r>
    </w:p>
    <w:p w:rsidR="008318D6" w:rsidRDefault="00DA67F1">
      <w:pPr>
        <w:pStyle w:val="210"/>
        <w:numPr>
          <w:ilvl w:val="2"/>
          <w:numId w:val="1"/>
        </w:numPr>
        <w:shd w:val="clear" w:color="auto" w:fill="auto"/>
        <w:tabs>
          <w:tab w:val="left" w:pos="1490"/>
        </w:tabs>
        <w:spacing w:before="0"/>
        <w:ind w:firstLine="760"/>
      </w:pPr>
      <w:r>
        <w:t>Субсидия - денежные средства, предоставляемые из бюджета МО «Мирнинский район» РС (Я);</w:t>
      </w:r>
    </w:p>
    <w:p w:rsidR="008318D6" w:rsidRDefault="00DA67F1">
      <w:pPr>
        <w:pStyle w:val="210"/>
        <w:numPr>
          <w:ilvl w:val="2"/>
          <w:numId w:val="1"/>
        </w:numPr>
        <w:shd w:val="clear" w:color="auto" w:fill="auto"/>
        <w:tabs>
          <w:tab w:val="left" w:pos="1495"/>
        </w:tabs>
        <w:spacing w:before="0"/>
        <w:ind w:firstLine="760"/>
      </w:pPr>
      <w:r w:rsidRPr="00F66A83">
        <w:t>Комиссия</w:t>
      </w:r>
      <w:r>
        <w:t xml:space="preserve"> - конкурсная комиссия по рассмотрению заявлений юридических лиц и индивидуальных предпринимателей</w:t>
      </w:r>
      <w:r w:rsidR="00121F47">
        <w:t>, физических лиц</w:t>
      </w:r>
      <w:r>
        <w:t xml:space="preserve"> на получение финансовой поддержки, формируемая </w:t>
      </w:r>
      <w:r w:rsidR="00121F47">
        <w:t>районной Администрацией</w:t>
      </w:r>
      <w:r>
        <w:t>;</w:t>
      </w:r>
    </w:p>
    <w:p w:rsidR="008318D6" w:rsidRDefault="00DA67F1">
      <w:pPr>
        <w:pStyle w:val="210"/>
        <w:numPr>
          <w:ilvl w:val="2"/>
          <w:numId w:val="1"/>
        </w:numPr>
        <w:shd w:val="clear" w:color="auto" w:fill="auto"/>
        <w:tabs>
          <w:tab w:val="left" w:pos="1495"/>
        </w:tabs>
        <w:spacing w:before="0"/>
        <w:ind w:firstLine="760"/>
      </w:pPr>
      <w:r>
        <w:t>Конкурс - конкурсный отбор, проводимый Комиссией с целью предоставления субсидий Заявителям;</w:t>
      </w:r>
    </w:p>
    <w:p w:rsidR="008318D6" w:rsidRDefault="00DA67F1">
      <w:pPr>
        <w:pStyle w:val="210"/>
        <w:numPr>
          <w:ilvl w:val="2"/>
          <w:numId w:val="1"/>
        </w:numPr>
        <w:shd w:val="clear" w:color="auto" w:fill="auto"/>
        <w:tabs>
          <w:tab w:val="left" w:pos="1495"/>
        </w:tabs>
        <w:spacing w:before="0"/>
        <w:ind w:firstLine="760"/>
      </w:pPr>
      <w:r>
        <w:t xml:space="preserve">Финансовый орган - финансовое </w:t>
      </w:r>
      <w:r w:rsidR="00272543">
        <w:t>управление Администрации района:</w:t>
      </w:r>
    </w:p>
    <w:p w:rsidR="00272543" w:rsidRDefault="00272543">
      <w:pPr>
        <w:pStyle w:val="210"/>
        <w:numPr>
          <w:ilvl w:val="2"/>
          <w:numId w:val="1"/>
        </w:numPr>
        <w:shd w:val="clear" w:color="auto" w:fill="auto"/>
        <w:tabs>
          <w:tab w:val="left" w:pos="1495"/>
        </w:tabs>
        <w:spacing w:before="0"/>
        <w:ind w:firstLine="760"/>
      </w:pPr>
      <w:r>
        <w:t>Соглашение - соглашени</w:t>
      </w:r>
      <w:r w:rsidR="00C31ED8">
        <w:t>е</w:t>
      </w:r>
      <w:r>
        <w:t xml:space="preserve"> о предоставлении субсидии в соответствии с типовой формой, установленной Финансовым органом.</w:t>
      </w:r>
    </w:p>
    <w:p w:rsidR="002657E6" w:rsidRDefault="00DA67F1" w:rsidP="00DA67F1">
      <w:pPr>
        <w:pStyle w:val="210"/>
        <w:numPr>
          <w:ilvl w:val="1"/>
          <w:numId w:val="1"/>
        </w:numPr>
        <w:shd w:val="clear" w:color="auto" w:fill="auto"/>
        <w:tabs>
          <w:tab w:val="left" w:pos="1284"/>
        </w:tabs>
        <w:spacing w:before="0"/>
        <w:ind w:firstLine="760"/>
      </w:pPr>
      <w:r>
        <w:t xml:space="preserve">Распорядителем бюджетных средств, направляемых на предоставление субсидий, является </w:t>
      </w:r>
      <w:r w:rsidR="00121F47">
        <w:t>районная Администрация</w:t>
      </w:r>
      <w:r>
        <w:t>.</w:t>
      </w:r>
      <w:r w:rsidR="002657E6">
        <w:t xml:space="preserve"> </w:t>
      </w:r>
    </w:p>
    <w:p w:rsidR="008318D6" w:rsidRDefault="002657E6" w:rsidP="00DA67F1">
      <w:pPr>
        <w:pStyle w:val="210"/>
        <w:numPr>
          <w:ilvl w:val="1"/>
          <w:numId w:val="1"/>
        </w:numPr>
        <w:shd w:val="clear" w:color="auto" w:fill="auto"/>
        <w:tabs>
          <w:tab w:val="left" w:pos="1284"/>
        </w:tabs>
        <w:spacing w:before="0"/>
        <w:ind w:firstLine="760"/>
      </w:pPr>
      <w:r>
        <w:t>Предоставление субсидии осуществляется по итогам конкурса в пределах лимитов бюджетных средств, предусмотренных на эти цели решением Мирнинского районного Совета депутатов на соответствующий финансовый год в соответствии со сводной бюджетной росписью бюджета МО «Мирнинский район» РС (Я) и муниципальной программой «Создание экономической среды развития производственного потенциала, предпринимательства, занятости и туризма в Мирнинском районе Республики Саха (Якутия) на 2018-2022 годы».</w:t>
      </w:r>
    </w:p>
    <w:p w:rsidR="0015781C" w:rsidRDefault="0015781C" w:rsidP="009B7C26">
      <w:pPr>
        <w:pStyle w:val="210"/>
        <w:numPr>
          <w:ilvl w:val="1"/>
          <w:numId w:val="1"/>
        </w:numPr>
        <w:shd w:val="clear" w:color="auto" w:fill="auto"/>
        <w:tabs>
          <w:tab w:val="left" w:pos="1284"/>
        </w:tabs>
        <w:spacing w:before="0"/>
        <w:ind w:firstLine="760"/>
      </w:pPr>
      <w: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о государственном бюджете районной Администрации (проекта закона о внесении изменений в закон о бюджете районной Администрации). </w:t>
      </w:r>
    </w:p>
    <w:p w:rsidR="00462173" w:rsidRDefault="00462173" w:rsidP="00462173">
      <w:pPr>
        <w:pStyle w:val="210"/>
        <w:shd w:val="clear" w:color="auto" w:fill="auto"/>
        <w:tabs>
          <w:tab w:val="left" w:pos="1284"/>
        </w:tabs>
        <w:spacing w:before="0"/>
        <w:ind w:left="760"/>
      </w:pPr>
    </w:p>
    <w:p w:rsidR="00462173" w:rsidRPr="00462173" w:rsidRDefault="00462173" w:rsidP="00462173">
      <w:pPr>
        <w:pStyle w:val="210"/>
        <w:numPr>
          <w:ilvl w:val="0"/>
          <w:numId w:val="1"/>
        </w:numPr>
        <w:shd w:val="clear" w:color="auto" w:fill="auto"/>
        <w:tabs>
          <w:tab w:val="left" w:pos="1284"/>
        </w:tabs>
        <w:spacing w:before="0"/>
        <w:jc w:val="center"/>
        <w:rPr>
          <w:b/>
        </w:rPr>
      </w:pPr>
      <w:r w:rsidRPr="00462173">
        <w:rPr>
          <w:b/>
        </w:rPr>
        <w:t>Категории и критерии отбора получателей субсидии</w:t>
      </w:r>
    </w:p>
    <w:p w:rsidR="00462173" w:rsidRDefault="00462173" w:rsidP="00462173">
      <w:pPr>
        <w:pStyle w:val="210"/>
        <w:shd w:val="clear" w:color="auto" w:fill="auto"/>
        <w:tabs>
          <w:tab w:val="left" w:pos="1284"/>
        </w:tabs>
        <w:spacing w:before="0"/>
      </w:pPr>
    </w:p>
    <w:p w:rsidR="002077DF" w:rsidRDefault="002077DF" w:rsidP="00DA67F1">
      <w:pPr>
        <w:pStyle w:val="210"/>
        <w:numPr>
          <w:ilvl w:val="1"/>
          <w:numId w:val="1"/>
        </w:numPr>
        <w:shd w:val="clear" w:color="auto" w:fill="auto"/>
        <w:tabs>
          <w:tab w:val="left" w:pos="1284"/>
        </w:tabs>
        <w:spacing w:before="0"/>
        <w:ind w:firstLine="760"/>
      </w:pPr>
      <w:r>
        <w:t xml:space="preserve">Категориями отбора получателей субсидии являются: юридические лица (за исключением государственных (муниципальных) учреждений), индивидуальные предприниматели, </w:t>
      </w:r>
      <w:r w:rsidRPr="00002C94">
        <w:t>физически</w:t>
      </w:r>
      <w:r>
        <w:t>е</w:t>
      </w:r>
      <w:r w:rsidRPr="00002C94">
        <w:t xml:space="preserve"> лица</w:t>
      </w:r>
      <w:r>
        <w:t>.</w:t>
      </w:r>
    </w:p>
    <w:p w:rsidR="002077DF" w:rsidRDefault="002077DF" w:rsidP="00143179">
      <w:pPr>
        <w:pStyle w:val="210"/>
        <w:numPr>
          <w:ilvl w:val="1"/>
          <w:numId w:val="1"/>
        </w:numPr>
        <w:shd w:val="clear" w:color="auto" w:fill="auto"/>
        <w:tabs>
          <w:tab w:val="left" w:pos="1284"/>
        </w:tabs>
        <w:spacing w:before="0"/>
        <w:ind w:firstLine="760"/>
      </w:pPr>
      <w:r>
        <w:t xml:space="preserve">Критериями отбора получателей субсидии являются: </w:t>
      </w:r>
    </w:p>
    <w:p w:rsidR="00143179" w:rsidRDefault="00143179" w:rsidP="00143179">
      <w:pPr>
        <w:pStyle w:val="210"/>
        <w:numPr>
          <w:ilvl w:val="2"/>
          <w:numId w:val="1"/>
        </w:numPr>
        <w:shd w:val="clear" w:color="auto" w:fill="auto"/>
        <w:tabs>
          <w:tab w:val="left" w:pos="1473"/>
        </w:tabs>
        <w:spacing w:before="0"/>
        <w:ind w:firstLine="760"/>
      </w:pPr>
      <w:r>
        <w:t>осуществление на территории Мирнинского района Республики Саха (Якутия) деятельности в рамках приоритетных направлений в соответствии с Программой;</w:t>
      </w:r>
    </w:p>
    <w:p w:rsidR="00143179" w:rsidRDefault="00143179" w:rsidP="00143179">
      <w:pPr>
        <w:pStyle w:val="210"/>
        <w:numPr>
          <w:ilvl w:val="2"/>
          <w:numId w:val="1"/>
        </w:numPr>
        <w:shd w:val="clear" w:color="auto" w:fill="auto"/>
        <w:tabs>
          <w:tab w:val="left" w:pos="1512"/>
        </w:tabs>
        <w:spacing w:before="0"/>
        <w:ind w:firstLine="760"/>
      </w:pPr>
      <w:r>
        <w:t>наличие собственных средств, вложенных в проект;</w:t>
      </w:r>
    </w:p>
    <w:p w:rsidR="00143179" w:rsidRDefault="00143179" w:rsidP="00143179">
      <w:pPr>
        <w:pStyle w:val="210"/>
        <w:numPr>
          <w:ilvl w:val="2"/>
          <w:numId w:val="1"/>
        </w:numPr>
        <w:shd w:val="clear" w:color="auto" w:fill="auto"/>
        <w:tabs>
          <w:tab w:val="left" w:pos="1284"/>
        </w:tabs>
        <w:spacing w:before="0"/>
        <w:ind w:firstLine="760"/>
      </w:pPr>
      <w:r>
        <w:t xml:space="preserve">наличие правоустанавливающих документов на пользование недвижимостью и (или) земельным участком, где реализуется (планируется к </w:t>
      </w:r>
      <w:r>
        <w:lastRenderedPageBreak/>
        <w:t>реализации) проект.</w:t>
      </w:r>
    </w:p>
    <w:p w:rsidR="00F66A83" w:rsidRDefault="00F66A83" w:rsidP="00F66A83">
      <w:pPr>
        <w:pStyle w:val="210"/>
        <w:numPr>
          <w:ilvl w:val="1"/>
          <w:numId w:val="1"/>
        </w:numPr>
        <w:shd w:val="clear" w:color="auto" w:fill="auto"/>
        <w:tabs>
          <w:tab w:val="left" w:pos="1284"/>
        </w:tabs>
        <w:spacing w:before="0"/>
        <w:ind w:firstLine="851"/>
      </w:pPr>
      <w:r>
        <w:t>Критерий оценки получателей субсидии является объем собственных средств, вложенных в проект:</w:t>
      </w:r>
    </w:p>
    <w:tbl>
      <w:tblPr>
        <w:tblStyle w:val="ac"/>
        <w:tblW w:w="0" w:type="auto"/>
        <w:tblLook w:val="04A0" w:firstRow="1" w:lastRow="0" w:firstColumn="1" w:lastColumn="0" w:noHBand="0" w:noVBand="1"/>
      </w:tblPr>
      <w:tblGrid>
        <w:gridCol w:w="484"/>
        <w:gridCol w:w="3906"/>
        <w:gridCol w:w="5302"/>
      </w:tblGrid>
      <w:tr w:rsidR="00F66A83" w:rsidTr="009B7C26">
        <w:tc>
          <w:tcPr>
            <w:tcW w:w="484" w:type="dxa"/>
            <w:shd w:val="clear" w:color="auto" w:fill="auto"/>
          </w:tcPr>
          <w:p w:rsidR="00F66A83" w:rsidRDefault="00F66A83" w:rsidP="00F66A83">
            <w:pPr>
              <w:pStyle w:val="210"/>
              <w:shd w:val="clear" w:color="auto" w:fill="auto"/>
              <w:tabs>
                <w:tab w:val="left" w:pos="1249"/>
              </w:tabs>
              <w:spacing w:before="0"/>
            </w:pPr>
            <w:r>
              <w:t>№</w:t>
            </w:r>
          </w:p>
        </w:tc>
        <w:tc>
          <w:tcPr>
            <w:tcW w:w="3906" w:type="dxa"/>
            <w:shd w:val="clear" w:color="auto" w:fill="auto"/>
          </w:tcPr>
          <w:p w:rsidR="00F66A83" w:rsidRDefault="00F66A83" w:rsidP="00F66A83">
            <w:pPr>
              <w:pStyle w:val="210"/>
              <w:shd w:val="clear" w:color="auto" w:fill="auto"/>
              <w:tabs>
                <w:tab w:val="left" w:pos="1249"/>
              </w:tabs>
              <w:spacing w:before="0"/>
              <w:jc w:val="center"/>
            </w:pPr>
            <w:r>
              <w:t>Критерий</w:t>
            </w:r>
          </w:p>
        </w:tc>
        <w:tc>
          <w:tcPr>
            <w:tcW w:w="5302" w:type="dxa"/>
            <w:shd w:val="clear" w:color="auto" w:fill="auto"/>
          </w:tcPr>
          <w:p w:rsidR="00F66A83" w:rsidRDefault="00F66A83" w:rsidP="00F66A83">
            <w:pPr>
              <w:pStyle w:val="210"/>
              <w:shd w:val="clear" w:color="auto" w:fill="auto"/>
              <w:tabs>
                <w:tab w:val="left" w:pos="1249"/>
              </w:tabs>
              <w:spacing w:before="0"/>
              <w:jc w:val="center"/>
            </w:pPr>
            <w:r>
              <w:t>Оценка</w:t>
            </w:r>
          </w:p>
        </w:tc>
      </w:tr>
      <w:tr w:rsidR="00F66A83" w:rsidTr="009B7C26">
        <w:tc>
          <w:tcPr>
            <w:tcW w:w="484" w:type="dxa"/>
            <w:shd w:val="clear" w:color="auto" w:fill="auto"/>
          </w:tcPr>
          <w:p w:rsidR="00F66A83" w:rsidRDefault="00F66A83" w:rsidP="00F66A83">
            <w:pPr>
              <w:pStyle w:val="210"/>
              <w:shd w:val="clear" w:color="auto" w:fill="auto"/>
              <w:tabs>
                <w:tab w:val="left" w:pos="1249"/>
              </w:tabs>
              <w:spacing w:before="0"/>
            </w:pPr>
            <w:r>
              <w:t>1</w:t>
            </w:r>
          </w:p>
        </w:tc>
        <w:tc>
          <w:tcPr>
            <w:tcW w:w="3906" w:type="dxa"/>
            <w:shd w:val="clear" w:color="auto" w:fill="FFFFFF" w:themeFill="background1"/>
          </w:tcPr>
          <w:p w:rsidR="00F66A83" w:rsidRDefault="00F66A83" w:rsidP="009B7C26">
            <w:pPr>
              <w:pStyle w:val="210"/>
              <w:shd w:val="clear" w:color="auto" w:fill="auto"/>
              <w:tabs>
                <w:tab w:val="left" w:pos="1249"/>
              </w:tabs>
              <w:spacing w:before="0"/>
              <w:ind w:firstLine="8"/>
            </w:pPr>
            <w:r w:rsidRPr="009B7C26">
              <w:t>Объем собственных средств, вложенных в проект:</w:t>
            </w:r>
          </w:p>
          <w:p w:rsidR="00F66A83" w:rsidRDefault="00F66A83" w:rsidP="009B7C26">
            <w:pPr>
              <w:pStyle w:val="210"/>
              <w:shd w:val="clear" w:color="auto" w:fill="auto"/>
              <w:tabs>
                <w:tab w:val="left" w:pos="1249"/>
              </w:tabs>
              <w:spacing w:before="0"/>
              <w:ind w:firstLine="8"/>
            </w:pPr>
          </w:p>
        </w:tc>
        <w:tc>
          <w:tcPr>
            <w:tcW w:w="5302" w:type="dxa"/>
            <w:shd w:val="clear" w:color="auto" w:fill="auto"/>
          </w:tcPr>
          <w:p w:rsidR="00F66A83" w:rsidRPr="009B7C26" w:rsidRDefault="00F66A83" w:rsidP="009B7C26">
            <w:pPr>
              <w:pStyle w:val="210"/>
              <w:numPr>
                <w:ilvl w:val="0"/>
                <w:numId w:val="10"/>
              </w:numPr>
              <w:shd w:val="clear" w:color="auto" w:fill="auto"/>
              <w:tabs>
                <w:tab w:val="left" w:pos="1249"/>
              </w:tabs>
              <w:spacing w:before="0"/>
              <w:ind w:left="0" w:firstLine="8"/>
            </w:pPr>
            <w:r w:rsidRPr="009B7C26">
              <w:t>0 руб. – 0 баллов;</w:t>
            </w:r>
          </w:p>
          <w:p w:rsidR="00F66A83" w:rsidRPr="009B7C26" w:rsidRDefault="00F66A83" w:rsidP="009B7C26">
            <w:pPr>
              <w:pStyle w:val="210"/>
              <w:shd w:val="clear" w:color="auto" w:fill="auto"/>
              <w:tabs>
                <w:tab w:val="left" w:pos="1249"/>
              </w:tabs>
              <w:spacing w:before="0"/>
              <w:ind w:firstLine="8"/>
            </w:pPr>
          </w:p>
          <w:p w:rsidR="00F66A83" w:rsidRPr="009B7C26" w:rsidRDefault="00F66A83" w:rsidP="009B7C26">
            <w:pPr>
              <w:pStyle w:val="210"/>
              <w:numPr>
                <w:ilvl w:val="0"/>
                <w:numId w:val="10"/>
              </w:numPr>
              <w:shd w:val="clear" w:color="auto" w:fill="auto"/>
              <w:tabs>
                <w:tab w:val="left" w:pos="1249"/>
              </w:tabs>
              <w:spacing w:before="0"/>
              <w:ind w:left="0" w:firstLine="8"/>
            </w:pPr>
            <w:r w:rsidRPr="009B7C26">
              <w:t>до 100 тыс. руб. включительно – 1 балл;</w:t>
            </w:r>
          </w:p>
          <w:p w:rsidR="00F66A83" w:rsidRPr="009B7C26" w:rsidRDefault="00F66A83" w:rsidP="009B7C26">
            <w:pPr>
              <w:pStyle w:val="210"/>
              <w:shd w:val="clear" w:color="auto" w:fill="auto"/>
              <w:tabs>
                <w:tab w:val="left" w:pos="1249"/>
              </w:tabs>
              <w:spacing w:before="0"/>
              <w:ind w:firstLine="8"/>
            </w:pPr>
          </w:p>
          <w:p w:rsidR="00F66A83" w:rsidRPr="009B7C26" w:rsidRDefault="00F66A83" w:rsidP="009B7C26">
            <w:pPr>
              <w:pStyle w:val="210"/>
              <w:numPr>
                <w:ilvl w:val="0"/>
                <w:numId w:val="10"/>
              </w:numPr>
              <w:shd w:val="clear" w:color="auto" w:fill="auto"/>
              <w:tabs>
                <w:tab w:val="left" w:pos="1249"/>
              </w:tabs>
              <w:spacing w:before="0"/>
              <w:ind w:left="0" w:firstLine="8"/>
            </w:pPr>
            <w:r w:rsidRPr="009B7C26">
              <w:t>свыше 100 тыс. руб. до 500 тыс. руб. включительно – 5;</w:t>
            </w:r>
          </w:p>
          <w:p w:rsidR="00F66A83" w:rsidRPr="009B7C26" w:rsidRDefault="00F66A83" w:rsidP="009B7C26">
            <w:pPr>
              <w:pStyle w:val="210"/>
              <w:shd w:val="clear" w:color="auto" w:fill="auto"/>
              <w:tabs>
                <w:tab w:val="left" w:pos="1249"/>
              </w:tabs>
              <w:spacing w:before="0"/>
              <w:ind w:firstLine="8"/>
            </w:pPr>
          </w:p>
          <w:p w:rsidR="00F66A83" w:rsidRPr="009B7C26" w:rsidRDefault="00F66A83" w:rsidP="009B7C26">
            <w:pPr>
              <w:pStyle w:val="210"/>
              <w:numPr>
                <w:ilvl w:val="0"/>
                <w:numId w:val="10"/>
              </w:numPr>
              <w:shd w:val="clear" w:color="auto" w:fill="auto"/>
              <w:tabs>
                <w:tab w:val="left" w:pos="1249"/>
              </w:tabs>
              <w:spacing w:before="0"/>
              <w:ind w:left="0" w:firstLine="8"/>
            </w:pPr>
            <w:r w:rsidRPr="009B7C26">
              <w:t>свыше 500 тыс. руб. до 1 млн. руб. включительно – 10 баллов;</w:t>
            </w:r>
          </w:p>
          <w:p w:rsidR="00F66A83" w:rsidRPr="009B7C26" w:rsidRDefault="00F66A83" w:rsidP="009B7C26">
            <w:pPr>
              <w:pStyle w:val="210"/>
              <w:shd w:val="clear" w:color="auto" w:fill="auto"/>
              <w:tabs>
                <w:tab w:val="left" w:pos="1249"/>
              </w:tabs>
              <w:spacing w:before="0"/>
              <w:ind w:firstLine="8"/>
            </w:pPr>
          </w:p>
          <w:p w:rsidR="00F66A83" w:rsidRPr="00F66A83" w:rsidRDefault="00F66A83" w:rsidP="009B7C26">
            <w:pPr>
              <w:pStyle w:val="210"/>
              <w:numPr>
                <w:ilvl w:val="0"/>
                <w:numId w:val="10"/>
              </w:numPr>
              <w:shd w:val="clear" w:color="auto" w:fill="auto"/>
              <w:tabs>
                <w:tab w:val="left" w:pos="1249"/>
              </w:tabs>
              <w:spacing w:before="0"/>
              <w:ind w:left="0" w:firstLine="8"/>
            </w:pPr>
            <w:r w:rsidRPr="009B7C26">
              <w:t>свыше 1 млн. руб. – 15 баллов.</w:t>
            </w:r>
          </w:p>
        </w:tc>
      </w:tr>
      <w:tr w:rsidR="00F66A83" w:rsidTr="009B7C26">
        <w:tc>
          <w:tcPr>
            <w:tcW w:w="484" w:type="dxa"/>
            <w:shd w:val="clear" w:color="auto" w:fill="auto"/>
          </w:tcPr>
          <w:p w:rsidR="00F66A83" w:rsidRDefault="00F66A83" w:rsidP="00F66A83">
            <w:pPr>
              <w:pStyle w:val="210"/>
              <w:shd w:val="clear" w:color="auto" w:fill="auto"/>
              <w:tabs>
                <w:tab w:val="left" w:pos="1249"/>
              </w:tabs>
              <w:spacing w:before="0"/>
            </w:pPr>
            <w:r>
              <w:t>2</w:t>
            </w:r>
          </w:p>
        </w:tc>
        <w:tc>
          <w:tcPr>
            <w:tcW w:w="3906" w:type="dxa"/>
            <w:shd w:val="clear" w:color="auto" w:fill="auto"/>
          </w:tcPr>
          <w:p w:rsidR="00F66A83" w:rsidRDefault="00F66A83" w:rsidP="00F66A83">
            <w:pPr>
              <w:pStyle w:val="210"/>
              <w:shd w:val="clear" w:color="auto" w:fill="auto"/>
              <w:tabs>
                <w:tab w:val="left" w:pos="1249"/>
              </w:tabs>
              <w:spacing w:before="0"/>
            </w:pPr>
            <w:r>
              <w:t>Актуальность и значимость проекта</w:t>
            </w:r>
          </w:p>
        </w:tc>
        <w:tc>
          <w:tcPr>
            <w:tcW w:w="5302" w:type="dxa"/>
            <w:vMerge w:val="restart"/>
            <w:shd w:val="clear" w:color="auto" w:fill="auto"/>
          </w:tcPr>
          <w:p w:rsidR="00F66A83" w:rsidRDefault="00F66A83" w:rsidP="00F66A83">
            <w:pPr>
              <w:pStyle w:val="210"/>
              <w:shd w:val="clear" w:color="auto" w:fill="auto"/>
              <w:tabs>
                <w:tab w:val="left" w:pos="1249"/>
              </w:tabs>
              <w:spacing w:before="0"/>
              <w:ind w:firstLine="8"/>
            </w:pPr>
            <w:r>
              <w:t>0 – заявка полностью не соответствует критерию;</w:t>
            </w:r>
          </w:p>
          <w:p w:rsidR="00F66A83" w:rsidRDefault="00F66A83" w:rsidP="00F66A83">
            <w:pPr>
              <w:pStyle w:val="210"/>
              <w:shd w:val="clear" w:color="auto" w:fill="auto"/>
              <w:tabs>
                <w:tab w:val="left" w:pos="1249"/>
              </w:tabs>
              <w:spacing w:before="0"/>
              <w:ind w:firstLine="8"/>
            </w:pPr>
            <w:r>
              <w:t>1 – заявка в средней степени соответствует критерию;</w:t>
            </w:r>
          </w:p>
          <w:p w:rsidR="00F66A83" w:rsidRDefault="00F66A83" w:rsidP="00F66A83">
            <w:pPr>
              <w:pStyle w:val="210"/>
              <w:shd w:val="clear" w:color="auto" w:fill="auto"/>
              <w:tabs>
                <w:tab w:val="left" w:pos="1249"/>
              </w:tabs>
              <w:spacing w:before="0"/>
              <w:ind w:firstLine="8"/>
            </w:pPr>
            <w:r>
              <w:t>2 – заявка в значительной степени соответствует критерию;</w:t>
            </w:r>
          </w:p>
          <w:p w:rsidR="00F66A83" w:rsidRDefault="00F66A83" w:rsidP="00F66A83">
            <w:pPr>
              <w:pStyle w:val="210"/>
              <w:shd w:val="clear" w:color="auto" w:fill="auto"/>
              <w:tabs>
                <w:tab w:val="left" w:pos="1249"/>
              </w:tabs>
              <w:spacing w:before="0"/>
              <w:ind w:firstLine="8"/>
            </w:pPr>
            <w:r>
              <w:t>3 – заявка в полной степени соответствует критерию.</w:t>
            </w:r>
          </w:p>
        </w:tc>
      </w:tr>
      <w:tr w:rsidR="00F66A83" w:rsidTr="009B7C26">
        <w:tc>
          <w:tcPr>
            <w:tcW w:w="484" w:type="dxa"/>
            <w:shd w:val="clear" w:color="auto" w:fill="auto"/>
          </w:tcPr>
          <w:p w:rsidR="00F66A83" w:rsidRDefault="00F66A83" w:rsidP="00F66A83">
            <w:pPr>
              <w:pStyle w:val="210"/>
              <w:shd w:val="clear" w:color="auto" w:fill="auto"/>
              <w:tabs>
                <w:tab w:val="left" w:pos="1249"/>
              </w:tabs>
              <w:spacing w:before="0"/>
            </w:pPr>
            <w:r>
              <w:t>3</w:t>
            </w:r>
          </w:p>
        </w:tc>
        <w:tc>
          <w:tcPr>
            <w:tcW w:w="3906" w:type="dxa"/>
            <w:shd w:val="clear" w:color="auto" w:fill="auto"/>
          </w:tcPr>
          <w:p w:rsidR="00F66A83" w:rsidRDefault="00F66A83" w:rsidP="00F66A83">
            <w:pPr>
              <w:pStyle w:val="210"/>
              <w:shd w:val="clear" w:color="auto" w:fill="auto"/>
              <w:tabs>
                <w:tab w:val="left" w:pos="1249"/>
              </w:tabs>
              <w:spacing w:before="0"/>
            </w:pPr>
            <w:r>
              <w:t>Реалистичность бюджета проекта и обоснованность расходов на реализацию проекта</w:t>
            </w:r>
          </w:p>
        </w:tc>
        <w:tc>
          <w:tcPr>
            <w:tcW w:w="5302" w:type="dxa"/>
            <w:vMerge/>
            <w:shd w:val="clear" w:color="auto" w:fill="auto"/>
          </w:tcPr>
          <w:p w:rsidR="00F66A83" w:rsidRDefault="00F66A83" w:rsidP="00F66A83">
            <w:pPr>
              <w:pStyle w:val="210"/>
              <w:shd w:val="clear" w:color="auto" w:fill="auto"/>
              <w:tabs>
                <w:tab w:val="left" w:pos="1249"/>
              </w:tabs>
              <w:spacing w:before="0"/>
            </w:pPr>
          </w:p>
        </w:tc>
      </w:tr>
    </w:tbl>
    <w:p w:rsidR="002077DF" w:rsidRDefault="002077DF" w:rsidP="002077DF">
      <w:pPr>
        <w:pStyle w:val="210"/>
        <w:shd w:val="clear" w:color="auto" w:fill="auto"/>
        <w:tabs>
          <w:tab w:val="left" w:pos="1289"/>
        </w:tabs>
        <w:spacing w:before="0"/>
        <w:ind w:left="760"/>
      </w:pPr>
    </w:p>
    <w:p w:rsidR="008318D6" w:rsidRDefault="00DA67F1" w:rsidP="00F66A83">
      <w:pPr>
        <w:pStyle w:val="20"/>
        <w:numPr>
          <w:ilvl w:val="0"/>
          <w:numId w:val="1"/>
        </w:numPr>
        <w:shd w:val="clear" w:color="auto" w:fill="auto"/>
        <w:tabs>
          <w:tab w:val="left" w:pos="2340"/>
        </w:tabs>
        <w:spacing w:before="0" w:after="304" w:line="280" w:lineRule="exact"/>
      </w:pPr>
      <w:bookmarkStart w:id="3" w:name="bookmark4"/>
      <w:r>
        <w:t xml:space="preserve">Условия </w:t>
      </w:r>
      <w:bookmarkEnd w:id="3"/>
      <w:r>
        <w:t>предоставления субсидии</w:t>
      </w:r>
    </w:p>
    <w:p w:rsidR="002077DF" w:rsidRDefault="002077DF" w:rsidP="00161D3C">
      <w:pPr>
        <w:pStyle w:val="210"/>
        <w:numPr>
          <w:ilvl w:val="1"/>
          <w:numId w:val="1"/>
        </w:numPr>
        <w:shd w:val="clear" w:color="auto" w:fill="auto"/>
        <w:tabs>
          <w:tab w:val="left" w:pos="1310"/>
        </w:tabs>
        <w:spacing w:before="0"/>
        <w:ind w:firstLine="709"/>
      </w:pPr>
      <w:r w:rsidRPr="002077DF">
        <w:t>Субсидия предоставляется в соответствии с приоритетными направлениями Программы на финансовое обеспечение или возмещение части затрат, связанных с производством (реализацией) товаров работ и услу</w:t>
      </w:r>
      <w:r w:rsidR="002D36A9">
        <w:t>г</w:t>
      </w:r>
      <w:r>
        <w:t>.</w:t>
      </w:r>
    </w:p>
    <w:p w:rsidR="008318D6" w:rsidRDefault="00DA67F1" w:rsidP="00161D3C">
      <w:pPr>
        <w:pStyle w:val="210"/>
        <w:numPr>
          <w:ilvl w:val="1"/>
          <w:numId w:val="1"/>
        </w:numPr>
        <w:shd w:val="clear" w:color="auto" w:fill="auto"/>
        <w:tabs>
          <w:tab w:val="left" w:pos="1301"/>
        </w:tabs>
        <w:spacing w:before="0"/>
        <w:ind w:firstLine="709"/>
      </w:pPr>
      <w:r>
        <w:t>Субсидия предоставляется на следующие цели проекта:</w:t>
      </w:r>
    </w:p>
    <w:p w:rsidR="008318D6" w:rsidRDefault="00DA67F1" w:rsidP="00161D3C">
      <w:pPr>
        <w:pStyle w:val="210"/>
        <w:numPr>
          <w:ilvl w:val="2"/>
          <w:numId w:val="1"/>
        </w:numPr>
        <w:shd w:val="clear" w:color="auto" w:fill="auto"/>
        <w:tabs>
          <w:tab w:val="left" w:pos="1478"/>
        </w:tabs>
        <w:spacing w:before="0"/>
        <w:ind w:firstLine="709"/>
      </w:pPr>
      <w:bookmarkStart w:id="4" w:name="bookmark5"/>
      <w:r>
        <w:t>на приобретение, обновление, модернизацию, ремонт производственного оборудования, затраты на доставку;</w:t>
      </w:r>
      <w:bookmarkEnd w:id="4"/>
    </w:p>
    <w:p w:rsidR="008318D6" w:rsidRDefault="00DA67F1" w:rsidP="00161D3C">
      <w:pPr>
        <w:pStyle w:val="210"/>
        <w:numPr>
          <w:ilvl w:val="2"/>
          <w:numId w:val="1"/>
        </w:numPr>
        <w:shd w:val="clear" w:color="auto" w:fill="auto"/>
        <w:tabs>
          <w:tab w:val="left" w:pos="1512"/>
        </w:tabs>
        <w:spacing w:before="0"/>
        <w:ind w:firstLine="709"/>
      </w:pPr>
      <w:r>
        <w:t>на установку и монтаж производственного оборудования;</w:t>
      </w:r>
    </w:p>
    <w:p w:rsidR="008318D6" w:rsidRDefault="00DA67F1" w:rsidP="00161D3C">
      <w:pPr>
        <w:pStyle w:val="210"/>
        <w:numPr>
          <w:ilvl w:val="2"/>
          <w:numId w:val="1"/>
        </w:numPr>
        <w:shd w:val="clear" w:color="auto" w:fill="auto"/>
        <w:tabs>
          <w:tab w:val="left" w:pos="1483"/>
        </w:tabs>
        <w:spacing w:before="0"/>
        <w:ind w:firstLine="709"/>
      </w:pPr>
      <w:r>
        <w:t>на приобретение и доставку сырья для производства товаров, работ, услуг по приоритетным направлениям.</w:t>
      </w:r>
    </w:p>
    <w:p w:rsidR="00F66A83" w:rsidRDefault="00DA67F1" w:rsidP="00161D3C">
      <w:pPr>
        <w:pStyle w:val="210"/>
        <w:numPr>
          <w:ilvl w:val="1"/>
          <w:numId w:val="1"/>
        </w:numPr>
        <w:shd w:val="clear" w:color="auto" w:fill="auto"/>
        <w:tabs>
          <w:tab w:val="left" w:pos="1449"/>
        </w:tabs>
        <w:spacing w:before="0"/>
        <w:ind w:firstLine="709"/>
      </w:pPr>
      <w:r>
        <w:t xml:space="preserve">Право на </w:t>
      </w:r>
      <w:r w:rsidR="00F66A83">
        <w:t>участие в конкурсе на предоставление субсидии</w:t>
      </w:r>
      <w:r>
        <w:t xml:space="preserve"> имеют Заявители, </w:t>
      </w:r>
      <w:r w:rsidR="00F66A83">
        <w:t xml:space="preserve">относящиеся к категориям и </w:t>
      </w:r>
      <w:r>
        <w:t xml:space="preserve">отвечающие </w:t>
      </w:r>
      <w:r w:rsidR="00F66A83">
        <w:t>критериям, установленным разделом 2 настоящего порядка.</w:t>
      </w:r>
    </w:p>
    <w:p w:rsidR="00F66A83" w:rsidRDefault="00F66A83" w:rsidP="00161D3C">
      <w:pPr>
        <w:pStyle w:val="210"/>
        <w:numPr>
          <w:ilvl w:val="1"/>
          <w:numId w:val="1"/>
        </w:numPr>
        <w:shd w:val="clear" w:color="auto" w:fill="auto"/>
        <w:tabs>
          <w:tab w:val="left" w:pos="1449"/>
        </w:tabs>
        <w:spacing w:before="0"/>
        <w:ind w:firstLine="709"/>
      </w:pPr>
      <w:r>
        <w:t>Субсидия предоставляется по итогам конкурса при одновременном соблюдении Заявителем следующих условий и требований:</w:t>
      </w:r>
    </w:p>
    <w:p w:rsidR="00F66A83" w:rsidRDefault="00F66A83" w:rsidP="00161D3C">
      <w:pPr>
        <w:pStyle w:val="210"/>
        <w:numPr>
          <w:ilvl w:val="2"/>
          <w:numId w:val="1"/>
        </w:numPr>
        <w:shd w:val="clear" w:color="auto" w:fill="auto"/>
        <w:tabs>
          <w:tab w:val="left" w:pos="1470"/>
        </w:tabs>
        <w:spacing w:before="0" w:line="370" w:lineRule="exact"/>
        <w:ind w:firstLine="709"/>
      </w:pPr>
      <w:r>
        <w:t>Заявителем предоставлен</w:t>
      </w:r>
      <w:r w:rsidR="009B7C26">
        <w:t xml:space="preserve">ы документы, предусмотренные </w:t>
      </w:r>
      <w:r>
        <w:t xml:space="preserve">пунктом </w:t>
      </w:r>
      <w:r w:rsidR="00C31ED8">
        <w:t>5</w:t>
      </w:r>
      <w:r w:rsidRPr="00F66A83">
        <w:t xml:space="preserve">.4 </w:t>
      </w:r>
      <w:r>
        <w:t>настоящего Порядка, в полном объеме с учетом требований пункт</w:t>
      </w:r>
      <w:r w:rsidR="009B7C26">
        <w:t>ов</w:t>
      </w:r>
      <w:r>
        <w:t xml:space="preserve"> </w:t>
      </w:r>
      <w:r w:rsidR="00C31ED8">
        <w:t>5.6 - 5</w:t>
      </w:r>
      <w:r w:rsidRPr="00F66A83">
        <w:t xml:space="preserve">.8 </w:t>
      </w:r>
      <w:r>
        <w:t>настоящего Порядка;</w:t>
      </w:r>
    </w:p>
    <w:p w:rsidR="00F66A83" w:rsidRDefault="00F66A83" w:rsidP="00161D3C">
      <w:pPr>
        <w:pStyle w:val="210"/>
        <w:numPr>
          <w:ilvl w:val="2"/>
          <w:numId w:val="1"/>
        </w:numPr>
        <w:shd w:val="clear" w:color="auto" w:fill="auto"/>
        <w:tabs>
          <w:tab w:val="left" w:pos="1446"/>
        </w:tabs>
        <w:spacing w:before="0" w:line="370" w:lineRule="exact"/>
        <w:ind w:firstLine="709"/>
      </w:pPr>
      <w:r>
        <w:t>соблюдены сроки подачи заявки;</w:t>
      </w:r>
    </w:p>
    <w:p w:rsidR="00F66A83" w:rsidRDefault="00F66A83" w:rsidP="00161D3C">
      <w:pPr>
        <w:pStyle w:val="210"/>
        <w:numPr>
          <w:ilvl w:val="2"/>
          <w:numId w:val="1"/>
        </w:numPr>
        <w:shd w:val="clear" w:color="auto" w:fill="auto"/>
        <w:tabs>
          <w:tab w:val="left" w:pos="1446"/>
        </w:tabs>
        <w:spacing w:before="0" w:line="370" w:lineRule="exact"/>
        <w:ind w:firstLine="709"/>
      </w:pPr>
      <w:r>
        <w:t>наличие обязательства Заявителя о достижении показателей результативности субсидии;</w:t>
      </w:r>
    </w:p>
    <w:p w:rsidR="00F66A83" w:rsidRDefault="00F66A83" w:rsidP="00161D3C">
      <w:pPr>
        <w:pStyle w:val="210"/>
        <w:numPr>
          <w:ilvl w:val="2"/>
          <w:numId w:val="1"/>
        </w:numPr>
        <w:shd w:val="clear" w:color="auto" w:fill="auto"/>
        <w:tabs>
          <w:tab w:val="left" w:pos="1446"/>
        </w:tabs>
        <w:spacing w:before="0" w:line="370" w:lineRule="exact"/>
        <w:ind w:firstLine="709"/>
      </w:pPr>
      <w:r>
        <w:lastRenderedPageBreak/>
        <w:t xml:space="preserve">на дату подачи заявки: </w:t>
      </w:r>
    </w:p>
    <w:p w:rsidR="00F66A83" w:rsidRDefault="00F66A83" w:rsidP="00B51B31">
      <w:pPr>
        <w:pStyle w:val="210"/>
        <w:numPr>
          <w:ilvl w:val="0"/>
          <w:numId w:val="18"/>
        </w:numPr>
        <w:shd w:val="clear" w:color="auto" w:fill="auto"/>
        <w:tabs>
          <w:tab w:val="left" w:pos="1052"/>
        </w:tabs>
        <w:spacing w:before="0" w:line="370" w:lineRule="exact"/>
        <w:ind w:left="0" w:firstLine="709"/>
      </w:pPr>
      <w:r w:rsidRPr="00B51B31">
        <w:t>Заявитель не находится в процессе реорганизации</w:t>
      </w:r>
      <w:r w:rsidR="00B51B31" w:rsidRPr="00B51B31">
        <w:t xml:space="preserve"> (за исключением реорганизации в форме присоединения к юридическому лицу, являющемуся участником отбора, другого юридического лица)</w:t>
      </w:r>
      <w:r w:rsidRPr="00B51B31">
        <w:t>, ликвидации, в отношении него не введена процедура банкротства, деятельность Заявителя не должна быть приостановлена в порядке, предусмотренном законодательством Российской Федерации;</w:t>
      </w:r>
    </w:p>
    <w:p w:rsidR="00F66A83" w:rsidRDefault="00F66A83" w:rsidP="00F66A83">
      <w:pPr>
        <w:pStyle w:val="210"/>
        <w:numPr>
          <w:ilvl w:val="0"/>
          <w:numId w:val="18"/>
        </w:numPr>
        <w:shd w:val="clear" w:color="auto" w:fill="auto"/>
        <w:tabs>
          <w:tab w:val="left" w:pos="1052"/>
        </w:tabs>
        <w:spacing w:before="0" w:line="370" w:lineRule="exact"/>
        <w:ind w:left="0" w:firstLine="709"/>
      </w:pPr>
      <w:r>
        <w:t>у Заявителя отсутствует не 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6A83" w:rsidRDefault="00F66A83" w:rsidP="00F66A83">
      <w:pPr>
        <w:pStyle w:val="210"/>
        <w:numPr>
          <w:ilvl w:val="0"/>
          <w:numId w:val="18"/>
        </w:numPr>
        <w:shd w:val="clear" w:color="auto" w:fill="auto"/>
        <w:tabs>
          <w:tab w:val="left" w:pos="1071"/>
        </w:tabs>
        <w:spacing w:before="0" w:line="370" w:lineRule="exact"/>
        <w:ind w:left="0" w:firstLine="709"/>
      </w:pPr>
      <w:r>
        <w:t>у Заявителя отсутствует просроченная задолженность по возврату субсидий в бюджет МО «Мирнинский район» РС (Я);</w:t>
      </w:r>
    </w:p>
    <w:p w:rsidR="00F66A83" w:rsidRDefault="00F66A83" w:rsidP="00F66A83">
      <w:pPr>
        <w:pStyle w:val="210"/>
        <w:numPr>
          <w:ilvl w:val="0"/>
          <w:numId w:val="18"/>
        </w:numPr>
        <w:shd w:val="clear" w:color="auto" w:fill="auto"/>
        <w:tabs>
          <w:tab w:val="left" w:pos="1071"/>
        </w:tabs>
        <w:spacing w:before="0" w:line="370" w:lineRule="exact"/>
        <w:ind w:left="0" w:firstLine="709"/>
      </w:pPr>
      <w:r>
        <w:t>Заявитель отсутствует в реестре дисквалифицированных лиц сведений о дисквалифицированных руководителях,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w:t>
      </w:r>
    </w:p>
    <w:p w:rsidR="00F66A83" w:rsidRDefault="00F66A83" w:rsidP="00F66A83">
      <w:pPr>
        <w:pStyle w:val="210"/>
        <w:numPr>
          <w:ilvl w:val="0"/>
          <w:numId w:val="18"/>
        </w:numPr>
        <w:shd w:val="clear" w:color="auto" w:fill="auto"/>
        <w:tabs>
          <w:tab w:val="left" w:pos="1076"/>
        </w:tabs>
        <w:spacing w:before="0" w:line="370" w:lineRule="exact"/>
        <w:ind w:left="0" w:firstLine="709"/>
      </w:pPr>
      <w:r>
        <w:t>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F66A83" w:rsidRDefault="00F66A83" w:rsidP="00DA1D9D">
      <w:pPr>
        <w:pStyle w:val="210"/>
        <w:numPr>
          <w:ilvl w:val="0"/>
          <w:numId w:val="18"/>
        </w:numPr>
        <w:shd w:val="clear" w:color="auto" w:fill="auto"/>
        <w:tabs>
          <w:tab w:val="left" w:pos="1081"/>
        </w:tabs>
        <w:spacing w:before="0" w:line="370" w:lineRule="exact"/>
        <w:ind w:left="0" w:firstLine="709"/>
      </w:pPr>
      <w:r w:rsidRPr="00320285">
        <w:t>Заявитель не должен получать средства из бюджета МО «Мирнинский район» РС (Я) в соответствии с иными муниципальными правовыми</w:t>
      </w:r>
      <w:r>
        <w:t xml:space="preserve"> актами МО «Мирнинский район» РС (Я) на цели, указанные в пункте </w:t>
      </w:r>
      <w:r w:rsidRPr="00F66A83">
        <w:t>3.2</w:t>
      </w:r>
      <w:r>
        <w:t xml:space="preserve"> настоящего Порядка</w:t>
      </w:r>
      <w:r w:rsidR="00320285">
        <w:t xml:space="preserve"> </w:t>
      </w:r>
      <w:r w:rsidR="00582E1F">
        <w:t>позднее</w:t>
      </w:r>
      <w:r w:rsidR="00BE71F9">
        <w:t xml:space="preserve"> 01 января</w:t>
      </w:r>
      <w:r w:rsidR="00320285">
        <w:t xml:space="preserve"> года подачи </w:t>
      </w:r>
      <w:r w:rsidR="00BE71F9">
        <w:t xml:space="preserve">текущей </w:t>
      </w:r>
      <w:r w:rsidR="00320285">
        <w:t>заявки</w:t>
      </w:r>
      <w:r>
        <w:t>.</w:t>
      </w:r>
    </w:p>
    <w:p w:rsidR="00F66A83" w:rsidRDefault="00F66A83" w:rsidP="00F66A83">
      <w:pPr>
        <w:pStyle w:val="210"/>
        <w:numPr>
          <w:ilvl w:val="1"/>
          <w:numId w:val="1"/>
        </w:numPr>
        <w:shd w:val="clear" w:color="auto" w:fill="auto"/>
        <w:tabs>
          <w:tab w:val="left" w:pos="1244"/>
        </w:tabs>
        <w:spacing w:before="0" w:line="370" w:lineRule="exact"/>
        <w:ind w:firstLine="709"/>
      </w:pPr>
      <w:r>
        <w:t>Субсидия предоставляется при наличии положительного решения Комиссии о предоставлении субсидии.</w:t>
      </w:r>
    </w:p>
    <w:p w:rsidR="00F66A83" w:rsidRDefault="00F66A83" w:rsidP="00F66A83">
      <w:pPr>
        <w:pStyle w:val="210"/>
        <w:numPr>
          <w:ilvl w:val="1"/>
          <w:numId w:val="1"/>
        </w:numPr>
        <w:shd w:val="clear" w:color="auto" w:fill="auto"/>
        <w:tabs>
          <w:tab w:val="left" w:pos="1244"/>
        </w:tabs>
        <w:spacing w:before="0" w:line="370" w:lineRule="exact"/>
        <w:ind w:firstLine="709"/>
      </w:pPr>
      <w:r>
        <w:t xml:space="preserve">Обязательными условиями предоставления субсидии, включаемыми в </w:t>
      </w:r>
      <w:r w:rsidR="00C31ED8">
        <w:t>с</w:t>
      </w:r>
      <w:r>
        <w:t>оглашение, являются:</w:t>
      </w:r>
    </w:p>
    <w:p w:rsidR="00F66A83" w:rsidRDefault="00F66A83" w:rsidP="00F66A83">
      <w:pPr>
        <w:pStyle w:val="210"/>
        <w:numPr>
          <w:ilvl w:val="2"/>
          <w:numId w:val="1"/>
        </w:numPr>
        <w:shd w:val="clear" w:color="auto" w:fill="auto"/>
        <w:tabs>
          <w:tab w:val="left" w:pos="1481"/>
        </w:tabs>
        <w:spacing w:before="0" w:line="370" w:lineRule="exact"/>
        <w:ind w:firstLine="709"/>
      </w:pPr>
      <w:r>
        <w:t xml:space="preserve">согласие </w:t>
      </w:r>
      <w:r w:rsidR="001355C3">
        <w:t>Получателя</w:t>
      </w:r>
      <w:r>
        <w:t xml:space="preserve"> на осуществление Управлением и органом муниципального финансового контроля проверки соблюдения условий, целей и порядка предоставления субсидий;</w:t>
      </w:r>
    </w:p>
    <w:p w:rsidR="00F66A83" w:rsidRDefault="00F66A83" w:rsidP="00F66A83">
      <w:pPr>
        <w:pStyle w:val="210"/>
        <w:numPr>
          <w:ilvl w:val="2"/>
          <w:numId w:val="1"/>
        </w:numPr>
        <w:shd w:val="clear" w:color="auto" w:fill="auto"/>
        <w:tabs>
          <w:tab w:val="left" w:pos="1481"/>
        </w:tabs>
        <w:spacing w:before="0" w:line="370" w:lineRule="exact"/>
        <w:ind w:firstLine="709"/>
      </w:pPr>
      <w:r>
        <w:t xml:space="preserve">в случае предоставления субсидии на финансовое обеспечение затрат, запрет на приобретение иностранной валюты за счет средств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w:t>
      </w:r>
      <w:r>
        <w:lastRenderedPageBreak/>
        <w:t>изделий, а также связанных с достижением целей предоставления субсидии;</w:t>
      </w:r>
    </w:p>
    <w:p w:rsidR="006228FC" w:rsidRDefault="00F66A83" w:rsidP="006228FC">
      <w:pPr>
        <w:pStyle w:val="210"/>
        <w:numPr>
          <w:ilvl w:val="2"/>
          <w:numId w:val="1"/>
        </w:numPr>
        <w:shd w:val="clear" w:color="auto" w:fill="auto"/>
        <w:tabs>
          <w:tab w:val="left" w:pos="1481"/>
        </w:tabs>
        <w:spacing w:before="0" w:line="370" w:lineRule="exact"/>
        <w:ind w:firstLine="709"/>
      </w:pPr>
      <w:r>
        <w:t>установление плановых показателей реализации проекта, в соответствии с заявкой о предоставлении субсидии;</w:t>
      </w:r>
    </w:p>
    <w:p w:rsidR="00F66A83" w:rsidRDefault="006228FC" w:rsidP="006228FC">
      <w:pPr>
        <w:pStyle w:val="210"/>
        <w:numPr>
          <w:ilvl w:val="2"/>
          <w:numId w:val="1"/>
        </w:numPr>
        <w:shd w:val="clear" w:color="auto" w:fill="auto"/>
        <w:tabs>
          <w:tab w:val="left" w:pos="1481"/>
        </w:tabs>
        <w:spacing w:before="0" w:line="370" w:lineRule="exact"/>
        <w:ind w:firstLine="709"/>
      </w:pPr>
      <w:r w:rsidRPr="006228FC">
        <w:rPr>
          <w:color w:val="auto"/>
          <w:lang w:bidi="ar-SA"/>
        </w:rPr>
        <w:t xml:space="preserve">в случае уменьшения </w:t>
      </w:r>
      <w:r>
        <w:rPr>
          <w:color w:val="auto"/>
          <w:lang w:bidi="ar-SA"/>
        </w:rPr>
        <w:t>районной Администрации</w:t>
      </w:r>
      <w:r w:rsidRPr="006228FC">
        <w:rPr>
          <w:color w:val="auto"/>
          <w:lang w:bidi="ar-SA"/>
        </w:rPr>
        <w:t xml:space="preserve"> как получателю бюджетных средств ранее доведенных лимитов бюджетных обязательств, указанных в </w:t>
      </w:r>
      <w:r>
        <w:rPr>
          <w:color w:val="auto"/>
          <w:lang w:bidi="ar-SA"/>
        </w:rPr>
        <w:t xml:space="preserve">1.6 </w:t>
      </w:r>
      <w:r w:rsidRPr="006228FC">
        <w:rPr>
          <w:color w:val="auto"/>
          <w:lang w:bidi="ar-SA"/>
        </w:rPr>
        <w:t xml:space="preserve">настоящего </w:t>
      </w:r>
      <w:r>
        <w:rPr>
          <w:color w:val="auto"/>
          <w:lang w:bidi="ar-SA"/>
        </w:rPr>
        <w:t>порядка</w:t>
      </w:r>
      <w:r w:rsidRPr="006228FC">
        <w:rPr>
          <w:color w:val="auto"/>
          <w:lang w:bidi="ar-SA"/>
        </w:rPr>
        <w:t>, приводящего к невозможности предоставления субсидии в размере, определенном в соглашении, согласов</w:t>
      </w:r>
      <w:r w:rsidR="00276548">
        <w:rPr>
          <w:color w:val="auto"/>
          <w:lang w:bidi="ar-SA"/>
        </w:rPr>
        <w:t>ание</w:t>
      </w:r>
      <w:r w:rsidRPr="006228FC">
        <w:rPr>
          <w:color w:val="auto"/>
          <w:lang w:bidi="ar-SA"/>
        </w:rPr>
        <w:t xml:space="preserve"> новы</w:t>
      </w:r>
      <w:r w:rsidR="00276548">
        <w:rPr>
          <w:color w:val="auto"/>
          <w:lang w:bidi="ar-SA"/>
        </w:rPr>
        <w:t>х</w:t>
      </w:r>
      <w:r w:rsidRPr="006228FC">
        <w:rPr>
          <w:color w:val="auto"/>
          <w:lang w:bidi="ar-SA"/>
        </w:rPr>
        <w:t xml:space="preserve"> услови</w:t>
      </w:r>
      <w:r w:rsidR="00276548">
        <w:rPr>
          <w:color w:val="auto"/>
          <w:lang w:bidi="ar-SA"/>
        </w:rPr>
        <w:t>й</w:t>
      </w:r>
      <w:r w:rsidRPr="006228FC">
        <w:rPr>
          <w:color w:val="auto"/>
          <w:lang w:bidi="ar-SA"/>
        </w:rPr>
        <w:t xml:space="preserve"> соглашения или расторжени</w:t>
      </w:r>
      <w:r w:rsidR="00276548">
        <w:rPr>
          <w:color w:val="auto"/>
          <w:lang w:bidi="ar-SA"/>
        </w:rPr>
        <w:t>е</w:t>
      </w:r>
      <w:r w:rsidRPr="006228FC">
        <w:rPr>
          <w:color w:val="auto"/>
          <w:lang w:bidi="ar-SA"/>
        </w:rPr>
        <w:t xml:space="preserve"> соглашения при не</w:t>
      </w:r>
      <w:r>
        <w:rPr>
          <w:color w:val="auto"/>
          <w:lang w:bidi="ar-SA"/>
        </w:rPr>
        <w:t xml:space="preserve"> </w:t>
      </w:r>
      <w:r w:rsidRPr="006228FC">
        <w:rPr>
          <w:color w:val="auto"/>
          <w:lang w:bidi="ar-SA"/>
        </w:rPr>
        <w:t>достижении согласия по новым условиям</w:t>
      </w:r>
      <w:r>
        <w:t>.</w:t>
      </w:r>
    </w:p>
    <w:p w:rsidR="00F66A83" w:rsidRDefault="00DA67F1" w:rsidP="00F66A83">
      <w:pPr>
        <w:pStyle w:val="210"/>
        <w:numPr>
          <w:ilvl w:val="1"/>
          <w:numId w:val="1"/>
        </w:numPr>
        <w:shd w:val="clear" w:color="auto" w:fill="auto"/>
        <w:tabs>
          <w:tab w:val="left" w:pos="1450"/>
        </w:tabs>
        <w:spacing w:before="0"/>
        <w:ind w:firstLine="740"/>
      </w:pPr>
      <w:r>
        <w:t>Допускается возможность осуществления расходов, источником финансового обеспечения которых являются не использованные в отчетном финансовом году остатки субсидии.</w:t>
      </w:r>
      <w:bookmarkStart w:id="5" w:name="bookmark6"/>
      <w:r w:rsidR="00F66A83">
        <w:t xml:space="preserve"> </w:t>
      </w:r>
    </w:p>
    <w:p w:rsidR="00F66A83" w:rsidRDefault="00F66A83" w:rsidP="00F66A83">
      <w:pPr>
        <w:pStyle w:val="210"/>
        <w:numPr>
          <w:ilvl w:val="1"/>
          <w:numId w:val="1"/>
        </w:numPr>
        <w:shd w:val="clear" w:color="auto" w:fill="auto"/>
        <w:tabs>
          <w:tab w:val="left" w:pos="1450"/>
        </w:tabs>
        <w:spacing w:before="0"/>
        <w:ind w:firstLine="740"/>
      </w:pPr>
      <w:r>
        <w:t xml:space="preserve">Субсидия предоставляется первым трем Заявителям допущенных для участия в конкурсе, имеющие наиболее высокий рейтинг, в соответствии с пунктами </w:t>
      </w:r>
      <w:r w:rsidR="009B087D">
        <w:t>6</w:t>
      </w:r>
      <w:r>
        <w:t xml:space="preserve">.7.3 и </w:t>
      </w:r>
      <w:r w:rsidR="009B087D">
        <w:t>6</w:t>
      </w:r>
      <w:r>
        <w:t>.7.4.</w:t>
      </w:r>
    </w:p>
    <w:p w:rsidR="00F66A83" w:rsidRDefault="00F66A83" w:rsidP="00F66A83">
      <w:pPr>
        <w:pStyle w:val="210"/>
        <w:numPr>
          <w:ilvl w:val="1"/>
          <w:numId w:val="1"/>
        </w:numPr>
        <w:shd w:val="clear" w:color="auto" w:fill="auto"/>
        <w:tabs>
          <w:tab w:val="left" w:pos="1417"/>
        </w:tabs>
        <w:spacing w:before="0"/>
        <w:ind w:firstLine="740"/>
      </w:pPr>
      <w:r>
        <w:t>Размер субсидии определяется по формуле:</w:t>
      </w:r>
    </w:p>
    <w:p w:rsidR="00F66A83" w:rsidRDefault="00F66A83" w:rsidP="00F66A83">
      <w:pPr>
        <w:framePr w:h="523" w:wrap="notBeside" w:vAnchor="text" w:hAnchor="text" w:y="1"/>
        <w:ind w:firstLine="740"/>
        <w:rPr>
          <w:sz w:val="2"/>
          <w:szCs w:val="2"/>
        </w:rPr>
      </w:pPr>
      <w:r>
        <w:rPr>
          <w:noProof/>
          <w:lang w:bidi="ar-SA"/>
        </w:rPr>
        <w:drawing>
          <wp:inline distT="0" distB="0" distL="0" distR="0" wp14:anchorId="186F0ACA" wp14:editId="76FDA93E">
            <wp:extent cx="1990725" cy="333375"/>
            <wp:effectExtent l="0" t="0" r="0" b="0"/>
            <wp:docPr id="7" name="Рисунок 1" descr="C:\Users\O965A~1.UTK\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965A~1.UTK\AppData\Local\Temp\FineReader12.0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333375"/>
                    </a:xfrm>
                    <a:prstGeom prst="rect">
                      <a:avLst/>
                    </a:prstGeom>
                    <a:noFill/>
                    <a:ln>
                      <a:noFill/>
                    </a:ln>
                  </pic:spPr>
                </pic:pic>
              </a:graphicData>
            </a:graphic>
          </wp:inline>
        </w:drawing>
      </w:r>
    </w:p>
    <w:p w:rsidR="00F66A83" w:rsidRDefault="00F66A83" w:rsidP="00F66A83">
      <w:pPr>
        <w:ind w:firstLine="740"/>
        <w:rPr>
          <w:sz w:val="2"/>
          <w:szCs w:val="2"/>
        </w:rPr>
      </w:pPr>
    </w:p>
    <w:p w:rsidR="00F66A83" w:rsidRDefault="00F66A83" w:rsidP="00F66A83">
      <w:pPr>
        <w:pStyle w:val="210"/>
        <w:shd w:val="clear" w:color="auto" w:fill="auto"/>
        <w:spacing w:before="0"/>
        <w:ind w:firstLine="740"/>
      </w:pPr>
      <w:r>
        <w:rPr>
          <w:lang w:val="en-US" w:eastAsia="en-US" w:bidi="en-US"/>
        </w:rPr>
        <w:t>Si</w:t>
      </w:r>
      <w:r w:rsidRPr="00973973">
        <w:rPr>
          <w:lang w:eastAsia="en-US" w:bidi="en-US"/>
        </w:rPr>
        <w:t xml:space="preserve"> </w:t>
      </w:r>
      <w:r>
        <w:t>- размер Субсидии, предоставляемой Заявителю (но не более суммы субсидии, запрашиваемой Заявителем в соответствии с заявкой на предоставление субсидии), рублей;</w:t>
      </w:r>
    </w:p>
    <w:p w:rsidR="00F66A83" w:rsidRDefault="00F66A83" w:rsidP="00F66A83">
      <w:pPr>
        <w:pStyle w:val="210"/>
        <w:shd w:val="clear" w:color="auto" w:fill="auto"/>
        <w:spacing w:before="0"/>
        <w:ind w:firstLine="740"/>
      </w:pPr>
      <w:r>
        <w:rPr>
          <w:lang w:val="en-US" w:eastAsia="en-US" w:bidi="en-US"/>
        </w:rPr>
        <w:t>C</w:t>
      </w:r>
      <w:r w:rsidRPr="00973973">
        <w:rPr>
          <w:lang w:eastAsia="en-US" w:bidi="en-US"/>
        </w:rPr>
        <w:t xml:space="preserve"> </w:t>
      </w:r>
      <w:r>
        <w:t xml:space="preserve">- </w:t>
      </w:r>
      <w:proofErr w:type="gramStart"/>
      <w:r>
        <w:t>размер</w:t>
      </w:r>
      <w:proofErr w:type="gramEnd"/>
      <w:r>
        <w:t xml:space="preserve"> бюджетных ассигнований к распределению (но не более суммы субсидий, запрашиваемых Заявителями субсидии в соответствии с заявками на предоставление субсидии), рублей;</w:t>
      </w:r>
    </w:p>
    <w:p w:rsidR="00F66A83" w:rsidRDefault="00F66A83" w:rsidP="00F66A83">
      <w:pPr>
        <w:pStyle w:val="210"/>
        <w:shd w:val="clear" w:color="auto" w:fill="auto"/>
        <w:spacing w:before="0"/>
        <w:ind w:firstLine="740"/>
      </w:pPr>
      <w:r w:rsidRPr="00973973">
        <w:rPr>
          <w:lang w:eastAsia="en-US" w:bidi="en-US"/>
        </w:rPr>
        <w:t>3</w:t>
      </w:r>
      <w:proofErr w:type="spellStart"/>
      <w:r>
        <w:rPr>
          <w:lang w:val="en-US" w:eastAsia="en-US" w:bidi="en-US"/>
        </w:rPr>
        <w:t>i</w:t>
      </w:r>
      <w:proofErr w:type="spellEnd"/>
      <w:r w:rsidRPr="00973973">
        <w:rPr>
          <w:lang w:eastAsia="en-US" w:bidi="en-US"/>
        </w:rPr>
        <w:t xml:space="preserve"> </w:t>
      </w:r>
      <w:r>
        <w:t>- объем субсидии, запрашиваемый Заявителем субсидии в соответствии с заявкой на предоставление субсидии, рублей;</w:t>
      </w:r>
    </w:p>
    <w:p w:rsidR="00F66A83" w:rsidRDefault="00F66A83" w:rsidP="00F66A83">
      <w:pPr>
        <w:pStyle w:val="210"/>
        <w:shd w:val="clear" w:color="auto" w:fill="auto"/>
        <w:spacing w:before="0"/>
        <w:ind w:firstLine="740"/>
      </w:pPr>
      <w:r>
        <w:rPr>
          <w:lang w:val="en-US" w:eastAsia="en-US" w:bidi="en-US"/>
        </w:rPr>
        <w:t>n</w:t>
      </w:r>
      <w:r w:rsidRPr="00973973">
        <w:rPr>
          <w:lang w:eastAsia="en-US" w:bidi="en-US"/>
        </w:rPr>
        <w:t xml:space="preserve"> </w:t>
      </w:r>
      <w:r>
        <w:t xml:space="preserve">- </w:t>
      </w:r>
      <w:proofErr w:type="gramStart"/>
      <w:r>
        <w:t>количество</w:t>
      </w:r>
      <w:proofErr w:type="gramEnd"/>
      <w:r>
        <w:t xml:space="preserve"> Заявителей, соответствующих условиям предоставления субсидии, установленными разделом 2 настоящего Порядка.</w:t>
      </w:r>
    </w:p>
    <w:p w:rsidR="00F66A83" w:rsidRDefault="00DA67F1" w:rsidP="00F66A83">
      <w:pPr>
        <w:pStyle w:val="210"/>
        <w:numPr>
          <w:ilvl w:val="1"/>
          <w:numId w:val="1"/>
        </w:numPr>
        <w:shd w:val="clear" w:color="auto" w:fill="auto"/>
        <w:tabs>
          <w:tab w:val="left" w:pos="1450"/>
        </w:tabs>
        <w:spacing w:before="0"/>
        <w:ind w:firstLine="709"/>
      </w:pPr>
      <w:r>
        <w:t>Субсидия перечисляется на расчетные счета, открытые Получателями в кредитных организациях.</w:t>
      </w:r>
      <w:bookmarkEnd w:id="5"/>
    </w:p>
    <w:p w:rsidR="008318D6" w:rsidRDefault="00DA67F1" w:rsidP="00F66A83">
      <w:pPr>
        <w:pStyle w:val="210"/>
        <w:numPr>
          <w:ilvl w:val="1"/>
          <w:numId w:val="1"/>
        </w:numPr>
        <w:shd w:val="clear" w:color="auto" w:fill="auto"/>
        <w:tabs>
          <w:tab w:val="left" w:pos="1450"/>
        </w:tabs>
        <w:spacing w:before="0" w:line="240" w:lineRule="auto"/>
        <w:ind w:firstLine="709"/>
      </w:pPr>
      <w:r>
        <w:t>Предоставление субсидии осуществляется в пределах лимитов бюджетных средств, предусмотренных на эти цели решением Мирнинского районного Совета депутатов МО «Мирнинский район» РС (Я) на соответствующий финансовый год в соответствии со сводной бюджетной росписью бюджета МО «Мирнинский район» РС (Я) и Программой.</w:t>
      </w:r>
    </w:p>
    <w:p w:rsidR="00F66A83" w:rsidRDefault="00F66A83" w:rsidP="00F66A83">
      <w:pPr>
        <w:pStyle w:val="210"/>
        <w:numPr>
          <w:ilvl w:val="1"/>
          <w:numId w:val="1"/>
        </w:numPr>
        <w:shd w:val="clear" w:color="auto" w:fill="auto"/>
        <w:tabs>
          <w:tab w:val="left" w:pos="1450"/>
        </w:tabs>
        <w:spacing w:before="0" w:line="240" w:lineRule="auto"/>
        <w:ind w:firstLine="709"/>
      </w:pPr>
      <w:r>
        <w:t>В целях организации проведения конкурса и предоставления субсидий Управление осуществляет следующие функции:</w:t>
      </w:r>
    </w:p>
    <w:p w:rsidR="00F66A83" w:rsidRDefault="00112EB9" w:rsidP="00F66A83">
      <w:pPr>
        <w:pStyle w:val="210"/>
        <w:numPr>
          <w:ilvl w:val="2"/>
          <w:numId w:val="1"/>
        </w:numPr>
        <w:shd w:val="clear" w:color="auto" w:fill="auto"/>
        <w:tabs>
          <w:tab w:val="left" w:pos="1450"/>
        </w:tabs>
        <w:spacing w:before="0" w:line="240" w:lineRule="auto"/>
        <w:ind w:firstLine="709"/>
      </w:pPr>
      <w:r>
        <w:t>ф</w:t>
      </w:r>
      <w:r w:rsidR="00F66A83">
        <w:t>ормирует состав Комиссии. Персональный состав Комиссии утверждается постановлением Главы МО «Мирнинский район» РС (Я);</w:t>
      </w:r>
    </w:p>
    <w:p w:rsidR="00F66A83" w:rsidRDefault="00112EB9" w:rsidP="00F66A83">
      <w:pPr>
        <w:pStyle w:val="210"/>
        <w:numPr>
          <w:ilvl w:val="2"/>
          <w:numId w:val="1"/>
        </w:numPr>
        <w:shd w:val="clear" w:color="auto" w:fill="auto"/>
        <w:tabs>
          <w:tab w:val="left" w:pos="1450"/>
        </w:tabs>
        <w:spacing w:before="0" w:line="240" w:lineRule="auto"/>
        <w:ind w:firstLine="709"/>
      </w:pPr>
      <w:r>
        <w:t>о</w:t>
      </w:r>
      <w:r w:rsidR="00F66A83">
        <w:t xml:space="preserve">бъявляет </w:t>
      </w:r>
      <w:r w:rsidR="00161D3C">
        <w:t>о</w:t>
      </w:r>
      <w:r w:rsidR="00F66A83">
        <w:t xml:space="preserve"> проведении конкурса;</w:t>
      </w:r>
    </w:p>
    <w:p w:rsidR="00F66A83" w:rsidRDefault="00112EB9" w:rsidP="00F66A83">
      <w:pPr>
        <w:pStyle w:val="210"/>
        <w:numPr>
          <w:ilvl w:val="2"/>
          <w:numId w:val="1"/>
        </w:numPr>
        <w:shd w:val="clear" w:color="auto" w:fill="auto"/>
        <w:tabs>
          <w:tab w:val="left" w:pos="1450"/>
        </w:tabs>
        <w:spacing w:before="0" w:line="240" w:lineRule="auto"/>
        <w:ind w:firstLine="709"/>
      </w:pPr>
      <w:r>
        <w:t>о</w:t>
      </w:r>
      <w:r w:rsidR="00F66A83">
        <w:t>рганизует распространени</w:t>
      </w:r>
      <w:r>
        <w:t>е</w:t>
      </w:r>
      <w:r w:rsidR="00F66A83">
        <w:t xml:space="preserve"> информации о проведении конкурса в средствах массовой информации. Совместно с отделом по связям с общественностью размещает информацию о конкурсе на официальном сайте районной Администрации;</w:t>
      </w:r>
    </w:p>
    <w:p w:rsidR="00F66A83" w:rsidRDefault="00F66A83" w:rsidP="00F66A83">
      <w:pPr>
        <w:pStyle w:val="210"/>
        <w:numPr>
          <w:ilvl w:val="2"/>
          <w:numId w:val="1"/>
        </w:numPr>
        <w:shd w:val="clear" w:color="auto" w:fill="auto"/>
        <w:tabs>
          <w:tab w:val="left" w:pos="1450"/>
        </w:tabs>
        <w:spacing w:before="0" w:line="240" w:lineRule="auto"/>
        <w:ind w:firstLine="709"/>
      </w:pPr>
      <w:r>
        <w:t>осуществляет консультирование по вопросам участия в конкурсе;</w:t>
      </w:r>
    </w:p>
    <w:p w:rsidR="00F66A83" w:rsidRDefault="00F66A83" w:rsidP="00F66A83">
      <w:pPr>
        <w:pStyle w:val="210"/>
        <w:numPr>
          <w:ilvl w:val="2"/>
          <w:numId w:val="1"/>
        </w:numPr>
        <w:shd w:val="clear" w:color="auto" w:fill="auto"/>
        <w:tabs>
          <w:tab w:val="left" w:pos="1450"/>
        </w:tabs>
        <w:spacing w:before="0" w:line="240" w:lineRule="auto"/>
        <w:ind w:firstLine="709"/>
      </w:pPr>
      <w:r>
        <w:lastRenderedPageBreak/>
        <w:t>осуществляет прием и регистрацию заявок на участие в конкурсе;</w:t>
      </w:r>
    </w:p>
    <w:p w:rsidR="00F66A83" w:rsidRDefault="00F66A83" w:rsidP="00F66A83">
      <w:pPr>
        <w:pStyle w:val="210"/>
        <w:numPr>
          <w:ilvl w:val="2"/>
          <w:numId w:val="1"/>
        </w:numPr>
        <w:shd w:val="clear" w:color="auto" w:fill="auto"/>
        <w:tabs>
          <w:tab w:val="left" w:pos="1450"/>
        </w:tabs>
        <w:spacing w:before="0" w:line="240" w:lineRule="auto"/>
        <w:ind w:firstLine="709"/>
      </w:pPr>
      <w:r>
        <w:t>осуществляет проверку соответствия представленных заявок на участие в конкурсе условиям участия в конкурсе;</w:t>
      </w:r>
    </w:p>
    <w:p w:rsidR="00F66A83" w:rsidRDefault="00F66A83" w:rsidP="00F66A83">
      <w:pPr>
        <w:pStyle w:val="210"/>
        <w:numPr>
          <w:ilvl w:val="2"/>
          <w:numId w:val="1"/>
        </w:numPr>
        <w:shd w:val="clear" w:color="auto" w:fill="auto"/>
        <w:tabs>
          <w:tab w:val="left" w:pos="1450"/>
        </w:tabs>
        <w:spacing w:before="0" w:line="240" w:lineRule="auto"/>
        <w:ind w:firstLine="709"/>
      </w:pPr>
      <w:r>
        <w:t xml:space="preserve">направляет зарегистрированные заявки </w:t>
      </w:r>
      <w:r w:rsidR="00161D3C">
        <w:t>на участие в конкурсе в Комиссию</w:t>
      </w:r>
      <w:r>
        <w:t xml:space="preserve"> для дальнейшего рассмотрения и оценки;</w:t>
      </w:r>
    </w:p>
    <w:p w:rsidR="00F66A83" w:rsidRDefault="00F66A83" w:rsidP="00F66A83">
      <w:pPr>
        <w:pStyle w:val="210"/>
        <w:numPr>
          <w:ilvl w:val="2"/>
          <w:numId w:val="1"/>
        </w:numPr>
        <w:shd w:val="clear" w:color="auto" w:fill="auto"/>
        <w:tabs>
          <w:tab w:val="left" w:pos="1450"/>
        </w:tabs>
        <w:spacing w:before="0" w:line="240" w:lineRule="auto"/>
        <w:ind w:firstLine="709"/>
      </w:pPr>
      <w:r>
        <w:t xml:space="preserve">готовит на основании протокола </w:t>
      </w:r>
      <w:r w:rsidR="001F41B8">
        <w:t>Комиссии проект</w:t>
      </w:r>
      <w:r>
        <w:t xml:space="preserve"> постановления районной Администрации о предоставлении субсидии;</w:t>
      </w:r>
    </w:p>
    <w:p w:rsidR="00F66A83" w:rsidRDefault="00F66A83" w:rsidP="00F66A83">
      <w:pPr>
        <w:pStyle w:val="210"/>
        <w:numPr>
          <w:ilvl w:val="2"/>
          <w:numId w:val="1"/>
        </w:numPr>
        <w:shd w:val="clear" w:color="auto" w:fill="auto"/>
        <w:tabs>
          <w:tab w:val="left" w:pos="1450"/>
        </w:tabs>
        <w:spacing w:before="0" w:line="240" w:lineRule="auto"/>
        <w:ind w:firstLine="709"/>
      </w:pPr>
      <w:r>
        <w:t>заключает с победителями конкурса соглашения о предоставлении субсидии;</w:t>
      </w:r>
    </w:p>
    <w:p w:rsidR="00F66A83" w:rsidRDefault="00F66A83" w:rsidP="00F66A83">
      <w:pPr>
        <w:pStyle w:val="210"/>
        <w:numPr>
          <w:ilvl w:val="2"/>
          <w:numId w:val="1"/>
        </w:numPr>
        <w:shd w:val="clear" w:color="auto" w:fill="auto"/>
        <w:tabs>
          <w:tab w:val="left" w:pos="1450"/>
        </w:tabs>
        <w:spacing w:before="0" w:line="240" w:lineRule="auto"/>
        <w:ind w:firstLine="709"/>
      </w:pPr>
      <w:r>
        <w:t>осуществляет контроль целевого использования субсидий и выполнения условий их предоставления;</w:t>
      </w:r>
    </w:p>
    <w:p w:rsidR="00F66A83" w:rsidRDefault="00F66A83" w:rsidP="00F66A83">
      <w:pPr>
        <w:pStyle w:val="210"/>
        <w:numPr>
          <w:ilvl w:val="2"/>
          <w:numId w:val="1"/>
        </w:numPr>
        <w:shd w:val="clear" w:color="auto" w:fill="auto"/>
        <w:tabs>
          <w:tab w:val="left" w:pos="1450"/>
        </w:tabs>
        <w:spacing w:before="0" w:line="240" w:lineRule="auto"/>
        <w:ind w:firstLine="709"/>
      </w:pPr>
      <w:r>
        <w:t>проводит оценку эффективности использования предоставленных субсидий.</w:t>
      </w:r>
    </w:p>
    <w:p w:rsidR="00F66A83" w:rsidRDefault="00F66A83" w:rsidP="00F66A83">
      <w:pPr>
        <w:pStyle w:val="210"/>
        <w:shd w:val="clear" w:color="auto" w:fill="auto"/>
        <w:tabs>
          <w:tab w:val="left" w:pos="1450"/>
        </w:tabs>
        <w:spacing w:before="0" w:line="240" w:lineRule="auto"/>
        <w:ind w:left="709"/>
      </w:pPr>
    </w:p>
    <w:p w:rsidR="008C1A53" w:rsidRDefault="008C1A53" w:rsidP="00F66A83">
      <w:pPr>
        <w:pStyle w:val="20"/>
        <w:numPr>
          <w:ilvl w:val="0"/>
          <w:numId w:val="1"/>
        </w:numPr>
        <w:shd w:val="clear" w:color="auto" w:fill="auto"/>
        <w:tabs>
          <w:tab w:val="left" w:pos="2977"/>
        </w:tabs>
        <w:spacing w:before="0" w:after="304" w:line="240" w:lineRule="auto"/>
        <w:ind w:firstLine="709"/>
        <w:outlineLvl w:val="9"/>
      </w:pPr>
      <w:bookmarkStart w:id="6" w:name="bookmark7"/>
      <w:r>
        <w:t>Конкурсная комиссия</w:t>
      </w:r>
    </w:p>
    <w:p w:rsidR="008C1A53" w:rsidRPr="008C1A53" w:rsidRDefault="008C1A53" w:rsidP="008C1A53">
      <w:pPr>
        <w:pStyle w:val="af4"/>
        <w:numPr>
          <w:ilvl w:val="1"/>
          <w:numId w:val="1"/>
        </w:numPr>
        <w:tabs>
          <w:tab w:val="left" w:pos="1435"/>
        </w:tabs>
        <w:spacing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В состав Комиссии входят представители:</w:t>
      </w:r>
    </w:p>
    <w:p w:rsidR="008C1A53" w:rsidRPr="008C1A53" w:rsidRDefault="008C1A53" w:rsidP="008C1A53">
      <w:pPr>
        <w:numPr>
          <w:ilvl w:val="0"/>
          <w:numId w:val="29"/>
        </w:numPr>
        <w:tabs>
          <w:tab w:val="left" w:pos="1082"/>
        </w:tabs>
        <w:spacing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Районной Администрации: заместитель Главы Администрации района по экономике и финансам, управление инвестиционного развития и предпринимательства, финансовое управление, контрольно-правовое управление;</w:t>
      </w:r>
    </w:p>
    <w:p w:rsidR="008C1A53" w:rsidRPr="008C1A53" w:rsidRDefault="008C1A53" w:rsidP="008C1A53">
      <w:pPr>
        <w:numPr>
          <w:ilvl w:val="0"/>
          <w:numId w:val="29"/>
        </w:numPr>
        <w:tabs>
          <w:tab w:val="left" w:pos="1282"/>
        </w:tabs>
        <w:spacing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Координационного совета по инвестиционной деятельности и предпринимательству при Главе МО «Мирнинский район» РС (Я);</w:t>
      </w:r>
    </w:p>
    <w:p w:rsidR="008C1A53" w:rsidRPr="008C1A53" w:rsidRDefault="008C1A53" w:rsidP="004C791C">
      <w:pPr>
        <w:numPr>
          <w:ilvl w:val="0"/>
          <w:numId w:val="29"/>
        </w:numPr>
        <w:tabs>
          <w:tab w:val="left" w:pos="1118"/>
        </w:tabs>
        <w:spacing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Мирнинс</w:t>
      </w:r>
      <w:r w:rsidR="004C791C">
        <w:rPr>
          <w:rFonts w:ascii="Times New Roman" w:eastAsia="Times New Roman" w:hAnsi="Times New Roman" w:cs="Times New Roman"/>
          <w:color w:val="auto"/>
          <w:sz w:val="28"/>
          <w:szCs w:val="28"/>
        </w:rPr>
        <w:t>кого районного Совета депутатов</w:t>
      </w:r>
      <w:r w:rsidRPr="008C1A53">
        <w:rPr>
          <w:rFonts w:ascii="Times New Roman" w:eastAsia="Times New Roman" w:hAnsi="Times New Roman" w:cs="Times New Roman"/>
          <w:color w:val="auto"/>
          <w:sz w:val="28"/>
          <w:szCs w:val="28"/>
        </w:rPr>
        <w:t>.</w:t>
      </w:r>
    </w:p>
    <w:p w:rsidR="008C1A53" w:rsidRPr="008C1A53" w:rsidRDefault="008C1A53" w:rsidP="008C1A53">
      <w:pPr>
        <w:spacing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Состав Конкурсной комиссии утверждается постановлением районной Администрации.</w:t>
      </w:r>
    </w:p>
    <w:p w:rsidR="008C1A53" w:rsidRPr="008C1A53" w:rsidRDefault="008C1A53" w:rsidP="008C1A53">
      <w:pPr>
        <w:numPr>
          <w:ilvl w:val="1"/>
          <w:numId w:val="1"/>
        </w:numPr>
        <w:tabs>
          <w:tab w:val="left" w:pos="1418"/>
        </w:tabs>
        <w:spacing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Заседание Комиссии считается правомочным, если на нем присутствовали более половины членов Комиссии от установленной численности Комиссии. Каждый член Конкурсной комиссии обладает одним голосом. Член Конкурсной комиссии не вправе передавать право голоса другому лицу.</w:t>
      </w:r>
    </w:p>
    <w:p w:rsidR="008C1A53" w:rsidRPr="008C1A53" w:rsidRDefault="008C1A53" w:rsidP="008C1A53">
      <w:pPr>
        <w:numPr>
          <w:ilvl w:val="1"/>
          <w:numId w:val="1"/>
        </w:numPr>
        <w:tabs>
          <w:tab w:val="left" w:pos="1418"/>
        </w:tabs>
        <w:spacing w:after="296" w:line="370" w:lineRule="exact"/>
        <w:ind w:firstLine="709"/>
        <w:jc w:val="both"/>
        <w:rPr>
          <w:rFonts w:ascii="Times New Roman" w:eastAsia="Times New Roman" w:hAnsi="Times New Roman" w:cs="Times New Roman"/>
          <w:color w:val="auto"/>
          <w:sz w:val="28"/>
          <w:szCs w:val="28"/>
        </w:rPr>
      </w:pPr>
      <w:r w:rsidRPr="008C1A53">
        <w:rPr>
          <w:rFonts w:ascii="Times New Roman" w:eastAsia="Times New Roman" w:hAnsi="Times New Roman" w:cs="Times New Roman"/>
          <w:color w:val="auto"/>
          <w:sz w:val="28"/>
          <w:szCs w:val="28"/>
        </w:rPr>
        <w:t>Комиссия принимает решения простым большинством голосов членов Комиссии. В случае, если голоса членов Комиссии распределились поровну, право решающего голоса имеет председатель Комиссии или заместитель при отсутствии председателя Комиссии.</w:t>
      </w:r>
    </w:p>
    <w:p w:rsidR="008318D6" w:rsidRDefault="00DA67F1" w:rsidP="00F66A83">
      <w:pPr>
        <w:pStyle w:val="20"/>
        <w:numPr>
          <w:ilvl w:val="0"/>
          <w:numId w:val="1"/>
        </w:numPr>
        <w:shd w:val="clear" w:color="auto" w:fill="auto"/>
        <w:tabs>
          <w:tab w:val="left" w:pos="2977"/>
        </w:tabs>
        <w:spacing w:before="0" w:after="304" w:line="240" w:lineRule="auto"/>
        <w:ind w:firstLine="709"/>
        <w:outlineLvl w:val="9"/>
      </w:pPr>
      <w:r>
        <w:t xml:space="preserve">Порядок </w:t>
      </w:r>
      <w:bookmarkEnd w:id="6"/>
      <w:r w:rsidR="0015781C">
        <w:t xml:space="preserve">проведения </w:t>
      </w:r>
      <w:r w:rsidR="00103698">
        <w:t xml:space="preserve">конкурсного </w:t>
      </w:r>
      <w:r w:rsidR="0015781C">
        <w:t>отбора</w:t>
      </w:r>
    </w:p>
    <w:p w:rsidR="00103698" w:rsidRDefault="00103698" w:rsidP="00AB7182">
      <w:pPr>
        <w:pStyle w:val="210"/>
        <w:numPr>
          <w:ilvl w:val="1"/>
          <w:numId w:val="1"/>
        </w:numPr>
        <w:shd w:val="clear" w:color="auto" w:fill="auto"/>
        <w:tabs>
          <w:tab w:val="left" w:pos="1287"/>
        </w:tabs>
        <w:spacing w:before="0" w:line="240" w:lineRule="auto"/>
        <w:ind w:firstLine="709"/>
      </w:pPr>
      <w:r>
        <w:t xml:space="preserve">Информирование заинтересованных лиц о проведении конкурса осуществляется Управлением путем размещения объявления о проведении конкурса на </w:t>
      </w:r>
      <w:r w:rsidR="001249D6">
        <w:t xml:space="preserve">едином портале, а также на </w:t>
      </w:r>
      <w:r>
        <w:t>официальном сайте МО «Мирнинский район» РС (Я) (www.алмазный-край.рф) (далее - объявление).</w:t>
      </w:r>
    </w:p>
    <w:p w:rsidR="008318D6" w:rsidRDefault="00103698" w:rsidP="00AB7182">
      <w:pPr>
        <w:pStyle w:val="210"/>
        <w:numPr>
          <w:ilvl w:val="1"/>
          <w:numId w:val="1"/>
        </w:numPr>
        <w:shd w:val="clear" w:color="auto" w:fill="auto"/>
        <w:tabs>
          <w:tab w:val="left" w:pos="1287"/>
        </w:tabs>
        <w:spacing w:before="0"/>
        <w:ind w:firstLine="709"/>
      </w:pPr>
      <w:r>
        <w:t>Срок размещения объявления не может быть меньше двух календарных дней до начала срока приема заявлений на участие в конкурсе</w:t>
      </w:r>
      <w:r w:rsidR="00DA67F1">
        <w:t>.</w:t>
      </w:r>
    </w:p>
    <w:p w:rsidR="008318D6" w:rsidRDefault="00103698" w:rsidP="00AB7182">
      <w:pPr>
        <w:pStyle w:val="210"/>
        <w:numPr>
          <w:ilvl w:val="1"/>
          <w:numId w:val="1"/>
        </w:numPr>
        <w:shd w:val="clear" w:color="auto" w:fill="auto"/>
        <w:tabs>
          <w:tab w:val="left" w:pos="1321"/>
        </w:tabs>
        <w:spacing w:before="0"/>
        <w:ind w:firstLine="709"/>
      </w:pPr>
      <w:r>
        <w:t>Объявление о проведении конкурса включает</w:t>
      </w:r>
      <w:r w:rsidR="00DA67F1">
        <w:t>:</w:t>
      </w:r>
    </w:p>
    <w:p w:rsidR="00112EB9" w:rsidRDefault="00103698" w:rsidP="00AB7182">
      <w:pPr>
        <w:pStyle w:val="210"/>
        <w:numPr>
          <w:ilvl w:val="2"/>
          <w:numId w:val="1"/>
        </w:numPr>
        <w:shd w:val="clear" w:color="auto" w:fill="auto"/>
        <w:tabs>
          <w:tab w:val="left" w:pos="1532"/>
        </w:tabs>
        <w:spacing w:before="0"/>
        <w:ind w:firstLine="709"/>
      </w:pPr>
      <w:r>
        <w:t xml:space="preserve"> цель конкурса;</w:t>
      </w:r>
    </w:p>
    <w:p w:rsidR="00112EB9" w:rsidRDefault="00103698" w:rsidP="00AB7182">
      <w:pPr>
        <w:pStyle w:val="210"/>
        <w:numPr>
          <w:ilvl w:val="2"/>
          <w:numId w:val="1"/>
        </w:numPr>
        <w:shd w:val="clear" w:color="auto" w:fill="auto"/>
        <w:tabs>
          <w:tab w:val="left" w:pos="1532"/>
        </w:tabs>
        <w:spacing w:before="0"/>
        <w:ind w:firstLine="709"/>
      </w:pPr>
      <w:r>
        <w:t xml:space="preserve">даты и время начала (окончания) приема заявок на участие в конкурсе, которые не могут быть меньше 30 календарных дней, следующих за днем размещения объявления о конкурсе; </w:t>
      </w:r>
    </w:p>
    <w:p w:rsidR="00112EB9" w:rsidRDefault="00103698" w:rsidP="00AB7182">
      <w:pPr>
        <w:pStyle w:val="210"/>
        <w:numPr>
          <w:ilvl w:val="2"/>
          <w:numId w:val="1"/>
        </w:numPr>
        <w:shd w:val="clear" w:color="auto" w:fill="auto"/>
        <w:tabs>
          <w:tab w:val="left" w:pos="1532"/>
        </w:tabs>
        <w:spacing w:before="0"/>
        <w:ind w:firstLine="709"/>
      </w:pPr>
      <w:r>
        <w:t xml:space="preserve">адрес места нахождения, почтовый адрес, адрес электронной почты, контактные телефоны Управления для получения консультаций по вопросам участия в конкурсе; </w:t>
      </w:r>
    </w:p>
    <w:p w:rsidR="00112EB9" w:rsidRDefault="00103698" w:rsidP="00AB7182">
      <w:pPr>
        <w:pStyle w:val="210"/>
        <w:numPr>
          <w:ilvl w:val="2"/>
          <w:numId w:val="1"/>
        </w:numPr>
        <w:shd w:val="clear" w:color="auto" w:fill="auto"/>
        <w:tabs>
          <w:tab w:val="left" w:pos="1532"/>
        </w:tabs>
        <w:spacing w:before="0"/>
        <w:ind w:firstLine="709"/>
      </w:pPr>
      <w:r>
        <w:t>результат предоставления субсидии</w:t>
      </w:r>
      <w:r w:rsidR="00F66A83">
        <w:t xml:space="preserve"> в соответствии с пунктом </w:t>
      </w:r>
      <w:r w:rsidR="009B087D">
        <w:t>8</w:t>
      </w:r>
      <w:r w:rsidR="00F66A83">
        <w:t>.1 настоящего порядка</w:t>
      </w:r>
      <w:r>
        <w:t xml:space="preserve">; </w:t>
      </w:r>
    </w:p>
    <w:p w:rsidR="00112EB9" w:rsidRDefault="00103698" w:rsidP="00AB7182">
      <w:pPr>
        <w:pStyle w:val="210"/>
        <w:numPr>
          <w:ilvl w:val="2"/>
          <w:numId w:val="1"/>
        </w:numPr>
        <w:shd w:val="clear" w:color="auto" w:fill="auto"/>
        <w:tabs>
          <w:tab w:val="left" w:pos="1532"/>
        </w:tabs>
        <w:spacing w:before="0"/>
        <w:ind w:firstLine="709"/>
      </w:pPr>
      <w:r>
        <w:t>требования к участникам конкурса в соответствии с пункт</w:t>
      </w:r>
      <w:r w:rsidR="009B087D">
        <w:t>ами раздела</w:t>
      </w:r>
      <w:r>
        <w:t xml:space="preserve"> </w:t>
      </w:r>
      <w:r w:rsidR="009B087D">
        <w:t xml:space="preserve">3.4, 3.6 </w:t>
      </w:r>
      <w:r>
        <w:t xml:space="preserve">настоящего Порядка; </w:t>
      </w:r>
    </w:p>
    <w:p w:rsidR="00112EB9" w:rsidRDefault="00103698" w:rsidP="00AB7182">
      <w:pPr>
        <w:pStyle w:val="210"/>
        <w:numPr>
          <w:ilvl w:val="2"/>
          <w:numId w:val="1"/>
        </w:numPr>
        <w:shd w:val="clear" w:color="auto" w:fill="auto"/>
        <w:tabs>
          <w:tab w:val="left" w:pos="1532"/>
        </w:tabs>
        <w:spacing w:before="0"/>
        <w:ind w:firstLine="709"/>
      </w:pPr>
      <w:r>
        <w:t>перечень документов, предоставляемых в заявке на участие в конкурсе, в соответствии с пункт</w:t>
      </w:r>
      <w:r w:rsidR="004714B4">
        <w:t>ами</w:t>
      </w:r>
      <w:r w:rsidRPr="00F66A83">
        <w:t xml:space="preserve"> </w:t>
      </w:r>
      <w:r w:rsidR="00AB7182">
        <w:t>5.</w:t>
      </w:r>
      <w:r w:rsidR="00F66A83" w:rsidRPr="00F66A83">
        <w:t>4</w:t>
      </w:r>
      <w:r w:rsidR="004714B4" w:rsidRPr="00F66A83">
        <w:t xml:space="preserve"> и </w:t>
      </w:r>
      <w:r w:rsidR="00AB7182">
        <w:t>5</w:t>
      </w:r>
      <w:r w:rsidR="004714B4" w:rsidRPr="00F66A83">
        <w:t>.</w:t>
      </w:r>
      <w:r w:rsidR="00F66A83" w:rsidRPr="00F66A83">
        <w:t>5</w:t>
      </w:r>
      <w:r>
        <w:t xml:space="preserve"> настоящего Порядка; </w:t>
      </w:r>
    </w:p>
    <w:p w:rsidR="00112EB9" w:rsidRDefault="00103698" w:rsidP="00AB7182">
      <w:pPr>
        <w:pStyle w:val="210"/>
        <w:numPr>
          <w:ilvl w:val="2"/>
          <w:numId w:val="1"/>
        </w:numPr>
        <w:shd w:val="clear" w:color="auto" w:fill="auto"/>
        <w:tabs>
          <w:tab w:val="left" w:pos="1532"/>
        </w:tabs>
        <w:spacing w:before="0"/>
        <w:ind w:firstLine="709"/>
      </w:pPr>
      <w:r>
        <w:t>порядок подачи заявок и требования, предъявляемые к форме и содержанию заявок</w:t>
      </w:r>
      <w:r w:rsidR="004714B4">
        <w:t>,</w:t>
      </w:r>
      <w:r>
        <w:t xml:space="preserve"> </w:t>
      </w:r>
      <w:r w:rsidR="007D4E09">
        <w:t xml:space="preserve">установленных </w:t>
      </w:r>
      <w:r>
        <w:t xml:space="preserve">пунктом </w:t>
      </w:r>
      <w:r w:rsidR="00AB7182">
        <w:t>5</w:t>
      </w:r>
      <w:r w:rsidR="00606B8A" w:rsidRPr="00F66A83">
        <w:t>.</w:t>
      </w:r>
      <w:r w:rsidR="00F66A83" w:rsidRPr="00F66A83">
        <w:t>6</w:t>
      </w:r>
      <w:r w:rsidRPr="00F66A83">
        <w:t xml:space="preserve"> </w:t>
      </w:r>
      <w:r w:rsidR="00112EB9">
        <w:t xml:space="preserve">настоящего Порядка; </w:t>
      </w:r>
    </w:p>
    <w:p w:rsidR="00112EB9" w:rsidRDefault="00103698" w:rsidP="00AB7182">
      <w:pPr>
        <w:pStyle w:val="210"/>
        <w:numPr>
          <w:ilvl w:val="2"/>
          <w:numId w:val="1"/>
        </w:numPr>
        <w:shd w:val="clear" w:color="auto" w:fill="auto"/>
        <w:tabs>
          <w:tab w:val="left" w:pos="1532"/>
        </w:tabs>
        <w:spacing w:before="0"/>
        <w:ind w:firstLine="709"/>
      </w:pPr>
      <w:r>
        <w:t>порядок отзыва заявок участников конкурса, возврата заявок участников конкурса, в том числе основания для возврата заявок участников</w:t>
      </w:r>
      <w:r w:rsidR="00606B8A">
        <w:t xml:space="preserve"> в соответствии с пунктами </w:t>
      </w:r>
      <w:r w:rsidR="00AB7182">
        <w:t>5</w:t>
      </w:r>
      <w:r w:rsidR="00606B8A" w:rsidRPr="00F66A83">
        <w:t>.</w:t>
      </w:r>
      <w:r w:rsidR="00F66A83" w:rsidRPr="00F66A83">
        <w:t>9</w:t>
      </w:r>
      <w:r w:rsidR="00606B8A" w:rsidRPr="00F66A83">
        <w:t xml:space="preserve">, </w:t>
      </w:r>
      <w:r w:rsidR="00AB7182">
        <w:t>5</w:t>
      </w:r>
      <w:r w:rsidR="00606B8A" w:rsidRPr="00F66A83">
        <w:t>.1</w:t>
      </w:r>
      <w:r w:rsidR="00F66A83" w:rsidRPr="00F66A83">
        <w:t>3</w:t>
      </w:r>
      <w:r>
        <w:t>;</w:t>
      </w:r>
    </w:p>
    <w:p w:rsidR="00112EB9" w:rsidRDefault="00103698" w:rsidP="00AB7182">
      <w:pPr>
        <w:pStyle w:val="210"/>
        <w:numPr>
          <w:ilvl w:val="2"/>
          <w:numId w:val="1"/>
        </w:numPr>
        <w:shd w:val="clear" w:color="auto" w:fill="auto"/>
        <w:tabs>
          <w:tab w:val="left" w:pos="1532"/>
        </w:tabs>
        <w:spacing w:before="0"/>
        <w:ind w:firstLine="709"/>
      </w:pPr>
      <w:r>
        <w:t xml:space="preserve">правила рассмотрения и оценки заявок участников конкурса в </w:t>
      </w:r>
      <w:r w:rsidRPr="00F66A83">
        <w:t xml:space="preserve">соответствии с разделом </w:t>
      </w:r>
      <w:r w:rsidR="009B087D">
        <w:t>6</w:t>
      </w:r>
      <w:r>
        <w:t xml:space="preserve"> настоящего Порядка;</w:t>
      </w:r>
    </w:p>
    <w:p w:rsidR="00112EB9" w:rsidRDefault="00103698" w:rsidP="00AB7182">
      <w:pPr>
        <w:pStyle w:val="210"/>
        <w:numPr>
          <w:ilvl w:val="2"/>
          <w:numId w:val="1"/>
        </w:numPr>
        <w:shd w:val="clear" w:color="auto" w:fill="auto"/>
        <w:tabs>
          <w:tab w:val="left" w:pos="1532"/>
        </w:tabs>
        <w:spacing w:before="0"/>
        <w:ind w:firstLine="709"/>
      </w:pPr>
      <w:r>
        <w:t xml:space="preserve">порядок предоставления участникам отбора разъяснений положений объявления о проведении отбора, даты начала и окончания срока такого предоставления; </w:t>
      </w:r>
      <w:r>
        <w:softHyphen/>
        <w:t xml:space="preserve"> срок, в течении которого Победитель конкурса должен подписать соглашен</w:t>
      </w:r>
      <w:r w:rsidR="00112EB9">
        <w:t>ие;</w:t>
      </w:r>
    </w:p>
    <w:p w:rsidR="00112EB9" w:rsidRDefault="00DA67F1" w:rsidP="00AB7182">
      <w:pPr>
        <w:pStyle w:val="210"/>
        <w:numPr>
          <w:ilvl w:val="2"/>
          <w:numId w:val="1"/>
        </w:numPr>
        <w:shd w:val="clear" w:color="auto" w:fill="auto"/>
        <w:tabs>
          <w:tab w:val="left" w:pos="1532"/>
        </w:tabs>
        <w:spacing w:before="0"/>
        <w:ind w:firstLine="709"/>
      </w:pPr>
      <w:r>
        <w:t>срок, в течении которого получатель субсидии должен подписать соглашение;</w:t>
      </w:r>
    </w:p>
    <w:p w:rsidR="00112EB9" w:rsidRDefault="00103698" w:rsidP="00AB7182">
      <w:pPr>
        <w:pStyle w:val="210"/>
        <w:numPr>
          <w:ilvl w:val="2"/>
          <w:numId w:val="1"/>
        </w:numPr>
        <w:shd w:val="clear" w:color="auto" w:fill="auto"/>
        <w:tabs>
          <w:tab w:val="left" w:pos="1532"/>
        </w:tabs>
        <w:spacing w:before="0"/>
        <w:ind w:firstLine="709"/>
      </w:pPr>
      <w:r>
        <w:t xml:space="preserve">условие признания </w:t>
      </w:r>
      <w:r w:rsidR="0072480F">
        <w:t>п</w:t>
      </w:r>
      <w:r>
        <w:t>обедителя конкурса уклонившимся от заключения соглашения;</w:t>
      </w:r>
    </w:p>
    <w:p w:rsidR="0072480F" w:rsidRDefault="00103698" w:rsidP="00AB7182">
      <w:pPr>
        <w:pStyle w:val="210"/>
        <w:numPr>
          <w:ilvl w:val="2"/>
          <w:numId w:val="1"/>
        </w:numPr>
        <w:shd w:val="clear" w:color="auto" w:fill="auto"/>
        <w:tabs>
          <w:tab w:val="left" w:pos="1532"/>
        </w:tabs>
        <w:spacing w:before="0"/>
        <w:ind w:firstLine="709"/>
      </w:pPr>
      <w:r>
        <w:t xml:space="preserve">дата размещения результатов конкурса на </w:t>
      </w:r>
      <w:r w:rsidR="001249D6">
        <w:t xml:space="preserve">едином портале, а также на </w:t>
      </w:r>
      <w:r>
        <w:t>официальном сайте</w:t>
      </w:r>
      <w:r w:rsidR="00255F58">
        <w:t xml:space="preserve"> </w:t>
      </w:r>
      <w:r>
        <w:t xml:space="preserve">МО «Мирнинский район» РС (Я) (www.алмазный-край.рф), </w:t>
      </w:r>
      <w:r w:rsidR="0072480F">
        <w:t>которая не может быть</w:t>
      </w:r>
      <w:r>
        <w:t xml:space="preserve"> позднее 14-го календарного дня, следующего за днем определения </w:t>
      </w:r>
      <w:r w:rsidR="0072480F">
        <w:t>п</w:t>
      </w:r>
      <w:r w:rsidR="00F66A83">
        <w:t>обедителя конкурса.</w:t>
      </w:r>
    </w:p>
    <w:p w:rsidR="007966C6" w:rsidRDefault="007966C6" w:rsidP="00AB7182">
      <w:pPr>
        <w:pStyle w:val="210"/>
        <w:numPr>
          <w:ilvl w:val="1"/>
          <w:numId w:val="1"/>
        </w:numPr>
        <w:shd w:val="clear" w:color="auto" w:fill="auto"/>
        <w:tabs>
          <w:tab w:val="left" w:pos="1292"/>
        </w:tabs>
        <w:spacing w:before="0"/>
        <w:ind w:firstLine="709"/>
      </w:pPr>
      <w:r>
        <w:t xml:space="preserve">Заявитель для участия в конкурсе представляет </w:t>
      </w:r>
      <w:r w:rsidR="00942121">
        <w:t xml:space="preserve">в Управление </w:t>
      </w:r>
      <w:r w:rsidR="002D36A9">
        <w:t>заявку</w:t>
      </w:r>
      <w:r>
        <w:t xml:space="preserve">, </w:t>
      </w:r>
      <w:r w:rsidR="002D36A9">
        <w:t>которая должна содержать</w:t>
      </w:r>
      <w:r>
        <w:t>:</w:t>
      </w:r>
    </w:p>
    <w:p w:rsidR="000A43F0" w:rsidRDefault="007966C6" w:rsidP="00AB7182">
      <w:pPr>
        <w:pStyle w:val="210"/>
        <w:numPr>
          <w:ilvl w:val="2"/>
          <w:numId w:val="1"/>
        </w:numPr>
        <w:shd w:val="clear" w:color="auto" w:fill="auto"/>
        <w:tabs>
          <w:tab w:val="left" w:pos="1498"/>
        </w:tabs>
        <w:spacing w:before="0"/>
        <w:ind w:firstLine="709"/>
      </w:pPr>
      <w:r>
        <w:t>заявление на предоставление субсидии</w:t>
      </w:r>
      <w:r w:rsidR="007C1D37">
        <w:t xml:space="preserve"> по форме согласно приложению </w:t>
      </w:r>
      <w:r>
        <w:t>1 к настоящему Порядку;</w:t>
      </w:r>
    </w:p>
    <w:p w:rsidR="000A43F0" w:rsidRDefault="007966C6" w:rsidP="00AB7182">
      <w:pPr>
        <w:pStyle w:val="210"/>
        <w:numPr>
          <w:ilvl w:val="2"/>
          <w:numId w:val="1"/>
        </w:numPr>
        <w:shd w:val="clear" w:color="auto" w:fill="auto"/>
        <w:tabs>
          <w:tab w:val="left" w:pos="1512"/>
        </w:tabs>
        <w:spacing w:before="0"/>
        <w:ind w:firstLine="709"/>
      </w:pPr>
      <w:r>
        <w:t>доверенность, подтверждающая полномочия лица на осуществление действий от имени Заявителя (в случае необходимости);</w:t>
      </w:r>
    </w:p>
    <w:p w:rsidR="000A43F0" w:rsidRDefault="00F66A83" w:rsidP="00AB7182">
      <w:pPr>
        <w:pStyle w:val="210"/>
        <w:numPr>
          <w:ilvl w:val="2"/>
          <w:numId w:val="1"/>
        </w:numPr>
        <w:shd w:val="clear" w:color="auto" w:fill="auto"/>
        <w:tabs>
          <w:tab w:val="left" w:pos="1508"/>
        </w:tabs>
        <w:spacing w:before="0"/>
        <w:ind w:firstLine="709"/>
      </w:pPr>
      <w:r>
        <w:t>в случае если Заявитель - юридическое лицо, представляются копии учредительных документов;</w:t>
      </w:r>
    </w:p>
    <w:p w:rsidR="000A43F0" w:rsidRDefault="002D36A9" w:rsidP="00AB7182">
      <w:pPr>
        <w:pStyle w:val="210"/>
        <w:numPr>
          <w:ilvl w:val="2"/>
          <w:numId w:val="1"/>
        </w:numPr>
        <w:shd w:val="clear" w:color="auto" w:fill="auto"/>
        <w:tabs>
          <w:tab w:val="left" w:pos="1508"/>
        </w:tabs>
        <w:spacing w:before="0"/>
        <w:ind w:firstLine="709"/>
      </w:pPr>
      <w:r>
        <w:t>уведомление, подписанное Заявителем об отсутствии в отношении Заявителя процедур ликвидации, реорганизации, банкротства, приостановления деятельности в порядке, установленном законодательством Российской Федерации (предоставляется в случае, если Заявитель – юридическое лицо или индивидуальный предприниматель);</w:t>
      </w:r>
    </w:p>
    <w:p w:rsidR="000A43F0" w:rsidRDefault="007966C6" w:rsidP="00AB7182">
      <w:pPr>
        <w:pStyle w:val="210"/>
        <w:numPr>
          <w:ilvl w:val="2"/>
          <w:numId w:val="1"/>
        </w:numPr>
        <w:shd w:val="clear" w:color="auto" w:fill="auto"/>
        <w:tabs>
          <w:tab w:val="left" w:pos="1508"/>
        </w:tabs>
        <w:spacing w:before="0"/>
        <w:ind w:firstLine="709"/>
      </w:pPr>
      <w:r>
        <w:t>документы, подтверждающие право пользования помещением для осуществления предпринимательской деятельности в соответствии с законодательством Российской Федерации;</w:t>
      </w:r>
    </w:p>
    <w:p w:rsidR="000A43F0" w:rsidRDefault="00897BF6" w:rsidP="00AB7182">
      <w:pPr>
        <w:pStyle w:val="210"/>
        <w:numPr>
          <w:ilvl w:val="2"/>
          <w:numId w:val="1"/>
        </w:numPr>
        <w:shd w:val="clear" w:color="auto" w:fill="auto"/>
        <w:tabs>
          <w:tab w:val="left" w:pos="1512"/>
        </w:tabs>
        <w:spacing w:before="0"/>
        <w:ind w:firstLine="709"/>
      </w:pPr>
      <w:r>
        <w:t>копии документов (договоры, накладные, акты, путевые листы, товарные и кассовые чеки и иные документы), подтверждающих расходы на цели, указанные в пункте</w:t>
      </w:r>
      <w:hyperlink w:anchor="bookmark5" w:tooltip="Current Document"/>
      <w:r w:rsidR="00F66A83" w:rsidRPr="00F66A83">
        <w:t xml:space="preserve"> 3.2</w:t>
      </w:r>
      <w:r>
        <w:t xml:space="preserve">, </w:t>
      </w:r>
      <w:r w:rsidR="00F66A83">
        <w:t>совершенные</w:t>
      </w:r>
      <w:r>
        <w:t xml:space="preserve"> за предыдущие 2 года</w:t>
      </w:r>
      <w:r w:rsidR="00F66A83">
        <w:t xml:space="preserve"> от года подачи заявки на участие в конкурсе</w:t>
      </w:r>
      <w:r w:rsidR="0089488E">
        <w:t>;</w:t>
      </w:r>
    </w:p>
    <w:p w:rsidR="000A43F0" w:rsidRDefault="007966C6" w:rsidP="00AB7182">
      <w:pPr>
        <w:pStyle w:val="210"/>
        <w:numPr>
          <w:ilvl w:val="2"/>
          <w:numId w:val="1"/>
        </w:numPr>
        <w:shd w:val="clear" w:color="auto" w:fill="auto"/>
        <w:tabs>
          <w:tab w:val="left" w:pos="1512"/>
        </w:tabs>
        <w:spacing w:before="0"/>
        <w:ind w:firstLine="709"/>
      </w:pPr>
      <w:r>
        <w:t>в случае предоставления субсидии в виде финансового обес</w:t>
      </w:r>
      <w:r w:rsidR="00897BF6">
        <w:t xml:space="preserve">печения затрат представляется </w:t>
      </w:r>
      <w:r>
        <w:t>бизнес-проект</w:t>
      </w:r>
      <w:r w:rsidR="00486331">
        <w:t xml:space="preserve">, содержащий </w:t>
      </w:r>
      <w:r w:rsidR="0089488E">
        <w:t xml:space="preserve">наименование проекта, </w:t>
      </w:r>
      <w:r w:rsidR="00486331">
        <w:t>цел</w:t>
      </w:r>
      <w:r w:rsidR="0089488E">
        <w:t>и</w:t>
      </w:r>
      <w:r w:rsidR="00486331">
        <w:t xml:space="preserve">, задачи, указание целевой группы, </w:t>
      </w:r>
      <w:r w:rsidR="0089488E">
        <w:t xml:space="preserve">общую стоимость проекта, </w:t>
      </w:r>
      <w:r w:rsidR="00486331">
        <w:t>описание мероприятий,</w:t>
      </w:r>
      <w:r w:rsidR="0089488E">
        <w:t xml:space="preserve"> сроки их выполнения, ожидаемые количественные и качественные результаты от реализации проекта и методику их оценки, ресурсное обеспечение,</w:t>
      </w:r>
      <w:r w:rsidR="00486331">
        <w:t xml:space="preserve"> сметный расчет затрат на реализацию проекта</w:t>
      </w:r>
      <w:r w:rsidR="0089488E">
        <w:t xml:space="preserve"> с их обоснованием</w:t>
      </w:r>
      <w:r w:rsidR="00897BF6">
        <w:t>;</w:t>
      </w:r>
    </w:p>
    <w:p w:rsidR="007966C6" w:rsidRDefault="00942121" w:rsidP="00AB7182">
      <w:pPr>
        <w:pStyle w:val="210"/>
        <w:numPr>
          <w:ilvl w:val="2"/>
          <w:numId w:val="1"/>
        </w:numPr>
        <w:shd w:val="clear" w:color="auto" w:fill="auto"/>
        <w:tabs>
          <w:tab w:val="left" w:pos="1512"/>
        </w:tabs>
        <w:spacing w:before="0"/>
        <w:ind w:firstLine="709"/>
      </w:pPr>
      <w:r>
        <w:t>опись вложенных документов, содержащих наименование прилагаемых документов.</w:t>
      </w:r>
      <w:r w:rsidR="007966C6">
        <w:t xml:space="preserve"> </w:t>
      </w:r>
    </w:p>
    <w:p w:rsidR="004714B4" w:rsidRDefault="004714B4" w:rsidP="00AB7182">
      <w:pPr>
        <w:pStyle w:val="210"/>
        <w:numPr>
          <w:ilvl w:val="1"/>
          <w:numId w:val="1"/>
        </w:numPr>
        <w:shd w:val="clear" w:color="auto" w:fill="auto"/>
        <w:tabs>
          <w:tab w:val="left" w:pos="1292"/>
        </w:tabs>
        <w:spacing w:before="0"/>
        <w:ind w:firstLine="709"/>
      </w:pPr>
      <w:r>
        <w:t>Если в заявке на участие в конкурсе содержатся персональные данные физических лиц, то в состав заявки на участие в конкурсе включается согласие этих лиц на обработку их персональных данных, а также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p>
    <w:p w:rsidR="00093915" w:rsidRDefault="00DD204B" w:rsidP="00AB7182">
      <w:pPr>
        <w:pStyle w:val="210"/>
        <w:numPr>
          <w:ilvl w:val="1"/>
          <w:numId w:val="1"/>
        </w:numPr>
        <w:shd w:val="clear" w:color="auto" w:fill="auto"/>
        <w:tabs>
          <w:tab w:val="left" w:pos="1292"/>
        </w:tabs>
        <w:spacing w:before="0"/>
        <w:ind w:firstLine="709"/>
      </w:pPr>
      <w:r>
        <w:t>Все листы заявки на участие в конкурсе представляются в</w:t>
      </w:r>
      <w:r w:rsidR="00606B8A">
        <w:t xml:space="preserve"> </w:t>
      </w:r>
      <w:r>
        <w:t>форме бумажных документов, должны быть прошиты и пронумерованы, каждый документ отдельно. Копии представляемых документов</w:t>
      </w:r>
      <w:r w:rsidR="007B0A25">
        <w:t xml:space="preserve"> заверены в соответствии с действующим законодательством.</w:t>
      </w:r>
      <w:r>
        <w:t xml:space="preserve"> Соблюдение указанн</w:t>
      </w:r>
      <w:r w:rsidR="007B0A25">
        <w:t>ых</w:t>
      </w:r>
      <w:r>
        <w:t xml:space="preserve"> требовани</w:t>
      </w:r>
      <w:r w:rsidR="007B0A25">
        <w:t>й</w:t>
      </w:r>
      <w:r>
        <w:t>, означает что Заявитель подтверждает</w:t>
      </w:r>
      <w:r w:rsidR="007B0A25">
        <w:t xml:space="preserve"> подлинность и достоверность представленных сведений.</w:t>
      </w:r>
      <w:r w:rsidR="00093915" w:rsidRPr="00093915">
        <w:t xml:space="preserve"> </w:t>
      </w:r>
    </w:p>
    <w:p w:rsidR="00DD204B" w:rsidRDefault="00093915" w:rsidP="00AB7182">
      <w:pPr>
        <w:pStyle w:val="210"/>
        <w:numPr>
          <w:ilvl w:val="1"/>
          <w:numId w:val="1"/>
        </w:numPr>
        <w:shd w:val="clear" w:color="auto" w:fill="auto"/>
        <w:tabs>
          <w:tab w:val="left" w:pos="1292"/>
        </w:tabs>
        <w:spacing w:before="0"/>
        <w:ind w:firstLine="709"/>
      </w:pPr>
      <w:r>
        <w:t>Заявка направляется непосредственно в Управление в сроки, установленные объявлением.</w:t>
      </w:r>
    </w:p>
    <w:p w:rsidR="0072480F" w:rsidRDefault="00F51F9D" w:rsidP="00AB7182">
      <w:pPr>
        <w:pStyle w:val="210"/>
        <w:numPr>
          <w:ilvl w:val="1"/>
          <w:numId w:val="1"/>
        </w:numPr>
        <w:shd w:val="clear" w:color="auto" w:fill="auto"/>
        <w:tabs>
          <w:tab w:val="left" w:pos="1292"/>
        </w:tabs>
        <w:spacing w:before="0"/>
        <w:ind w:firstLine="709"/>
      </w:pPr>
      <w:r>
        <w:t xml:space="preserve">Заявитель может подать только одну заявку на участие в </w:t>
      </w:r>
      <w:r w:rsidR="00DD204B">
        <w:t xml:space="preserve">текущем </w:t>
      </w:r>
      <w:r>
        <w:t>конкурсном отборе</w:t>
      </w:r>
      <w:r w:rsidR="007966C6">
        <w:t>, которая включает только один проект</w:t>
      </w:r>
      <w:r>
        <w:t>.</w:t>
      </w:r>
    </w:p>
    <w:p w:rsidR="00031863" w:rsidRDefault="00031863" w:rsidP="00AB7182">
      <w:pPr>
        <w:pStyle w:val="210"/>
        <w:numPr>
          <w:ilvl w:val="1"/>
          <w:numId w:val="1"/>
        </w:numPr>
        <w:shd w:val="clear" w:color="auto" w:fill="auto"/>
        <w:tabs>
          <w:tab w:val="left" w:pos="1292"/>
        </w:tabs>
        <w:spacing w:before="0"/>
        <w:ind w:firstLine="709"/>
      </w:pPr>
      <w:r>
        <w:t xml:space="preserve">Заявка на участие в конкурсе может быть отозвана </w:t>
      </w:r>
      <w:r w:rsidR="00D8180B">
        <w:t>З</w:t>
      </w:r>
      <w:r>
        <w:t xml:space="preserve">аявителем до установленного в объявлении даты и времени окончания приема заявок путем представления в Управление заявления, заполненного в свободной форме и подписанного </w:t>
      </w:r>
      <w:r w:rsidR="00D8180B">
        <w:t>Заявителем,</w:t>
      </w:r>
      <w:r>
        <w:t xml:space="preserve"> либо уполномоченным лицом, действующим на основании доверенности</w:t>
      </w:r>
      <w:r w:rsidR="00D8180B">
        <w:t>.</w:t>
      </w:r>
    </w:p>
    <w:p w:rsidR="008318D6" w:rsidRDefault="00DA67F1" w:rsidP="00AB7182">
      <w:pPr>
        <w:pStyle w:val="210"/>
        <w:numPr>
          <w:ilvl w:val="1"/>
          <w:numId w:val="1"/>
        </w:numPr>
        <w:shd w:val="clear" w:color="auto" w:fill="auto"/>
        <w:tabs>
          <w:tab w:val="left" w:pos="1244"/>
        </w:tabs>
        <w:spacing w:before="0"/>
        <w:ind w:firstLine="709"/>
      </w:pPr>
      <w:r>
        <w:t>Документы, запрашиваемые Управлением с использованием системы межведомственного электронного взаимодействия:</w:t>
      </w:r>
    </w:p>
    <w:p w:rsidR="008318D6" w:rsidRDefault="00DA67F1" w:rsidP="00AB7182">
      <w:pPr>
        <w:pStyle w:val="210"/>
        <w:numPr>
          <w:ilvl w:val="2"/>
          <w:numId w:val="1"/>
        </w:numPr>
        <w:shd w:val="clear" w:color="auto" w:fill="auto"/>
        <w:tabs>
          <w:tab w:val="left" w:pos="1455"/>
        </w:tabs>
        <w:spacing w:before="0"/>
        <w:ind w:firstLine="709"/>
      </w:pPr>
      <w:r>
        <w:t>справка об отсутствии задолженности по налогам, сборам и иным платежам в бюджеты бюджетной системы Российской Федерации;</w:t>
      </w:r>
    </w:p>
    <w:p w:rsidR="008318D6" w:rsidRDefault="00DA67F1" w:rsidP="00AB7182">
      <w:pPr>
        <w:pStyle w:val="210"/>
        <w:numPr>
          <w:ilvl w:val="2"/>
          <w:numId w:val="1"/>
        </w:numPr>
        <w:shd w:val="clear" w:color="auto" w:fill="auto"/>
        <w:tabs>
          <w:tab w:val="left" w:pos="1460"/>
        </w:tabs>
        <w:spacing w:before="0"/>
        <w:ind w:firstLine="709"/>
      </w:pPr>
      <w:r>
        <w:t>выписка из Единого государственного реестра юридических лиц и Единого государственного реестра индивидуальных предпринимателей;</w:t>
      </w:r>
    </w:p>
    <w:p w:rsidR="00D8180B" w:rsidRDefault="00D8180B" w:rsidP="00AB7182">
      <w:pPr>
        <w:pStyle w:val="210"/>
        <w:numPr>
          <w:ilvl w:val="1"/>
          <w:numId w:val="1"/>
        </w:numPr>
        <w:shd w:val="clear" w:color="auto" w:fill="auto"/>
        <w:tabs>
          <w:tab w:val="left" w:pos="1244"/>
        </w:tabs>
        <w:spacing w:before="0"/>
        <w:ind w:firstLine="709"/>
      </w:pPr>
      <w:r>
        <w:t xml:space="preserve">Заявитель вправе самостоятельно предоставить документы, предусмотренные пунктом </w:t>
      </w:r>
      <w:r w:rsidR="00AB7182">
        <w:t>5</w:t>
      </w:r>
      <w:r w:rsidR="00F66A83">
        <w:t xml:space="preserve">.10 </w:t>
      </w:r>
      <w:r>
        <w:t>настоящего Порядка.</w:t>
      </w:r>
    </w:p>
    <w:p w:rsidR="008318D6" w:rsidRDefault="007B0A3C" w:rsidP="00AB7182">
      <w:pPr>
        <w:pStyle w:val="210"/>
        <w:numPr>
          <w:ilvl w:val="1"/>
          <w:numId w:val="1"/>
        </w:numPr>
        <w:shd w:val="clear" w:color="auto" w:fill="auto"/>
        <w:tabs>
          <w:tab w:val="left" w:pos="1249"/>
        </w:tabs>
        <w:spacing w:before="0"/>
        <w:ind w:firstLine="709"/>
      </w:pPr>
      <w:r>
        <w:t>В течении срока приема заявок представленных в соответствии</w:t>
      </w:r>
      <w:r w:rsidR="00DA67F1">
        <w:t xml:space="preserve"> пункт</w:t>
      </w:r>
      <w:r>
        <w:t>ом</w:t>
      </w:r>
      <w:hyperlink w:anchor="bookmark8" w:tooltip="Current Document">
        <w:r w:rsidR="00DA67F1">
          <w:t xml:space="preserve"> </w:t>
        </w:r>
        <w:r w:rsidR="00AB7182">
          <w:t>5</w:t>
        </w:r>
        <w:r w:rsidR="008505B6">
          <w:t>.</w:t>
        </w:r>
        <w:r w:rsidR="00F66A83">
          <w:t>4</w:t>
        </w:r>
        <w:r>
          <w:t>-</w:t>
        </w:r>
        <w:r w:rsidR="00AB7182">
          <w:t>5</w:t>
        </w:r>
        <w:r>
          <w:t>.</w:t>
        </w:r>
        <w:r w:rsidR="00F66A83">
          <w:t>6</w:t>
        </w:r>
        <w:r w:rsidR="00DA67F1">
          <w:t xml:space="preserve"> </w:t>
        </w:r>
      </w:hyperlink>
      <w:r w:rsidR="00DA67F1">
        <w:t xml:space="preserve">настоящего Порядка, регистрируются Управлением в день поступления в журнале регистрации заявок на участие в </w:t>
      </w:r>
      <w:r w:rsidR="008505B6">
        <w:t>к</w:t>
      </w:r>
      <w:r w:rsidR="00DA67F1">
        <w:t>онкурсе</w:t>
      </w:r>
      <w:r w:rsidR="008505B6">
        <w:t xml:space="preserve"> с указанием времени и ее порядкового номера, анализируются  не более двух рабочих дней  со дня приема на соответствие установленным в объявлении</w:t>
      </w:r>
      <w:r w:rsidR="008505B6" w:rsidRPr="008505B6">
        <w:t xml:space="preserve"> </w:t>
      </w:r>
      <w:r w:rsidR="008505B6">
        <w:t>требованиям, а также комплектности состава заявки и оформления ее в соответствии с</w:t>
      </w:r>
      <w:r w:rsidR="001A5615">
        <w:t xml:space="preserve"> </w:t>
      </w:r>
      <w:r w:rsidR="008505B6">
        <w:t>требованиями настоящего раздела</w:t>
      </w:r>
      <w:r w:rsidR="001A5615">
        <w:t>.</w:t>
      </w:r>
    </w:p>
    <w:p w:rsidR="001A5615" w:rsidRDefault="001A5615" w:rsidP="00AB7182">
      <w:pPr>
        <w:pStyle w:val="210"/>
        <w:numPr>
          <w:ilvl w:val="1"/>
          <w:numId w:val="1"/>
        </w:numPr>
        <w:shd w:val="clear" w:color="auto" w:fill="auto"/>
        <w:tabs>
          <w:tab w:val="left" w:pos="1249"/>
        </w:tabs>
        <w:spacing w:before="0"/>
        <w:ind w:firstLine="709"/>
      </w:pPr>
      <w:r>
        <w:t>Обнаруженные в заявке и приложенных документах недостатки должны быть устранены в срок не позднее двух рабочих дней с момента уведомления Заявителя.</w:t>
      </w:r>
    </w:p>
    <w:p w:rsidR="006469BB" w:rsidRDefault="001A5615" w:rsidP="00AB7182">
      <w:pPr>
        <w:pStyle w:val="210"/>
        <w:numPr>
          <w:ilvl w:val="1"/>
          <w:numId w:val="1"/>
        </w:numPr>
        <w:shd w:val="clear" w:color="auto" w:fill="auto"/>
        <w:tabs>
          <w:tab w:val="left" w:pos="1249"/>
        </w:tabs>
        <w:spacing w:before="0"/>
        <w:ind w:firstLine="709"/>
      </w:pPr>
      <w:r>
        <w:t>Заявка на участие в конкурсе может быть отклонена на стадии рассмотрения и оценки на следующих основаниях:</w:t>
      </w:r>
    </w:p>
    <w:p w:rsidR="006469BB" w:rsidRDefault="006469BB" w:rsidP="00AB7182">
      <w:pPr>
        <w:pStyle w:val="210"/>
        <w:numPr>
          <w:ilvl w:val="2"/>
          <w:numId w:val="1"/>
        </w:numPr>
        <w:shd w:val="clear" w:color="auto" w:fill="auto"/>
        <w:tabs>
          <w:tab w:val="left" w:pos="1249"/>
        </w:tabs>
        <w:spacing w:before="0"/>
        <w:ind w:firstLine="709"/>
      </w:pPr>
      <w:r>
        <w:t xml:space="preserve">несоответствие </w:t>
      </w:r>
      <w:r w:rsidR="007B0A3C">
        <w:t>З</w:t>
      </w:r>
      <w:r>
        <w:t xml:space="preserve">аявителя требованиям, указанным в пункте </w:t>
      </w:r>
      <w:r w:rsidR="00AB7182">
        <w:t>5</w:t>
      </w:r>
      <w:r>
        <w:t>.4 настоящего Порядка;</w:t>
      </w:r>
    </w:p>
    <w:p w:rsidR="006469BB" w:rsidRDefault="006469BB" w:rsidP="00AB7182">
      <w:pPr>
        <w:pStyle w:val="210"/>
        <w:numPr>
          <w:ilvl w:val="2"/>
          <w:numId w:val="1"/>
        </w:numPr>
        <w:shd w:val="clear" w:color="auto" w:fill="auto"/>
        <w:tabs>
          <w:tab w:val="left" w:pos="1249"/>
        </w:tabs>
        <w:spacing w:before="0"/>
        <w:ind w:firstLine="709"/>
      </w:pPr>
      <w:r>
        <w:t xml:space="preserve">несоответствие представленных Заявителем заявки и </w:t>
      </w:r>
      <w:r w:rsidR="00B97147">
        <w:t xml:space="preserve">приложенных </w:t>
      </w:r>
      <w:r>
        <w:t>докум</w:t>
      </w:r>
      <w:r w:rsidR="00161D3C">
        <w:t>ентов требованиям, установленным</w:t>
      </w:r>
      <w:r>
        <w:t xml:space="preserve"> пункт</w:t>
      </w:r>
      <w:r w:rsidR="00B97147">
        <w:t>ами</w:t>
      </w:r>
      <w:r>
        <w:t xml:space="preserve"> </w:t>
      </w:r>
      <w:r w:rsidR="00AB7182">
        <w:t>5</w:t>
      </w:r>
      <w:r w:rsidR="00B97147">
        <w:t xml:space="preserve">.6, </w:t>
      </w:r>
      <w:r w:rsidR="00AB7182">
        <w:t>5</w:t>
      </w:r>
      <w:r w:rsidR="00B97147">
        <w:t>.7</w:t>
      </w:r>
      <w:r>
        <w:t xml:space="preserve"> настоящего Порядка; </w:t>
      </w:r>
    </w:p>
    <w:p w:rsidR="00B97147" w:rsidRDefault="00B97147" w:rsidP="00AB7182">
      <w:pPr>
        <w:pStyle w:val="210"/>
        <w:numPr>
          <w:ilvl w:val="2"/>
          <w:numId w:val="1"/>
        </w:numPr>
        <w:shd w:val="clear" w:color="auto" w:fill="auto"/>
        <w:tabs>
          <w:tab w:val="left" w:pos="1249"/>
        </w:tabs>
        <w:spacing w:before="0"/>
        <w:ind w:firstLine="709"/>
      </w:pPr>
      <w:r>
        <w:t xml:space="preserve">недостоверность представленной Заявителем информации, в том числе информации о месте нахождения и адресе юридического лица; </w:t>
      </w:r>
    </w:p>
    <w:p w:rsidR="00B97147" w:rsidRDefault="00B97147" w:rsidP="00AB7182">
      <w:pPr>
        <w:pStyle w:val="210"/>
        <w:numPr>
          <w:ilvl w:val="2"/>
          <w:numId w:val="1"/>
        </w:numPr>
        <w:shd w:val="clear" w:color="auto" w:fill="auto"/>
        <w:tabs>
          <w:tab w:val="left" w:pos="1249"/>
        </w:tabs>
        <w:spacing w:before="0"/>
        <w:ind w:firstLine="709"/>
      </w:pPr>
      <w:r>
        <w:t>подача Заявителем заявки после даты и времени окончания прие</w:t>
      </w:r>
      <w:r w:rsidR="007B0A3C">
        <w:t>ма заяво</w:t>
      </w:r>
      <w:r w:rsidR="00F66A83">
        <w:t>к на участие в конкурсе;</w:t>
      </w:r>
    </w:p>
    <w:p w:rsidR="00F66A83" w:rsidRDefault="00F66A83" w:rsidP="00AB7182">
      <w:pPr>
        <w:pStyle w:val="210"/>
        <w:numPr>
          <w:ilvl w:val="2"/>
          <w:numId w:val="1"/>
        </w:numPr>
        <w:shd w:val="clear" w:color="auto" w:fill="auto"/>
        <w:tabs>
          <w:tab w:val="left" w:pos="1249"/>
        </w:tabs>
        <w:spacing w:before="0"/>
        <w:ind w:firstLine="709"/>
      </w:pPr>
      <w:r>
        <w:t>низкий уровень рейтинга заявки.</w:t>
      </w:r>
    </w:p>
    <w:p w:rsidR="006228FC" w:rsidRDefault="006228FC" w:rsidP="006228FC">
      <w:pPr>
        <w:pStyle w:val="210"/>
        <w:shd w:val="clear" w:color="auto" w:fill="auto"/>
        <w:tabs>
          <w:tab w:val="left" w:pos="1249"/>
        </w:tabs>
        <w:spacing w:before="0"/>
        <w:ind w:left="709"/>
      </w:pPr>
    </w:p>
    <w:p w:rsidR="00F66A83" w:rsidRPr="00F66A83" w:rsidRDefault="00F66A83" w:rsidP="00AB7182">
      <w:pPr>
        <w:pStyle w:val="210"/>
        <w:numPr>
          <w:ilvl w:val="0"/>
          <w:numId w:val="1"/>
        </w:numPr>
        <w:shd w:val="clear" w:color="auto" w:fill="auto"/>
        <w:tabs>
          <w:tab w:val="left" w:pos="1249"/>
        </w:tabs>
        <w:spacing w:before="0" w:after="240"/>
        <w:ind w:firstLine="709"/>
        <w:jc w:val="center"/>
        <w:rPr>
          <w:b/>
        </w:rPr>
      </w:pPr>
      <w:r w:rsidRPr="00F66A83">
        <w:rPr>
          <w:b/>
        </w:rPr>
        <w:t>Правила рассмотрения и оценки заявок участников конкурса</w:t>
      </w:r>
    </w:p>
    <w:p w:rsidR="00CC397E" w:rsidRDefault="00CC397E" w:rsidP="00AB7182">
      <w:pPr>
        <w:pStyle w:val="210"/>
        <w:numPr>
          <w:ilvl w:val="1"/>
          <w:numId w:val="1"/>
        </w:numPr>
        <w:shd w:val="clear" w:color="auto" w:fill="auto"/>
        <w:tabs>
          <w:tab w:val="left" w:pos="1249"/>
        </w:tabs>
        <w:spacing w:before="0"/>
        <w:ind w:firstLine="709"/>
      </w:pPr>
      <w:r>
        <w:t xml:space="preserve">В течении </w:t>
      </w:r>
      <w:r w:rsidR="00F66A83">
        <w:t>двух</w:t>
      </w:r>
      <w:r>
        <w:t xml:space="preserve"> рабоч</w:t>
      </w:r>
      <w:r w:rsidR="00F66A83">
        <w:t>их</w:t>
      </w:r>
      <w:r>
        <w:t xml:space="preserve"> дн</w:t>
      </w:r>
      <w:r w:rsidR="00F66A83">
        <w:t>ей от даты окончания приема заявок на участие в конкурсе</w:t>
      </w:r>
      <w:r>
        <w:t xml:space="preserve"> Управлением формиру</w:t>
      </w:r>
      <w:r w:rsidR="00F66A83">
        <w:t>ю</w:t>
      </w:r>
      <w:r>
        <w:t>тся спис</w:t>
      </w:r>
      <w:r w:rsidR="00F66A83">
        <w:t>ки</w:t>
      </w:r>
      <w:r>
        <w:t xml:space="preserve"> Заявителей, </w:t>
      </w:r>
      <w:r w:rsidR="006A450D">
        <w:t>допущенных</w:t>
      </w:r>
      <w:r w:rsidR="00F66A83">
        <w:t xml:space="preserve"> </w:t>
      </w:r>
      <w:proofErr w:type="gramStart"/>
      <w:r w:rsidR="00F66A83">
        <w:t xml:space="preserve">и </w:t>
      </w:r>
      <w:r w:rsidR="006A450D">
        <w:t xml:space="preserve"> </w:t>
      </w:r>
      <w:r>
        <w:t>не</w:t>
      </w:r>
      <w:proofErr w:type="gramEnd"/>
      <w:r>
        <w:t xml:space="preserve"> допущенных к участию в конкурсе</w:t>
      </w:r>
      <w:r w:rsidR="00606B8A">
        <w:t>.</w:t>
      </w:r>
      <w:r>
        <w:t xml:space="preserve"> </w:t>
      </w:r>
    </w:p>
    <w:p w:rsidR="00CC397E" w:rsidRDefault="00CC397E" w:rsidP="00AB7182">
      <w:pPr>
        <w:pStyle w:val="210"/>
        <w:numPr>
          <w:ilvl w:val="1"/>
          <w:numId w:val="1"/>
        </w:numPr>
        <w:shd w:val="clear" w:color="auto" w:fill="auto"/>
        <w:tabs>
          <w:tab w:val="left" w:pos="1249"/>
        </w:tabs>
        <w:spacing w:before="0"/>
        <w:ind w:firstLine="709"/>
      </w:pPr>
      <w:r>
        <w:t>В списке Заявителей, не допущенных для участия в конкурсе</w:t>
      </w:r>
      <w:r w:rsidR="00210394">
        <w:t>,</w:t>
      </w:r>
      <w:r>
        <w:t xml:space="preserve"> указывается причина отклонения указываются причины, по которым Заявители не могут участвовать в конкурсе.</w:t>
      </w:r>
    </w:p>
    <w:p w:rsidR="00CC397E" w:rsidRDefault="00CC397E" w:rsidP="00AB7182">
      <w:pPr>
        <w:pStyle w:val="210"/>
        <w:numPr>
          <w:ilvl w:val="1"/>
          <w:numId w:val="1"/>
        </w:numPr>
        <w:shd w:val="clear" w:color="auto" w:fill="auto"/>
        <w:tabs>
          <w:tab w:val="left" w:pos="1249"/>
        </w:tabs>
        <w:spacing w:before="0"/>
        <w:ind w:firstLine="709"/>
      </w:pPr>
      <w:r>
        <w:t>В списке Заявителей, допущенных для участия в конкурсе</w:t>
      </w:r>
      <w:r w:rsidR="00210394">
        <w:t xml:space="preserve">, указывается порядковый номер заявки в соответствии с пунктом </w:t>
      </w:r>
      <w:r w:rsidR="00AB7182">
        <w:t>5</w:t>
      </w:r>
      <w:r w:rsidR="00210394" w:rsidRPr="00F66A83">
        <w:t>.1</w:t>
      </w:r>
      <w:r w:rsidR="00F66A83" w:rsidRPr="00F66A83">
        <w:t>2</w:t>
      </w:r>
      <w:r w:rsidR="00210394">
        <w:t>, краткая информация о проекте</w:t>
      </w:r>
      <w:r w:rsidR="00F66A83">
        <w:t xml:space="preserve">, сроках и предполагаемых результатах проекта, количество набранных баллов по критерию № 1, установленного пунктом </w:t>
      </w:r>
      <w:r w:rsidR="00F66A83" w:rsidRPr="00F66A83">
        <w:t>2.3</w:t>
      </w:r>
      <w:r w:rsidR="00F66A83">
        <w:t xml:space="preserve"> настоящего порядка.</w:t>
      </w:r>
    </w:p>
    <w:p w:rsidR="00210394" w:rsidRDefault="00210394" w:rsidP="00AB7182">
      <w:pPr>
        <w:pStyle w:val="210"/>
        <w:numPr>
          <w:ilvl w:val="1"/>
          <w:numId w:val="1"/>
        </w:numPr>
        <w:shd w:val="clear" w:color="auto" w:fill="auto"/>
        <w:tabs>
          <w:tab w:val="left" w:pos="1249"/>
        </w:tabs>
        <w:spacing w:before="0"/>
        <w:ind w:firstLine="709"/>
      </w:pPr>
      <w:r>
        <w:t xml:space="preserve">Заявки в течении </w:t>
      </w:r>
      <w:r w:rsidR="00F66A83">
        <w:t>двух</w:t>
      </w:r>
      <w:r>
        <w:t xml:space="preserve"> рабочих дней от даты формирования </w:t>
      </w:r>
      <w:r w:rsidR="000415E1">
        <w:t>списка направляются</w:t>
      </w:r>
      <w:r>
        <w:t xml:space="preserve"> Управлением в </w:t>
      </w:r>
      <w:r w:rsidR="00F66A83">
        <w:t>К</w:t>
      </w:r>
      <w:r>
        <w:t>омиссию для оценки заявок, допущенных для участия в конкурсе.</w:t>
      </w:r>
    </w:p>
    <w:p w:rsidR="00F66A83" w:rsidRDefault="00F66A83" w:rsidP="00AB7182">
      <w:pPr>
        <w:pStyle w:val="210"/>
        <w:numPr>
          <w:ilvl w:val="1"/>
          <w:numId w:val="1"/>
        </w:numPr>
        <w:shd w:val="clear" w:color="auto" w:fill="auto"/>
        <w:tabs>
          <w:tab w:val="left" w:pos="1249"/>
        </w:tabs>
        <w:spacing w:before="0"/>
        <w:ind w:firstLine="709"/>
      </w:pPr>
      <w:r>
        <w:t>О</w:t>
      </w:r>
      <w:r w:rsidR="000415E1">
        <w:t>ценк</w:t>
      </w:r>
      <w:r>
        <w:t>а</w:t>
      </w:r>
      <w:r w:rsidR="000415E1">
        <w:t xml:space="preserve"> заявок, допущенных для участия в конкурсе</w:t>
      </w:r>
      <w:r>
        <w:t xml:space="preserve"> проводится путем присвоения каждым членом Комиссии баллов по каждой заявке исходя из </w:t>
      </w:r>
      <w:r w:rsidR="000415E1">
        <w:t>критери</w:t>
      </w:r>
      <w:r>
        <w:t xml:space="preserve">ев № 2-3, установленных пунктом 2.3 настоящего порядка. Количество баллов указывается в оценочной ведомости, в соответствии с приложением </w:t>
      </w:r>
      <w:r w:rsidR="00BE71F9">
        <w:t>2</w:t>
      </w:r>
      <w:r>
        <w:t xml:space="preserve"> к настоящему порядку.</w:t>
      </w:r>
    </w:p>
    <w:p w:rsidR="008318D6" w:rsidRDefault="00DA67F1" w:rsidP="00AB7182">
      <w:pPr>
        <w:pStyle w:val="210"/>
        <w:numPr>
          <w:ilvl w:val="1"/>
          <w:numId w:val="1"/>
        </w:numPr>
        <w:shd w:val="clear" w:color="auto" w:fill="auto"/>
        <w:tabs>
          <w:tab w:val="left" w:pos="1242"/>
        </w:tabs>
        <w:spacing w:before="0"/>
        <w:ind w:firstLine="709"/>
      </w:pPr>
      <w:r>
        <w:t>Заседание Комиссии проводится не позднее 5 рабочих дней с даты окончания приема заявлений.</w:t>
      </w:r>
    </w:p>
    <w:p w:rsidR="00F66A83" w:rsidRDefault="00F66A83" w:rsidP="00AB7182">
      <w:pPr>
        <w:pStyle w:val="210"/>
        <w:numPr>
          <w:ilvl w:val="1"/>
          <w:numId w:val="1"/>
        </w:numPr>
        <w:shd w:val="clear" w:color="auto" w:fill="auto"/>
        <w:tabs>
          <w:tab w:val="left" w:pos="1244"/>
        </w:tabs>
        <w:spacing w:before="0"/>
        <w:ind w:firstLine="709"/>
      </w:pPr>
      <w:r>
        <w:t>Комиссия на своем заседании осуществляет:</w:t>
      </w:r>
    </w:p>
    <w:p w:rsidR="00F66A83" w:rsidRDefault="00F66A83" w:rsidP="00AB7182">
      <w:pPr>
        <w:pStyle w:val="210"/>
        <w:numPr>
          <w:ilvl w:val="2"/>
          <w:numId w:val="1"/>
        </w:numPr>
        <w:shd w:val="clear" w:color="auto" w:fill="auto"/>
        <w:tabs>
          <w:tab w:val="left" w:pos="1244"/>
        </w:tabs>
        <w:spacing w:before="0"/>
        <w:ind w:firstLine="709"/>
      </w:pPr>
      <w:r>
        <w:t>утверждение реестра не допущенных для участия в конкурсе на стадии рассмотрения;</w:t>
      </w:r>
    </w:p>
    <w:p w:rsidR="00F66A83" w:rsidRDefault="00F66A83" w:rsidP="00AB7182">
      <w:pPr>
        <w:pStyle w:val="210"/>
        <w:numPr>
          <w:ilvl w:val="2"/>
          <w:numId w:val="1"/>
        </w:numPr>
        <w:shd w:val="clear" w:color="auto" w:fill="auto"/>
        <w:tabs>
          <w:tab w:val="left" w:pos="1244"/>
        </w:tabs>
        <w:spacing w:before="0"/>
        <w:ind w:firstLine="709"/>
      </w:pPr>
      <w:r>
        <w:t>утверждение результатов оценки заявок, допущенных для участия в конкурсе;</w:t>
      </w:r>
    </w:p>
    <w:p w:rsidR="00F66A83" w:rsidRDefault="00F66A83" w:rsidP="00AB7182">
      <w:pPr>
        <w:pStyle w:val="210"/>
        <w:numPr>
          <w:ilvl w:val="2"/>
          <w:numId w:val="1"/>
        </w:numPr>
        <w:shd w:val="clear" w:color="auto" w:fill="auto"/>
        <w:tabs>
          <w:tab w:val="left" w:pos="1244"/>
        </w:tabs>
        <w:spacing w:before="0"/>
        <w:ind w:firstLine="709"/>
      </w:pPr>
      <w:r>
        <w:t>формирование рейтингового списка Заявителей, в котором Заявители, получившие большее количество баллов, получают более высокий рейтинг;</w:t>
      </w:r>
    </w:p>
    <w:p w:rsidR="00F66A83" w:rsidRDefault="00F66A83" w:rsidP="00AB7182">
      <w:pPr>
        <w:pStyle w:val="210"/>
        <w:numPr>
          <w:ilvl w:val="2"/>
          <w:numId w:val="1"/>
        </w:numPr>
        <w:shd w:val="clear" w:color="auto" w:fill="auto"/>
        <w:tabs>
          <w:tab w:val="left" w:pos="1244"/>
        </w:tabs>
        <w:spacing w:before="0"/>
        <w:ind w:firstLine="709"/>
      </w:pPr>
      <w:r>
        <w:t>определение перечня победителей конкурса – получателей в соответствии с пунктом 3.8. настоящего порядка;</w:t>
      </w:r>
    </w:p>
    <w:p w:rsidR="00F66A83" w:rsidRDefault="00F66A83" w:rsidP="00AB7182">
      <w:pPr>
        <w:pStyle w:val="210"/>
        <w:numPr>
          <w:ilvl w:val="2"/>
          <w:numId w:val="1"/>
        </w:numPr>
        <w:shd w:val="clear" w:color="auto" w:fill="auto"/>
        <w:tabs>
          <w:tab w:val="left" w:pos="1244"/>
        </w:tabs>
        <w:spacing w:before="0"/>
        <w:ind w:firstLine="709"/>
      </w:pPr>
      <w:r>
        <w:t>определение размера субсидии получателям субсидии в соответствии с пунктом 3.9.</w:t>
      </w:r>
    </w:p>
    <w:p w:rsidR="008318D6" w:rsidRDefault="00DA67F1" w:rsidP="00AB7182">
      <w:pPr>
        <w:pStyle w:val="210"/>
        <w:numPr>
          <w:ilvl w:val="1"/>
          <w:numId w:val="1"/>
        </w:numPr>
        <w:shd w:val="clear" w:color="auto" w:fill="auto"/>
        <w:tabs>
          <w:tab w:val="left" w:pos="1417"/>
        </w:tabs>
        <w:spacing w:before="0"/>
        <w:ind w:firstLine="709"/>
      </w:pPr>
      <w:r>
        <w:t>Решение о получателях субсидии и объеме предоставляемых средств определяется простым большинством голосов членов Комиссии. В случае если голоса членов Комиссии распределились поровну, право решающего голоса имеет председатель Комиссии или заместитель при отсутствии председателя Комиссии.</w:t>
      </w:r>
    </w:p>
    <w:p w:rsidR="00F66A83" w:rsidRDefault="00F66A83" w:rsidP="00AB7182">
      <w:pPr>
        <w:pStyle w:val="210"/>
        <w:numPr>
          <w:ilvl w:val="1"/>
          <w:numId w:val="1"/>
        </w:numPr>
        <w:shd w:val="clear" w:color="auto" w:fill="auto"/>
        <w:tabs>
          <w:tab w:val="left" w:pos="1397"/>
        </w:tabs>
        <w:spacing w:before="0" w:line="370" w:lineRule="exact"/>
        <w:ind w:firstLine="709"/>
      </w:pPr>
      <w:r>
        <w:t>В случае недостаточности лимитов бюджетных обязательств на текущий финансовый год, указанных в пункте</w:t>
      </w:r>
      <w:hyperlink w:anchor="bookmark6" w:tooltip="Current Document">
        <w:r>
          <w:t xml:space="preserve"> </w:t>
        </w:r>
        <w:r w:rsidRPr="00F66A83">
          <w:t>1.6</w:t>
        </w:r>
        <w:r>
          <w:t xml:space="preserve"> </w:t>
        </w:r>
      </w:hyperlink>
      <w:r>
        <w:t xml:space="preserve">настоящего порядка, Заявитель имеет право участия в Конкурсе в очередном финансовом году без повторного прохождения проверки на соответствие критериям отбора, за исключением условий, указанных в пункте </w:t>
      </w:r>
      <w:r w:rsidRPr="00F66A83">
        <w:t>3.4.4.</w:t>
      </w:r>
    </w:p>
    <w:p w:rsidR="00F66A83" w:rsidRDefault="00F66A83" w:rsidP="00AB7182">
      <w:pPr>
        <w:pStyle w:val="210"/>
        <w:numPr>
          <w:ilvl w:val="1"/>
          <w:numId w:val="1"/>
        </w:numPr>
        <w:shd w:val="clear" w:color="auto" w:fill="auto"/>
        <w:tabs>
          <w:tab w:val="left" w:pos="1417"/>
        </w:tabs>
        <w:spacing w:before="0"/>
        <w:ind w:firstLine="709"/>
      </w:pPr>
      <w:r>
        <w:t>Конкурс признается состоявшимся, если поданы одна или более заявок, соответствующих установленным требованиям.</w:t>
      </w:r>
    </w:p>
    <w:p w:rsidR="00F66A83" w:rsidRDefault="00F66A83" w:rsidP="00AB7182">
      <w:pPr>
        <w:pStyle w:val="210"/>
        <w:numPr>
          <w:ilvl w:val="1"/>
          <w:numId w:val="1"/>
        </w:numPr>
        <w:shd w:val="clear" w:color="auto" w:fill="auto"/>
        <w:tabs>
          <w:tab w:val="left" w:pos="1417"/>
        </w:tabs>
        <w:spacing w:before="0"/>
        <w:ind w:firstLine="709"/>
      </w:pPr>
      <w:r>
        <w:t>Решение Комиссии оформляется протоколом и размещается на официальном сайте МО «Мирнинский район» РС (Я) (www.алмазный-край.рф) в течении 5 рабочих дней от даты заседания Комиссии. Протокол подписывается в одном экземпляре всеми чл</w:t>
      </w:r>
      <w:r w:rsidR="00161D3C">
        <w:t>енами Комиссии, присутствовавшими</w:t>
      </w:r>
      <w:r>
        <w:t xml:space="preserve"> на заседании, и хранится в Управлении. Протокол должен включать в себя следующие сведения:</w:t>
      </w:r>
    </w:p>
    <w:p w:rsidR="00F66A83" w:rsidRDefault="00F66A83" w:rsidP="00F66A83">
      <w:pPr>
        <w:pStyle w:val="210"/>
        <w:numPr>
          <w:ilvl w:val="0"/>
          <w:numId w:val="12"/>
        </w:numPr>
        <w:shd w:val="clear" w:color="auto" w:fill="auto"/>
        <w:tabs>
          <w:tab w:val="left" w:pos="1033"/>
        </w:tabs>
        <w:spacing w:before="0" w:line="280" w:lineRule="exact"/>
        <w:ind w:firstLine="709"/>
      </w:pPr>
      <w:r>
        <w:t>дата, время и место проведения рассмотрения и оценки заявок;</w:t>
      </w:r>
    </w:p>
    <w:p w:rsidR="00F66A83" w:rsidRDefault="00F66A83" w:rsidP="00F66A83">
      <w:pPr>
        <w:pStyle w:val="210"/>
        <w:numPr>
          <w:ilvl w:val="0"/>
          <w:numId w:val="12"/>
        </w:numPr>
        <w:shd w:val="clear" w:color="auto" w:fill="auto"/>
        <w:tabs>
          <w:tab w:val="left" w:pos="1003"/>
        </w:tabs>
        <w:spacing w:before="0" w:line="370" w:lineRule="exact"/>
        <w:ind w:firstLine="709"/>
      </w:pPr>
      <w:r>
        <w:t>информацию о Заявителях, которые были рассмотрены;</w:t>
      </w:r>
    </w:p>
    <w:p w:rsidR="00F66A83" w:rsidRDefault="00F66A83" w:rsidP="00F66A83">
      <w:pPr>
        <w:pStyle w:val="210"/>
        <w:numPr>
          <w:ilvl w:val="0"/>
          <w:numId w:val="12"/>
        </w:numPr>
        <w:shd w:val="clear" w:color="auto" w:fill="auto"/>
        <w:tabs>
          <w:tab w:val="left" w:pos="1003"/>
        </w:tabs>
        <w:spacing w:before="0" w:line="370" w:lineRule="exact"/>
        <w:ind w:firstLine="709"/>
      </w:pPr>
      <w:r>
        <w:t>информацию о Заявителях, которые были отклонены с указанием причин отклонения;</w:t>
      </w:r>
    </w:p>
    <w:p w:rsidR="00F66A83" w:rsidRDefault="00F66A83" w:rsidP="00F66A83">
      <w:pPr>
        <w:pStyle w:val="210"/>
        <w:numPr>
          <w:ilvl w:val="0"/>
          <w:numId w:val="12"/>
        </w:numPr>
        <w:shd w:val="clear" w:color="auto" w:fill="auto"/>
        <w:tabs>
          <w:tab w:val="left" w:pos="1003"/>
        </w:tabs>
        <w:spacing w:before="0" w:line="370" w:lineRule="exact"/>
        <w:ind w:firstLine="709"/>
      </w:pPr>
      <w:r>
        <w:t>информация о Заявителях, допущенных до участия в конкурсе и количестве набранных баллах, с присвоением рейтинга;</w:t>
      </w:r>
    </w:p>
    <w:p w:rsidR="00F66A83" w:rsidRDefault="00F66A83" w:rsidP="00F66A83">
      <w:pPr>
        <w:pStyle w:val="210"/>
        <w:numPr>
          <w:ilvl w:val="0"/>
          <w:numId w:val="12"/>
        </w:numPr>
        <w:shd w:val="clear" w:color="auto" w:fill="auto"/>
        <w:tabs>
          <w:tab w:val="left" w:pos="1003"/>
        </w:tabs>
        <w:spacing w:before="0" w:line="370" w:lineRule="exact"/>
        <w:ind w:firstLine="709"/>
      </w:pPr>
      <w:r>
        <w:t xml:space="preserve">информация о получателях субсидии, с которым заключается соглашение и размер, предоставляемой субсидии. </w:t>
      </w:r>
    </w:p>
    <w:p w:rsidR="00F66A83" w:rsidRDefault="00F66A83" w:rsidP="00F66A83">
      <w:pPr>
        <w:pStyle w:val="210"/>
        <w:shd w:val="clear" w:color="auto" w:fill="auto"/>
        <w:tabs>
          <w:tab w:val="left" w:pos="1406"/>
        </w:tabs>
        <w:spacing w:before="0"/>
        <w:ind w:firstLine="709"/>
      </w:pPr>
    </w:p>
    <w:p w:rsidR="00F66A83" w:rsidRDefault="00F66A83" w:rsidP="00AB7182">
      <w:pPr>
        <w:pStyle w:val="210"/>
        <w:numPr>
          <w:ilvl w:val="0"/>
          <w:numId w:val="1"/>
        </w:numPr>
        <w:shd w:val="clear" w:color="auto" w:fill="auto"/>
        <w:tabs>
          <w:tab w:val="left" w:pos="1406"/>
        </w:tabs>
        <w:spacing w:before="0"/>
        <w:ind w:firstLine="709"/>
        <w:jc w:val="center"/>
        <w:rPr>
          <w:b/>
        </w:rPr>
      </w:pPr>
      <w:r w:rsidRPr="00F66A83">
        <w:rPr>
          <w:b/>
        </w:rPr>
        <w:t>Порядок предоставления субсидии</w:t>
      </w:r>
    </w:p>
    <w:p w:rsidR="00F66A83" w:rsidRPr="00F66A83" w:rsidRDefault="00F66A83" w:rsidP="00F66A83">
      <w:pPr>
        <w:pStyle w:val="210"/>
        <w:shd w:val="clear" w:color="auto" w:fill="auto"/>
        <w:tabs>
          <w:tab w:val="left" w:pos="1406"/>
        </w:tabs>
        <w:spacing w:before="0"/>
        <w:ind w:firstLine="709"/>
        <w:rPr>
          <w:b/>
        </w:rPr>
      </w:pPr>
    </w:p>
    <w:p w:rsidR="008318D6" w:rsidRPr="00F66A83" w:rsidRDefault="00DA67F1" w:rsidP="00AB7182">
      <w:pPr>
        <w:pStyle w:val="210"/>
        <w:numPr>
          <w:ilvl w:val="1"/>
          <w:numId w:val="1"/>
        </w:numPr>
        <w:shd w:val="clear" w:color="auto" w:fill="auto"/>
        <w:tabs>
          <w:tab w:val="left" w:pos="1392"/>
        </w:tabs>
        <w:spacing w:before="0" w:line="370" w:lineRule="exact"/>
        <w:ind w:firstLine="709"/>
        <w:rPr>
          <w:strike/>
        </w:rPr>
      </w:pPr>
      <w:r>
        <w:t>При принятии Комиссией положительного решения о выдаче субсидии</w:t>
      </w:r>
      <w:r w:rsidR="00F66A83">
        <w:t>:</w:t>
      </w:r>
      <w:r>
        <w:t xml:space="preserve"> </w:t>
      </w:r>
    </w:p>
    <w:p w:rsidR="007A0E0B" w:rsidRDefault="00DA67F1" w:rsidP="001249D6">
      <w:pPr>
        <w:pStyle w:val="210"/>
        <w:numPr>
          <w:ilvl w:val="2"/>
          <w:numId w:val="1"/>
        </w:numPr>
        <w:shd w:val="clear" w:color="auto" w:fill="auto"/>
        <w:tabs>
          <w:tab w:val="left" w:pos="1603"/>
        </w:tabs>
        <w:spacing w:before="0" w:line="370" w:lineRule="exact"/>
        <w:ind w:firstLine="709"/>
      </w:pPr>
      <w:r>
        <w:t xml:space="preserve">Управление </w:t>
      </w:r>
      <w:r w:rsidR="00F66A83">
        <w:t xml:space="preserve">не позднее 10 рабочих дней от даты подписания протокола </w:t>
      </w:r>
      <w:r>
        <w:t xml:space="preserve">издает постановление Главы района о выделении средств и направляет Получателю проект </w:t>
      </w:r>
      <w:r w:rsidR="00C31ED8">
        <w:t>с</w:t>
      </w:r>
      <w:r>
        <w:t>оглашения в соответствии с типовой формой, установленной Финансовым органом</w:t>
      </w:r>
      <w:r w:rsidR="00F66A83">
        <w:t>;</w:t>
      </w:r>
    </w:p>
    <w:p w:rsidR="008318D6" w:rsidRDefault="00DA67F1" w:rsidP="001249D6">
      <w:pPr>
        <w:pStyle w:val="210"/>
        <w:numPr>
          <w:ilvl w:val="2"/>
          <w:numId w:val="1"/>
        </w:numPr>
        <w:shd w:val="clear" w:color="auto" w:fill="auto"/>
        <w:tabs>
          <w:tab w:val="left" w:pos="1603"/>
        </w:tabs>
        <w:spacing w:before="0" w:line="370" w:lineRule="exact"/>
        <w:ind w:firstLine="709"/>
      </w:pPr>
      <w:r>
        <w:t xml:space="preserve">Получатель не позднее 3 рабочих дней со дня получения проекта соглашения обязан направить в адрес Управления подписанное </w:t>
      </w:r>
      <w:r w:rsidR="00C31ED8">
        <w:t>с</w:t>
      </w:r>
      <w:r>
        <w:t>оглашение.</w:t>
      </w:r>
    </w:p>
    <w:p w:rsidR="00F66A83" w:rsidRDefault="00DA67F1" w:rsidP="00AB7182">
      <w:pPr>
        <w:pStyle w:val="210"/>
        <w:numPr>
          <w:ilvl w:val="1"/>
          <w:numId w:val="1"/>
        </w:numPr>
        <w:shd w:val="clear" w:color="auto" w:fill="auto"/>
        <w:spacing w:before="0" w:line="370" w:lineRule="exact"/>
        <w:ind w:firstLine="709"/>
      </w:pPr>
      <w:r>
        <w:t xml:space="preserve"> </w:t>
      </w:r>
      <w:r w:rsidR="00F66A83">
        <w:t>В соглашении предусматриваются:</w:t>
      </w:r>
    </w:p>
    <w:p w:rsidR="007A0E0B" w:rsidRDefault="00F66A83" w:rsidP="001249D6">
      <w:pPr>
        <w:pStyle w:val="210"/>
        <w:numPr>
          <w:ilvl w:val="2"/>
          <w:numId w:val="1"/>
        </w:numPr>
        <w:shd w:val="clear" w:color="auto" w:fill="auto"/>
        <w:spacing w:before="0" w:line="370" w:lineRule="exact"/>
        <w:ind w:firstLine="709"/>
      </w:pPr>
      <w:r>
        <w:t>целевое назначение, размер субсидии;</w:t>
      </w:r>
    </w:p>
    <w:p w:rsidR="007A0E0B" w:rsidRDefault="00F66A83" w:rsidP="001249D6">
      <w:pPr>
        <w:pStyle w:val="210"/>
        <w:numPr>
          <w:ilvl w:val="2"/>
          <w:numId w:val="1"/>
        </w:numPr>
        <w:shd w:val="clear" w:color="auto" w:fill="auto"/>
        <w:spacing w:before="0" w:line="370" w:lineRule="exact"/>
        <w:ind w:firstLine="709"/>
      </w:pPr>
      <w:r>
        <w:t xml:space="preserve">условия предоставления и расходования </w:t>
      </w:r>
      <w:r w:rsidR="007A0E0B">
        <w:t>субсидии, в</w:t>
      </w:r>
      <w:r w:rsidR="006228FC">
        <w:t xml:space="preserve"> том числе с учетом пункта 3.6 настоящего порядка</w:t>
      </w:r>
      <w:r>
        <w:t>;</w:t>
      </w:r>
    </w:p>
    <w:p w:rsidR="007A0E0B" w:rsidRDefault="00F66A83" w:rsidP="001249D6">
      <w:pPr>
        <w:pStyle w:val="210"/>
        <w:numPr>
          <w:ilvl w:val="2"/>
          <w:numId w:val="1"/>
        </w:numPr>
        <w:shd w:val="clear" w:color="auto" w:fill="auto"/>
        <w:spacing w:before="0" w:line="370" w:lineRule="exact"/>
        <w:ind w:firstLine="709"/>
      </w:pPr>
      <w:r>
        <w:t>сроки перечисления субсидии, в том числе возможность осуществления расходов, источником финансового обеспечения которых являются остатки субсидии, не использованные в течении текущего финансового года;</w:t>
      </w:r>
    </w:p>
    <w:p w:rsidR="007A0E0B" w:rsidRDefault="00F66A83" w:rsidP="000F5AAA">
      <w:pPr>
        <w:pStyle w:val="210"/>
        <w:numPr>
          <w:ilvl w:val="2"/>
          <w:numId w:val="1"/>
        </w:numPr>
        <w:shd w:val="clear" w:color="auto" w:fill="auto"/>
        <w:spacing w:before="0" w:line="370" w:lineRule="exact"/>
        <w:ind w:firstLine="709"/>
      </w:pPr>
      <w:r>
        <w:t>значения показателей результативности предоставления субсидии</w:t>
      </w:r>
      <w:r w:rsidR="007C1D37">
        <w:t xml:space="preserve"> </w:t>
      </w:r>
      <w:r w:rsidR="007A62C7">
        <w:t>по</w:t>
      </w:r>
      <w:r w:rsidR="007C1D37">
        <w:t xml:space="preserve"> форм</w:t>
      </w:r>
      <w:r w:rsidR="007A62C7">
        <w:t xml:space="preserve">е </w:t>
      </w:r>
      <w:r w:rsidR="00CA7273" w:rsidRPr="00CA7273">
        <w:t xml:space="preserve">в соответствии с </w:t>
      </w:r>
      <w:r w:rsidR="00CA7273">
        <w:t xml:space="preserve">приложением </w:t>
      </w:r>
      <w:r w:rsidR="000F5AAA">
        <w:t>3</w:t>
      </w:r>
      <w:r w:rsidR="00CA7273">
        <w:t xml:space="preserve"> </w:t>
      </w:r>
      <w:r w:rsidR="00CA7273" w:rsidRPr="00CA7273">
        <w:t>типовой форм</w:t>
      </w:r>
      <w:r w:rsidR="000F5AAA">
        <w:t>ы</w:t>
      </w:r>
      <w:r w:rsidR="00CA7273">
        <w:t xml:space="preserve"> соглашения</w:t>
      </w:r>
      <w:r>
        <w:t>;</w:t>
      </w:r>
    </w:p>
    <w:p w:rsidR="007A0E0B" w:rsidRDefault="00F66A83" w:rsidP="001249D6">
      <w:pPr>
        <w:pStyle w:val="210"/>
        <w:numPr>
          <w:ilvl w:val="2"/>
          <w:numId w:val="1"/>
        </w:numPr>
        <w:shd w:val="clear" w:color="auto" w:fill="auto"/>
        <w:spacing w:before="0" w:line="370" w:lineRule="exact"/>
        <w:ind w:firstLine="709"/>
      </w:pPr>
      <w:r>
        <w:t>согласие получателя на осуществление районной Администрацией финансового контроля обязательных проверок соблюдения целей, условий и порядка предоставления субсидий;</w:t>
      </w:r>
    </w:p>
    <w:p w:rsidR="007A0E0B" w:rsidRDefault="00F66A83" w:rsidP="001249D6">
      <w:pPr>
        <w:pStyle w:val="210"/>
        <w:numPr>
          <w:ilvl w:val="2"/>
          <w:numId w:val="1"/>
        </w:numPr>
        <w:shd w:val="clear" w:color="auto" w:fill="auto"/>
        <w:spacing w:before="0" w:line="370" w:lineRule="exact"/>
        <w:ind w:firstLine="709"/>
      </w:pPr>
      <w:r>
        <w:t>порядок возврата субсидии в бюджет МО «Мирнинский район» РС (Я) в случае нарушения условий, установленных при их предоставлении;</w:t>
      </w:r>
    </w:p>
    <w:p w:rsidR="007A0E0B" w:rsidRDefault="00F66A83" w:rsidP="001249D6">
      <w:pPr>
        <w:pStyle w:val="210"/>
        <w:numPr>
          <w:ilvl w:val="2"/>
          <w:numId w:val="1"/>
        </w:numPr>
        <w:shd w:val="clear" w:color="auto" w:fill="auto"/>
        <w:spacing w:before="0" w:line="370" w:lineRule="exact"/>
        <w:ind w:firstLine="709"/>
      </w:pPr>
      <w:r>
        <w:t>порядок возврата в текущем финансовом году средств субсидии, не использованной в отчетном финансовом году в случаях, предусмотренных соглашением;</w:t>
      </w:r>
    </w:p>
    <w:p w:rsidR="007A0E0B" w:rsidRDefault="00F66A83" w:rsidP="001249D6">
      <w:pPr>
        <w:pStyle w:val="210"/>
        <w:numPr>
          <w:ilvl w:val="2"/>
          <w:numId w:val="1"/>
        </w:numPr>
        <w:shd w:val="clear" w:color="auto" w:fill="auto"/>
        <w:spacing w:before="0" w:line="370" w:lineRule="exact"/>
        <w:ind w:firstLine="709"/>
      </w:pPr>
      <w:r>
        <w:t>порядок и сроки предоставления отчетности;</w:t>
      </w:r>
    </w:p>
    <w:p w:rsidR="007A0E0B" w:rsidRDefault="00382C51" w:rsidP="001249D6">
      <w:pPr>
        <w:pStyle w:val="210"/>
        <w:numPr>
          <w:ilvl w:val="2"/>
          <w:numId w:val="1"/>
        </w:numPr>
        <w:shd w:val="clear" w:color="auto" w:fill="auto"/>
        <w:spacing w:before="0" w:line="370" w:lineRule="exact"/>
        <w:ind w:firstLine="709"/>
      </w:pPr>
      <w:r>
        <w:t xml:space="preserve">ответственность за </w:t>
      </w:r>
      <w:proofErr w:type="spellStart"/>
      <w:r>
        <w:t>не</w:t>
      </w:r>
      <w:r w:rsidR="00F66A83">
        <w:t>достижение</w:t>
      </w:r>
      <w:proofErr w:type="spellEnd"/>
      <w:r w:rsidR="00F66A83">
        <w:t xml:space="preserve"> установленных значений показателей результативности предоставления субсидии;</w:t>
      </w:r>
    </w:p>
    <w:p w:rsidR="00F66A83" w:rsidRDefault="00F66A83" w:rsidP="001249D6">
      <w:pPr>
        <w:pStyle w:val="210"/>
        <w:numPr>
          <w:ilvl w:val="2"/>
          <w:numId w:val="1"/>
        </w:numPr>
        <w:shd w:val="clear" w:color="auto" w:fill="auto"/>
        <w:spacing w:before="0" w:line="370" w:lineRule="exact"/>
        <w:ind w:firstLine="709"/>
      </w:pPr>
      <w:r>
        <w:t>иные положения, относящиеся к предмету соглашения.</w:t>
      </w:r>
    </w:p>
    <w:p w:rsidR="008318D6" w:rsidRDefault="00DA67F1" w:rsidP="00AB7182">
      <w:pPr>
        <w:pStyle w:val="210"/>
        <w:numPr>
          <w:ilvl w:val="1"/>
          <w:numId w:val="1"/>
        </w:numPr>
        <w:shd w:val="clear" w:color="auto" w:fill="auto"/>
        <w:spacing w:before="0" w:line="370" w:lineRule="exact"/>
        <w:ind w:firstLine="709"/>
      </w:pPr>
      <w:r>
        <w:t>Перечисление субсидии осуществляется на расчетный счет, открытый Получателем в кредитной организации, не позднее 10</w:t>
      </w:r>
      <w:r w:rsidR="00F66A83">
        <w:t>-го</w:t>
      </w:r>
      <w:r>
        <w:t xml:space="preserve"> рабоч</w:t>
      </w:r>
      <w:r w:rsidR="00F66A83">
        <w:t>его</w:t>
      </w:r>
      <w:r>
        <w:t xml:space="preserve"> дн</w:t>
      </w:r>
      <w:r w:rsidR="00F66A83">
        <w:t>я, следующего за днем принятия решения о предоставлении субсидии</w:t>
      </w:r>
      <w:r>
        <w:t>.</w:t>
      </w:r>
    </w:p>
    <w:p w:rsidR="008318D6" w:rsidRDefault="00DA67F1" w:rsidP="00AB7182">
      <w:pPr>
        <w:pStyle w:val="210"/>
        <w:numPr>
          <w:ilvl w:val="1"/>
          <w:numId w:val="1"/>
        </w:numPr>
        <w:shd w:val="clear" w:color="auto" w:fill="auto"/>
        <w:tabs>
          <w:tab w:val="left" w:pos="1426"/>
        </w:tabs>
        <w:spacing w:before="0" w:line="370" w:lineRule="exact"/>
        <w:ind w:firstLine="709"/>
      </w:pPr>
      <w:r>
        <w:t>За представление недостоверных, подложных сведений, повлекших</w:t>
      </w:r>
      <w:r w:rsidR="00F66A83">
        <w:t xml:space="preserve"> </w:t>
      </w:r>
      <w:r>
        <w:t xml:space="preserve">за собой неправомерное предоставление субсидии или иные юридические последствия, </w:t>
      </w:r>
      <w:r w:rsidR="00F66A83">
        <w:t xml:space="preserve">Заявитель несет ответственность в </w:t>
      </w:r>
      <w:r>
        <w:t>соответствии с</w:t>
      </w:r>
      <w:r w:rsidR="00F66A83">
        <w:t xml:space="preserve"> </w:t>
      </w:r>
      <w:r>
        <w:t>законодательством Российской Федерации.</w:t>
      </w:r>
    </w:p>
    <w:p w:rsidR="008318D6" w:rsidRDefault="00DA67F1" w:rsidP="00AB7182">
      <w:pPr>
        <w:pStyle w:val="210"/>
        <w:numPr>
          <w:ilvl w:val="1"/>
          <w:numId w:val="1"/>
        </w:numPr>
        <w:shd w:val="clear" w:color="auto" w:fill="auto"/>
        <w:tabs>
          <w:tab w:val="left" w:pos="1377"/>
        </w:tabs>
        <w:spacing w:before="0"/>
        <w:ind w:firstLine="709"/>
      </w:pPr>
      <w:r>
        <w:t xml:space="preserve">Основаниями для отказа </w:t>
      </w:r>
      <w:r w:rsidR="00F66A83">
        <w:t>Получателю</w:t>
      </w:r>
      <w:r>
        <w:t xml:space="preserve"> в предоставлении субсидии являются:</w:t>
      </w:r>
    </w:p>
    <w:p w:rsidR="007A0E0B" w:rsidRDefault="00DA67F1" w:rsidP="001249D6">
      <w:pPr>
        <w:pStyle w:val="210"/>
        <w:numPr>
          <w:ilvl w:val="2"/>
          <w:numId w:val="1"/>
        </w:numPr>
        <w:shd w:val="clear" w:color="auto" w:fill="auto"/>
        <w:tabs>
          <w:tab w:val="left" w:pos="1469"/>
        </w:tabs>
        <w:spacing w:before="0"/>
        <w:ind w:firstLine="709"/>
      </w:pPr>
      <w:r>
        <w:t xml:space="preserve">несоответствие предоставленных </w:t>
      </w:r>
      <w:r w:rsidR="00F66A83">
        <w:t>Получателем субсидии</w:t>
      </w:r>
      <w:r>
        <w:t xml:space="preserve"> документов требованиям настоящего Порядка или не</w:t>
      </w:r>
      <w:r w:rsidR="00F66A83">
        <w:t xml:space="preserve"> </w:t>
      </w:r>
      <w:r>
        <w:t>предоставление (предоставление не в полном объеме) указанных документов;</w:t>
      </w:r>
    </w:p>
    <w:p w:rsidR="008318D6" w:rsidRDefault="00F66A83" w:rsidP="001249D6">
      <w:pPr>
        <w:pStyle w:val="210"/>
        <w:numPr>
          <w:ilvl w:val="2"/>
          <w:numId w:val="1"/>
        </w:numPr>
        <w:shd w:val="clear" w:color="auto" w:fill="auto"/>
        <w:tabs>
          <w:tab w:val="left" w:pos="1469"/>
        </w:tabs>
        <w:spacing w:before="0"/>
        <w:ind w:firstLine="709"/>
      </w:pPr>
      <w:r>
        <w:t xml:space="preserve">установление факта </w:t>
      </w:r>
      <w:r w:rsidR="00DA67F1">
        <w:t>недостоверност</w:t>
      </w:r>
      <w:r>
        <w:t>и представленной Получателем субсидии информации</w:t>
      </w:r>
      <w:r w:rsidR="00DA67F1">
        <w:t>.</w:t>
      </w:r>
    </w:p>
    <w:p w:rsidR="00F66A83" w:rsidRDefault="00F66A83" w:rsidP="00F66A83">
      <w:pPr>
        <w:pStyle w:val="210"/>
        <w:shd w:val="clear" w:color="auto" w:fill="auto"/>
        <w:tabs>
          <w:tab w:val="left" w:pos="1469"/>
        </w:tabs>
        <w:spacing w:before="0"/>
        <w:ind w:firstLine="709"/>
      </w:pPr>
    </w:p>
    <w:p w:rsidR="008318D6" w:rsidRDefault="00DA67F1" w:rsidP="00AB7182">
      <w:pPr>
        <w:pStyle w:val="20"/>
        <w:numPr>
          <w:ilvl w:val="0"/>
          <w:numId w:val="1"/>
        </w:numPr>
        <w:shd w:val="clear" w:color="auto" w:fill="auto"/>
        <w:tabs>
          <w:tab w:val="left" w:pos="687"/>
        </w:tabs>
        <w:spacing w:before="0" w:after="300"/>
        <w:ind w:firstLine="709"/>
      </w:pPr>
      <w:bookmarkStart w:id="7" w:name="bookmark10"/>
      <w:r>
        <w:t>Оценка эффективности использования субсидии, а также показатели результативности предоставления субсидии</w:t>
      </w:r>
      <w:bookmarkEnd w:id="7"/>
    </w:p>
    <w:p w:rsidR="008318D6" w:rsidRDefault="00BE71F9" w:rsidP="00843F36">
      <w:pPr>
        <w:pStyle w:val="210"/>
        <w:numPr>
          <w:ilvl w:val="1"/>
          <w:numId w:val="1"/>
        </w:numPr>
        <w:shd w:val="clear" w:color="auto" w:fill="auto"/>
        <w:tabs>
          <w:tab w:val="left" w:pos="1290"/>
        </w:tabs>
        <w:spacing w:before="0"/>
        <w:ind w:firstLine="709"/>
      </w:pPr>
      <w:r>
        <w:t xml:space="preserve">Результатом </w:t>
      </w:r>
      <w:r w:rsidR="00DA67F1">
        <w:t xml:space="preserve">предоставления субсидии </w:t>
      </w:r>
      <w:r w:rsidR="00F66A83">
        <w:t>явля</w:t>
      </w:r>
      <w:r>
        <w:t>е</w:t>
      </w:r>
      <w:r w:rsidR="00DA67F1">
        <w:t>тся:</w:t>
      </w:r>
    </w:p>
    <w:p w:rsidR="007A0E0B" w:rsidRDefault="00DA67F1" w:rsidP="00843F36">
      <w:pPr>
        <w:pStyle w:val="210"/>
        <w:numPr>
          <w:ilvl w:val="2"/>
          <w:numId w:val="1"/>
        </w:numPr>
        <w:shd w:val="clear" w:color="auto" w:fill="auto"/>
        <w:tabs>
          <w:tab w:val="left" w:pos="1530"/>
        </w:tabs>
        <w:spacing w:before="0"/>
        <w:ind w:firstLine="709"/>
      </w:pPr>
      <w:r>
        <w:t>объем привлеченных внебюджетных инвестиций;</w:t>
      </w:r>
    </w:p>
    <w:p w:rsidR="007A0E0B" w:rsidRDefault="00DA67F1" w:rsidP="00843F36">
      <w:pPr>
        <w:pStyle w:val="210"/>
        <w:numPr>
          <w:ilvl w:val="2"/>
          <w:numId w:val="1"/>
        </w:numPr>
        <w:shd w:val="clear" w:color="auto" w:fill="auto"/>
        <w:tabs>
          <w:tab w:val="left" w:pos="1530"/>
        </w:tabs>
        <w:spacing w:before="0"/>
        <w:ind w:firstLine="709"/>
      </w:pPr>
      <w:r>
        <w:t>объем налоговых поступлений от Получателя, получившего финансовую поддержку за счет средств субсидии;</w:t>
      </w:r>
    </w:p>
    <w:p w:rsidR="000F5AAA" w:rsidRDefault="00F66A83" w:rsidP="00843F36">
      <w:pPr>
        <w:pStyle w:val="210"/>
        <w:numPr>
          <w:ilvl w:val="2"/>
          <w:numId w:val="1"/>
        </w:numPr>
        <w:shd w:val="clear" w:color="auto" w:fill="auto"/>
        <w:tabs>
          <w:tab w:val="left" w:pos="1530"/>
        </w:tabs>
        <w:spacing w:before="0"/>
        <w:ind w:firstLine="709"/>
      </w:pPr>
      <w:r w:rsidRPr="007A0E0B">
        <w:rPr>
          <w:szCs w:val="24"/>
        </w:rPr>
        <w:t xml:space="preserve">количество созданных </w:t>
      </w:r>
      <w:bookmarkStart w:id="8" w:name="_GoBack"/>
      <w:bookmarkEnd w:id="8"/>
      <w:r w:rsidRPr="007A0E0B">
        <w:rPr>
          <w:szCs w:val="24"/>
        </w:rPr>
        <w:t>рабочих мест.</w:t>
      </w:r>
    </w:p>
    <w:p w:rsidR="00276548" w:rsidRDefault="00276548" w:rsidP="00843F36">
      <w:pPr>
        <w:pStyle w:val="210"/>
        <w:numPr>
          <w:ilvl w:val="1"/>
          <w:numId w:val="1"/>
        </w:numPr>
        <w:shd w:val="clear" w:color="auto" w:fill="auto"/>
        <w:tabs>
          <w:tab w:val="left" w:pos="1290"/>
        </w:tabs>
        <w:spacing w:before="0"/>
        <w:ind w:firstLine="709"/>
        <w:jc w:val="left"/>
      </w:pPr>
      <w:r>
        <w:t>Срок достижения плановых показателей</w:t>
      </w:r>
      <w:r w:rsidR="00272543">
        <w:t xml:space="preserve"> не может быть</w:t>
      </w:r>
      <w:r>
        <w:t xml:space="preserve"> более 1 года</w:t>
      </w:r>
      <w:r w:rsidR="00272543">
        <w:t xml:space="preserve"> с даты заключения соглашения.</w:t>
      </w:r>
    </w:p>
    <w:p w:rsidR="008318D6" w:rsidRDefault="00DA67F1" w:rsidP="001249D6">
      <w:pPr>
        <w:pStyle w:val="210"/>
        <w:numPr>
          <w:ilvl w:val="1"/>
          <w:numId w:val="1"/>
        </w:numPr>
        <w:shd w:val="clear" w:color="auto" w:fill="auto"/>
        <w:tabs>
          <w:tab w:val="left" w:pos="1290"/>
        </w:tabs>
        <w:spacing w:before="0"/>
        <w:ind w:firstLine="709"/>
        <w:jc w:val="left"/>
      </w:pPr>
      <w:r>
        <w:t>Эффективность использования субсидии Получателем</w:t>
      </w:r>
      <w:r w:rsidR="00F66A83">
        <w:t xml:space="preserve"> </w:t>
      </w:r>
      <w:r>
        <w:t>определяется по формуле:</w:t>
      </w:r>
    </w:p>
    <w:p w:rsidR="008318D6" w:rsidRDefault="00637ACF" w:rsidP="00637ACF">
      <w:pPr>
        <w:pStyle w:val="11"/>
        <w:keepNext/>
        <w:keepLines/>
        <w:shd w:val="clear" w:color="auto" w:fill="auto"/>
        <w:spacing w:before="0" w:after="0" w:line="300" w:lineRule="exact"/>
        <w:ind w:firstLine="709"/>
      </w:pPr>
      <m:oMath>
        <m:r>
          <w:rPr>
            <w:rStyle w:val="23"/>
            <w:rFonts w:ascii="Cambria Math" w:hAnsi="Cambria Math"/>
          </w:rPr>
          <m:t xml:space="preserve">Э= </m:t>
        </m:r>
        <m:f>
          <m:fPr>
            <m:type m:val="lin"/>
            <m:ctrlPr>
              <w:rPr>
                <w:rStyle w:val="23"/>
                <w:rFonts w:ascii="Cambria Math" w:hAnsi="Cambria Math"/>
                <w:i/>
              </w:rPr>
            </m:ctrlPr>
          </m:fPr>
          <m:num>
            <m:r>
              <w:rPr>
                <w:rStyle w:val="23"/>
                <w:rFonts w:ascii="Cambria Math" w:hAnsi="Cambria Math"/>
              </w:rPr>
              <m:t>1</m:t>
            </m:r>
          </m:num>
          <m:den>
            <m:r>
              <w:rPr>
                <w:rStyle w:val="23"/>
                <w:rFonts w:ascii="Cambria Math" w:hAnsi="Cambria Math"/>
                <w:lang w:val="en-US"/>
              </w:rPr>
              <m:t>n</m:t>
            </m:r>
          </m:den>
        </m:f>
        <m:r>
          <w:rPr>
            <w:rStyle w:val="23"/>
            <w:rFonts w:ascii="Cambria Math" w:hAnsi="Cambria Math"/>
          </w:rPr>
          <m:t>*</m:t>
        </m:r>
        <m:nary>
          <m:naryPr>
            <m:chr m:val="∑"/>
            <m:limLoc m:val="undOvr"/>
            <m:subHide m:val="1"/>
            <m:supHide m:val="1"/>
            <m:ctrlPr>
              <w:rPr>
                <w:rStyle w:val="23"/>
                <w:rFonts w:ascii="Cambria Math" w:hAnsi="Cambria Math"/>
                <w:i/>
              </w:rPr>
            </m:ctrlPr>
          </m:naryPr>
          <m:sub/>
          <m:sup/>
          <m:e>
            <m:sSub>
              <m:sSubPr>
                <m:ctrlPr>
                  <w:rPr>
                    <w:rStyle w:val="23"/>
                    <w:rFonts w:ascii="Cambria Math" w:hAnsi="Cambria Math"/>
                    <w:i/>
                  </w:rPr>
                </m:ctrlPr>
              </m:sSubPr>
              <m:e>
                <m:r>
                  <w:rPr>
                    <w:rStyle w:val="23"/>
                    <w:rFonts w:ascii="Cambria Math" w:hAnsi="Cambria Math"/>
                  </w:rPr>
                  <m:t>Э</m:t>
                </m:r>
              </m:e>
              <m:sub>
                <m:r>
                  <w:rPr>
                    <w:rStyle w:val="23"/>
                    <w:rFonts w:ascii="Cambria Math" w:hAnsi="Cambria Math"/>
                    <w:lang w:val="en-US"/>
                  </w:rPr>
                  <m:t>i</m:t>
                </m:r>
              </m:sub>
            </m:sSub>
          </m:e>
        </m:nary>
        <m:d>
          <m:dPr>
            <m:ctrlPr>
              <w:rPr>
                <w:rStyle w:val="23"/>
                <w:rFonts w:ascii="Cambria Math" w:hAnsi="Cambria Math"/>
                <w:i/>
              </w:rPr>
            </m:ctrlPr>
          </m:dPr>
          <m:e>
            <m:r>
              <w:rPr>
                <w:rStyle w:val="23"/>
                <w:rFonts w:ascii="Cambria Math" w:hAnsi="Cambria Math"/>
              </w:rPr>
              <m:t>1,2,…n</m:t>
            </m:r>
          </m:e>
        </m:d>
      </m:oMath>
      <w:r w:rsidR="00DA67F1">
        <w:rPr>
          <w:rStyle w:val="23"/>
        </w:rPr>
        <w:tab/>
      </w:r>
      <w:r>
        <w:rPr>
          <w:rStyle w:val="23"/>
        </w:rPr>
        <w:t xml:space="preserve">, </w:t>
      </w:r>
      <w:r w:rsidR="00DA67F1">
        <w:t>где:</w:t>
      </w:r>
    </w:p>
    <w:p w:rsidR="00637ACF" w:rsidRDefault="00637ACF" w:rsidP="00637ACF">
      <w:pPr>
        <w:pStyle w:val="11"/>
        <w:keepNext/>
        <w:keepLines/>
        <w:shd w:val="clear" w:color="auto" w:fill="auto"/>
        <w:spacing w:before="0" w:after="0" w:line="300" w:lineRule="exact"/>
        <w:ind w:firstLine="709"/>
      </w:pPr>
    </w:p>
    <w:p w:rsidR="008318D6" w:rsidRDefault="00DA67F1" w:rsidP="00637ACF">
      <w:pPr>
        <w:pStyle w:val="210"/>
        <w:shd w:val="clear" w:color="auto" w:fill="auto"/>
        <w:spacing w:before="0"/>
        <w:ind w:firstLine="709"/>
      </w:pPr>
      <w:r>
        <w:rPr>
          <w:lang w:val="en-US" w:eastAsia="en-US" w:bidi="en-US"/>
        </w:rPr>
        <w:t>n</w:t>
      </w:r>
      <w:r w:rsidRPr="00973973">
        <w:rPr>
          <w:lang w:eastAsia="en-US" w:bidi="en-US"/>
        </w:rPr>
        <w:t xml:space="preserve"> </w:t>
      </w:r>
      <w:r>
        <w:t xml:space="preserve">- </w:t>
      </w:r>
      <w:proofErr w:type="gramStart"/>
      <w:r>
        <w:t>количество</w:t>
      </w:r>
      <w:proofErr w:type="gramEnd"/>
      <w:r>
        <w:t xml:space="preserve"> показателей, установленных </w:t>
      </w:r>
      <w:r w:rsidR="00C31ED8">
        <w:t>с</w:t>
      </w:r>
      <w:r>
        <w:t>оглашением, значения которых больше 0;</w:t>
      </w:r>
    </w:p>
    <w:p w:rsidR="008318D6" w:rsidRDefault="00DA67F1" w:rsidP="00F66A83">
      <w:pPr>
        <w:pStyle w:val="210"/>
        <w:shd w:val="clear" w:color="auto" w:fill="auto"/>
        <w:spacing w:before="0"/>
        <w:ind w:firstLine="709"/>
        <w:jc w:val="left"/>
      </w:pPr>
      <w:proofErr w:type="spellStart"/>
      <w:r>
        <w:t>Эi</w:t>
      </w:r>
      <w:proofErr w:type="spellEnd"/>
      <w:r>
        <w:t xml:space="preserve"> - уровень достижения </w:t>
      </w:r>
      <w:proofErr w:type="spellStart"/>
      <w:r>
        <w:rPr>
          <w:lang w:val="en-US" w:eastAsia="en-US" w:bidi="en-US"/>
        </w:rPr>
        <w:t>i</w:t>
      </w:r>
      <w:proofErr w:type="spellEnd"/>
      <w:r>
        <w:t>-го показателя.</w:t>
      </w:r>
    </w:p>
    <w:p w:rsidR="008318D6" w:rsidRDefault="00DA67F1" w:rsidP="00F66A83">
      <w:pPr>
        <w:pStyle w:val="210"/>
        <w:shd w:val="clear" w:color="auto" w:fill="auto"/>
        <w:spacing w:before="0" w:after="333"/>
        <w:ind w:firstLine="709"/>
        <w:jc w:val="left"/>
      </w:pPr>
      <w:r>
        <w:t xml:space="preserve">Уровень достижения </w:t>
      </w:r>
      <w:proofErr w:type="spellStart"/>
      <w:r>
        <w:rPr>
          <w:lang w:val="en-US" w:eastAsia="en-US" w:bidi="en-US"/>
        </w:rPr>
        <w:t>i</w:t>
      </w:r>
      <w:proofErr w:type="spellEnd"/>
      <w:r>
        <w:t>-го показателя определяется по формуле:</w:t>
      </w:r>
    </w:p>
    <w:p w:rsidR="008318D6" w:rsidRDefault="00843F36" w:rsidP="00247B23">
      <w:pPr>
        <w:pStyle w:val="210"/>
        <w:shd w:val="clear" w:color="auto" w:fill="auto"/>
        <w:spacing w:before="0" w:after="333"/>
        <w:ind w:firstLine="709"/>
        <w:jc w:val="left"/>
      </w:pPr>
      <m:oMath>
        <m:sSub>
          <m:sSubPr>
            <m:ctrlPr>
              <w:rPr>
                <w:rFonts w:ascii="Cambria Math" w:hAnsi="Cambria Math"/>
                <w:i/>
              </w:rPr>
            </m:ctrlPr>
          </m:sSubPr>
          <m:e>
            <m:r>
              <w:rPr>
                <w:rFonts w:ascii="Cambria Math" w:hAnsi="Cambria Math"/>
              </w:rPr>
              <m:t>Э</m:t>
            </m:r>
          </m:e>
          <m:sub>
            <m:r>
              <w:rPr>
                <w:rFonts w:ascii="Cambria Math" w:hAnsi="Cambria Math"/>
                <w:lang w:val="en-US"/>
              </w:rPr>
              <m:t>i</m:t>
            </m:r>
          </m:sub>
        </m:sSub>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i</m:t>
                </m:r>
              </m:sub>
            </m:sSub>
          </m:num>
          <m:den>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*100%</m:t>
            </m:r>
          </m:den>
        </m:f>
      </m:oMath>
      <w:r w:rsidR="00247B23">
        <w:t xml:space="preserve">, </w:t>
      </w:r>
      <w:r w:rsidR="00DA67F1">
        <w:t>где:</w:t>
      </w:r>
    </w:p>
    <w:p w:rsidR="008318D6" w:rsidRDefault="00DA67F1" w:rsidP="00F66A83">
      <w:pPr>
        <w:pStyle w:val="210"/>
        <w:shd w:val="clear" w:color="auto" w:fill="auto"/>
        <w:spacing w:before="0"/>
        <w:ind w:firstLine="709"/>
        <w:jc w:val="left"/>
      </w:pPr>
      <w:proofErr w:type="spellStart"/>
      <w:r>
        <w:rPr>
          <w:lang w:val="en-US" w:eastAsia="en-US" w:bidi="en-US"/>
        </w:rPr>
        <w:t>Ti</w:t>
      </w:r>
      <w:proofErr w:type="spellEnd"/>
      <w:r w:rsidRPr="00973973">
        <w:rPr>
          <w:lang w:eastAsia="en-US" w:bidi="en-US"/>
        </w:rPr>
        <w:t xml:space="preserve"> </w:t>
      </w:r>
      <w:r>
        <w:t xml:space="preserve">- фактическое значение </w:t>
      </w:r>
      <w:proofErr w:type="spellStart"/>
      <w:r>
        <w:rPr>
          <w:lang w:val="en-US" w:eastAsia="en-US" w:bidi="en-US"/>
        </w:rPr>
        <w:t>i</w:t>
      </w:r>
      <w:proofErr w:type="spellEnd"/>
      <w:r>
        <w:t>-го показателя на отчетную дату;</w:t>
      </w:r>
    </w:p>
    <w:p w:rsidR="008318D6" w:rsidRDefault="00DA67F1" w:rsidP="00F66A83">
      <w:pPr>
        <w:pStyle w:val="210"/>
        <w:shd w:val="clear" w:color="auto" w:fill="auto"/>
        <w:spacing w:before="0"/>
        <w:ind w:firstLine="709"/>
        <w:jc w:val="left"/>
      </w:pPr>
      <w:r>
        <w:rPr>
          <w:lang w:val="en-US" w:eastAsia="en-US" w:bidi="en-US"/>
        </w:rPr>
        <w:t>Si</w:t>
      </w:r>
      <w:r w:rsidRPr="00973973">
        <w:rPr>
          <w:lang w:eastAsia="en-US" w:bidi="en-US"/>
        </w:rPr>
        <w:t xml:space="preserve"> </w:t>
      </w:r>
      <w:r>
        <w:t xml:space="preserve">- плановое значение </w:t>
      </w:r>
      <w:proofErr w:type="spellStart"/>
      <w:r>
        <w:rPr>
          <w:lang w:val="en-US" w:eastAsia="en-US" w:bidi="en-US"/>
        </w:rPr>
        <w:t>i</w:t>
      </w:r>
      <w:proofErr w:type="spellEnd"/>
      <w:r>
        <w:t xml:space="preserve">-го показателя, установленного в </w:t>
      </w:r>
      <w:r w:rsidR="00C31ED8">
        <w:t>с</w:t>
      </w:r>
      <w:r>
        <w:t>оглашении.</w:t>
      </w:r>
    </w:p>
    <w:p w:rsidR="008318D6" w:rsidRDefault="00DA67F1" w:rsidP="00AB7182">
      <w:pPr>
        <w:pStyle w:val="210"/>
        <w:numPr>
          <w:ilvl w:val="1"/>
          <w:numId w:val="1"/>
        </w:numPr>
        <w:shd w:val="clear" w:color="auto" w:fill="auto"/>
        <w:tabs>
          <w:tab w:val="left" w:pos="1294"/>
        </w:tabs>
        <w:spacing w:before="0"/>
        <w:ind w:firstLine="709"/>
      </w:pPr>
      <w:r>
        <w:t xml:space="preserve">В случае, если уровень достижения </w:t>
      </w:r>
      <w:proofErr w:type="spellStart"/>
      <w:r>
        <w:rPr>
          <w:lang w:val="en-US" w:eastAsia="en-US" w:bidi="en-US"/>
        </w:rPr>
        <w:t>i</w:t>
      </w:r>
      <w:proofErr w:type="spellEnd"/>
      <w:r>
        <w:t>-го показателя (Э</w:t>
      </w:r>
      <w:proofErr w:type="spellStart"/>
      <w:r w:rsidR="00247B23">
        <w:rPr>
          <w:lang w:val="en-US"/>
        </w:rPr>
        <w:t>i</w:t>
      </w:r>
      <w:proofErr w:type="spellEnd"/>
      <w:r w:rsidR="00247B23">
        <w:t>)</w:t>
      </w:r>
      <w:r>
        <w:t xml:space="preserve"> составляет более 100 процентов, при расчете эффективности использования субсидии получателем (Э) применяется значение, равное 100 процентам.</w:t>
      </w:r>
    </w:p>
    <w:p w:rsidR="008318D6" w:rsidRDefault="00DA67F1" w:rsidP="00AB7182">
      <w:pPr>
        <w:pStyle w:val="210"/>
        <w:numPr>
          <w:ilvl w:val="1"/>
          <w:numId w:val="1"/>
        </w:numPr>
        <w:shd w:val="clear" w:color="auto" w:fill="auto"/>
        <w:tabs>
          <w:tab w:val="left" w:pos="1299"/>
        </w:tabs>
        <w:spacing w:before="0"/>
        <w:ind w:firstLine="709"/>
      </w:pPr>
      <w:r>
        <w:t>Использование субсидии считается эффективным в случае, если значение показателя эффективности использования субсидии Получателем субсидии (Э) достигает 100 процентов.</w:t>
      </w:r>
    </w:p>
    <w:p w:rsidR="008318D6" w:rsidRDefault="00247B23" w:rsidP="00AB7182">
      <w:pPr>
        <w:pStyle w:val="210"/>
        <w:numPr>
          <w:ilvl w:val="1"/>
          <w:numId w:val="1"/>
        </w:numPr>
        <w:shd w:val="clear" w:color="auto" w:fill="auto"/>
        <w:tabs>
          <w:tab w:val="left" w:pos="1294"/>
        </w:tabs>
        <w:spacing w:before="0"/>
        <w:ind w:firstLine="709"/>
      </w:pPr>
      <w:r>
        <w:t>Плановые</w:t>
      </w:r>
      <w:r w:rsidR="00DA67F1">
        <w:t xml:space="preserve"> показатели результативности использования субсидии, предусмотренные настоящим пунктом, устанавливаются в Соглашении.</w:t>
      </w:r>
    </w:p>
    <w:p w:rsidR="008318D6" w:rsidRDefault="00DA67F1" w:rsidP="00AB7182">
      <w:pPr>
        <w:pStyle w:val="210"/>
        <w:numPr>
          <w:ilvl w:val="1"/>
          <w:numId w:val="1"/>
        </w:numPr>
        <w:shd w:val="clear" w:color="auto" w:fill="auto"/>
        <w:tabs>
          <w:tab w:val="left" w:pos="1251"/>
        </w:tabs>
        <w:spacing w:before="0"/>
        <w:ind w:firstLine="709"/>
      </w:pPr>
      <w:r>
        <w:t>В случае значения эффективности (Э) менее 100 процентов, субсидия подлежит возврату в бюджет МО «Мирнинский район» РС (Я) в размере пропорционально достигнутым показателям.</w:t>
      </w:r>
    </w:p>
    <w:p w:rsidR="008318D6" w:rsidRDefault="00DA67F1" w:rsidP="00AB7182">
      <w:pPr>
        <w:pStyle w:val="210"/>
        <w:numPr>
          <w:ilvl w:val="1"/>
          <w:numId w:val="1"/>
        </w:numPr>
        <w:shd w:val="clear" w:color="auto" w:fill="auto"/>
        <w:tabs>
          <w:tab w:val="left" w:pos="1251"/>
        </w:tabs>
        <w:spacing w:before="0" w:after="273"/>
        <w:ind w:firstLine="709"/>
      </w:pPr>
      <w:r>
        <w:t xml:space="preserve">Возврат субсидии осуществляется в порядке и сроки, установленные разделом </w:t>
      </w:r>
      <w:r w:rsidR="00D55F77">
        <w:t>10</w:t>
      </w:r>
      <w:r>
        <w:t xml:space="preserve"> настоящего Порядка.</w:t>
      </w:r>
    </w:p>
    <w:p w:rsidR="008318D6" w:rsidRDefault="00DA67F1" w:rsidP="00AB7182">
      <w:pPr>
        <w:pStyle w:val="20"/>
        <w:keepNext/>
        <w:keepLines/>
        <w:numPr>
          <w:ilvl w:val="0"/>
          <w:numId w:val="1"/>
        </w:numPr>
        <w:shd w:val="clear" w:color="auto" w:fill="auto"/>
        <w:tabs>
          <w:tab w:val="left" w:pos="3444"/>
        </w:tabs>
        <w:spacing w:before="0" w:after="299" w:line="280" w:lineRule="exact"/>
      </w:pPr>
      <w:bookmarkStart w:id="9" w:name="bookmark12"/>
      <w:r>
        <w:t>Требования к отчетности</w:t>
      </w:r>
      <w:bookmarkEnd w:id="9"/>
    </w:p>
    <w:p w:rsidR="000F5AAA" w:rsidRDefault="000F5AAA" w:rsidP="0054554D">
      <w:pPr>
        <w:pStyle w:val="210"/>
        <w:numPr>
          <w:ilvl w:val="1"/>
          <w:numId w:val="1"/>
        </w:numPr>
        <w:shd w:val="clear" w:color="auto" w:fill="auto"/>
        <w:tabs>
          <w:tab w:val="left" w:pos="1251"/>
        </w:tabs>
        <w:spacing w:before="0"/>
        <w:ind w:firstLine="709"/>
      </w:pPr>
      <w:r>
        <w:t>Получатели субсидии обязаны предоставлять в управление отчет о достижении результата предоставления субсидий.</w:t>
      </w:r>
    </w:p>
    <w:p w:rsidR="000F5AAA" w:rsidRDefault="00272543" w:rsidP="0054554D">
      <w:pPr>
        <w:pStyle w:val="210"/>
        <w:numPr>
          <w:ilvl w:val="1"/>
          <w:numId w:val="1"/>
        </w:numPr>
        <w:shd w:val="clear" w:color="auto" w:fill="auto"/>
        <w:tabs>
          <w:tab w:val="left" w:pos="1251"/>
        </w:tabs>
        <w:spacing w:before="0"/>
        <w:ind w:firstLine="709"/>
      </w:pPr>
      <w:r>
        <w:t>Порядок и сроки</w:t>
      </w:r>
      <w:r w:rsidR="000F5AAA">
        <w:t xml:space="preserve"> представления получателями субсидий отчет</w:t>
      </w:r>
      <w:r>
        <w:t>ов</w:t>
      </w:r>
      <w:r w:rsidR="000F5AAA">
        <w:t xml:space="preserve"> о достижении результата предоставления субсидий</w:t>
      </w:r>
      <w:r>
        <w:t xml:space="preserve"> и об осуществлении расходов, источником финансового обеспечения которых является субсидия</w:t>
      </w:r>
      <w:r w:rsidR="000F5AAA">
        <w:t xml:space="preserve"> устанавливаются в </w:t>
      </w:r>
      <w:r w:rsidR="00C31ED8">
        <w:t>с</w:t>
      </w:r>
      <w:r w:rsidR="000F5AAA">
        <w:t>оглашении.</w:t>
      </w:r>
    </w:p>
    <w:p w:rsidR="000F5AAA" w:rsidRDefault="000F5AAA" w:rsidP="0054554D">
      <w:pPr>
        <w:pStyle w:val="210"/>
        <w:numPr>
          <w:ilvl w:val="1"/>
          <w:numId w:val="1"/>
        </w:numPr>
        <w:shd w:val="clear" w:color="auto" w:fill="auto"/>
        <w:tabs>
          <w:tab w:val="left" w:pos="1251"/>
        </w:tabs>
        <w:spacing w:before="0"/>
        <w:ind w:firstLine="709"/>
      </w:pPr>
      <w:r>
        <w:t xml:space="preserve">Получатели субсидии, предоставленной в порядке финансового обеспечения части затрат, обязаны предоставить в управление отчет об использовании средств в порядке и в сроки, установленные в </w:t>
      </w:r>
      <w:r w:rsidR="00C31ED8">
        <w:t>с</w:t>
      </w:r>
      <w:r>
        <w:t>оглашении.</w:t>
      </w:r>
    </w:p>
    <w:p w:rsidR="008318D6" w:rsidRDefault="00DA67F1" w:rsidP="00AB7182">
      <w:pPr>
        <w:pStyle w:val="210"/>
        <w:numPr>
          <w:ilvl w:val="1"/>
          <w:numId w:val="1"/>
        </w:numPr>
        <w:shd w:val="clear" w:color="auto" w:fill="auto"/>
        <w:tabs>
          <w:tab w:val="left" w:pos="1246"/>
        </w:tabs>
        <w:spacing w:before="0" w:after="600"/>
        <w:ind w:firstLine="709"/>
      </w:pPr>
      <w:r>
        <w:t>Отчет подписывается Получателем и предоставляется в</w:t>
      </w:r>
      <w:r w:rsidR="00247B23">
        <w:t xml:space="preserve"> Управление в</w:t>
      </w:r>
      <w:r>
        <w:t xml:space="preserve"> форме бумажного документа.</w:t>
      </w:r>
    </w:p>
    <w:p w:rsidR="008318D6" w:rsidRDefault="00DA67F1" w:rsidP="00AB7182">
      <w:pPr>
        <w:pStyle w:val="20"/>
        <w:keepNext/>
        <w:keepLines/>
        <w:numPr>
          <w:ilvl w:val="0"/>
          <w:numId w:val="1"/>
        </w:numPr>
        <w:shd w:val="clear" w:color="auto" w:fill="auto"/>
        <w:tabs>
          <w:tab w:val="left" w:pos="1079"/>
        </w:tabs>
        <w:spacing w:before="0"/>
      </w:pPr>
      <w:bookmarkStart w:id="10" w:name="bookmark13"/>
      <w:r>
        <w:t>Порядок осуществления контроля за целевым и эффективным использованием средств субсидии и мерах ответственности</w:t>
      </w:r>
      <w:bookmarkEnd w:id="10"/>
    </w:p>
    <w:p w:rsidR="008318D6" w:rsidRDefault="00DA67F1" w:rsidP="00F66A83">
      <w:pPr>
        <w:pStyle w:val="20"/>
        <w:keepNext/>
        <w:keepLines/>
        <w:shd w:val="clear" w:color="auto" w:fill="auto"/>
        <w:spacing w:before="0" w:after="240"/>
        <w:ind w:firstLine="709"/>
      </w:pPr>
      <w:bookmarkStart w:id="11" w:name="bookmark14"/>
      <w:r>
        <w:t>за их нарушение</w:t>
      </w:r>
      <w:bookmarkEnd w:id="11"/>
    </w:p>
    <w:p w:rsidR="008318D6" w:rsidRDefault="00AD10E8" w:rsidP="00AB7182">
      <w:pPr>
        <w:pStyle w:val="210"/>
        <w:numPr>
          <w:ilvl w:val="1"/>
          <w:numId w:val="1"/>
        </w:numPr>
        <w:shd w:val="clear" w:color="auto" w:fill="auto"/>
        <w:tabs>
          <w:tab w:val="left" w:pos="1246"/>
        </w:tabs>
        <w:spacing w:before="0"/>
        <w:ind w:firstLine="709"/>
      </w:pPr>
      <w:r>
        <w:t>Орган</w:t>
      </w:r>
      <w:r w:rsidR="00DA67F1">
        <w:t xml:space="preserve"> муниципального финансового контроля в соответствии с Бюджетным кодексом Российской Федерации осуществля</w:t>
      </w:r>
      <w:r>
        <w:t>е</w:t>
      </w:r>
      <w:r w:rsidR="00DA67F1">
        <w:t>т</w:t>
      </w:r>
      <w:r>
        <w:t xml:space="preserve"> </w:t>
      </w:r>
      <w:r w:rsidR="00DA67F1">
        <w:t>обязательную проверку соблюдения Получателем условий, целей и порядка предоставления</w:t>
      </w:r>
      <w:r>
        <w:t xml:space="preserve"> субсидии</w:t>
      </w:r>
      <w:r w:rsidR="00B64BA2">
        <w:t xml:space="preserve"> в ходе проведения контрольных мероприятий.</w:t>
      </w:r>
    </w:p>
    <w:p w:rsidR="0054554D" w:rsidRPr="00294EC5" w:rsidRDefault="0054554D" w:rsidP="00272543">
      <w:pPr>
        <w:pStyle w:val="af4"/>
        <w:numPr>
          <w:ilvl w:val="1"/>
          <w:numId w:val="1"/>
        </w:numPr>
        <w:tabs>
          <w:tab w:val="left" w:pos="1134"/>
        </w:tabs>
        <w:autoSpaceDE w:val="0"/>
        <w:autoSpaceDN w:val="0"/>
        <w:adjustRightInd w:val="0"/>
        <w:ind w:firstLine="709"/>
        <w:jc w:val="both"/>
        <w:rPr>
          <w:rFonts w:ascii="Times New Roman" w:eastAsiaTheme="minorEastAsia" w:hAnsi="Times New Roman" w:cs="Times New Roman"/>
          <w:sz w:val="28"/>
          <w:szCs w:val="16"/>
        </w:rPr>
      </w:pPr>
      <w:r w:rsidRPr="00294EC5">
        <w:rPr>
          <w:rFonts w:ascii="Times New Roman" w:eastAsiaTheme="minorEastAsia" w:hAnsi="Times New Roman" w:cs="Times New Roman"/>
          <w:sz w:val="28"/>
          <w:szCs w:val="28"/>
        </w:rPr>
        <w:t xml:space="preserve">Получатель субсидии в текущем финансовом году осуществляет возврат </w:t>
      </w:r>
      <w:r>
        <w:rPr>
          <w:rFonts w:ascii="Times New Roman" w:eastAsiaTheme="minorEastAsia" w:hAnsi="Times New Roman" w:cs="Times New Roman"/>
          <w:sz w:val="28"/>
          <w:szCs w:val="28"/>
        </w:rPr>
        <w:t xml:space="preserve">неиспользованного </w:t>
      </w:r>
      <w:r w:rsidRPr="00294EC5">
        <w:rPr>
          <w:rFonts w:ascii="Times New Roman" w:eastAsiaTheme="minorEastAsia" w:hAnsi="Times New Roman" w:cs="Times New Roman"/>
          <w:sz w:val="28"/>
          <w:szCs w:val="28"/>
        </w:rPr>
        <w:t>остатка субсидии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54554D" w:rsidRPr="00294EC5" w:rsidRDefault="0054554D" w:rsidP="00272543">
      <w:pPr>
        <w:pStyle w:val="af4"/>
        <w:numPr>
          <w:ilvl w:val="1"/>
          <w:numId w:val="1"/>
        </w:numPr>
        <w:tabs>
          <w:tab w:val="left" w:pos="1134"/>
          <w:tab w:val="left" w:pos="1418"/>
        </w:tabs>
        <w:autoSpaceDE w:val="0"/>
        <w:autoSpaceDN w:val="0"/>
        <w:adjustRightInd w:val="0"/>
        <w:ind w:firstLine="709"/>
        <w:jc w:val="both"/>
        <w:rPr>
          <w:rFonts w:ascii="Times New Roman" w:eastAsiaTheme="minorEastAsia" w:hAnsi="Times New Roman" w:cs="Times New Roman"/>
          <w:sz w:val="28"/>
          <w:szCs w:val="16"/>
        </w:rPr>
      </w:pPr>
      <w:r w:rsidRPr="00294EC5">
        <w:rPr>
          <w:rFonts w:ascii="Times New Roman" w:eastAsiaTheme="minorEastAsia" w:hAnsi="Times New Roman" w:cs="Times New Roman"/>
          <w:sz w:val="28"/>
          <w:szCs w:val="28"/>
        </w:rPr>
        <w:t>Управление в течение 10 рабочих дней со дня выявления остатка субсидии, не использованного получателем субсидии в отчетном финансовом году, направляет получателю субсидии уведомление с предложением о добровольном возврате средств.</w:t>
      </w:r>
    </w:p>
    <w:p w:rsidR="0054554D" w:rsidRPr="00294EC5" w:rsidRDefault="0054554D" w:rsidP="00272543">
      <w:pPr>
        <w:pStyle w:val="af4"/>
        <w:numPr>
          <w:ilvl w:val="1"/>
          <w:numId w:val="1"/>
        </w:numPr>
        <w:tabs>
          <w:tab w:val="left" w:pos="1134"/>
        </w:tabs>
        <w:autoSpaceDE w:val="0"/>
        <w:autoSpaceDN w:val="0"/>
        <w:adjustRightInd w:val="0"/>
        <w:ind w:firstLine="709"/>
        <w:jc w:val="both"/>
        <w:rPr>
          <w:rFonts w:ascii="Times New Roman" w:eastAsiaTheme="minorEastAsia" w:hAnsi="Times New Roman" w:cs="Times New Roman"/>
          <w:sz w:val="28"/>
          <w:szCs w:val="16"/>
        </w:rPr>
      </w:pPr>
      <w:r w:rsidRPr="00294EC5">
        <w:rPr>
          <w:rFonts w:ascii="Times New Roman" w:eastAsiaTheme="minorEastAsia" w:hAnsi="Times New Roman" w:cs="Times New Roman"/>
          <w:sz w:val="28"/>
          <w:szCs w:val="28"/>
        </w:rPr>
        <w:t>Остаток субсидии подлежит возврату путем перечисления платежными поручениями в бюджет МО «Мирнинский район» в течение одного месяца со дня получения уведомления получателем субсидии.</w:t>
      </w:r>
    </w:p>
    <w:p w:rsidR="0054554D" w:rsidRPr="00294EC5" w:rsidRDefault="0054554D" w:rsidP="00272543">
      <w:pPr>
        <w:pStyle w:val="af4"/>
        <w:numPr>
          <w:ilvl w:val="1"/>
          <w:numId w:val="1"/>
        </w:numPr>
        <w:tabs>
          <w:tab w:val="left" w:pos="1134"/>
        </w:tabs>
        <w:autoSpaceDE w:val="0"/>
        <w:autoSpaceDN w:val="0"/>
        <w:adjustRightInd w:val="0"/>
        <w:ind w:firstLine="709"/>
        <w:jc w:val="both"/>
        <w:rPr>
          <w:rFonts w:ascii="Times New Roman" w:eastAsiaTheme="minorEastAsia" w:hAnsi="Times New Roman" w:cs="Times New Roman"/>
          <w:sz w:val="28"/>
          <w:szCs w:val="16"/>
        </w:rPr>
      </w:pPr>
      <w:r w:rsidRPr="00294EC5">
        <w:rPr>
          <w:rFonts w:ascii="Times New Roman" w:eastAsiaTheme="minorEastAsia" w:hAnsi="Times New Roman" w:cs="Times New Roman"/>
          <w:sz w:val="28"/>
          <w:szCs w:val="28"/>
        </w:rPr>
        <w:t xml:space="preserve">В случае выявления по фактам проверок, проведенных </w:t>
      </w:r>
      <w:r>
        <w:rPr>
          <w:rFonts w:ascii="Times New Roman" w:eastAsiaTheme="minorEastAsia" w:hAnsi="Times New Roman" w:cs="Times New Roman"/>
          <w:sz w:val="28"/>
          <w:szCs w:val="28"/>
        </w:rPr>
        <w:t>у</w:t>
      </w:r>
      <w:r w:rsidRPr="00294EC5">
        <w:rPr>
          <w:rFonts w:ascii="Times New Roman" w:eastAsiaTheme="minorEastAsia" w:hAnsi="Times New Roman" w:cs="Times New Roman"/>
          <w:sz w:val="28"/>
          <w:szCs w:val="28"/>
        </w:rPr>
        <w:t xml:space="preserve">правлением и </w:t>
      </w:r>
      <w:r>
        <w:rPr>
          <w:rFonts w:ascii="Times New Roman" w:eastAsiaTheme="minorEastAsia" w:hAnsi="Times New Roman" w:cs="Times New Roman"/>
          <w:sz w:val="28"/>
          <w:szCs w:val="28"/>
        </w:rPr>
        <w:t xml:space="preserve">финансовым </w:t>
      </w:r>
      <w:r w:rsidRPr="00294EC5">
        <w:rPr>
          <w:rFonts w:ascii="Times New Roman" w:eastAsiaTheme="minorEastAsia" w:hAnsi="Times New Roman" w:cs="Times New Roman"/>
          <w:sz w:val="28"/>
          <w:szCs w:val="28"/>
        </w:rPr>
        <w:t>органом, нарушения условий, установленных при их предоставлении, получатель субсидии производит возврат субсидии в полном объеме.</w:t>
      </w:r>
    </w:p>
    <w:p w:rsidR="0054554D" w:rsidRPr="00294EC5" w:rsidRDefault="0054554D" w:rsidP="00272543">
      <w:pPr>
        <w:pStyle w:val="af4"/>
        <w:numPr>
          <w:ilvl w:val="1"/>
          <w:numId w:val="1"/>
        </w:numPr>
        <w:tabs>
          <w:tab w:val="left" w:pos="1134"/>
        </w:tabs>
        <w:autoSpaceDE w:val="0"/>
        <w:autoSpaceDN w:val="0"/>
        <w:adjustRightInd w:val="0"/>
        <w:ind w:firstLine="709"/>
        <w:jc w:val="both"/>
        <w:rPr>
          <w:rFonts w:ascii="Times New Roman" w:eastAsiaTheme="minorEastAsia" w:hAnsi="Times New Roman" w:cs="Times New Roman"/>
          <w:sz w:val="28"/>
          <w:szCs w:val="16"/>
        </w:rPr>
      </w:pPr>
      <w:r w:rsidRPr="00294EC5">
        <w:rPr>
          <w:rFonts w:ascii="Times New Roman" w:eastAsiaTheme="minorEastAsia" w:hAnsi="Times New Roman" w:cs="Times New Roman"/>
          <w:sz w:val="28"/>
          <w:szCs w:val="28"/>
        </w:rPr>
        <w:t xml:space="preserve">Если получателем субсидии по состоянию на </w:t>
      </w:r>
      <w:r w:rsidR="00CE5DA5">
        <w:rPr>
          <w:rFonts w:ascii="Times New Roman" w:eastAsiaTheme="minorEastAsia" w:hAnsi="Times New Roman" w:cs="Times New Roman"/>
          <w:sz w:val="28"/>
          <w:szCs w:val="28"/>
        </w:rPr>
        <w:t xml:space="preserve">дату </w:t>
      </w:r>
      <w:r w:rsidR="00CE5DA5" w:rsidRPr="00CD1382">
        <w:rPr>
          <w:rFonts w:ascii="Times New Roman" w:eastAsia="Times New Roman" w:hAnsi="Times New Roman"/>
          <w:sz w:val="28"/>
          <w:szCs w:val="28"/>
        </w:rPr>
        <w:t>на который запланировано достижение показателя</w:t>
      </w:r>
      <w:r w:rsidRPr="00294EC5">
        <w:rPr>
          <w:rFonts w:ascii="Times New Roman" w:eastAsiaTheme="minorEastAsia" w:hAnsi="Times New Roman" w:cs="Times New Roman"/>
          <w:sz w:val="28"/>
          <w:szCs w:val="28"/>
        </w:rPr>
        <w:t xml:space="preserve"> предоставления субсидии результаты предоставления субсидии не достигнуты и составляют:</w:t>
      </w:r>
    </w:p>
    <w:p w:rsidR="0054554D" w:rsidRPr="00294EC5" w:rsidRDefault="0054554D" w:rsidP="0054554D">
      <w:pPr>
        <w:tabs>
          <w:tab w:val="left" w:pos="1134"/>
        </w:tabs>
        <w:autoSpaceDE w:val="0"/>
        <w:autoSpaceDN w:val="0"/>
        <w:adjustRightInd w:val="0"/>
        <w:ind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а) менее 75% от показателя результата предоставле</w:t>
      </w:r>
      <w:r w:rsidR="00C31ED8">
        <w:rPr>
          <w:rFonts w:ascii="Times New Roman" w:eastAsiaTheme="minorEastAsia" w:hAnsi="Times New Roman" w:cs="Times New Roman"/>
          <w:sz w:val="28"/>
          <w:szCs w:val="28"/>
        </w:rPr>
        <w:t>ния субсидии, установленного в с</w:t>
      </w:r>
      <w:r w:rsidRPr="00294EC5">
        <w:rPr>
          <w:rFonts w:ascii="Times New Roman" w:eastAsiaTheme="minorEastAsia" w:hAnsi="Times New Roman" w:cs="Times New Roman"/>
          <w:sz w:val="28"/>
          <w:szCs w:val="28"/>
        </w:rPr>
        <w:t>оглашении, объем средств, подлежащий возврату в бюджет МО «Мирнинский район» в срок до 1 мая года, следующего за годом предоставления субсидии, рассчитывается по формуле:</w:t>
      </w:r>
    </w:p>
    <w:p w:rsidR="0054554D" w:rsidRPr="00294EC5" w:rsidRDefault="0054554D" w:rsidP="0054554D">
      <w:pPr>
        <w:autoSpaceDE w:val="0"/>
        <w:autoSpaceDN w:val="0"/>
        <w:adjustRightInd w:val="0"/>
        <w:ind w:firstLine="567"/>
        <w:jc w:val="center"/>
        <w:rPr>
          <w:rFonts w:ascii="Times New Roman" w:eastAsiaTheme="minorEastAsia" w:hAnsi="Times New Roman" w:cs="Times New Roman"/>
          <w:sz w:val="28"/>
          <w:szCs w:val="28"/>
        </w:rPr>
      </w:pPr>
      <w:r w:rsidRPr="00294EC5">
        <w:rPr>
          <w:noProof/>
          <w:position w:val="-22"/>
          <w:lang w:bidi="ar-SA"/>
        </w:rPr>
        <w:drawing>
          <wp:inline distT="0" distB="0" distL="0" distR="0" wp14:anchorId="6D095D21" wp14:editId="1B46A0BE">
            <wp:extent cx="1200150" cy="504825"/>
            <wp:effectExtent l="0" t="0" r="0" b="9525"/>
            <wp:docPr id="51" name="Рисунок 51" descr="base_23801_74875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801_74875_3277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504825"/>
                    </a:xfrm>
                    <a:prstGeom prst="rect">
                      <a:avLst/>
                    </a:prstGeom>
                    <a:noFill/>
                    <a:ln>
                      <a:noFill/>
                    </a:ln>
                  </pic:spPr>
                </pic:pic>
              </a:graphicData>
            </a:graphic>
          </wp:inline>
        </w:drawing>
      </w:r>
      <w:r w:rsidRPr="00294EC5">
        <w:rPr>
          <w:rFonts w:ascii="Times New Roman" w:eastAsiaTheme="minorEastAsia" w:hAnsi="Times New Roman" w:cs="Times New Roman"/>
          <w:sz w:val="28"/>
          <w:szCs w:val="28"/>
        </w:rPr>
        <w:t>,</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где:</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а - размер субсидии, подлежащей возврату;</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b - размер предоставленной субсидии;</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d - показатель фактически достигнутого предоставления субсидии;</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 xml:space="preserve">с – результат предоставления субсидии, установленный в </w:t>
      </w:r>
      <w:r w:rsidR="00C31ED8">
        <w:rPr>
          <w:rFonts w:ascii="Times New Roman" w:eastAsiaTheme="minorEastAsia" w:hAnsi="Times New Roman" w:cs="Times New Roman"/>
          <w:sz w:val="28"/>
          <w:szCs w:val="28"/>
        </w:rPr>
        <w:t>с</w:t>
      </w:r>
      <w:r w:rsidRPr="00294EC5">
        <w:rPr>
          <w:rFonts w:ascii="Times New Roman" w:eastAsiaTheme="minorEastAsia" w:hAnsi="Times New Roman" w:cs="Times New Roman"/>
          <w:sz w:val="28"/>
          <w:szCs w:val="28"/>
        </w:rPr>
        <w:t>оглашении.</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Возврат средств получателем субсидии осуществляется путем перечисления платежными поручениями в бюджет МО «Мирнинский район».</w:t>
      </w:r>
    </w:p>
    <w:p w:rsidR="0054554D" w:rsidRPr="00294EC5" w:rsidRDefault="0054554D" w:rsidP="0054554D">
      <w:pPr>
        <w:autoSpaceDE w:val="0"/>
        <w:autoSpaceDN w:val="0"/>
        <w:adjustRightInd w:val="0"/>
        <w:ind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 xml:space="preserve">б) более 75% от показателя результата предоставления субсидии, установленного в </w:t>
      </w:r>
      <w:r w:rsidR="00C31ED8">
        <w:rPr>
          <w:rFonts w:ascii="Times New Roman" w:eastAsiaTheme="minorEastAsia" w:hAnsi="Times New Roman" w:cs="Times New Roman"/>
          <w:sz w:val="28"/>
          <w:szCs w:val="28"/>
        </w:rPr>
        <w:t>с</w:t>
      </w:r>
      <w:r w:rsidRPr="00294EC5">
        <w:rPr>
          <w:rFonts w:ascii="Times New Roman" w:eastAsiaTheme="minorEastAsia" w:hAnsi="Times New Roman" w:cs="Times New Roman"/>
          <w:sz w:val="28"/>
          <w:szCs w:val="28"/>
        </w:rPr>
        <w:t>оглашении, объем средств, подлежащий возврату в МО «Мирнинский район» в срок до 1 мая года, следующего за годом предоставления субсидии, рассчитывается по формуле:</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p>
    <w:p w:rsidR="0054554D" w:rsidRPr="00294EC5" w:rsidRDefault="0054554D" w:rsidP="0054554D">
      <w:pPr>
        <w:pStyle w:val="af4"/>
        <w:autoSpaceDE w:val="0"/>
        <w:autoSpaceDN w:val="0"/>
        <w:adjustRightInd w:val="0"/>
        <w:ind w:left="0" w:firstLine="567"/>
        <w:jc w:val="center"/>
        <w:rPr>
          <w:rFonts w:ascii="Times New Roman" w:eastAsiaTheme="minorEastAsia" w:hAnsi="Times New Roman" w:cs="Times New Roman"/>
          <w:sz w:val="28"/>
          <w:szCs w:val="28"/>
        </w:rPr>
      </w:pPr>
      <w:r w:rsidRPr="00294EC5">
        <w:rPr>
          <w:noProof/>
          <w:position w:val="-22"/>
          <w:lang w:bidi="ar-SA"/>
        </w:rPr>
        <w:drawing>
          <wp:inline distT="0" distB="0" distL="0" distR="0" wp14:anchorId="7F916645" wp14:editId="080D6FB0">
            <wp:extent cx="1424940" cy="425450"/>
            <wp:effectExtent l="0" t="0" r="3810" b="0"/>
            <wp:docPr id="52" name="Рисунок 52" descr="base_23801_74875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801_74875_32773"/>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4940" cy="425450"/>
                    </a:xfrm>
                    <a:prstGeom prst="rect">
                      <a:avLst/>
                    </a:prstGeom>
                    <a:noFill/>
                    <a:ln>
                      <a:noFill/>
                    </a:ln>
                  </pic:spPr>
                </pic:pic>
              </a:graphicData>
            </a:graphic>
          </wp:inline>
        </w:drawing>
      </w:r>
      <w:r w:rsidRPr="00294EC5">
        <w:rPr>
          <w:rFonts w:ascii="Times New Roman" w:eastAsiaTheme="minorEastAsia" w:hAnsi="Times New Roman" w:cs="Times New Roman"/>
          <w:sz w:val="28"/>
          <w:szCs w:val="28"/>
        </w:rPr>
        <w:t>,</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где:</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а - размер субсидии, подлежащей возврату;</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b - размер предоставленной субсидии;</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d - показатель фактически достигнутого предоставления субсидии;</w:t>
      </w:r>
    </w:p>
    <w:p w:rsidR="0054554D" w:rsidRPr="00294EC5" w:rsidRDefault="0054554D" w:rsidP="0054554D">
      <w:pPr>
        <w:pStyle w:val="af4"/>
        <w:autoSpaceDE w:val="0"/>
        <w:autoSpaceDN w:val="0"/>
        <w:adjustRightInd w:val="0"/>
        <w:ind w:left="0" w:firstLine="567"/>
        <w:jc w:val="both"/>
        <w:rPr>
          <w:rFonts w:ascii="Times New Roman" w:eastAsiaTheme="minorEastAsia" w:hAnsi="Times New Roman" w:cs="Times New Roman"/>
          <w:sz w:val="28"/>
          <w:szCs w:val="28"/>
        </w:rPr>
      </w:pPr>
      <w:r w:rsidRPr="00294EC5">
        <w:rPr>
          <w:rFonts w:ascii="Times New Roman" w:eastAsiaTheme="minorEastAsia" w:hAnsi="Times New Roman" w:cs="Times New Roman"/>
          <w:sz w:val="28"/>
          <w:szCs w:val="28"/>
        </w:rPr>
        <w:t xml:space="preserve">с – результат предоставления субсидии, установленный в </w:t>
      </w:r>
      <w:r w:rsidR="00C31ED8">
        <w:rPr>
          <w:rFonts w:ascii="Times New Roman" w:eastAsiaTheme="minorEastAsia" w:hAnsi="Times New Roman" w:cs="Times New Roman"/>
          <w:sz w:val="28"/>
          <w:szCs w:val="28"/>
        </w:rPr>
        <w:t>с</w:t>
      </w:r>
      <w:r w:rsidRPr="00294EC5">
        <w:rPr>
          <w:rFonts w:ascii="Times New Roman" w:eastAsiaTheme="minorEastAsia" w:hAnsi="Times New Roman" w:cs="Times New Roman"/>
          <w:sz w:val="28"/>
          <w:szCs w:val="28"/>
        </w:rPr>
        <w:t>оглашении.</w:t>
      </w:r>
    </w:p>
    <w:p w:rsidR="0054554D" w:rsidRDefault="0054554D" w:rsidP="00AB7182">
      <w:pPr>
        <w:pStyle w:val="210"/>
        <w:numPr>
          <w:ilvl w:val="1"/>
          <w:numId w:val="1"/>
        </w:numPr>
        <w:shd w:val="clear" w:color="auto" w:fill="auto"/>
        <w:tabs>
          <w:tab w:val="left" w:pos="1457"/>
        </w:tabs>
        <w:spacing w:before="0"/>
        <w:ind w:firstLine="709"/>
      </w:pPr>
    </w:p>
    <w:p w:rsidR="008318D6" w:rsidRDefault="00B64BA2" w:rsidP="00AB7182">
      <w:pPr>
        <w:pStyle w:val="210"/>
        <w:numPr>
          <w:ilvl w:val="1"/>
          <w:numId w:val="1"/>
        </w:numPr>
        <w:shd w:val="clear" w:color="auto" w:fill="auto"/>
        <w:tabs>
          <w:tab w:val="left" w:pos="1457"/>
        </w:tabs>
        <w:spacing w:before="0"/>
        <w:ind w:firstLine="709"/>
      </w:pPr>
      <w:r>
        <w:t xml:space="preserve">Управление осуществляет </w:t>
      </w:r>
      <w:r w:rsidR="00DA67F1">
        <w:t>контроль выполнения условий соглашения о предоставлении субсидии, а также возврата субсидии в бюджет МО «Мирнинский район» РС (Я) в случае нарушения условий соглашения о предоставлении субсидии.</w:t>
      </w:r>
    </w:p>
    <w:p w:rsidR="009656A5" w:rsidRDefault="00382C51" w:rsidP="00AB7182">
      <w:pPr>
        <w:pStyle w:val="210"/>
        <w:numPr>
          <w:ilvl w:val="1"/>
          <w:numId w:val="1"/>
        </w:numPr>
        <w:shd w:val="clear" w:color="auto" w:fill="auto"/>
        <w:tabs>
          <w:tab w:val="left" w:pos="1383"/>
        </w:tabs>
        <w:spacing w:before="0" w:line="370" w:lineRule="exact"/>
        <w:ind w:firstLine="709"/>
      </w:pPr>
      <w:r>
        <w:t xml:space="preserve">При </w:t>
      </w:r>
      <w:proofErr w:type="spellStart"/>
      <w:r>
        <w:t>не</w:t>
      </w:r>
      <w:r w:rsidR="009656A5">
        <w:t>достижении</w:t>
      </w:r>
      <w:proofErr w:type="spellEnd"/>
      <w:r w:rsidR="009656A5">
        <w:t xml:space="preserve"> показателей результативности предоставления субсидии принимаются меры в соответствии с бюджетным законодательством Российской Федерации по возврату в доход бюджета МО «Мирнинский район» РС (Я) средств субсидии в размере, соответствующем недостигнутым значениям показателей результативности предоставления субсидии по отдельному решению.</w:t>
      </w:r>
    </w:p>
    <w:p w:rsidR="008318D6" w:rsidRDefault="00DA67F1" w:rsidP="00AB7182">
      <w:pPr>
        <w:pStyle w:val="210"/>
        <w:numPr>
          <w:ilvl w:val="1"/>
          <w:numId w:val="1"/>
        </w:numPr>
        <w:shd w:val="clear" w:color="auto" w:fill="auto"/>
        <w:tabs>
          <w:tab w:val="left" w:pos="1281"/>
        </w:tabs>
        <w:spacing w:before="0" w:line="370" w:lineRule="exact"/>
        <w:ind w:firstLine="709"/>
      </w:pPr>
      <w:r>
        <w:t xml:space="preserve">В случае установления </w:t>
      </w:r>
      <w:r w:rsidR="009656A5">
        <w:t xml:space="preserve">в том числе </w:t>
      </w:r>
      <w:r>
        <w:t>по итогам проверок, проведенных</w:t>
      </w:r>
      <w:r w:rsidR="00B64BA2">
        <w:t xml:space="preserve"> </w:t>
      </w:r>
      <w:r>
        <w:t xml:space="preserve">органом муниципального финансового контроля, факта нарушения </w:t>
      </w:r>
      <w:r w:rsidR="00B64BA2">
        <w:t xml:space="preserve">Получателем </w:t>
      </w:r>
      <w:r>
        <w:t xml:space="preserve">целей, условий и порядка предоставления субсидии, </w:t>
      </w:r>
      <w:r w:rsidR="00B64BA2">
        <w:t xml:space="preserve">а также в случае </w:t>
      </w:r>
      <w:proofErr w:type="spellStart"/>
      <w:r w:rsidR="00B64BA2">
        <w:t>недостижения</w:t>
      </w:r>
      <w:proofErr w:type="spellEnd"/>
      <w:r w:rsidR="00B64BA2">
        <w:t xml:space="preserve"> значения показателей результативности предоставления субсидии, установленные в соглашении о предоставлении субсидии</w:t>
      </w:r>
      <w:r>
        <w:t xml:space="preserve">, средства </w:t>
      </w:r>
      <w:r w:rsidR="009656A5">
        <w:t xml:space="preserve">субсидии </w:t>
      </w:r>
      <w:r>
        <w:t>подлежат возврату в бюджет МО «Мирнинский район» РС (Я) в порядке, установленном бюджетным законодательством Российской Федерации</w:t>
      </w:r>
      <w:r w:rsidR="009656A5">
        <w:t>.</w:t>
      </w:r>
    </w:p>
    <w:p w:rsidR="00402B76" w:rsidRDefault="00402B76" w:rsidP="00AB7182">
      <w:pPr>
        <w:pStyle w:val="210"/>
        <w:numPr>
          <w:ilvl w:val="1"/>
          <w:numId w:val="1"/>
        </w:numPr>
        <w:shd w:val="clear" w:color="auto" w:fill="auto"/>
        <w:tabs>
          <w:tab w:val="left" w:pos="1378"/>
        </w:tabs>
        <w:spacing w:before="0" w:line="370" w:lineRule="exact"/>
        <w:ind w:firstLine="709"/>
      </w:pPr>
      <w:r>
        <w:t>Управление направляет требование о возврате субсидии, содержащее сумму, сроки, код бюджетной классификации Российской Федерации и платежные реквизиты, по которым должен быть осуществлен возврат субсидии Получателя.</w:t>
      </w:r>
    </w:p>
    <w:p w:rsidR="009656A5" w:rsidRDefault="00402B76" w:rsidP="00AB7182">
      <w:pPr>
        <w:pStyle w:val="210"/>
        <w:numPr>
          <w:ilvl w:val="1"/>
          <w:numId w:val="1"/>
        </w:numPr>
        <w:shd w:val="clear" w:color="auto" w:fill="auto"/>
        <w:tabs>
          <w:tab w:val="left" w:pos="1383"/>
        </w:tabs>
        <w:spacing w:before="0" w:line="370" w:lineRule="exact"/>
        <w:ind w:firstLine="709"/>
      </w:pPr>
      <w:r>
        <w:t>Возврат средств субсидии в бюджет МО «Мирнинский район» РС (Я) осуществляется в течение 15 рабочих дней с момента направления соответствующего требования. При невозврате субсидии в установленный в требовании срок Управление принимает меры для взыскания субсидии в соответствии с действующим законодательством Российской Федерации.</w:t>
      </w:r>
    </w:p>
    <w:p w:rsidR="008318D6" w:rsidRDefault="008318D6" w:rsidP="00AB7182">
      <w:pPr>
        <w:pStyle w:val="210"/>
        <w:numPr>
          <w:ilvl w:val="1"/>
          <w:numId w:val="1"/>
        </w:numPr>
        <w:shd w:val="clear" w:color="auto" w:fill="auto"/>
        <w:tabs>
          <w:tab w:val="left" w:pos="1234"/>
        </w:tabs>
        <w:spacing w:before="0"/>
        <w:ind w:firstLine="709"/>
        <w:sectPr w:rsidR="008318D6" w:rsidSect="005E15AE">
          <w:footerReference w:type="default" r:id="rId11"/>
          <w:pgSz w:w="11900" w:h="16840"/>
          <w:pgMar w:top="851" w:right="851" w:bottom="851" w:left="1134" w:header="0" w:footer="6" w:gutter="0"/>
          <w:cols w:space="720"/>
          <w:noEndnote/>
          <w:docGrid w:linePitch="360"/>
        </w:sectPr>
      </w:pPr>
    </w:p>
    <w:p w:rsidR="00FF4BDF" w:rsidRDefault="00FF4BDF" w:rsidP="00FF4BDF">
      <w:pPr>
        <w:pStyle w:val="1"/>
        <w:shd w:val="clear" w:color="auto" w:fill="auto"/>
        <w:spacing w:line="240" w:lineRule="auto"/>
        <w:ind w:left="450"/>
        <w:jc w:val="right"/>
        <w:rPr>
          <w:rStyle w:val="a5"/>
        </w:rPr>
      </w:pPr>
      <w:r>
        <w:rPr>
          <w:rStyle w:val="a5"/>
        </w:rPr>
        <w:t>Приложение №1 к Порядку</w:t>
      </w:r>
    </w:p>
    <w:p w:rsidR="0064465B" w:rsidRDefault="0064465B" w:rsidP="00FF4BDF">
      <w:pPr>
        <w:pStyle w:val="1"/>
        <w:shd w:val="clear" w:color="auto" w:fill="auto"/>
        <w:spacing w:line="240" w:lineRule="auto"/>
        <w:ind w:left="450"/>
        <w:jc w:val="right"/>
      </w:pPr>
      <w:r>
        <w:t xml:space="preserve">предоставления субсидий юридическим лицам </w:t>
      </w:r>
    </w:p>
    <w:p w:rsidR="0064465B" w:rsidRDefault="0064465B" w:rsidP="00FF4BDF">
      <w:pPr>
        <w:pStyle w:val="1"/>
        <w:shd w:val="clear" w:color="auto" w:fill="auto"/>
        <w:spacing w:line="240" w:lineRule="auto"/>
        <w:ind w:left="450"/>
        <w:jc w:val="right"/>
      </w:pPr>
      <w:r>
        <w:t xml:space="preserve">(за исключением государственных </w:t>
      </w:r>
    </w:p>
    <w:p w:rsidR="0064465B" w:rsidRDefault="0064465B" w:rsidP="00FF4BDF">
      <w:pPr>
        <w:pStyle w:val="1"/>
        <w:shd w:val="clear" w:color="auto" w:fill="auto"/>
        <w:spacing w:line="240" w:lineRule="auto"/>
        <w:ind w:left="450"/>
        <w:jc w:val="right"/>
      </w:pPr>
      <w:r>
        <w:t xml:space="preserve">(муниципальных) учреждений), </w:t>
      </w:r>
    </w:p>
    <w:p w:rsidR="0064465B" w:rsidRDefault="0064465B" w:rsidP="00FF4BDF">
      <w:pPr>
        <w:pStyle w:val="1"/>
        <w:shd w:val="clear" w:color="auto" w:fill="auto"/>
        <w:spacing w:line="240" w:lineRule="auto"/>
        <w:ind w:left="450"/>
        <w:jc w:val="right"/>
      </w:pPr>
      <w:r>
        <w:t xml:space="preserve">индивидуальным предпринимателям </w:t>
      </w:r>
    </w:p>
    <w:p w:rsidR="0064465B" w:rsidRDefault="0064465B" w:rsidP="00FF4BDF">
      <w:pPr>
        <w:pStyle w:val="1"/>
        <w:shd w:val="clear" w:color="auto" w:fill="auto"/>
        <w:spacing w:line="240" w:lineRule="auto"/>
        <w:ind w:left="450"/>
        <w:jc w:val="right"/>
      </w:pPr>
      <w:r>
        <w:t xml:space="preserve">на финансовую поддержку проектов </w:t>
      </w:r>
    </w:p>
    <w:p w:rsidR="0064465B" w:rsidRDefault="0064465B" w:rsidP="00FF4BDF">
      <w:pPr>
        <w:pStyle w:val="1"/>
        <w:shd w:val="clear" w:color="auto" w:fill="auto"/>
        <w:spacing w:line="240" w:lineRule="auto"/>
        <w:ind w:left="450"/>
        <w:jc w:val="right"/>
      </w:pPr>
      <w:r>
        <w:t>по приоритетным направлениям</w:t>
      </w:r>
    </w:p>
    <w:p w:rsidR="00FF4BDF" w:rsidRDefault="00FF4BDF">
      <w:pPr>
        <w:pStyle w:val="50"/>
        <w:shd w:val="clear" w:color="auto" w:fill="auto"/>
        <w:spacing w:after="834" w:line="240" w:lineRule="exact"/>
      </w:pPr>
    </w:p>
    <w:p w:rsidR="00FF4BDF" w:rsidRDefault="00FF4BDF" w:rsidP="00FF4BDF">
      <w:pPr>
        <w:pStyle w:val="50"/>
        <w:shd w:val="clear" w:color="auto" w:fill="auto"/>
        <w:spacing w:after="0" w:line="240" w:lineRule="auto"/>
      </w:pPr>
      <w:r>
        <w:t>Заявка на</w:t>
      </w:r>
      <w:r w:rsidR="00DA67F1">
        <w:t xml:space="preserve"> предоставлени</w:t>
      </w:r>
      <w:r>
        <w:t>е</w:t>
      </w:r>
      <w:r w:rsidR="00DA67F1">
        <w:t xml:space="preserve"> субсидии</w:t>
      </w:r>
    </w:p>
    <w:p w:rsidR="00FF4BDF" w:rsidRDefault="00FF4BDF" w:rsidP="00FF4BDF">
      <w:pPr>
        <w:pStyle w:val="50"/>
        <w:shd w:val="clear" w:color="auto" w:fill="auto"/>
        <w:spacing w:after="0" w:line="240" w:lineRule="auto"/>
      </w:pPr>
    </w:p>
    <w:p w:rsidR="00FF4BDF" w:rsidRDefault="00FF4BDF" w:rsidP="00FF4BDF">
      <w:pPr>
        <w:pStyle w:val="50"/>
        <w:shd w:val="clear" w:color="auto" w:fill="auto"/>
        <w:spacing w:after="0" w:line="240" w:lineRule="auto"/>
        <w:jc w:val="right"/>
      </w:pPr>
      <w:r>
        <w:t>Регистрационный номер</w:t>
      </w:r>
      <w:r w:rsidR="00C66687">
        <w:t xml:space="preserve"> заявки</w:t>
      </w:r>
      <w:r>
        <w:t>___________</w:t>
      </w:r>
    </w:p>
    <w:p w:rsidR="00FF4BDF" w:rsidRDefault="00FF4BDF" w:rsidP="00FF4BDF">
      <w:pPr>
        <w:pStyle w:val="50"/>
        <w:shd w:val="clear" w:color="auto" w:fill="auto"/>
        <w:spacing w:after="0" w:line="240" w:lineRule="auto"/>
        <w:jc w:val="right"/>
      </w:pPr>
    </w:p>
    <w:p w:rsidR="00FF4BDF" w:rsidRDefault="00FF4BDF" w:rsidP="00FF4BDF">
      <w:pPr>
        <w:pStyle w:val="50"/>
        <w:shd w:val="clear" w:color="auto" w:fill="auto"/>
        <w:spacing w:after="0" w:line="240" w:lineRule="auto"/>
        <w:jc w:val="right"/>
      </w:pPr>
      <w:r>
        <w:t xml:space="preserve">Дата </w:t>
      </w:r>
      <w:r w:rsidR="00C66687">
        <w:t>поступления заявки</w:t>
      </w:r>
      <w:r>
        <w:t xml:space="preserve"> _________________</w:t>
      </w:r>
    </w:p>
    <w:p w:rsidR="00FF4BDF" w:rsidRDefault="00FF4BDF"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3681"/>
        <w:gridCol w:w="6000"/>
      </w:tblGrid>
      <w:tr w:rsidR="00FF4BDF" w:rsidTr="0096186F">
        <w:trPr>
          <w:trHeight w:val="644"/>
        </w:trPr>
        <w:tc>
          <w:tcPr>
            <w:tcW w:w="3681" w:type="dxa"/>
          </w:tcPr>
          <w:p w:rsidR="00FF4BDF" w:rsidRDefault="00FF4BDF" w:rsidP="00FF4BDF">
            <w:pPr>
              <w:pStyle w:val="50"/>
              <w:shd w:val="clear" w:color="auto" w:fill="auto"/>
              <w:spacing w:after="0" w:line="240" w:lineRule="auto"/>
              <w:jc w:val="left"/>
            </w:pPr>
            <w:r>
              <w:t>Наименование проекта</w:t>
            </w:r>
          </w:p>
        </w:tc>
        <w:tc>
          <w:tcPr>
            <w:tcW w:w="6000" w:type="dxa"/>
          </w:tcPr>
          <w:p w:rsidR="00FF4BDF" w:rsidRDefault="00FF4BDF" w:rsidP="00FF4BDF">
            <w:pPr>
              <w:pStyle w:val="50"/>
              <w:shd w:val="clear" w:color="auto" w:fill="auto"/>
              <w:spacing w:after="0" w:line="240" w:lineRule="auto"/>
              <w:jc w:val="right"/>
            </w:pPr>
          </w:p>
        </w:tc>
      </w:tr>
    </w:tbl>
    <w:p w:rsidR="00FF4BDF" w:rsidRDefault="00FF4BDF"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3681"/>
        <w:gridCol w:w="6000"/>
      </w:tblGrid>
      <w:tr w:rsidR="00FF4BDF" w:rsidTr="00FF4BDF">
        <w:tc>
          <w:tcPr>
            <w:tcW w:w="3681" w:type="dxa"/>
          </w:tcPr>
          <w:p w:rsidR="00FF4BDF" w:rsidRPr="00D36C9B" w:rsidRDefault="00300615" w:rsidP="00300615">
            <w:pPr>
              <w:pStyle w:val="50"/>
              <w:shd w:val="clear" w:color="auto" w:fill="auto"/>
              <w:spacing w:after="0" w:line="240" w:lineRule="auto"/>
              <w:jc w:val="left"/>
              <w:rPr>
                <w:b w:val="0"/>
              </w:rPr>
            </w:pPr>
            <w:r>
              <w:rPr>
                <w:b w:val="0"/>
              </w:rPr>
              <w:t>Соответствие п</w:t>
            </w:r>
            <w:r w:rsidR="00FF4BDF" w:rsidRPr="00D36C9B">
              <w:rPr>
                <w:b w:val="0"/>
              </w:rPr>
              <w:t>риоритетно</w:t>
            </w:r>
            <w:r>
              <w:rPr>
                <w:b w:val="0"/>
              </w:rPr>
              <w:t>му</w:t>
            </w:r>
            <w:r w:rsidR="00FF4BDF" w:rsidRPr="00D36C9B">
              <w:rPr>
                <w:b w:val="0"/>
              </w:rPr>
              <w:t xml:space="preserve"> направлени</w:t>
            </w:r>
            <w:r>
              <w:rPr>
                <w:b w:val="0"/>
              </w:rPr>
              <w:t>ю</w:t>
            </w:r>
            <w:r w:rsidR="00FF4BDF" w:rsidRPr="00D36C9B">
              <w:rPr>
                <w:b w:val="0"/>
              </w:rPr>
              <w:t xml:space="preserve"> </w:t>
            </w:r>
          </w:p>
        </w:tc>
        <w:tc>
          <w:tcPr>
            <w:tcW w:w="6000" w:type="dxa"/>
          </w:tcPr>
          <w:p w:rsidR="00FF4BDF" w:rsidRDefault="00FF4BDF" w:rsidP="00FF4BDF">
            <w:pPr>
              <w:pStyle w:val="50"/>
              <w:shd w:val="clear" w:color="auto" w:fill="auto"/>
              <w:spacing w:after="0" w:line="240" w:lineRule="auto"/>
              <w:jc w:val="right"/>
            </w:pPr>
          </w:p>
        </w:tc>
      </w:tr>
    </w:tbl>
    <w:p w:rsidR="00FF4BDF" w:rsidRDefault="00FF4BDF" w:rsidP="00D36C9B">
      <w:pPr>
        <w:pStyle w:val="50"/>
        <w:shd w:val="clear" w:color="auto" w:fill="auto"/>
        <w:spacing w:after="0" w:line="240" w:lineRule="auto"/>
        <w:jc w:val="left"/>
      </w:pPr>
    </w:p>
    <w:tbl>
      <w:tblPr>
        <w:tblStyle w:val="ac"/>
        <w:tblW w:w="0" w:type="auto"/>
        <w:tblLook w:val="04A0" w:firstRow="1" w:lastRow="0" w:firstColumn="1" w:lastColumn="0" w:noHBand="0" w:noVBand="1"/>
      </w:tblPr>
      <w:tblGrid>
        <w:gridCol w:w="7508"/>
        <w:gridCol w:w="2173"/>
      </w:tblGrid>
      <w:tr w:rsidR="00D36C9B" w:rsidTr="00BC4921">
        <w:trPr>
          <w:trHeight w:val="272"/>
        </w:trPr>
        <w:tc>
          <w:tcPr>
            <w:tcW w:w="7508" w:type="dxa"/>
          </w:tcPr>
          <w:p w:rsidR="00D36C9B" w:rsidRPr="00D36C9B" w:rsidRDefault="00D36C9B" w:rsidP="00BC4921">
            <w:pPr>
              <w:pStyle w:val="50"/>
              <w:shd w:val="clear" w:color="auto" w:fill="auto"/>
              <w:spacing w:after="0" w:line="240" w:lineRule="auto"/>
              <w:jc w:val="left"/>
              <w:rPr>
                <w:b w:val="0"/>
              </w:rPr>
            </w:pPr>
            <w:r w:rsidRPr="00D36C9B">
              <w:rPr>
                <w:b w:val="0"/>
              </w:rPr>
              <w:t xml:space="preserve"> </w:t>
            </w:r>
            <w:r w:rsidR="00300615">
              <w:t xml:space="preserve">Вид субсидии </w:t>
            </w:r>
            <w:r w:rsidR="00300615" w:rsidRPr="00D36C9B">
              <w:rPr>
                <w:b w:val="0"/>
              </w:rPr>
              <w:t>(выбрать один из вариантов)</w:t>
            </w:r>
            <w:r w:rsidR="00300615">
              <w:rPr>
                <w:b w:val="0"/>
              </w:rPr>
              <w:t>:</w:t>
            </w:r>
          </w:p>
        </w:tc>
        <w:tc>
          <w:tcPr>
            <w:tcW w:w="2173" w:type="dxa"/>
          </w:tcPr>
          <w:p w:rsidR="00D36C9B" w:rsidRDefault="00D36C9B" w:rsidP="00D36C9B">
            <w:pPr>
              <w:pStyle w:val="50"/>
              <w:shd w:val="clear" w:color="auto" w:fill="auto"/>
              <w:spacing w:after="0" w:line="240" w:lineRule="auto"/>
              <w:jc w:val="left"/>
            </w:pPr>
          </w:p>
        </w:tc>
      </w:tr>
      <w:tr w:rsidR="00BC4921" w:rsidTr="0096186F">
        <w:tc>
          <w:tcPr>
            <w:tcW w:w="7508" w:type="dxa"/>
          </w:tcPr>
          <w:p w:rsidR="00BC4921" w:rsidRPr="00EB73CE" w:rsidRDefault="00BC4921" w:rsidP="00EB73CE">
            <w:pPr>
              <w:pStyle w:val="50"/>
              <w:shd w:val="clear" w:color="auto" w:fill="auto"/>
              <w:spacing w:after="0" w:line="240" w:lineRule="auto"/>
              <w:jc w:val="left"/>
              <w:rPr>
                <w:b w:val="0"/>
              </w:rPr>
            </w:pPr>
            <w:r w:rsidRPr="00EB73CE">
              <w:rPr>
                <w:b w:val="0"/>
              </w:rPr>
              <w:t xml:space="preserve">финансовое обеспечение (предполагает </w:t>
            </w:r>
            <w:r w:rsidR="00EB73CE" w:rsidRPr="00EB73CE">
              <w:rPr>
                <w:b w:val="0"/>
              </w:rPr>
              <w:t>авансирование финансовых затрат</w:t>
            </w:r>
            <w:r w:rsidRPr="00EB73CE">
              <w:rPr>
                <w:b w:val="0"/>
              </w:rPr>
              <w:t xml:space="preserve"> проекта)</w:t>
            </w:r>
          </w:p>
        </w:tc>
        <w:tc>
          <w:tcPr>
            <w:tcW w:w="2173" w:type="dxa"/>
          </w:tcPr>
          <w:p w:rsidR="00BC4921" w:rsidRDefault="00BC4921" w:rsidP="00D36C9B">
            <w:pPr>
              <w:pStyle w:val="50"/>
              <w:shd w:val="clear" w:color="auto" w:fill="auto"/>
              <w:spacing w:after="0" w:line="240" w:lineRule="auto"/>
              <w:jc w:val="left"/>
            </w:pPr>
          </w:p>
        </w:tc>
      </w:tr>
      <w:tr w:rsidR="00D36C9B" w:rsidTr="00300615">
        <w:trPr>
          <w:trHeight w:val="568"/>
        </w:trPr>
        <w:tc>
          <w:tcPr>
            <w:tcW w:w="7508" w:type="dxa"/>
          </w:tcPr>
          <w:p w:rsidR="00D36C9B" w:rsidRPr="00D36C9B" w:rsidRDefault="00D36C9B" w:rsidP="00D36C9B">
            <w:pPr>
              <w:pStyle w:val="50"/>
              <w:shd w:val="clear" w:color="auto" w:fill="auto"/>
              <w:spacing w:after="0" w:line="240" w:lineRule="auto"/>
              <w:jc w:val="left"/>
              <w:rPr>
                <w:b w:val="0"/>
                <w:vertAlign w:val="superscript"/>
              </w:rPr>
            </w:pPr>
            <w:r w:rsidRPr="00D36C9B">
              <w:rPr>
                <w:b w:val="0"/>
              </w:rPr>
              <w:t>возмещение затрат (предполагает возмещение уже произведенных затрат, но не ранее чем за 2 года от года подачи заявки)</w:t>
            </w:r>
          </w:p>
        </w:tc>
        <w:tc>
          <w:tcPr>
            <w:tcW w:w="2173" w:type="dxa"/>
          </w:tcPr>
          <w:p w:rsidR="00D36C9B" w:rsidRPr="00D36C9B" w:rsidRDefault="00D36C9B" w:rsidP="00D36C9B">
            <w:pPr>
              <w:pStyle w:val="50"/>
              <w:shd w:val="clear" w:color="auto" w:fill="auto"/>
              <w:spacing w:after="0" w:line="240" w:lineRule="auto"/>
              <w:jc w:val="left"/>
              <w:rPr>
                <w:b w:val="0"/>
                <w:vertAlign w:val="superscript"/>
              </w:rPr>
            </w:pPr>
          </w:p>
        </w:tc>
      </w:tr>
    </w:tbl>
    <w:p w:rsidR="00FF4BDF" w:rsidRDefault="00FF4BDF"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3681"/>
        <w:gridCol w:w="6000"/>
      </w:tblGrid>
      <w:tr w:rsidR="00300615" w:rsidTr="008421FC">
        <w:tc>
          <w:tcPr>
            <w:tcW w:w="9681" w:type="dxa"/>
            <w:gridSpan w:val="2"/>
          </w:tcPr>
          <w:p w:rsidR="00300615" w:rsidRDefault="00300615" w:rsidP="00300615">
            <w:pPr>
              <w:pStyle w:val="50"/>
              <w:shd w:val="clear" w:color="auto" w:fill="auto"/>
              <w:spacing w:after="0" w:line="240" w:lineRule="auto"/>
              <w:jc w:val="left"/>
            </w:pPr>
            <w:r>
              <w:t>Цель субсидии</w:t>
            </w:r>
            <w:r w:rsidR="00E114F2">
              <w:t xml:space="preserve"> – в соответствующей графе указать конкретную цель субсидии</w:t>
            </w:r>
            <w:r>
              <w:t xml:space="preserve"> (возможен выбор нескольких вариантов):</w:t>
            </w:r>
          </w:p>
        </w:tc>
      </w:tr>
      <w:tr w:rsidR="00300615" w:rsidTr="00300615">
        <w:tc>
          <w:tcPr>
            <w:tcW w:w="3681" w:type="dxa"/>
          </w:tcPr>
          <w:p w:rsidR="00300615" w:rsidRDefault="00300615" w:rsidP="00300615">
            <w:pPr>
              <w:pStyle w:val="50"/>
              <w:numPr>
                <w:ilvl w:val="0"/>
                <w:numId w:val="21"/>
              </w:numPr>
              <w:spacing w:after="0"/>
              <w:ind w:left="22" w:firstLine="0"/>
              <w:jc w:val="left"/>
            </w:pPr>
            <w:r>
              <w:t xml:space="preserve"> </w:t>
            </w:r>
            <w:r w:rsidRPr="00300615">
              <w:rPr>
                <w:b w:val="0"/>
              </w:rPr>
              <w:t>на приобретение, обновление, модернизацию, ремонт производственного оборудования, затраты на доставку</w:t>
            </w:r>
          </w:p>
        </w:tc>
        <w:tc>
          <w:tcPr>
            <w:tcW w:w="6000" w:type="dxa"/>
          </w:tcPr>
          <w:p w:rsidR="00300615" w:rsidRDefault="00300615" w:rsidP="00300615">
            <w:pPr>
              <w:pStyle w:val="50"/>
              <w:shd w:val="clear" w:color="auto" w:fill="auto"/>
              <w:spacing w:after="0" w:line="240" w:lineRule="auto"/>
              <w:jc w:val="left"/>
            </w:pPr>
          </w:p>
        </w:tc>
      </w:tr>
      <w:tr w:rsidR="00300615" w:rsidTr="00300615">
        <w:tc>
          <w:tcPr>
            <w:tcW w:w="3681" w:type="dxa"/>
          </w:tcPr>
          <w:p w:rsidR="00300615" w:rsidRDefault="00300615" w:rsidP="00300615">
            <w:pPr>
              <w:pStyle w:val="50"/>
              <w:numPr>
                <w:ilvl w:val="0"/>
                <w:numId w:val="21"/>
              </w:numPr>
              <w:spacing w:after="0"/>
              <w:ind w:left="22" w:firstLine="0"/>
              <w:jc w:val="left"/>
            </w:pPr>
            <w:r w:rsidRPr="00300615">
              <w:rPr>
                <w:b w:val="0"/>
              </w:rPr>
              <w:t>на установку и монтаж производственного оборудования</w:t>
            </w:r>
          </w:p>
        </w:tc>
        <w:tc>
          <w:tcPr>
            <w:tcW w:w="6000" w:type="dxa"/>
          </w:tcPr>
          <w:p w:rsidR="00300615" w:rsidRDefault="00300615" w:rsidP="00300615">
            <w:pPr>
              <w:pStyle w:val="50"/>
              <w:shd w:val="clear" w:color="auto" w:fill="auto"/>
              <w:spacing w:after="0" w:line="240" w:lineRule="auto"/>
              <w:jc w:val="left"/>
            </w:pPr>
          </w:p>
        </w:tc>
      </w:tr>
      <w:tr w:rsidR="00300615" w:rsidTr="00300615">
        <w:tc>
          <w:tcPr>
            <w:tcW w:w="3681" w:type="dxa"/>
          </w:tcPr>
          <w:p w:rsidR="00300615" w:rsidRPr="00300615" w:rsidRDefault="00300615" w:rsidP="00300615">
            <w:pPr>
              <w:pStyle w:val="50"/>
              <w:numPr>
                <w:ilvl w:val="0"/>
                <w:numId w:val="21"/>
              </w:numPr>
              <w:spacing w:after="0"/>
              <w:ind w:left="22" w:firstLine="0"/>
              <w:jc w:val="left"/>
              <w:rPr>
                <w:b w:val="0"/>
              </w:rPr>
            </w:pPr>
            <w:r w:rsidRPr="00300615">
              <w:rPr>
                <w:b w:val="0"/>
              </w:rPr>
              <w:t>на приобретение и доставку сырья для производства товаров, работ, услуг по приоритетным направлениям</w:t>
            </w:r>
          </w:p>
        </w:tc>
        <w:tc>
          <w:tcPr>
            <w:tcW w:w="6000" w:type="dxa"/>
          </w:tcPr>
          <w:p w:rsidR="00300615" w:rsidRDefault="00300615" w:rsidP="00300615">
            <w:pPr>
              <w:pStyle w:val="50"/>
              <w:shd w:val="clear" w:color="auto" w:fill="auto"/>
              <w:spacing w:after="0" w:line="240" w:lineRule="auto"/>
              <w:jc w:val="left"/>
            </w:pPr>
          </w:p>
        </w:tc>
      </w:tr>
    </w:tbl>
    <w:p w:rsidR="00300615" w:rsidRDefault="00300615"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7508"/>
        <w:gridCol w:w="2173"/>
      </w:tblGrid>
      <w:tr w:rsidR="00D36C9B" w:rsidTr="00D36C9B">
        <w:trPr>
          <w:trHeight w:val="511"/>
        </w:trPr>
        <w:tc>
          <w:tcPr>
            <w:tcW w:w="7508" w:type="dxa"/>
          </w:tcPr>
          <w:p w:rsidR="00D36C9B" w:rsidRPr="00D36C9B" w:rsidRDefault="00D36C9B" w:rsidP="00D36C9B">
            <w:pPr>
              <w:pStyle w:val="50"/>
              <w:shd w:val="clear" w:color="auto" w:fill="auto"/>
              <w:tabs>
                <w:tab w:val="left" w:pos="420"/>
              </w:tabs>
              <w:spacing w:after="0" w:line="240" w:lineRule="auto"/>
              <w:jc w:val="left"/>
              <w:rPr>
                <w:b w:val="0"/>
              </w:rPr>
            </w:pPr>
            <w:r>
              <w:rPr>
                <w:b w:val="0"/>
              </w:rPr>
              <w:t>Сумма</w:t>
            </w:r>
            <w:r w:rsidRPr="00D36C9B">
              <w:rPr>
                <w:b w:val="0"/>
              </w:rPr>
              <w:t xml:space="preserve"> запрашиваемо</w:t>
            </w:r>
            <w:r>
              <w:rPr>
                <w:b w:val="0"/>
              </w:rPr>
              <w:t>й</w:t>
            </w:r>
            <w:r w:rsidRPr="00D36C9B">
              <w:rPr>
                <w:b w:val="0"/>
              </w:rPr>
              <w:t xml:space="preserve"> субсидии (руб.)</w:t>
            </w:r>
          </w:p>
        </w:tc>
        <w:tc>
          <w:tcPr>
            <w:tcW w:w="2173" w:type="dxa"/>
          </w:tcPr>
          <w:p w:rsidR="00D36C9B" w:rsidRDefault="00D36C9B" w:rsidP="00FF4BDF">
            <w:pPr>
              <w:pStyle w:val="50"/>
              <w:shd w:val="clear" w:color="auto" w:fill="auto"/>
              <w:spacing w:after="0" w:line="240" w:lineRule="auto"/>
              <w:jc w:val="right"/>
            </w:pPr>
          </w:p>
        </w:tc>
      </w:tr>
      <w:tr w:rsidR="00D36C9B" w:rsidTr="00D36C9B">
        <w:trPr>
          <w:trHeight w:val="546"/>
        </w:trPr>
        <w:tc>
          <w:tcPr>
            <w:tcW w:w="7508" w:type="dxa"/>
          </w:tcPr>
          <w:p w:rsidR="00D36C9B" w:rsidRPr="00D36C9B" w:rsidRDefault="00D36C9B" w:rsidP="00D36C9B">
            <w:pPr>
              <w:pStyle w:val="50"/>
              <w:shd w:val="clear" w:color="auto" w:fill="auto"/>
              <w:spacing w:after="0" w:line="240" w:lineRule="auto"/>
              <w:jc w:val="left"/>
              <w:rPr>
                <w:b w:val="0"/>
              </w:rPr>
            </w:pPr>
            <w:r w:rsidRPr="00D36C9B">
              <w:rPr>
                <w:b w:val="0"/>
              </w:rPr>
              <w:t xml:space="preserve">Сумма средств, вложенных в проект Заявителем </w:t>
            </w:r>
            <w:r w:rsidR="00E114F2">
              <w:rPr>
                <w:b w:val="0"/>
              </w:rPr>
              <w:t xml:space="preserve">без учета запрашиваемой суммы субсидии </w:t>
            </w:r>
            <w:r w:rsidRPr="00D36C9B">
              <w:rPr>
                <w:b w:val="0"/>
              </w:rPr>
              <w:t>(руб.)</w:t>
            </w:r>
          </w:p>
        </w:tc>
        <w:tc>
          <w:tcPr>
            <w:tcW w:w="2173" w:type="dxa"/>
          </w:tcPr>
          <w:p w:rsidR="00D36C9B" w:rsidRDefault="00D36C9B" w:rsidP="00FF4BDF">
            <w:pPr>
              <w:pStyle w:val="50"/>
              <w:shd w:val="clear" w:color="auto" w:fill="auto"/>
              <w:spacing w:after="0" w:line="240" w:lineRule="auto"/>
              <w:jc w:val="right"/>
            </w:pPr>
          </w:p>
        </w:tc>
      </w:tr>
      <w:tr w:rsidR="00D36C9B" w:rsidTr="00D36C9B">
        <w:trPr>
          <w:trHeight w:val="554"/>
        </w:trPr>
        <w:tc>
          <w:tcPr>
            <w:tcW w:w="7508" w:type="dxa"/>
          </w:tcPr>
          <w:p w:rsidR="00D36C9B" w:rsidRPr="00D36C9B" w:rsidRDefault="00D36C9B" w:rsidP="00D36C9B">
            <w:pPr>
              <w:pStyle w:val="50"/>
              <w:shd w:val="clear" w:color="auto" w:fill="auto"/>
              <w:spacing w:after="0" w:line="240" w:lineRule="auto"/>
              <w:jc w:val="left"/>
              <w:rPr>
                <w:b w:val="0"/>
              </w:rPr>
            </w:pPr>
            <w:r>
              <w:rPr>
                <w:b w:val="0"/>
              </w:rPr>
              <w:t xml:space="preserve">Полная стоимость </w:t>
            </w:r>
            <w:r w:rsidR="00E114F2">
              <w:rPr>
                <w:b w:val="0"/>
              </w:rPr>
              <w:t xml:space="preserve">проекта, с учетом запрашиваемой суммы субсидии </w:t>
            </w:r>
            <w:r>
              <w:rPr>
                <w:b w:val="0"/>
              </w:rPr>
              <w:t>(руб.)</w:t>
            </w:r>
          </w:p>
        </w:tc>
        <w:tc>
          <w:tcPr>
            <w:tcW w:w="2173" w:type="dxa"/>
          </w:tcPr>
          <w:p w:rsidR="00D36C9B" w:rsidRDefault="00D36C9B" w:rsidP="00FF4BDF">
            <w:pPr>
              <w:pStyle w:val="50"/>
              <w:shd w:val="clear" w:color="auto" w:fill="auto"/>
              <w:spacing w:after="0" w:line="240" w:lineRule="auto"/>
              <w:jc w:val="right"/>
            </w:pPr>
          </w:p>
        </w:tc>
      </w:tr>
    </w:tbl>
    <w:p w:rsidR="00D36C9B" w:rsidRDefault="00D36C9B"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4840"/>
        <w:gridCol w:w="4841"/>
      </w:tblGrid>
      <w:tr w:rsidR="00300615" w:rsidTr="008421FC">
        <w:tc>
          <w:tcPr>
            <w:tcW w:w="9681" w:type="dxa"/>
            <w:gridSpan w:val="2"/>
          </w:tcPr>
          <w:p w:rsidR="00300615" w:rsidRDefault="00300615" w:rsidP="00300615">
            <w:pPr>
              <w:pStyle w:val="50"/>
              <w:shd w:val="clear" w:color="auto" w:fill="auto"/>
              <w:spacing w:after="0" w:line="240" w:lineRule="auto"/>
              <w:jc w:val="left"/>
            </w:pPr>
            <w:r>
              <w:t>Плановые показатели проекта:</w:t>
            </w:r>
          </w:p>
        </w:tc>
      </w:tr>
      <w:tr w:rsidR="001F41B8" w:rsidTr="0096186F">
        <w:tc>
          <w:tcPr>
            <w:tcW w:w="4840" w:type="dxa"/>
          </w:tcPr>
          <w:p w:rsidR="001F41B8" w:rsidRPr="001F41B8" w:rsidRDefault="001F41B8" w:rsidP="00AB7182">
            <w:pPr>
              <w:pStyle w:val="210"/>
              <w:numPr>
                <w:ilvl w:val="2"/>
                <w:numId w:val="1"/>
              </w:numPr>
              <w:tabs>
                <w:tab w:val="left" w:pos="1530"/>
              </w:tabs>
              <w:spacing w:before="0" w:line="240" w:lineRule="auto"/>
              <w:ind w:firstLine="22"/>
              <w:jc w:val="left"/>
              <w:rPr>
                <w:sz w:val="24"/>
                <w:szCs w:val="24"/>
              </w:rPr>
            </w:pPr>
            <w:r w:rsidRPr="001F41B8">
              <w:rPr>
                <w:sz w:val="24"/>
                <w:szCs w:val="24"/>
              </w:rPr>
              <w:t>объем привлеченных внебюджетных инвестиций</w:t>
            </w:r>
            <w:r>
              <w:rPr>
                <w:sz w:val="24"/>
                <w:szCs w:val="24"/>
              </w:rPr>
              <w:t xml:space="preserve"> (</w:t>
            </w:r>
            <w:proofErr w:type="spellStart"/>
            <w:r>
              <w:rPr>
                <w:sz w:val="24"/>
                <w:szCs w:val="24"/>
              </w:rPr>
              <w:t>руб</w:t>
            </w:r>
            <w:proofErr w:type="spellEnd"/>
            <w:r>
              <w:rPr>
                <w:sz w:val="24"/>
                <w:szCs w:val="24"/>
              </w:rPr>
              <w:t>)</w:t>
            </w:r>
          </w:p>
        </w:tc>
        <w:tc>
          <w:tcPr>
            <w:tcW w:w="4841" w:type="dxa"/>
          </w:tcPr>
          <w:p w:rsidR="001F41B8" w:rsidRDefault="001F41B8" w:rsidP="001F41B8">
            <w:pPr>
              <w:pStyle w:val="50"/>
              <w:shd w:val="clear" w:color="auto" w:fill="auto"/>
              <w:spacing w:after="0" w:line="240" w:lineRule="auto"/>
              <w:jc w:val="left"/>
            </w:pPr>
          </w:p>
        </w:tc>
      </w:tr>
      <w:tr w:rsidR="001F41B8" w:rsidTr="0096186F">
        <w:tc>
          <w:tcPr>
            <w:tcW w:w="4840" w:type="dxa"/>
          </w:tcPr>
          <w:p w:rsidR="001F41B8" w:rsidRPr="001F41B8" w:rsidRDefault="001F41B8" w:rsidP="00AB7182">
            <w:pPr>
              <w:pStyle w:val="210"/>
              <w:numPr>
                <w:ilvl w:val="2"/>
                <w:numId w:val="1"/>
              </w:numPr>
              <w:tabs>
                <w:tab w:val="left" w:pos="1496"/>
              </w:tabs>
              <w:spacing w:before="0" w:line="240" w:lineRule="auto"/>
              <w:ind w:firstLine="22"/>
              <w:jc w:val="left"/>
              <w:rPr>
                <w:sz w:val="24"/>
                <w:szCs w:val="24"/>
              </w:rPr>
            </w:pPr>
            <w:r w:rsidRPr="001F41B8">
              <w:rPr>
                <w:sz w:val="24"/>
                <w:szCs w:val="24"/>
              </w:rPr>
              <w:t xml:space="preserve">объем налоговых поступлений от </w:t>
            </w:r>
            <w:r w:rsidR="0055016F">
              <w:rPr>
                <w:sz w:val="24"/>
                <w:szCs w:val="24"/>
              </w:rPr>
              <w:t>реализации проекта</w:t>
            </w:r>
            <w:r w:rsidRPr="001F41B8">
              <w:rPr>
                <w:sz w:val="24"/>
                <w:szCs w:val="24"/>
              </w:rPr>
              <w:t xml:space="preserve">, </w:t>
            </w:r>
            <w:r>
              <w:rPr>
                <w:sz w:val="24"/>
                <w:szCs w:val="24"/>
              </w:rPr>
              <w:t>за счет средств субсидии (</w:t>
            </w:r>
            <w:proofErr w:type="spellStart"/>
            <w:r>
              <w:rPr>
                <w:sz w:val="24"/>
                <w:szCs w:val="24"/>
              </w:rPr>
              <w:t>руб</w:t>
            </w:r>
            <w:proofErr w:type="spellEnd"/>
            <w:r>
              <w:rPr>
                <w:sz w:val="24"/>
                <w:szCs w:val="24"/>
              </w:rPr>
              <w:t>)</w:t>
            </w:r>
          </w:p>
        </w:tc>
        <w:tc>
          <w:tcPr>
            <w:tcW w:w="4841" w:type="dxa"/>
          </w:tcPr>
          <w:p w:rsidR="001F41B8" w:rsidRDefault="001F41B8" w:rsidP="001F41B8">
            <w:pPr>
              <w:pStyle w:val="50"/>
              <w:shd w:val="clear" w:color="auto" w:fill="auto"/>
              <w:spacing w:after="0" w:line="240" w:lineRule="auto"/>
              <w:jc w:val="left"/>
            </w:pPr>
          </w:p>
        </w:tc>
      </w:tr>
      <w:tr w:rsidR="001F41B8" w:rsidTr="0096186F">
        <w:tc>
          <w:tcPr>
            <w:tcW w:w="4840" w:type="dxa"/>
          </w:tcPr>
          <w:p w:rsidR="001F41B8" w:rsidRPr="001F41B8" w:rsidRDefault="001F41B8" w:rsidP="00AB7182">
            <w:pPr>
              <w:pStyle w:val="210"/>
              <w:numPr>
                <w:ilvl w:val="2"/>
                <w:numId w:val="1"/>
              </w:numPr>
              <w:tabs>
                <w:tab w:val="left" w:pos="1496"/>
              </w:tabs>
              <w:spacing w:before="0" w:line="240" w:lineRule="auto"/>
              <w:ind w:firstLine="22"/>
              <w:jc w:val="left"/>
              <w:rPr>
                <w:sz w:val="24"/>
                <w:szCs w:val="24"/>
              </w:rPr>
            </w:pPr>
            <w:r w:rsidRPr="001F41B8">
              <w:rPr>
                <w:sz w:val="24"/>
                <w:szCs w:val="24"/>
              </w:rPr>
              <w:t>количество созданных рабочих мест</w:t>
            </w:r>
            <w:r>
              <w:rPr>
                <w:sz w:val="24"/>
                <w:szCs w:val="24"/>
              </w:rPr>
              <w:t xml:space="preserve"> (ед.)</w:t>
            </w:r>
          </w:p>
        </w:tc>
        <w:tc>
          <w:tcPr>
            <w:tcW w:w="4841" w:type="dxa"/>
          </w:tcPr>
          <w:p w:rsidR="001F41B8" w:rsidRDefault="001F41B8" w:rsidP="001F41B8">
            <w:pPr>
              <w:pStyle w:val="50"/>
              <w:shd w:val="clear" w:color="auto" w:fill="auto"/>
              <w:spacing w:after="0" w:line="240" w:lineRule="auto"/>
              <w:jc w:val="left"/>
            </w:pPr>
          </w:p>
        </w:tc>
      </w:tr>
    </w:tbl>
    <w:p w:rsidR="0096186F" w:rsidRDefault="0096186F" w:rsidP="00FF4BDF">
      <w:pPr>
        <w:pStyle w:val="50"/>
        <w:shd w:val="clear" w:color="auto" w:fill="auto"/>
        <w:spacing w:after="0" w:line="240" w:lineRule="auto"/>
        <w:jc w:val="right"/>
      </w:pPr>
    </w:p>
    <w:p w:rsidR="00EB73CE" w:rsidRDefault="00EB73CE"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4840"/>
        <w:gridCol w:w="4841"/>
      </w:tblGrid>
      <w:tr w:rsidR="00300615" w:rsidTr="00300615">
        <w:tc>
          <w:tcPr>
            <w:tcW w:w="4840" w:type="dxa"/>
          </w:tcPr>
          <w:p w:rsidR="00300615" w:rsidRPr="00300615" w:rsidRDefault="00300615" w:rsidP="00300615">
            <w:pPr>
              <w:pStyle w:val="50"/>
              <w:shd w:val="clear" w:color="auto" w:fill="auto"/>
              <w:spacing w:after="0" w:line="240" w:lineRule="auto"/>
              <w:jc w:val="left"/>
              <w:rPr>
                <w:b w:val="0"/>
              </w:rPr>
            </w:pPr>
            <w:r>
              <w:t>Срок достижения плановых показателей, но не более 1 года</w:t>
            </w:r>
          </w:p>
        </w:tc>
        <w:tc>
          <w:tcPr>
            <w:tcW w:w="4841" w:type="dxa"/>
          </w:tcPr>
          <w:p w:rsidR="00300615" w:rsidRDefault="00300615" w:rsidP="00FF4BDF">
            <w:pPr>
              <w:pStyle w:val="50"/>
              <w:shd w:val="clear" w:color="auto" w:fill="auto"/>
              <w:spacing w:after="0" w:line="240" w:lineRule="auto"/>
              <w:jc w:val="right"/>
            </w:pPr>
          </w:p>
        </w:tc>
      </w:tr>
    </w:tbl>
    <w:p w:rsidR="00300615" w:rsidRDefault="00300615" w:rsidP="00FF4BDF">
      <w:pPr>
        <w:pStyle w:val="50"/>
        <w:shd w:val="clear" w:color="auto" w:fill="auto"/>
        <w:spacing w:after="0" w:line="240" w:lineRule="auto"/>
        <w:jc w:val="right"/>
      </w:pPr>
    </w:p>
    <w:p w:rsidR="0096186F" w:rsidRDefault="0096186F" w:rsidP="00FF4BDF">
      <w:pPr>
        <w:pStyle w:val="50"/>
        <w:shd w:val="clear" w:color="auto" w:fill="auto"/>
        <w:spacing w:after="0" w:line="240" w:lineRule="auto"/>
        <w:jc w:val="right"/>
      </w:pPr>
    </w:p>
    <w:tbl>
      <w:tblPr>
        <w:tblStyle w:val="ac"/>
        <w:tblW w:w="0" w:type="auto"/>
        <w:tblLook w:val="04A0" w:firstRow="1" w:lastRow="0" w:firstColumn="1" w:lastColumn="0" w:noHBand="0" w:noVBand="1"/>
      </w:tblPr>
      <w:tblGrid>
        <w:gridCol w:w="3681"/>
        <w:gridCol w:w="6000"/>
      </w:tblGrid>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Наименование заявителя</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Организационно-правовая форма</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Юридический адрес</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Фактический адрес</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Телефон</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lang w:val="en-US"/>
              </w:rPr>
            </w:pPr>
            <w:r>
              <w:rPr>
                <w:b w:val="0"/>
                <w:lang w:val="en-US"/>
              </w:rPr>
              <w:t>E-mail</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Адрес Заявителя в Интернете, соц. сетях</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Pr="0096186F" w:rsidRDefault="0096186F" w:rsidP="0096186F">
            <w:pPr>
              <w:pStyle w:val="50"/>
              <w:shd w:val="clear" w:color="auto" w:fill="auto"/>
              <w:spacing w:after="0" w:line="240" w:lineRule="auto"/>
              <w:jc w:val="left"/>
              <w:rPr>
                <w:b w:val="0"/>
              </w:rPr>
            </w:pPr>
            <w:r>
              <w:rPr>
                <w:b w:val="0"/>
              </w:rPr>
              <w:t>Ф.И.О. руководителя</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Реквизиты организации:</w:t>
            </w:r>
          </w:p>
          <w:p w:rsidR="0096186F" w:rsidRDefault="0096186F" w:rsidP="0096186F">
            <w:pPr>
              <w:pStyle w:val="50"/>
              <w:shd w:val="clear" w:color="auto" w:fill="auto"/>
              <w:spacing w:after="0" w:line="240" w:lineRule="auto"/>
              <w:jc w:val="left"/>
              <w:rPr>
                <w:b w:val="0"/>
              </w:rPr>
            </w:pPr>
            <w:r>
              <w:rPr>
                <w:b w:val="0"/>
              </w:rPr>
              <w:t>ИНН/КПП</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ОГРН</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Номер расчетного счета</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Наименование банка</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Корреспондентский счет</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БИК</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ИНН/КПП банка</w:t>
            </w:r>
          </w:p>
        </w:tc>
        <w:tc>
          <w:tcPr>
            <w:tcW w:w="6000" w:type="dxa"/>
          </w:tcPr>
          <w:p w:rsidR="0096186F" w:rsidRPr="0096186F" w:rsidRDefault="0096186F" w:rsidP="0096186F">
            <w:pPr>
              <w:pStyle w:val="50"/>
              <w:shd w:val="clear" w:color="auto" w:fill="auto"/>
              <w:spacing w:after="0" w:line="240" w:lineRule="auto"/>
              <w:jc w:val="left"/>
              <w:rPr>
                <w:b w:val="0"/>
              </w:rPr>
            </w:pPr>
          </w:p>
        </w:tc>
      </w:tr>
      <w:tr w:rsidR="0096186F" w:rsidTr="00300615">
        <w:tc>
          <w:tcPr>
            <w:tcW w:w="3681" w:type="dxa"/>
          </w:tcPr>
          <w:p w:rsidR="0096186F" w:rsidRDefault="0096186F" w:rsidP="0096186F">
            <w:pPr>
              <w:pStyle w:val="50"/>
              <w:shd w:val="clear" w:color="auto" w:fill="auto"/>
              <w:spacing w:after="0" w:line="240" w:lineRule="auto"/>
              <w:jc w:val="left"/>
              <w:rPr>
                <w:b w:val="0"/>
              </w:rPr>
            </w:pPr>
            <w:r>
              <w:rPr>
                <w:b w:val="0"/>
              </w:rPr>
              <w:t>Юридический адрес банка</w:t>
            </w:r>
          </w:p>
        </w:tc>
        <w:tc>
          <w:tcPr>
            <w:tcW w:w="6000" w:type="dxa"/>
          </w:tcPr>
          <w:p w:rsidR="0096186F" w:rsidRPr="0096186F" w:rsidRDefault="0096186F" w:rsidP="0096186F">
            <w:pPr>
              <w:pStyle w:val="50"/>
              <w:shd w:val="clear" w:color="auto" w:fill="auto"/>
              <w:spacing w:after="0" w:line="240" w:lineRule="auto"/>
              <w:jc w:val="left"/>
              <w:rPr>
                <w:b w:val="0"/>
              </w:rPr>
            </w:pPr>
          </w:p>
        </w:tc>
      </w:tr>
    </w:tbl>
    <w:p w:rsidR="0096186F" w:rsidRDefault="0096186F" w:rsidP="0096186F">
      <w:pPr>
        <w:pStyle w:val="50"/>
        <w:shd w:val="clear" w:color="auto" w:fill="auto"/>
        <w:spacing w:after="0" w:line="240" w:lineRule="auto"/>
        <w:jc w:val="left"/>
      </w:pPr>
    </w:p>
    <w:p w:rsidR="000A43F0" w:rsidRPr="000A43F0" w:rsidRDefault="000A43F0" w:rsidP="00E8193C">
      <w:pPr>
        <w:pStyle w:val="50"/>
        <w:shd w:val="clear" w:color="auto" w:fill="auto"/>
        <w:spacing w:after="0" w:line="240" w:lineRule="auto"/>
        <w:jc w:val="both"/>
        <w:rPr>
          <w:b w:val="0"/>
        </w:rPr>
      </w:pPr>
      <w:r w:rsidRPr="000A43F0">
        <w:rPr>
          <w:b w:val="0"/>
        </w:rPr>
        <w:t>Опись документов, предусмотренных пунктом</w:t>
      </w:r>
      <w:hyperlink w:anchor="bookmark8" w:tooltip="Current Document">
        <w:r w:rsidRPr="000A43F0">
          <w:rPr>
            <w:b w:val="0"/>
          </w:rPr>
          <w:t xml:space="preserve"> 4.4 </w:t>
        </w:r>
      </w:hyperlink>
      <w:r w:rsidRPr="000A43F0">
        <w:rPr>
          <w:b w:val="0"/>
        </w:rPr>
        <w:t xml:space="preserve">порядка предоставления субсидий, прилагается. </w:t>
      </w:r>
    </w:p>
    <w:p w:rsidR="000A43F0" w:rsidRPr="000A43F0" w:rsidRDefault="000A43F0" w:rsidP="0096186F">
      <w:pPr>
        <w:pStyle w:val="50"/>
        <w:shd w:val="clear" w:color="auto" w:fill="auto"/>
        <w:spacing w:after="0" w:line="240" w:lineRule="auto"/>
        <w:jc w:val="left"/>
        <w:rPr>
          <w:b w:val="0"/>
        </w:rPr>
      </w:pPr>
    </w:p>
    <w:p w:rsidR="000A43F0" w:rsidRPr="000A43F0" w:rsidRDefault="000A43F0" w:rsidP="0096186F">
      <w:pPr>
        <w:pStyle w:val="50"/>
        <w:shd w:val="clear" w:color="auto" w:fill="auto"/>
        <w:spacing w:after="0" w:line="240" w:lineRule="auto"/>
        <w:jc w:val="left"/>
        <w:rPr>
          <w:b w:val="0"/>
        </w:rPr>
      </w:pPr>
      <w:r w:rsidRPr="000A43F0">
        <w:rPr>
          <w:b w:val="0"/>
        </w:rPr>
        <w:t>Приложени</w:t>
      </w:r>
      <w:r w:rsidR="00E8193C">
        <w:rPr>
          <w:b w:val="0"/>
        </w:rPr>
        <w:t>я</w:t>
      </w:r>
      <w:r w:rsidRPr="000A43F0">
        <w:rPr>
          <w:b w:val="0"/>
        </w:rPr>
        <w:t>: на ____л. в единственном экземпляре</w:t>
      </w:r>
      <w:r w:rsidR="00E8193C">
        <w:rPr>
          <w:b w:val="0"/>
        </w:rPr>
        <w:t>.</w:t>
      </w:r>
    </w:p>
    <w:p w:rsidR="000A43F0" w:rsidRDefault="000A43F0" w:rsidP="0096186F">
      <w:pPr>
        <w:pStyle w:val="50"/>
        <w:shd w:val="clear" w:color="auto" w:fill="auto"/>
        <w:spacing w:after="0" w:line="240" w:lineRule="auto"/>
        <w:jc w:val="left"/>
      </w:pPr>
    </w:p>
    <w:p w:rsidR="000A43F0" w:rsidRDefault="000A43F0" w:rsidP="0096186F">
      <w:pPr>
        <w:pStyle w:val="50"/>
        <w:shd w:val="clear" w:color="auto" w:fill="auto"/>
        <w:spacing w:after="0" w:line="240" w:lineRule="auto"/>
        <w:jc w:val="left"/>
        <w:rPr>
          <w:b w:val="0"/>
        </w:rPr>
      </w:pPr>
      <w:r w:rsidRPr="000A43F0">
        <w:rPr>
          <w:b w:val="0"/>
        </w:rPr>
        <w:t>Достоверность представленной информации подтверждаю</w:t>
      </w:r>
      <w:r>
        <w:rPr>
          <w:b w:val="0"/>
        </w:rPr>
        <w:t>.</w:t>
      </w:r>
    </w:p>
    <w:p w:rsidR="000A43F0" w:rsidRDefault="000A43F0" w:rsidP="0096186F">
      <w:pPr>
        <w:pStyle w:val="50"/>
        <w:shd w:val="clear" w:color="auto" w:fill="auto"/>
        <w:spacing w:after="0" w:line="240" w:lineRule="auto"/>
        <w:jc w:val="left"/>
        <w:rPr>
          <w:b w:val="0"/>
        </w:rPr>
      </w:pPr>
    </w:p>
    <w:p w:rsidR="000A43F0" w:rsidRPr="000A43F0" w:rsidRDefault="000A43F0" w:rsidP="0096186F">
      <w:pPr>
        <w:pStyle w:val="50"/>
        <w:shd w:val="clear" w:color="auto" w:fill="auto"/>
        <w:spacing w:after="0" w:line="240" w:lineRule="auto"/>
        <w:jc w:val="left"/>
        <w:rPr>
          <w:b w:val="0"/>
        </w:rPr>
      </w:pPr>
    </w:p>
    <w:p w:rsidR="00C66687" w:rsidRDefault="00C66687" w:rsidP="0096186F">
      <w:pPr>
        <w:pStyle w:val="50"/>
        <w:shd w:val="clear" w:color="auto" w:fill="auto"/>
        <w:spacing w:after="0" w:line="240" w:lineRule="auto"/>
        <w:jc w:val="left"/>
      </w:pPr>
      <w:r>
        <w:t>Заявитель ___________________ (_________________________)</w:t>
      </w:r>
    </w:p>
    <w:p w:rsidR="00C66687" w:rsidRDefault="00C66687" w:rsidP="0096186F">
      <w:pPr>
        <w:pStyle w:val="50"/>
        <w:shd w:val="clear" w:color="auto" w:fill="auto"/>
        <w:spacing w:after="0" w:line="240" w:lineRule="auto"/>
        <w:jc w:val="left"/>
        <w:rPr>
          <w:b w:val="0"/>
          <w:vertAlign w:val="superscript"/>
        </w:rPr>
      </w:pPr>
      <w:r>
        <w:rPr>
          <w:b w:val="0"/>
          <w:vertAlign w:val="superscript"/>
        </w:rPr>
        <w:t xml:space="preserve">                                                       </w:t>
      </w:r>
      <w:r w:rsidRPr="00C66687">
        <w:rPr>
          <w:b w:val="0"/>
          <w:vertAlign w:val="superscript"/>
        </w:rPr>
        <w:t>подпись</w:t>
      </w:r>
      <w:r>
        <w:rPr>
          <w:b w:val="0"/>
          <w:vertAlign w:val="superscript"/>
        </w:rPr>
        <w:tab/>
      </w:r>
      <w:r>
        <w:rPr>
          <w:b w:val="0"/>
          <w:vertAlign w:val="superscript"/>
        </w:rPr>
        <w:tab/>
      </w:r>
      <w:r>
        <w:rPr>
          <w:b w:val="0"/>
          <w:vertAlign w:val="superscript"/>
        </w:rPr>
        <w:tab/>
        <w:t xml:space="preserve">                Ф.И.О.</w:t>
      </w:r>
    </w:p>
    <w:p w:rsidR="00C66687" w:rsidRDefault="00C66687" w:rsidP="0096186F">
      <w:pPr>
        <w:pStyle w:val="50"/>
        <w:shd w:val="clear" w:color="auto" w:fill="auto"/>
        <w:spacing w:after="0" w:line="240" w:lineRule="auto"/>
        <w:jc w:val="left"/>
        <w:rPr>
          <w:b w:val="0"/>
          <w:vertAlign w:val="superscript"/>
        </w:rPr>
      </w:pPr>
    </w:p>
    <w:p w:rsidR="00C66687" w:rsidRPr="00C66687" w:rsidRDefault="00C66687" w:rsidP="0096186F">
      <w:pPr>
        <w:pStyle w:val="50"/>
        <w:shd w:val="clear" w:color="auto" w:fill="auto"/>
        <w:spacing w:after="0" w:line="240" w:lineRule="auto"/>
        <w:jc w:val="left"/>
        <w:rPr>
          <w:b w:val="0"/>
        </w:rPr>
      </w:pPr>
      <w:r>
        <w:rPr>
          <w:b w:val="0"/>
        </w:rPr>
        <w:t>Д</w:t>
      </w:r>
      <w:r w:rsidR="00BC4921">
        <w:rPr>
          <w:b w:val="0"/>
        </w:rPr>
        <w:t>ата ___________________</w:t>
      </w:r>
    </w:p>
    <w:p w:rsidR="00EB73CE" w:rsidRDefault="00FF4BDF" w:rsidP="00BE71F9">
      <w:pPr>
        <w:jc w:val="right"/>
        <w:rPr>
          <w:rStyle w:val="a5"/>
          <w:rFonts w:eastAsia="Microsoft Sans Serif"/>
        </w:rPr>
      </w:pPr>
      <w:r>
        <w:br w:type="page"/>
      </w:r>
      <w:r w:rsidR="00EB73CE">
        <w:rPr>
          <w:rStyle w:val="a5"/>
          <w:rFonts w:eastAsia="Microsoft Sans Serif"/>
        </w:rPr>
        <w:t xml:space="preserve">Приложение № </w:t>
      </w:r>
      <w:r w:rsidR="00BE71F9">
        <w:rPr>
          <w:rStyle w:val="a5"/>
          <w:rFonts w:eastAsia="Microsoft Sans Serif"/>
        </w:rPr>
        <w:t>2</w:t>
      </w:r>
      <w:r w:rsidR="00EB73CE">
        <w:rPr>
          <w:rStyle w:val="a5"/>
          <w:rFonts w:eastAsia="Microsoft Sans Serif"/>
        </w:rPr>
        <w:t xml:space="preserve"> к Порядку</w:t>
      </w:r>
    </w:p>
    <w:p w:rsidR="0064465B" w:rsidRDefault="0064465B" w:rsidP="0064465B">
      <w:pPr>
        <w:pStyle w:val="1"/>
        <w:shd w:val="clear" w:color="auto" w:fill="auto"/>
        <w:spacing w:line="240" w:lineRule="auto"/>
        <w:ind w:left="450"/>
        <w:jc w:val="right"/>
      </w:pPr>
      <w:r>
        <w:t xml:space="preserve">предоставления субсидий юридическим лицам </w:t>
      </w:r>
    </w:p>
    <w:p w:rsidR="0064465B" w:rsidRDefault="0064465B" w:rsidP="0064465B">
      <w:pPr>
        <w:pStyle w:val="1"/>
        <w:shd w:val="clear" w:color="auto" w:fill="auto"/>
        <w:spacing w:line="240" w:lineRule="auto"/>
        <w:ind w:left="450"/>
        <w:jc w:val="right"/>
      </w:pPr>
      <w:r>
        <w:t xml:space="preserve">(за исключением государственных </w:t>
      </w:r>
    </w:p>
    <w:p w:rsidR="0064465B" w:rsidRDefault="0064465B" w:rsidP="0064465B">
      <w:pPr>
        <w:pStyle w:val="1"/>
        <w:shd w:val="clear" w:color="auto" w:fill="auto"/>
        <w:spacing w:line="240" w:lineRule="auto"/>
        <w:ind w:left="450"/>
        <w:jc w:val="right"/>
      </w:pPr>
      <w:r>
        <w:t xml:space="preserve">(муниципальных) учреждений), </w:t>
      </w:r>
    </w:p>
    <w:p w:rsidR="0064465B" w:rsidRDefault="0064465B" w:rsidP="0064465B">
      <w:pPr>
        <w:pStyle w:val="1"/>
        <w:shd w:val="clear" w:color="auto" w:fill="auto"/>
        <w:spacing w:line="240" w:lineRule="auto"/>
        <w:ind w:left="450"/>
        <w:jc w:val="right"/>
      </w:pPr>
      <w:r>
        <w:t xml:space="preserve">индивидуальным предпринимателям </w:t>
      </w:r>
    </w:p>
    <w:p w:rsidR="0064465B" w:rsidRDefault="0064465B" w:rsidP="0064465B">
      <w:pPr>
        <w:pStyle w:val="1"/>
        <w:shd w:val="clear" w:color="auto" w:fill="auto"/>
        <w:spacing w:line="240" w:lineRule="auto"/>
        <w:ind w:left="450"/>
        <w:jc w:val="right"/>
      </w:pPr>
      <w:r>
        <w:t xml:space="preserve">на финансовую поддержку проектов </w:t>
      </w:r>
    </w:p>
    <w:p w:rsidR="0064465B" w:rsidRDefault="0064465B" w:rsidP="0064465B">
      <w:pPr>
        <w:pStyle w:val="1"/>
        <w:shd w:val="clear" w:color="auto" w:fill="auto"/>
        <w:spacing w:line="240" w:lineRule="auto"/>
        <w:ind w:left="450"/>
        <w:jc w:val="right"/>
      </w:pPr>
      <w:r>
        <w:t>по приоритетным направлениям</w:t>
      </w:r>
    </w:p>
    <w:p w:rsidR="0064465B" w:rsidRDefault="0064465B" w:rsidP="00EB73CE">
      <w:pPr>
        <w:pStyle w:val="1"/>
        <w:shd w:val="clear" w:color="auto" w:fill="auto"/>
        <w:spacing w:line="240" w:lineRule="auto"/>
        <w:ind w:left="450"/>
        <w:jc w:val="right"/>
        <w:rPr>
          <w:rStyle w:val="a5"/>
        </w:rPr>
      </w:pPr>
    </w:p>
    <w:p w:rsidR="005E15AE" w:rsidRDefault="005E15AE" w:rsidP="00EB73CE">
      <w:pPr>
        <w:pStyle w:val="1"/>
        <w:shd w:val="clear" w:color="auto" w:fill="auto"/>
        <w:spacing w:line="240" w:lineRule="auto"/>
        <w:ind w:left="450"/>
        <w:jc w:val="right"/>
        <w:rPr>
          <w:rStyle w:val="a5"/>
        </w:rPr>
      </w:pPr>
    </w:p>
    <w:p w:rsidR="00EB73CE" w:rsidRPr="004947E1" w:rsidRDefault="005E15AE" w:rsidP="005E15AE">
      <w:pPr>
        <w:pStyle w:val="210"/>
        <w:shd w:val="clear" w:color="auto" w:fill="auto"/>
        <w:spacing w:before="0" w:line="280" w:lineRule="exact"/>
        <w:ind w:left="640"/>
        <w:jc w:val="center"/>
        <w:rPr>
          <w:b/>
        </w:rPr>
      </w:pPr>
      <w:r w:rsidRPr="004947E1">
        <w:rPr>
          <w:b/>
        </w:rPr>
        <w:t>Оценочная в</w:t>
      </w:r>
      <w:r w:rsidR="00EB73CE" w:rsidRPr="004947E1">
        <w:rPr>
          <w:b/>
        </w:rPr>
        <w:t>едомость</w:t>
      </w:r>
    </w:p>
    <w:p w:rsidR="00EB73CE" w:rsidRDefault="00EB73CE" w:rsidP="00EB73CE">
      <w:pPr>
        <w:pStyle w:val="210"/>
        <w:shd w:val="clear" w:color="auto" w:fill="auto"/>
        <w:spacing w:before="0" w:line="280" w:lineRule="exact"/>
        <w:ind w:left="640"/>
        <w:jc w:val="left"/>
      </w:pPr>
    </w:p>
    <w:tbl>
      <w:tblPr>
        <w:tblStyle w:val="ac"/>
        <w:tblW w:w="0" w:type="auto"/>
        <w:tblInd w:w="-5" w:type="dxa"/>
        <w:tblLook w:val="04A0" w:firstRow="1" w:lastRow="0" w:firstColumn="1" w:lastColumn="0" w:noHBand="0" w:noVBand="1"/>
      </w:tblPr>
      <w:tblGrid>
        <w:gridCol w:w="2045"/>
        <w:gridCol w:w="1779"/>
        <w:gridCol w:w="1495"/>
        <w:gridCol w:w="1769"/>
        <w:gridCol w:w="2881"/>
      </w:tblGrid>
      <w:tr w:rsidR="005E15AE" w:rsidRPr="007C1D37" w:rsidTr="007C1D37">
        <w:tc>
          <w:tcPr>
            <w:tcW w:w="2045" w:type="dxa"/>
            <w:vMerge w:val="restart"/>
          </w:tcPr>
          <w:p w:rsidR="005E15AE" w:rsidRPr="007C1D37" w:rsidRDefault="005E15AE" w:rsidP="005E15AE">
            <w:pPr>
              <w:pStyle w:val="210"/>
              <w:shd w:val="clear" w:color="auto" w:fill="auto"/>
              <w:spacing w:before="0" w:line="280" w:lineRule="exact"/>
              <w:jc w:val="left"/>
              <w:rPr>
                <w:sz w:val="24"/>
                <w:szCs w:val="24"/>
              </w:rPr>
            </w:pPr>
            <w:r w:rsidRPr="007C1D37">
              <w:rPr>
                <w:sz w:val="24"/>
                <w:szCs w:val="24"/>
              </w:rPr>
              <w:t>Регистрационный</w:t>
            </w:r>
          </w:p>
          <w:p w:rsidR="005E15AE" w:rsidRPr="007C1D37" w:rsidRDefault="005E15AE" w:rsidP="005E15AE">
            <w:pPr>
              <w:pStyle w:val="210"/>
              <w:spacing w:before="0" w:line="280" w:lineRule="exact"/>
              <w:jc w:val="left"/>
              <w:rPr>
                <w:sz w:val="24"/>
                <w:szCs w:val="24"/>
              </w:rPr>
            </w:pPr>
            <w:r w:rsidRPr="007C1D37">
              <w:rPr>
                <w:sz w:val="24"/>
                <w:szCs w:val="24"/>
              </w:rPr>
              <w:t>№</w:t>
            </w:r>
          </w:p>
        </w:tc>
        <w:tc>
          <w:tcPr>
            <w:tcW w:w="1779" w:type="dxa"/>
            <w:vMerge w:val="restart"/>
          </w:tcPr>
          <w:p w:rsidR="005E15AE" w:rsidRPr="007C1D37" w:rsidRDefault="005E15AE" w:rsidP="005E15AE">
            <w:pPr>
              <w:pStyle w:val="210"/>
              <w:spacing w:before="0" w:line="280" w:lineRule="exact"/>
              <w:jc w:val="left"/>
              <w:rPr>
                <w:sz w:val="24"/>
                <w:szCs w:val="24"/>
              </w:rPr>
            </w:pPr>
            <w:r w:rsidRPr="007C1D37">
              <w:rPr>
                <w:sz w:val="24"/>
                <w:szCs w:val="24"/>
              </w:rPr>
              <w:t>Наименование Заявителя</w:t>
            </w:r>
          </w:p>
        </w:tc>
        <w:tc>
          <w:tcPr>
            <w:tcW w:w="1495" w:type="dxa"/>
            <w:vMerge w:val="restart"/>
          </w:tcPr>
          <w:p w:rsidR="005E15AE" w:rsidRPr="007C1D37" w:rsidRDefault="005E15AE" w:rsidP="005E15AE">
            <w:pPr>
              <w:pStyle w:val="210"/>
              <w:spacing w:before="0" w:line="280" w:lineRule="exact"/>
              <w:jc w:val="left"/>
              <w:rPr>
                <w:sz w:val="24"/>
                <w:szCs w:val="24"/>
              </w:rPr>
            </w:pPr>
            <w:r w:rsidRPr="007C1D37">
              <w:rPr>
                <w:sz w:val="24"/>
                <w:szCs w:val="24"/>
              </w:rPr>
              <w:t>Краткая информация о проекте</w:t>
            </w:r>
          </w:p>
        </w:tc>
        <w:tc>
          <w:tcPr>
            <w:tcW w:w="4650" w:type="dxa"/>
            <w:gridSpan w:val="2"/>
          </w:tcPr>
          <w:p w:rsidR="005E15AE" w:rsidRPr="007C1D37" w:rsidRDefault="005E15AE" w:rsidP="005E15AE">
            <w:pPr>
              <w:pStyle w:val="210"/>
              <w:shd w:val="clear" w:color="auto" w:fill="auto"/>
              <w:tabs>
                <w:tab w:val="left" w:pos="1249"/>
              </w:tabs>
              <w:spacing w:before="0"/>
              <w:jc w:val="center"/>
              <w:rPr>
                <w:sz w:val="24"/>
                <w:szCs w:val="24"/>
              </w:rPr>
            </w:pPr>
            <w:r w:rsidRPr="007C1D37">
              <w:rPr>
                <w:sz w:val="24"/>
                <w:szCs w:val="24"/>
              </w:rPr>
              <w:t xml:space="preserve">Оценка заявки </w:t>
            </w:r>
          </w:p>
          <w:p w:rsidR="005E15AE" w:rsidRPr="007C1D37" w:rsidRDefault="005E15AE" w:rsidP="005E15AE">
            <w:pPr>
              <w:pStyle w:val="210"/>
              <w:shd w:val="clear" w:color="auto" w:fill="auto"/>
              <w:tabs>
                <w:tab w:val="left" w:pos="1249"/>
              </w:tabs>
              <w:spacing w:before="0"/>
              <w:jc w:val="center"/>
              <w:rPr>
                <w:sz w:val="24"/>
                <w:szCs w:val="24"/>
              </w:rPr>
            </w:pPr>
            <w:r w:rsidRPr="007C1D37">
              <w:rPr>
                <w:sz w:val="24"/>
                <w:szCs w:val="24"/>
              </w:rPr>
              <w:t>(проставляется членом Конкурсной комиссии)</w:t>
            </w:r>
          </w:p>
        </w:tc>
      </w:tr>
      <w:tr w:rsidR="005E15AE" w:rsidRPr="007C1D37" w:rsidTr="007C1D37">
        <w:tc>
          <w:tcPr>
            <w:tcW w:w="2045" w:type="dxa"/>
            <w:vMerge/>
          </w:tcPr>
          <w:p w:rsidR="005E15AE" w:rsidRPr="007C1D37" w:rsidRDefault="005E15AE" w:rsidP="005E15AE">
            <w:pPr>
              <w:pStyle w:val="210"/>
              <w:shd w:val="clear" w:color="auto" w:fill="auto"/>
              <w:spacing w:before="0" w:line="280" w:lineRule="exact"/>
              <w:jc w:val="left"/>
              <w:rPr>
                <w:sz w:val="24"/>
                <w:szCs w:val="24"/>
              </w:rPr>
            </w:pPr>
          </w:p>
        </w:tc>
        <w:tc>
          <w:tcPr>
            <w:tcW w:w="1779" w:type="dxa"/>
            <w:vMerge/>
          </w:tcPr>
          <w:p w:rsidR="005E15AE" w:rsidRPr="007C1D37" w:rsidRDefault="005E15AE" w:rsidP="005E15AE">
            <w:pPr>
              <w:pStyle w:val="210"/>
              <w:shd w:val="clear" w:color="auto" w:fill="auto"/>
              <w:spacing w:before="0" w:line="280" w:lineRule="exact"/>
              <w:jc w:val="left"/>
              <w:rPr>
                <w:sz w:val="24"/>
                <w:szCs w:val="24"/>
              </w:rPr>
            </w:pPr>
          </w:p>
        </w:tc>
        <w:tc>
          <w:tcPr>
            <w:tcW w:w="1495" w:type="dxa"/>
            <w:vMerge/>
          </w:tcPr>
          <w:p w:rsidR="005E15AE" w:rsidRPr="007C1D37" w:rsidRDefault="005E15AE" w:rsidP="005E15AE">
            <w:pPr>
              <w:pStyle w:val="210"/>
              <w:shd w:val="clear" w:color="auto" w:fill="auto"/>
              <w:spacing w:before="0" w:line="280" w:lineRule="exact"/>
              <w:jc w:val="left"/>
              <w:rPr>
                <w:sz w:val="24"/>
                <w:szCs w:val="24"/>
              </w:rPr>
            </w:pPr>
          </w:p>
        </w:tc>
        <w:tc>
          <w:tcPr>
            <w:tcW w:w="1769" w:type="dxa"/>
          </w:tcPr>
          <w:p w:rsidR="005E15AE" w:rsidRPr="007C1D37" w:rsidRDefault="005E15AE" w:rsidP="005E15AE">
            <w:pPr>
              <w:pStyle w:val="210"/>
              <w:shd w:val="clear" w:color="auto" w:fill="auto"/>
              <w:tabs>
                <w:tab w:val="left" w:pos="1249"/>
              </w:tabs>
              <w:spacing w:before="0"/>
              <w:rPr>
                <w:sz w:val="24"/>
                <w:szCs w:val="24"/>
              </w:rPr>
            </w:pPr>
            <w:r w:rsidRPr="007C1D37">
              <w:rPr>
                <w:sz w:val="24"/>
                <w:szCs w:val="24"/>
              </w:rPr>
              <w:t>Актуальность и значимость проекта</w:t>
            </w:r>
          </w:p>
        </w:tc>
        <w:tc>
          <w:tcPr>
            <w:tcW w:w="2881" w:type="dxa"/>
          </w:tcPr>
          <w:p w:rsidR="005E15AE" w:rsidRPr="007C1D37" w:rsidRDefault="005E15AE" w:rsidP="005E15AE">
            <w:pPr>
              <w:pStyle w:val="210"/>
              <w:shd w:val="clear" w:color="auto" w:fill="auto"/>
              <w:tabs>
                <w:tab w:val="left" w:pos="1249"/>
              </w:tabs>
              <w:spacing w:before="0"/>
              <w:rPr>
                <w:sz w:val="24"/>
                <w:szCs w:val="24"/>
              </w:rPr>
            </w:pPr>
            <w:r w:rsidRPr="007C1D37">
              <w:rPr>
                <w:sz w:val="24"/>
                <w:szCs w:val="24"/>
              </w:rPr>
              <w:t>Реалистичность бюджета проекта и обоснованность расходов на реализацию проекта</w:t>
            </w:r>
          </w:p>
        </w:tc>
      </w:tr>
      <w:tr w:rsidR="005E15AE" w:rsidRPr="007C1D37" w:rsidTr="007C1D37">
        <w:tc>
          <w:tcPr>
            <w:tcW w:w="2045" w:type="dxa"/>
          </w:tcPr>
          <w:p w:rsidR="005E15AE" w:rsidRPr="007C1D37" w:rsidRDefault="005E15AE" w:rsidP="005E15AE">
            <w:pPr>
              <w:pStyle w:val="210"/>
              <w:shd w:val="clear" w:color="auto" w:fill="auto"/>
              <w:spacing w:before="0" w:line="280" w:lineRule="exact"/>
              <w:jc w:val="left"/>
              <w:rPr>
                <w:sz w:val="24"/>
                <w:szCs w:val="24"/>
              </w:rPr>
            </w:pPr>
          </w:p>
        </w:tc>
        <w:tc>
          <w:tcPr>
            <w:tcW w:w="1779" w:type="dxa"/>
          </w:tcPr>
          <w:p w:rsidR="005E15AE" w:rsidRPr="007C1D37" w:rsidRDefault="005E15AE" w:rsidP="005E15AE">
            <w:pPr>
              <w:pStyle w:val="210"/>
              <w:shd w:val="clear" w:color="auto" w:fill="auto"/>
              <w:spacing w:before="0" w:line="280" w:lineRule="exact"/>
              <w:jc w:val="left"/>
              <w:rPr>
                <w:sz w:val="24"/>
                <w:szCs w:val="24"/>
              </w:rPr>
            </w:pPr>
          </w:p>
        </w:tc>
        <w:tc>
          <w:tcPr>
            <w:tcW w:w="1495" w:type="dxa"/>
          </w:tcPr>
          <w:p w:rsidR="005E15AE" w:rsidRPr="007C1D37" w:rsidRDefault="005E15AE" w:rsidP="005E15AE">
            <w:pPr>
              <w:pStyle w:val="210"/>
              <w:shd w:val="clear" w:color="auto" w:fill="auto"/>
              <w:spacing w:before="0" w:line="280" w:lineRule="exact"/>
              <w:jc w:val="left"/>
              <w:rPr>
                <w:sz w:val="24"/>
                <w:szCs w:val="24"/>
              </w:rPr>
            </w:pPr>
          </w:p>
        </w:tc>
        <w:tc>
          <w:tcPr>
            <w:tcW w:w="1769" w:type="dxa"/>
          </w:tcPr>
          <w:p w:rsidR="005E15AE" w:rsidRPr="007C1D37" w:rsidRDefault="005E15AE" w:rsidP="005E15AE">
            <w:pPr>
              <w:pStyle w:val="210"/>
              <w:shd w:val="clear" w:color="auto" w:fill="auto"/>
              <w:spacing w:before="0" w:line="280" w:lineRule="exact"/>
              <w:jc w:val="left"/>
              <w:rPr>
                <w:sz w:val="24"/>
                <w:szCs w:val="24"/>
              </w:rPr>
            </w:pPr>
          </w:p>
        </w:tc>
        <w:tc>
          <w:tcPr>
            <w:tcW w:w="2881" w:type="dxa"/>
          </w:tcPr>
          <w:p w:rsidR="005E15AE" w:rsidRPr="007C1D37" w:rsidRDefault="005E15AE" w:rsidP="005E15AE">
            <w:pPr>
              <w:pStyle w:val="210"/>
              <w:shd w:val="clear" w:color="auto" w:fill="auto"/>
              <w:spacing w:before="0" w:line="280" w:lineRule="exact"/>
              <w:jc w:val="left"/>
              <w:rPr>
                <w:sz w:val="24"/>
                <w:szCs w:val="24"/>
              </w:rPr>
            </w:pPr>
          </w:p>
        </w:tc>
      </w:tr>
      <w:tr w:rsidR="005E15AE" w:rsidRPr="007C1D37" w:rsidTr="007C1D37">
        <w:tc>
          <w:tcPr>
            <w:tcW w:w="2045" w:type="dxa"/>
          </w:tcPr>
          <w:p w:rsidR="005E15AE" w:rsidRPr="007C1D37" w:rsidRDefault="005E15AE" w:rsidP="005E15AE">
            <w:pPr>
              <w:pStyle w:val="210"/>
              <w:shd w:val="clear" w:color="auto" w:fill="auto"/>
              <w:spacing w:before="0" w:line="280" w:lineRule="exact"/>
              <w:jc w:val="left"/>
              <w:rPr>
                <w:sz w:val="24"/>
                <w:szCs w:val="24"/>
              </w:rPr>
            </w:pPr>
          </w:p>
        </w:tc>
        <w:tc>
          <w:tcPr>
            <w:tcW w:w="1779" w:type="dxa"/>
          </w:tcPr>
          <w:p w:rsidR="005E15AE" w:rsidRPr="007C1D37" w:rsidRDefault="005E15AE" w:rsidP="005E15AE">
            <w:pPr>
              <w:pStyle w:val="210"/>
              <w:shd w:val="clear" w:color="auto" w:fill="auto"/>
              <w:spacing w:before="0" w:line="280" w:lineRule="exact"/>
              <w:jc w:val="left"/>
              <w:rPr>
                <w:sz w:val="24"/>
                <w:szCs w:val="24"/>
              </w:rPr>
            </w:pPr>
          </w:p>
        </w:tc>
        <w:tc>
          <w:tcPr>
            <w:tcW w:w="1495" w:type="dxa"/>
          </w:tcPr>
          <w:p w:rsidR="005E15AE" w:rsidRPr="007C1D37" w:rsidRDefault="005E15AE" w:rsidP="005E15AE">
            <w:pPr>
              <w:pStyle w:val="210"/>
              <w:shd w:val="clear" w:color="auto" w:fill="auto"/>
              <w:spacing w:before="0" w:line="280" w:lineRule="exact"/>
              <w:jc w:val="left"/>
              <w:rPr>
                <w:sz w:val="24"/>
                <w:szCs w:val="24"/>
              </w:rPr>
            </w:pPr>
          </w:p>
        </w:tc>
        <w:tc>
          <w:tcPr>
            <w:tcW w:w="1769" w:type="dxa"/>
          </w:tcPr>
          <w:p w:rsidR="005E15AE" w:rsidRPr="007C1D37" w:rsidRDefault="005E15AE" w:rsidP="005E15AE">
            <w:pPr>
              <w:pStyle w:val="210"/>
              <w:shd w:val="clear" w:color="auto" w:fill="auto"/>
              <w:spacing w:before="0" w:line="280" w:lineRule="exact"/>
              <w:jc w:val="left"/>
              <w:rPr>
                <w:sz w:val="24"/>
                <w:szCs w:val="24"/>
              </w:rPr>
            </w:pPr>
          </w:p>
        </w:tc>
        <w:tc>
          <w:tcPr>
            <w:tcW w:w="2881" w:type="dxa"/>
          </w:tcPr>
          <w:p w:rsidR="005E15AE" w:rsidRPr="007C1D37" w:rsidRDefault="005E15AE" w:rsidP="005E15AE">
            <w:pPr>
              <w:pStyle w:val="210"/>
              <w:shd w:val="clear" w:color="auto" w:fill="auto"/>
              <w:spacing w:before="0" w:line="280" w:lineRule="exact"/>
              <w:jc w:val="left"/>
              <w:rPr>
                <w:sz w:val="24"/>
                <w:szCs w:val="24"/>
              </w:rPr>
            </w:pPr>
          </w:p>
        </w:tc>
      </w:tr>
    </w:tbl>
    <w:p w:rsidR="005E15AE" w:rsidRDefault="005E15AE" w:rsidP="005E15AE">
      <w:pPr>
        <w:pStyle w:val="25"/>
        <w:shd w:val="clear" w:color="auto" w:fill="auto"/>
        <w:tabs>
          <w:tab w:val="left" w:leader="underscore" w:pos="4954"/>
          <w:tab w:val="left" w:leader="underscore" w:pos="7358"/>
        </w:tabs>
        <w:spacing w:line="240" w:lineRule="exact"/>
        <w:jc w:val="both"/>
      </w:pPr>
    </w:p>
    <w:p w:rsidR="0064465B" w:rsidRDefault="0064465B" w:rsidP="005E15AE">
      <w:pPr>
        <w:pStyle w:val="25"/>
        <w:shd w:val="clear" w:color="auto" w:fill="auto"/>
        <w:tabs>
          <w:tab w:val="left" w:leader="underscore" w:pos="4954"/>
          <w:tab w:val="left" w:leader="underscore" w:pos="7358"/>
        </w:tabs>
        <w:spacing w:line="240" w:lineRule="exact"/>
        <w:jc w:val="both"/>
      </w:pPr>
    </w:p>
    <w:p w:rsidR="005E15AE" w:rsidRDefault="005E15AE" w:rsidP="005E15AE">
      <w:pPr>
        <w:pStyle w:val="25"/>
        <w:shd w:val="clear" w:color="auto" w:fill="auto"/>
        <w:tabs>
          <w:tab w:val="left" w:leader="underscore" w:pos="4954"/>
          <w:tab w:val="left" w:leader="underscore" w:pos="7358"/>
        </w:tabs>
        <w:spacing w:line="240" w:lineRule="exact"/>
        <w:jc w:val="both"/>
      </w:pPr>
      <w:r>
        <w:t>Член конкурсной комиссии</w:t>
      </w:r>
      <w:r>
        <w:tab/>
      </w:r>
      <w:r>
        <w:tab/>
      </w:r>
    </w:p>
    <w:p w:rsidR="005E15AE" w:rsidRDefault="005E15AE" w:rsidP="005E15AE">
      <w:pPr>
        <w:pStyle w:val="a7"/>
        <w:shd w:val="clear" w:color="auto" w:fill="auto"/>
        <w:tabs>
          <w:tab w:val="left" w:pos="3178"/>
          <w:tab w:val="left" w:pos="5726"/>
        </w:tabs>
        <w:spacing w:line="160" w:lineRule="exact"/>
      </w:pPr>
      <w:r>
        <w:tab/>
      </w:r>
      <w:r w:rsidR="007C1D37">
        <w:t xml:space="preserve">    </w:t>
      </w:r>
      <w:r>
        <w:t xml:space="preserve"> (</w:t>
      </w:r>
      <w:proofErr w:type="gramStart"/>
      <w:r>
        <w:t>подпись)</w:t>
      </w:r>
      <w:r w:rsidR="007C1D37">
        <w:t xml:space="preserve">   </w:t>
      </w:r>
      <w:proofErr w:type="gramEnd"/>
      <w:r w:rsidR="007C1D37">
        <w:t xml:space="preserve">                              </w:t>
      </w:r>
      <w:r>
        <w:t>(расшифровка подписи)</w:t>
      </w:r>
    </w:p>
    <w:p w:rsidR="00EB73CE" w:rsidRDefault="00EB73CE" w:rsidP="00EB73CE">
      <w:pPr>
        <w:pStyle w:val="210"/>
        <w:shd w:val="clear" w:color="auto" w:fill="auto"/>
        <w:spacing w:before="0" w:line="280" w:lineRule="exact"/>
        <w:ind w:left="640"/>
        <w:jc w:val="left"/>
      </w:pPr>
    </w:p>
    <w:p w:rsidR="008318D6" w:rsidRDefault="008318D6" w:rsidP="007C1D37">
      <w:pPr>
        <w:pStyle w:val="210"/>
        <w:shd w:val="clear" w:color="auto" w:fill="auto"/>
        <w:spacing w:before="0" w:line="280" w:lineRule="exact"/>
        <w:ind w:left="640"/>
        <w:jc w:val="left"/>
        <w:rPr>
          <w:sz w:val="2"/>
          <w:szCs w:val="2"/>
        </w:rPr>
      </w:pPr>
    </w:p>
    <w:sectPr w:rsidR="008318D6" w:rsidSect="0064465B">
      <w:headerReference w:type="default" r:id="rId12"/>
      <w:footerReference w:type="default" r:id="rId13"/>
      <w:headerReference w:type="first" r:id="rId14"/>
      <w:footerReference w:type="first" r:id="rId15"/>
      <w:pgSz w:w="11900" w:h="16840"/>
      <w:pgMar w:top="851" w:right="521" w:bottom="2127" w:left="140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DAB" w:rsidRDefault="00CF7DAB">
      <w:r>
        <w:separator/>
      </w:r>
    </w:p>
  </w:endnote>
  <w:endnote w:type="continuationSeparator" w:id="0">
    <w:p w:rsidR="00CF7DAB" w:rsidRDefault="00CF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5AE" w:rsidRDefault="005E15AE">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6859905</wp:posOffset>
              </wp:positionH>
              <wp:positionV relativeFrom="page">
                <wp:posOffset>10221595</wp:posOffset>
              </wp:positionV>
              <wp:extent cx="165735" cy="189865"/>
              <wp:effectExtent l="1905" t="1270" r="381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5AE" w:rsidRDefault="005E15AE">
                          <w:pPr>
                            <w:pStyle w:val="1"/>
                            <w:shd w:val="clear" w:color="auto" w:fill="auto"/>
                            <w:spacing w:line="240" w:lineRule="auto"/>
                          </w:pPr>
                          <w:r>
                            <w:fldChar w:fldCharType="begin"/>
                          </w:r>
                          <w:r>
                            <w:instrText xml:space="preserve"> PAGE \* MERGEFORMAT </w:instrText>
                          </w:r>
                          <w:r>
                            <w:fldChar w:fldCharType="separate"/>
                          </w:r>
                          <w:r w:rsidR="00843F36" w:rsidRPr="00843F36">
                            <w:rPr>
                              <w:rStyle w:val="a5"/>
                              <w:noProof/>
                            </w:rPr>
                            <w:t>12</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40.15pt;margin-top:804.85pt;width:13.05pt;height:14.9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" filled="f" stroked="f">
              <v:textbox style="mso-fit-shape-to-text:t" inset="0,0,0,0">
                <w:txbxContent>
                  <w:p w:rsidR="005E15AE" w:rsidRDefault="005E15AE">
                    <w:pPr>
                      <w:pStyle w:val="1"/>
                      <w:shd w:val="clear" w:color="auto" w:fill="auto"/>
                      <w:spacing w:line="240" w:lineRule="auto"/>
                    </w:pPr>
                    <w:r>
                      <w:fldChar w:fldCharType="begin"/>
                    </w:r>
                    <w:r>
                      <w:instrText xml:space="preserve"> PAGE \* MERGEFORMAT </w:instrText>
                    </w:r>
                    <w:r>
                      <w:fldChar w:fldCharType="separate"/>
                    </w:r>
                    <w:r w:rsidR="00843F36" w:rsidRPr="00843F36">
                      <w:rPr>
                        <w:rStyle w:val="a5"/>
                        <w:noProof/>
                      </w:rPr>
                      <w:t>12</w:t>
                    </w:r>
                    <w:r>
                      <w:rPr>
                        <w:rStyle w:val="a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5AE" w:rsidRDefault="005E15AE">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6860540</wp:posOffset>
              </wp:positionH>
              <wp:positionV relativeFrom="page">
                <wp:posOffset>10138410</wp:posOffset>
              </wp:positionV>
              <wp:extent cx="165735" cy="189865"/>
              <wp:effectExtent l="2540" t="3810" r="3175"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5AE" w:rsidRDefault="005E15AE">
                          <w:pPr>
                            <w:pStyle w:val="1"/>
                            <w:shd w:val="clear" w:color="auto" w:fill="auto"/>
                            <w:spacing w:line="240" w:lineRule="auto"/>
                          </w:pPr>
                          <w:r>
                            <w:fldChar w:fldCharType="begin"/>
                          </w:r>
                          <w:r>
                            <w:instrText xml:space="preserve"> PAGE \* MERGEFORMAT </w:instrText>
                          </w:r>
                          <w:r>
                            <w:fldChar w:fldCharType="separate"/>
                          </w:r>
                          <w:r w:rsidR="00843F36" w:rsidRPr="00843F36">
                            <w:rPr>
                              <w:rStyle w:val="a5"/>
                              <w:noProof/>
                            </w:rPr>
                            <w:t>17</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540.2pt;margin-top:798.3pt;width:13.05pt;height:14.9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" filled="f" stroked="f">
              <v:textbox style="mso-fit-shape-to-text:t" inset="0,0,0,0">
                <w:txbxContent>
                  <w:p w:rsidR="005E15AE" w:rsidRDefault="005E15AE">
                    <w:pPr>
                      <w:pStyle w:val="1"/>
                      <w:shd w:val="clear" w:color="auto" w:fill="auto"/>
                      <w:spacing w:line="240" w:lineRule="auto"/>
                    </w:pPr>
                    <w:r>
                      <w:fldChar w:fldCharType="begin"/>
                    </w:r>
                    <w:r>
                      <w:instrText xml:space="preserve"> PAGE \* MERGEFORMAT </w:instrText>
                    </w:r>
                    <w:r>
                      <w:fldChar w:fldCharType="separate"/>
                    </w:r>
                    <w:r w:rsidR="00843F36" w:rsidRPr="00843F36">
                      <w:rPr>
                        <w:rStyle w:val="a5"/>
                        <w:noProof/>
                      </w:rPr>
                      <w:t>17</w:t>
                    </w:r>
                    <w:r>
                      <w:rPr>
                        <w:rStyle w:val="a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5AE" w:rsidRDefault="005E15AE">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6859905</wp:posOffset>
              </wp:positionH>
              <wp:positionV relativeFrom="page">
                <wp:posOffset>10013950</wp:posOffset>
              </wp:positionV>
              <wp:extent cx="165735" cy="189865"/>
              <wp:effectExtent l="1905" t="3175" r="381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5AE" w:rsidRDefault="005E15AE">
                          <w:pPr>
                            <w:pStyle w:val="1"/>
                            <w:shd w:val="clear" w:color="auto" w:fill="auto"/>
                            <w:spacing w:line="240" w:lineRule="auto"/>
                          </w:pPr>
                          <w:r>
                            <w:fldChar w:fldCharType="begin"/>
                          </w:r>
                          <w:r>
                            <w:instrText xml:space="preserve"> PAGE \* MERGEFORMAT </w:instrText>
                          </w:r>
                          <w:r>
                            <w:fldChar w:fldCharType="separate"/>
                          </w:r>
                          <w:r w:rsidRPr="000A43F0">
                            <w:rPr>
                              <w:rStyle w:val="a5"/>
                              <w:noProof/>
                            </w:rPr>
                            <w:t>15</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540.15pt;margin-top:788.5pt;width:13.05pt;height:14.9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xzQqwIAAK0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" filled="f" stroked="f">
              <v:textbox style="mso-fit-shape-to-text:t" inset="0,0,0,0">
                <w:txbxContent>
                  <w:p w:rsidR="005E15AE" w:rsidRDefault="005E15AE">
                    <w:pPr>
                      <w:pStyle w:val="1"/>
                      <w:shd w:val="clear" w:color="auto" w:fill="auto"/>
                      <w:spacing w:line="240" w:lineRule="auto"/>
                    </w:pPr>
                    <w:r>
                      <w:fldChar w:fldCharType="begin"/>
                    </w:r>
                    <w:r>
                      <w:instrText xml:space="preserve"> PAGE \* MERGEFORMAT </w:instrText>
                    </w:r>
                    <w:r>
                      <w:fldChar w:fldCharType="separate"/>
                    </w:r>
                    <w:r w:rsidRPr="000A43F0">
                      <w:rPr>
                        <w:rStyle w:val="a5"/>
                        <w:noProof/>
                      </w:rPr>
                      <w:t>15</w:t>
                    </w:r>
                    <w:r>
                      <w:rPr>
                        <w:rStyle w:val="a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DAB" w:rsidRDefault="00CF7DAB"/>
  </w:footnote>
  <w:footnote w:type="continuationSeparator" w:id="0">
    <w:p w:rsidR="00CF7DAB" w:rsidRDefault="00CF7D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5AE" w:rsidRPr="00FF4BDF" w:rsidRDefault="005E15AE" w:rsidP="00FF4BDF">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5AE" w:rsidRDefault="005E15AE">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5C4"/>
    <w:multiLevelType w:val="multilevel"/>
    <w:tmpl w:val="A9E67A52"/>
    <w:lvl w:ilvl="0">
      <w:start w:val="6"/>
      <w:numFmt w:val="decimal"/>
      <w:lvlText w:val="%1."/>
      <w:lvlJc w:val="left"/>
      <w:pPr>
        <w:ind w:left="675" w:hanging="675"/>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043D4E6E"/>
    <w:multiLevelType w:val="multilevel"/>
    <w:tmpl w:val="5B322452"/>
    <w:lvl w:ilvl="0">
      <w:start w:val="3"/>
      <w:numFmt w:val="decimal"/>
      <w:suff w:val="space"/>
      <w:lvlText w:val="%1."/>
      <w:lvlJc w:val="left"/>
      <w:pPr>
        <w:ind w:left="675" w:hanging="675"/>
      </w:pPr>
      <w:rPr>
        <w:rFonts w:hint="default"/>
      </w:rPr>
    </w:lvl>
    <w:lvl w:ilvl="1">
      <w:start w:val="5"/>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6964FB"/>
    <w:multiLevelType w:val="hybridMultilevel"/>
    <w:tmpl w:val="91BC686E"/>
    <w:lvl w:ilvl="0" w:tplc="09F8EB1E">
      <w:start w:val="1"/>
      <w:numFmt w:val="russianLower"/>
      <w:lvlText w:val="%1)"/>
      <w:lvlJc w:val="left"/>
      <w:pPr>
        <w:ind w:left="1070" w:hanging="360"/>
      </w:pPr>
      <w:rPr>
        <w:rFont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15:restartNumberingAfterBreak="0">
    <w:nsid w:val="07E21C03"/>
    <w:multiLevelType w:val="multilevel"/>
    <w:tmpl w:val="D06E9B16"/>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966C91"/>
    <w:multiLevelType w:val="hybridMultilevel"/>
    <w:tmpl w:val="407A1DE4"/>
    <w:lvl w:ilvl="0" w:tplc="D4B6F5A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A817FF"/>
    <w:multiLevelType w:val="multilevel"/>
    <w:tmpl w:val="95A2F21A"/>
    <w:lvl w:ilvl="0">
      <w:start w:val="3"/>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3"/>
      <w:numFmt w:val="decimal"/>
      <w:lvlText w:val="%1.%2.%3."/>
      <w:lvlJc w:val="left"/>
      <w:pPr>
        <w:ind w:left="885" w:hanging="885"/>
      </w:pPr>
      <w:rPr>
        <w:rFonts w:hint="default"/>
      </w:rPr>
    </w:lvl>
    <w:lvl w:ilvl="3">
      <w:start w:val="1"/>
      <w:numFmt w:val="decimal"/>
      <w:suff w:val="spac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F983F7E"/>
    <w:multiLevelType w:val="multilevel"/>
    <w:tmpl w:val="9C0E446C"/>
    <w:lvl w:ilvl="0">
      <w:start w:val="4"/>
      <w:numFmt w:val="decimal"/>
      <w:lvlText w:val="%1."/>
      <w:lvlJc w:val="left"/>
      <w:pPr>
        <w:ind w:left="675" w:hanging="675"/>
      </w:pPr>
      <w:rPr>
        <w:rFonts w:hint="default"/>
      </w:rPr>
    </w:lvl>
    <w:lvl w:ilvl="1">
      <w:start w:val="3"/>
      <w:numFmt w:val="decimal"/>
      <w:lvlText w:val="%1.%2."/>
      <w:lvlJc w:val="left"/>
      <w:pPr>
        <w:ind w:left="1004" w:hanging="720"/>
      </w:pPr>
      <w:rPr>
        <w:rFonts w:hint="default"/>
      </w:rPr>
    </w:lvl>
    <w:lvl w:ilvl="2">
      <w:start w:val="1"/>
      <w:numFmt w:val="decimal"/>
      <w:suff w:val="space"/>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20C7177B"/>
    <w:multiLevelType w:val="multilevel"/>
    <w:tmpl w:val="07F0C1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8254F9"/>
    <w:multiLevelType w:val="multilevel"/>
    <w:tmpl w:val="5E682150"/>
    <w:lvl w:ilvl="0">
      <w:start w:val="7"/>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24835BD0"/>
    <w:multiLevelType w:val="multilevel"/>
    <w:tmpl w:val="2DAC746C"/>
    <w:lvl w:ilvl="0">
      <w:start w:val="1"/>
      <w:numFmt w:val="decimal"/>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5607BB6"/>
    <w:multiLevelType w:val="multilevel"/>
    <w:tmpl w:val="B358DFFE"/>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302D6B"/>
    <w:multiLevelType w:val="multilevel"/>
    <w:tmpl w:val="1714A1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AD55D1"/>
    <w:multiLevelType w:val="hybridMultilevel"/>
    <w:tmpl w:val="16EEEBEE"/>
    <w:lvl w:ilvl="0" w:tplc="09F8EB1E">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3" w15:restartNumberingAfterBreak="0">
    <w:nsid w:val="2B4D6A44"/>
    <w:multiLevelType w:val="multilevel"/>
    <w:tmpl w:val="013234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F72DBA"/>
    <w:multiLevelType w:val="multilevel"/>
    <w:tmpl w:val="030AD3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27574D"/>
    <w:multiLevelType w:val="multilevel"/>
    <w:tmpl w:val="DD1C0DD8"/>
    <w:lvl w:ilvl="0">
      <w:start w:val="1"/>
      <w:numFmt w:val="decimal"/>
      <w:lvlText w:val="2.6.З.%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24391D"/>
    <w:multiLevelType w:val="hybridMultilevel"/>
    <w:tmpl w:val="DF7C4DF2"/>
    <w:lvl w:ilvl="0" w:tplc="B5702290">
      <w:start w:val="1"/>
      <w:numFmt w:val="decimal"/>
      <w:suff w:val="space"/>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05470"/>
    <w:multiLevelType w:val="multilevel"/>
    <w:tmpl w:val="C590CF1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A1745CE"/>
    <w:multiLevelType w:val="multilevel"/>
    <w:tmpl w:val="7958B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503963"/>
    <w:multiLevelType w:val="multilevel"/>
    <w:tmpl w:val="E90ADFDA"/>
    <w:lvl w:ilvl="0">
      <w:start w:val="6"/>
      <w:numFmt w:val="decimal"/>
      <w:lvlText w:val="%1."/>
      <w:lvlJc w:val="left"/>
      <w:pPr>
        <w:ind w:left="675" w:hanging="675"/>
      </w:pPr>
      <w:rPr>
        <w:rFonts w:hint="default"/>
      </w:rPr>
    </w:lvl>
    <w:lvl w:ilvl="1">
      <w:start w:val="2"/>
      <w:numFmt w:val="decimal"/>
      <w:lvlText w:val="%1.%2."/>
      <w:lvlJc w:val="left"/>
      <w:pPr>
        <w:ind w:left="1004" w:hanging="720"/>
      </w:pPr>
      <w:rPr>
        <w:rFonts w:hint="default"/>
      </w:rPr>
    </w:lvl>
    <w:lvl w:ilvl="2">
      <w:start w:val="1"/>
      <w:numFmt w:val="decimal"/>
      <w:suff w:val="space"/>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3DC55D32"/>
    <w:multiLevelType w:val="multilevel"/>
    <w:tmpl w:val="48CE5598"/>
    <w:lvl w:ilvl="0">
      <w:start w:val="2"/>
      <w:numFmt w:val="decimal"/>
      <w:lvlText w:val="2.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693556"/>
    <w:multiLevelType w:val="multilevel"/>
    <w:tmpl w:val="5F6E7BD8"/>
    <w:lvl w:ilvl="0">
      <w:start w:val="4"/>
      <w:numFmt w:val="decimal"/>
      <w:suff w:val="space"/>
      <w:lvlText w:val="%1."/>
      <w:lvlJc w:val="left"/>
      <w:pPr>
        <w:ind w:left="450" w:hanging="450"/>
      </w:pPr>
      <w:rPr>
        <w:rFonts w:hint="default"/>
      </w:rPr>
    </w:lvl>
    <w:lvl w:ilvl="1">
      <w:start w:val="1"/>
      <w:numFmt w:val="decimal"/>
      <w:suff w:val="space"/>
      <w:lvlText w:val="%1.%2."/>
      <w:lvlJc w:val="left"/>
      <w:pPr>
        <w:ind w:left="720" w:hanging="720"/>
      </w:pPr>
      <w:rPr>
        <w:rFonts w:hint="default"/>
        <w:strike w:val="0"/>
      </w:rPr>
    </w:lvl>
    <w:lvl w:ilvl="2">
      <w:start w:val="1"/>
      <w:numFmt w:val="decimal"/>
      <w:suff w:val="space"/>
      <w:lvlText w:val="%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7152C1E"/>
    <w:multiLevelType w:val="multilevel"/>
    <w:tmpl w:val="42B21CF8"/>
    <w:lvl w:ilvl="0">
      <w:start w:val="1"/>
      <w:numFmt w:val="upperRoman"/>
      <w:lvlText w:val="%1."/>
      <w:lvlJc w:val="left"/>
      <w:pPr>
        <w:ind w:left="1637" w:hanging="360"/>
      </w:pPr>
      <w:rPr>
        <w:rFonts w:ascii="Times New Roman" w:eastAsiaTheme="minorHAnsi" w:hAnsi="Times New Roman" w:cs="Times New Roman"/>
        <w:b/>
      </w:rPr>
    </w:lvl>
    <w:lvl w:ilvl="1">
      <w:start w:val="1"/>
      <w:numFmt w:val="decimal"/>
      <w:isLgl/>
      <w:lvlText w:val="%1.%2."/>
      <w:lvlJc w:val="left"/>
      <w:pPr>
        <w:ind w:left="128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5A582726"/>
    <w:multiLevelType w:val="hybridMultilevel"/>
    <w:tmpl w:val="91BC686E"/>
    <w:lvl w:ilvl="0" w:tplc="09F8EB1E">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B32FAB"/>
    <w:multiLevelType w:val="multilevel"/>
    <w:tmpl w:val="E7727E18"/>
    <w:lvl w:ilvl="0">
      <w:start w:val="2"/>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CBD0457"/>
    <w:multiLevelType w:val="multilevel"/>
    <w:tmpl w:val="E8ACBDD0"/>
    <w:lvl w:ilvl="0">
      <w:start w:val="4"/>
      <w:numFmt w:val="decimal"/>
      <w:lvlText w:val="%1."/>
      <w:lvlJc w:val="left"/>
      <w:pPr>
        <w:ind w:left="675" w:hanging="675"/>
      </w:pPr>
      <w:rPr>
        <w:rFonts w:hint="default"/>
      </w:rPr>
    </w:lvl>
    <w:lvl w:ilvl="1">
      <w:start w:val="4"/>
      <w:numFmt w:val="decimal"/>
      <w:lvlText w:val="%1.%2."/>
      <w:lvlJc w:val="left"/>
      <w:pPr>
        <w:ind w:left="1004" w:hanging="720"/>
      </w:pPr>
      <w:rPr>
        <w:rFonts w:hint="default"/>
      </w:rPr>
    </w:lvl>
    <w:lvl w:ilvl="2">
      <w:start w:val="1"/>
      <w:numFmt w:val="decimal"/>
      <w:suff w:val="space"/>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6" w15:restartNumberingAfterBreak="0">
    <w:nsid w:val="5D392F20"/>
    <w:multiLevelType w:val="multilevel"/>
    <w:tmpl w:val="41023FAC"/>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24801AB"/>
    <w:multiLevelType w:val="multilevel"/>
    <w:tmpl w:val="20DE4790"/>
    <w:lvl w:ilvl="0">
      <w:start w:val="6"/>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1"/>
      <w:numFmt w:val="decimal"/>
      <w:suff w:val="space"/>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15:restartNumberingAfterBreak="0">
    <w:nsid w:val="731B2D9E"/>
    <w:multiLevelType w:val="multilevel"/>
    <w:tmpl w:val="95542270"/>
    <w:lvl w:ilvl="0">
      <w:start w:val="2"/>
      <w:numFmt w:val="decimal"/>
      <w:lvlText w:val="%1."/>
      <w:lvlJc w:val="left"/>
      <w:pPr>
        <w:ind w:left="885" w:hanging="885"/>
      </w:pPr>
      <w:rPr>
        <w:rFonts w:hint="default"/>
      </w:rPr>
    </w:lvl>
    <w:lvl w:ilvl="1">
      <w:start w:val="6"/>
      <w:numFmt w:val="decimal"/>
      <w:lvlText w:val="%1.%2."/>
      <w:lvlJc w:val="left"/>
      <w:pPr>
        <w:ind w:left="885" w:hanging="885"/>
      </w:pPr>
      <w:rPr>
        <w:rFonts w:hint="default"/>
      </w:rPr>
    </w:lvl>
    <w:lvl w:ilvl="2">
      <w:start w:val="3"/>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4733F7B"/>
    <w:multiLevelType w:val="multilevel"/>
    <w:tmpl w:val="0B2633D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5"/>
  </w:num>
  <w:num w:numId="3">
    <w:abstractNumId w:val="20"/>
  </w:num>
  <w:num w:numId="4">
    <w:abstractNumId w:val="7"/>
  </w:num>
  <w:num w:numId="5">
    <w:abstractNumId w:val="2"/>
  </w:num>
  <w:num w:numId="6">
    <w:abstractNumId w:val="24"/>
  </w:num>
  <w:num w:numId="7">
    <w:abstractNumId w:val="28"/>
  </w:num>
  <w:num w:numId="8">
    <w:abstractNumId w:val="5"/>
  </w:num>
  <w:num w:numId="9">
    <w:abstractNumId w:val="23"/>
  </w:num>
  <w:num w:numId="10">
    <w:abstractNumId w:val="4"/>
  </w:num>
  <w:num w:numId="11">
    <w:abstractNumId w:val="11"/>
  </w:num>
  <w:num w:numId="12">
    <w:abstractNumId w:val="18"/>
  </w:num>
  <w:num w:numId="13">
    <w:abstractNumId w:val="13"/>
  </w:num>
  <w:num w:numId="14">
    <w:abstractNumId w:val="29"/>
  </w:num>
  <w:num w:numId="15">
    <w:abstractNumId w:val="10"/>
  </w:num>
  <w:num w:numId="16">
    <w:abstractNumId w:val="26"/>
  </w:num>
  <w:num w:numId="17">
    <w:abstractNumId w:val="3"/>
  </w:num>
  <w:num w:numId="18">
    <w:abstractNumId w:val="12"/>
  </w:num>
  <w:num w:numId="19">
    <w:abstractNumId w:val="1"/>
  </w:num>
  <w:num w:numId="20">
    <w:abstractNumId w:val="21"/>
  </w:num>
  <w:num w:numId="21">
    <w:abstractNumId w:val="16"/>
  </w:num>
  <w:num w:numId="22">
    <w:abstractNumId w:val="25"/>
  </w:num>
  <w:num w:numId="23">
    <w:abstractNumId w:val="27"/>
  </w:num>
  <w:num w:numId="24">
    <w:abstractNumId w:val="19"/>
  </w:num>
  <w:num w:numId="25">
    <w:abstractNumId w:val="0"/>
  </w:num>
  <w:num w:numId="26">
    <w:abstractNumId w:val="8"/>
  </w:num>
  <w:num w:numId="27">
    <w:abstractNumId w:val="6"/>
  </w:num>
  <w:num w:numId="28">
    <w:abstractNumId w:val="14"/>
  </w:num>
  <w:num w:numId="29">
    <w:abstractNumId w:val="17"/>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8D6"/>
    <w:rsid w:val="00002C94"/>
    <w:rsid w:val="00031863"/>
    <w:rsid w:val="000415E1"/>
    <w:rsid w:val="00054C77"/>
    <w:rsid w:val="00081F0C"/>
    <w:rsid w:val="00093915"/>
    <w:rsid w:val="000A43F0"/>
    <w:rsid w:val="000C1854"/>
    <w:rsid w:val="000F5AAA"/>
    <w:rsid w:val="00103698"/>
    <w:rsid w:val="001070D6"/>
    <w:rsid w:val="00112EB9"/>
    <w:rsid w:val="00121F47"/>
    <w:rsid w:val="001249D6"/>
    <w:rsid w:val="001355C3"/>
    <w:rsid w:val="0014204C"/>
    <w:rsid w:val="00143179"/>
    <w:rsid w:val="0015781C"/>
    <w:rsid w:val="00161D3C"/>
    <w:rsid w:val="001A5615"/>
    <w:rsid w:val="001E67FE"/>
    <w:rsid w:val="001F41B8"/>
    <w:rsid w:val="002077DF"/>
    <w:rsid w:val="00210394"/>
    <w:rsid w:val="00247B23"/>
    <w:rsid w:val="00255F58"/>
    <w:rsid w:val="002657E6"/>
    <w:rsid w:val="00272543"/>
    <w:rsid w:val="00276548"/>
    <w:rsid w:val="00285A8C"/>
    <w:rsid w:val="002D36A9"/>
    <w:rsid w:val="00300615"/>
    <w:rsid w:val="00320285"/>
    <w:rsid w:val="0036564A"/>
    <w:rsid w:val="00382C51"/>
    <w:rsid w:val="003E53AA"/>
    <w:rsid w:val="00402B76"/>
    <w:rsid w:val="00410698"/>
    <w:rsid w:val="0042343B"/>
    <w:rsid w:val="00462173"/>
    <w:rsid w:val="004714B4"/>
    <w:rsid w:val="00486331"/>
    <w:rsid w:val="004947E1"/>
    <w:rsid w:val="004C791C"/>
    <w:rsid w:val="004F1AD3"/>
    <w:rsid w:val="005121E4"/>
    <w:rsid w:val="0054554D"/>
    <w:rsid w:val="0055016F"/>
    <w:rsid w:val="00566B92"/>
    <w:rsid w:val="00582E1F"/>
    <w:rsid w:val="005E15AE"/>
    <w:rsid w:val="00606B8A"/>
    <w:rsid w:val="006228FC"/>
    <w:rsid w:val="00637ACF"/>
    <w:rsid w:val="0064465B"/>
    <w:rsid w:val="006469BB"/>
    <w:rsid w:val="006A450D"/>
    <w:rsid w:val="0072480F"/>
    <w:rsid w:val="007522D2"/>
    <w:rsid w:val="00792E82"/>
    <w:rsid w:val="007966C6"/>
    <w:rsid w:val="007A0E0B"/>
    <w:rsid w:val="007A62C7"/>
    <w:rsid w:val="007B0A25"/>
    <w:rsid w:val="007B0A3C"/>
    <w:rsid w:val="007C1D37"/>
    <w:rsid w:val="007D4E09"/>
    <w:rsid w:val="008318D6"/>
    <w:rsid w:val="008421FC"/>
    <w:rsid w:val="00843F36"/>
    <w:rsid w:val="008505B6"/>
    <w:rsid w:val="0089488E"/>
    <w:rsid w:val="00897BF6"/>
    <w:rsid w:val="008B0A0A"/>
    <w:rsid w:val="008C1A53"/>
    <w:rsid w:val="00942121"/>
    <w:rsid w:val="0096186F"/>
    <w:rsid w:val="009656A5"/>
    <w:rsid w:val="00973973"/>
    <w:rsid w:val="009A0C23"/>
    <w:rsid w:val="009B087D"/>
    <w:rsid w:val="009B7C26"/>
    <w:rsid w:val="00AA62BE"/>
    <w:rsid w:val="00AB7182"/>
    <w:rsid w:val="00AD10E8"/>
    <w:rsid w:val="00B15C5B"/>
    <w:rsid w:val="00B501A0"/>
    <w:rsid w:val="00B51B31"/>
    <w:rsid w:val="00B64BA2"/>
    <w:rsid w:val="00B9013C"/>
    <w:rsid w:val="00B97147"/>
    <w:rsid w:val="00BB1F39"/>
    <w:rsid w:val="00BC4921"/>
    <w:rsid w:val="00BE71F9"/>
    <w:rsid w:val="00C31ED8"/>
    <w:rsid w:val="00C66687"/>
    <w:rsid w:val="00CA7273"/>
    <w:rsid w:val="00CC397E"/>
    <w:rsid w:val="00CE5DA5"/>
    <w:rsid w:val="00CF7DAB"/>
    <w:rsid w:val="00D36C9B"/>
    <w:rsid w:val="00D55F77"/>
    <w:rsid w:val="00D8180B"/>
    <w:rsid w:val="00DA1D9D"/>
    <w:rsid w:val="00DA67F1"/>
    <w:rsid w:val="00DD204B"/>
    <w:rsid w:val="00DD5396"/>
    <w:rsid w:val="00E114F2"/>
    <w:rsid w:val="00E8193C"/>
    <w:rsid w:val="00EB73CE"/>
    <w:rsid w:val="00ED6899"/>
    <w:rsid w:val="00F51F9D"/>
    <w:rsid w:val="00F66A83"/>
    <w:rsid w:val="00F71519"/>
    <w:rsid w:val="00FD24A0"/>
    <w:rsid w:val="00FF4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0015E14-5218-4A44-B388-2E897D3CC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character" w:customStyle="1" w:styleId="a4">
    <w:name w:val="Колонтитул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10"/>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0"/>
      <w:szCs w:val="30"/>
      <w:u w:val="none"/>
    </w:rPr>
  </w:style>
  <w:style w:type="character" w:customStyle="1" w:styleId="12">
    <w:name w:val="Заголовок №1 + Малые прописные"/>
    <w:basedOn w:val="10"/>
    <w:rPr>
      <w:rFonts w:ascii="Times New Roman" w:eastAsia="Times New Roman" w:hAnsi="Times New Roman" w:cs="Times New Roman"/>
      <w:b w:val="0"/>
      <w:bCs w:val="0"/>
      <w:i w:val="0"/>
      <w:iCs w:val="0"/>
      <w:smallCaps/>
      <w:strike w:val="0"/>
      <w:color w:val="000000"/>
      <w:spacing w:val="0"/>
      <w:w w:val="100"/>
      <w:position w:val="0"/>
      <w:sz w:val="30"/>
      <w:szCs w:val="30"/>
      <w:u w:val="none"/>
      <w:lang w:val="ru-RU" w:eastAsia="ru-RU" w:bidi="ru-RU"/>
    </w:rPr>
  </w:style>
  <w:style w:type="character" w:customStyle="1" w:styleId="23">
    <w:name w:val="Основной текст (2)3"/>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z w:val="18"/>
      <w:szCs w:val="18"/>
      <w:u w:val="none"/>
    </w:rPr>
  </w:style>
  <w:style w:type="character" w:customStyle="1" w:styleId="8Exact">
    <w:name w:val="Основной текст (8) Exact"/>
    <w:basedOn w:val="a0"/>
    <w:rPr>
      <w:rFonts w:ascii="Times New Roman" w:eastAsia="Times New Roman" w:hAnsi="Times New Roman" w:cs="Times New Roman"/>
      <w:b w:val="0"/>
      <w:bCs w:val="0"/>
      <w:i w:val="0"/>
      <w:iCs w:val="0"/>
      <w:smallCaps w:val="0"/>
      <w:strike w:val="0"/>
      <w:sz w:val="14"/>
      <w:szCs w:val="14"/>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6"/>
      <w:szCs w:val="16"/>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u w:val="none"/>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u w:val="none"/>
    </w:rPr>
  </w:style>
  <w:style w:type="character" w:customStyle="1" w:styleId="212pt">
    <w:name w:val="Основной текст (2) + 12 p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1">
    <w:name w:val="Подпись к таблице (3)_"/>
    <w:basedOn w:val="a0"/>
    <w:link w:val="32"/>
    <w:rPr>
      <w:rFonts w:ascii="Times New Roman" w:eastAsia="Times New Roman" w:hAnsi="Times New Roman" w:cs="Times New Roman"/>
      <w:b w:val="0"/>
      <w:bCs w:val="0"/>
      <w:i w:val="0"/>
      <w:iCs w:val="0"/>
      <w:smallCaps w:val="0"/>
      <w:strike w:val="0"/>
      <w:sz w:val="28"/>
      <w:szCs w:val="28"/>
      <w:u w:val="none"/>
    </w:rPr>
  </w:style>
  <w:style w:type="character" w:customStyle="1" w:styleId="41">
    <w:name w:val="Подпись к таблице (4)_"/>
    <w:basedOn w:val="a0"/>
    <w:link w:val="42"/>
    <w:rPr>
      <w:rFonts w:ascii="Times New Roman" w:eastAsia="Times New Roman" w:hAnsi="Times New Roman" w:cs="Times New Roman"/>
      <w:b w:val="0"/>
      <w:bCs w:val="0"/>
      <w:i w:val="0"/>
      <w:iCs w:val="0"/>
      <w:smallCaps w:val="0"/>
      <w:strike w:val="0"/>
      <w:sz w:val="20"/>
      <w:szCs w:val="20"/>
      <w:u w:val="none"/>
    </w:rPr>
  </w:style>
  <w:style w:type="character" w:customStyle="1" w:styleId="414pt">
    <w:name w:val="Подпись к таблице (4) + 14 pt"/>
    <w:basedOn w:val="4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1">
    <w:name w:val="Подпись к таблице (5)_"/>
    <w:basedOn w:val="a0"/>
    <w:link w:val="52"/>
    <w:rPr>
      <w:rFonts w:ascii="Times New Roman" w:eastAsia="Times New Roman" w:hAnsi="Times New Roman" w:cs="Times New Roman"/>
      <w:b w:val="0"/>
      <w:bCs w:val="0"/>
      <w:i w:val="0"/>
      <w:iCs w:val="0"/>
      <w:smallCaps w:val="0"/>
      <w:strike w:val="0"/>
      <w:sz w:val="14"/>
      <w:szCs w:val="14"/>
      <w:u w:val="none"/>
    </w:rPr>
  </w:style>
  <w:style w:type="character" w:customStyle="1" w:styleId="210pt">
    <w:name w:val="Основной текст (2) + 10 pt;Полужирный"/>
    <w:basedOn w:val="21"/>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20">
    <w:name w:val="Основной текст (2)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4"/>
      <w:szCs w:val="14"/>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6"/>
      <w:szCs w:val="16"/>
      <w:u w:val="none"/>
    </w:rPr>
  </w:style>
  <w:style w:type="character" w:customStyle="1" w:styleId="29pt">
    <w:name w:val="Основной текст (2) + 9 pt;Полужирный"/>
    <w:basedOn w:val="21"/>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7Exact">
    <w:name w:val="Основной текст (7) Exact"/>
    <w:basedOn w:val="a0"/>
    <w:rPr>
      <w:rFonts w:ascii="Times New Roman" w:eastAsia="Times New Roman" w:hAnsi="Times New Roman" w:cs="Times New Roman"/>
      <w:b w:val="0"/>
      <w:bCs w:val="0"/>
      <w:i w:val="0"/>
      <w:iCs w:val="0"/>
      <w:smallCaps w:val="0"/>
      <w:strike w:val="0"/>
      <w:u w:val="none"/>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16"/>
      <w:szCs w:val="16"/>
      <w:u w:val="none"/>
    </w:rPr>
  </w:style>
  <w:style w:type="paragraph" w:customStyle="1" w:styleId="30">
    <w:name w:val="Основной текст (3)"/>
    <w:basedOn w:val="a"/>
    <w:link w:val="3"/>
    <w:pPr>
      <w:shd w:val="clear" w:color="auto" w:fill="FFFFFF"/>
      <w:spacing w:line="230" w:lineRule="exact"/>
    </w:pPr>
    <w:rPr>
      <w:rFonts w:ascii="Times New Roman" w:eastAsia="Times New Roman" w:hAnsi="Times New Roman" w:cs="Times New Roman"/>
      <w:b/>
      <w:bCs/>
      <w:sz w:val="18"/>
      <w:szCs w:val="18"/>
    </w:rPr>
  </w:style>
  <w:style w:type="paragraph" w:customStyle="1" w:styleId="1">
    <w:name w:val="Колонтитул1"/>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20">
    <w:name w:val="Заголовок №2"/>
    <w:basedOn w:val="a"/>
    <w:link w:val="2"/>
    <w:pPr>
      <w:shd w:val="clear" w:color="auto" w:fill="FFFFFF"/>
      <w:spacing w:before="600" w:line="322" w:lineRule="exact"/>
      <w:ind w:hanging="2080"/>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line="322" w:lineRule="exact"/>
      <w:jc w:val="center"/>
    </w:pPr>
    <w:rPr>
      <w:rFonts w:ascii="Times New Roman" w:eastAsia="Times New Roman" w:hAnsi="Times New Roman" w:cs="Times New Roman"/>
      <w:b/>
      <w:bCs/>
      <w:sz w:val="28"/>
      <w:szCs w:val="28"/>
    </w:rPr>
  </w:style>
  <w:style w:type="paragraph" w:customStyle="1" w:styleId="210">
    <w:name w:val="Основной текст (2)1"/>
    <w:basedOn w:val="a"/>
    <w:link w:val="21"/>
    <w:pPr>
      <w:shd w:val="clear" w:color="auto" w:fill="FFFFFF"/>
      <w:spacing w:before="360" w:line="322" w:lineRule="exact"/>
      <w:jc w:val="both"/>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before="480" w:after="60" w:line="0" w:lineRule="atLeast"/>
      <w:outlineLvl w:val="0"/>
    </w:pPr>
    <w:rPr>
      <w:rFonts w:ascii="Times New Roman" w:eastAsia="Times New Roman" w:hAnsi="Times New Roman" w:cs="Times New Roman"/>
      <w:sz w:val="30"/>
      <w:szCs w:val="30"/>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sz w:val="14"/>
      <w:szCs w:val="14"/>
    </w:rPr>
  </w:style>
  <w:style w:type="paragraph" w:customStyle="1" w:styleId="50">
    <w:name w:val="Основной текст (5)"/>
    <w:basedOn w:val="a"/>
    <w:link w:val="5"/>
    <w:pPr>
      <w:shd w:val="clear" w:color="auto" w:fill="FFFFFF"/>
      <w:spacing w:after="900" w:line="0" w:lineRule="atLeast"/>
      <w:jc w:val="center"/>
    </w:pPr>
    <w:rPr>
      <w:rFonts w:ascii="Times New Roman" w:eastAsia="Times New Roman" w:hAnsi="Times New Roman" w:cs="Times New Roman"/>
      <w:b/>
      <w:bCs/>
    </w:rPr>
  </w:style>
  <w:style w:type="paragraph" w:customStyle="1" w:styleId="60">
    <w:name w:val="Основной текст (6)"/>
    <w:basedOn w:val="a"/>
    <w:link w:val="6"/>
    <w:pPr>
      <w:shd w:val="clear" w:color="auto" w:fill="FFFFFF"/>
      <w:spacing w:before="900" w:after="180" w:line="0" w:lineRule="atLeast"/>
    </w:pPr>
    <w:rPr>
      <w:rFonts w:ascii="Times New Roman" w:eastAsia="Times New Roman" w:hAnsi="Times New Roman" w:cs="Times New Roman"/>
      <w:sz w:val="16"/>
      <w:szCs w:val="16"/>
    </w:rPr>
  </w:style>
  <w:style w:type="paragraph" w:customStyle="1" w:styleId="70">
    <w:name w:val="Основной текст (7)"/>
    <w:basedOn w:val="a"/>
    <w:link w:val="7"/>
    <w:pPr>
      <w:shd w:val="clear" w:color="auto" w:fill="FFFFFF"/>
      <w:spacing w:before="180" w:line="274" w:lineRule="exact"/>
      <w:jc w:val="both"/>
    </w:pPr>
    <w:rPr>
      <w:rFonts w:ascii="Times New Roman" w:eastAsia="Times New Roman" w:hAnsi="Times New Roman" w:cs="Times New Roman"/>
    </w:rPr>
  </w:style>
  <w:style w:type="paragraph" w:customStyle="1" w:styleId="25">
    <w:name w:val="Подпись к таблице (2)"/>
    <w:basedOn w:val="a"/>
    <w:link w:val="24"/>
    <w:pPr>
      <w:shd w:val="clear" w:color="auto" w:fill="FFFFFF"/>
      <w:spacing w:line="0" w:lineRule="atLeast"/>
    </w:pPr>
    <w:rPr>
      <w:rFonts w:ascii="Times New Roman" w:eastAsia="Times New Roman" w:hAnsi="Times New Roman" w:cs="Times New Roman"/>
    </w:rPr>
  </w:style>
  <w:style w:type="paragraph" w:customStyle="1" w:styleId="32">
    <w:name w:val="Подпись к таблице (3)"/>
    <w:basedOn w:val="a"/>
    <w:link w:val="31"/>
    <w:pPr>
      <w:shd w:val="clear" w:color="auto" w:fill="FFFFFF"/>
      <w:spacing w:line="0" w:lineRule="atLeast"/>
    </w:pPr>
    <w:rPr>
      <w:rFonts w:ascii="Times New Roman" w:eastAsia="Times New Roman" w:hAnsi="Times New Roman" w:cs="Times New Roman"/>
      <w:sz w:val="28"/>
      <w:szCs w:val="28"/>
    </w:rPr>
  </w:style>
  <w:style w:type="paragraph" w:customStyle="1" w:styleId="42">
    <w:name w:val="Подпись к таблице (4)"/>
    <w:basedOn w:val="a"/>
    <w:link w:val="41"/>
    <w:pPr>
      <w:shd w:val="clear" w:color="auto" w:fill="FFFFFF"/>
      <w:spacing w:line="0" w:lineRule="atLeast"/>
      <w:jc w:val="both"/>
    </w:pPr>
    <w:rPr>
      <w:rFonts w:ascii="Times New Roman" w:eastAsia="Times New Roman" w:hAnsi="Times New Roman" w:cs="Times New Roman"/>
      <w:sz w:val="20"/>
      <w:szCs w:val="20"/>
    </w:rPr>
  </w:style>
  <w:style w:type="paragraph" w:customStyle="1" w:styleId="52">
    <w:name w:val="Подпись к таблице (5)"/>
    <w:basedOn w:val="a"/>
    <w:link w:val="51"/>
    <w:pPr>
      <w:shd w:val="clear" w:color="auto" w:fill="FFFFFF"/>
      <w:spacing w:line="0" w:lineRule="atLeast"/>
    </w:pPr>
    <w:rPr>
      <w:rFonts w:ascii="Times New Roman" w:eastAsia="Times New Roman" w:hAnsi="Times New Roman" w:cs="Times New Roman"/>
      <w:sz w:val="14"/>
      <w:szCs w:val="14"/>
    </w:rPr>
  </w:style>
  <w:style w:type="paragraph" w:customStyle="1" w:styleId="a7">
    <w:name w:val="Подпись к таблице"/>
    <w:basedOn w:val="a"/>
    <w:link w:val="a6"/>
    <w:pPr>
      <w:shd w:val="clear" w:color="auto" w:fill="FFFFFF"/>
      <w:spacing w:line="0" w:lineRule="atLeast"/>
      <w:jc w:val="both"/>
    </w:pPr>
    <w:rPr>
      <w:rFonts w:ascii="Times New Roman" w:eastAsia="Times New Roman" w:hAnsi="Times New Roman" w:cs="Times New Roman"/>
      <w:sz w:val="16"/>
      <w:szCs w:val="16"/>
    </w:rPr>
  </w:style>
  <w:style w:type="paragraph" w:styleId="a8">
    <w:name w:val="header"/>
    <w:basedOn w:val="a"/>
    <w:link w:val="a9"/>
    <w:uiPriority w:val="99"/>
    <w:unhideWhenUsed/>
    <w:rsid w:val="00973973"/>
    <w:pPr>
      <w:tabs>
        <w:tab w:val="center" w:pos="4677"/>
        <w:tab w:val="right" w:pos="9355"/>
      </w:tabs>
    </w:pPr>
  </w:style>
  <w:style w:type="character" w:customStyle="1" w:styleId="a9">
    <w:name w:val="Верхний колонтитул Знак"/>
    <w:basedOn w:val="a0"/>
    <w:link w:val="a8"/>
    <w:uiPriority w:val="99"/>
    <w:rsid w:val="00973973"/>
    <w:rPr>
      <w:color w:val="000000"/>
    </w:rPr>
  </w:style>
  <w:style w:type="paragraph" w:styleId="aa">
    <w:name w:val="footer"/>
    <w:basedOn w:val="a"/>
    <w:link w:val="ab"/>
    <w:uiPriority w:val="99"/>
    <w:unhideWhenUsed/>
    <w:rsid w:val="00973973"/>
    <w:pPr>
      <w:tabs>
        <w:tab w:val="center" w:pos="4677"/>
        <w:tab w:val="right" w:pos="9355"/>
      </w:tabs>
    </w:pPr>
  </w:style>
  <w:style w:type="character" w:customStyle="1" w:styleId="ab">
    <w:name w:val="Нижний колонтитул Знак"/>
    <w:basedOn w:val="a0"/>
    <w:link w:val="aa"/>
    <w:uiPriority w:val="99"/>
    <w:rsid w:val="00973973"/>
    <w:rPr>
      <w:color w:val="000000"/>
    </w:rPr>
  </w:style>
  <w:style w:type="table" w:styleId="ac">
    <w:name w:val="Table Grid"/>
    <w:basedOn w:val="a1"/>
    <w:uiPriority w:val="39"/>
    <w:rsid w:val="00143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15781C"/>
    <w:rPr>
      <w:sz w:val="16"/>
      <w:szCs w:val="16"/>
    </w:rPr>
  </w:style>
  <w:style w:type="paragraph" w:styleId="ae">
    <w:name w:val="annotation text"/>
    <w:basedOn w:val="a"/>
    <w:link w:val="af"/>
    <w:uiPriority w:val="99"/>
    <w:semiHidden/>
    <w:unhideWhenUsed/>
    <w:rsid w:val="0015781C"/>
    <w:rPr>
      <w:sz w:val="20"/>
      <w:szCs w:val="20"/>
    </w:rPr>
  </w:style>
  <w:style w:type="character" w:customStyle="1" w:styleId="af">
    <w:name w:val="Текст примечания Знак"/>
    <w:basedOn w:val="a0"/>
    <w:link w:val="ae"/>
    <w:uiPriority w:val="99"/>
    <w:semiHidden/>
    <w:rsid w:val="0015781C"/>
    <w:rPr>
      <w:color w:val="000000"/>
      <w:sz w:val="20"/>
      <w:szCs w:val="20"/>
    </w:rPr>
  </w:style>
  <w:style w:type="paragraph" w:styleId="af0">
    <w:name w:val="annotation subject"/>
    <w:basedOn w:val="ae"/>
    <w:next w:val="ae"/>
    <w:link w:val="af1"/>
    <w:uiPriority w:val="99"/>
    <w:semiHidden/>
    <w:unhideWhenUsed/>
    <w:rsid w:val="0015781C"/>
    <w:rPr>
      <w:b/>
      <w:bCs/>
    </w:rPr>
  </w:style>
  <w:style w:type="character" w:customStyle="1" w:styleId="af1">
    <w:name w:val="Тема примечания Знак"/>
    <w:basedOn w:val="af"/>
    <w:link w:val="af0"/>
    <w:uiPriority w:val="99"/>
    <w:semiHidden/>
    <w:rsid w:val="0015781C"/>
    <w:rPr>
      <w:b/>
      <w:bCs/>
      <w:color w:val="000000"/>
      <w:sz w:val="20"/>
      <w:szCs w:val="20"/>
    </w:rPr>
  </w:style>
  <w:style w:type="paragraph" w:styleId="af2">
    <w:name w:val="Balloon Text"/>
    <w:basedOn w:val="a"/>
    <w:link w:val="af3"/>
    <w:uiPriority w:val="99"/>
    <w:semiHidden/>
    <w:unhideWhenUsed/>
    <w:rsid w:val="0015781C"/>
    <w:rPr>
      <w:rFonts w:ascii="Segoe UI" w:hAnsi="Segoe UI" w:cs="Segoe UI"/>
      <w:sz w:val="18"/>
      <w:szCs w:val="18"/>
    </w:rPr>
  </w:style>
  <w:style w:type="character" w:customStyle="1" w:styleId="af3">
    <w:name w:val="Текст выноски Знак"/>
    <w:basedOn w:val="a0"/>
    <w:link w:val="af2"/>
    <w:uiPriority w:val="99"/>
    <w:semiHidden/>
    <w:rsid w:val="0015781C"/>
    <w:rPr>
      <w:rFonts w:ascii="Segoe UI" w:hAnsi="Segoe UI" w:cs="Segoe UI"/>
      <w:color w:val="000000"/>
      <w:sz w:val="18"/>
      <w:szCs w:val="18"/>
    </w:rPr>
  </w:style>
  <w:style w:type="paragraph" w:styleId="af4">
    <w:name w:val="List Paragraph"/>
    <w:basedOn w:val="a"/>
    <w:link w:val="af5"/>
    <w:uiPriority w:val="34"/>
    <w:qFormat/>
    <w:rsid w:val="00F66A83"/>
    <w:pPr>
      <w:ind w:left="720"/>
      <w:contextualSpacing/>
    </w:pPr>
  </w:style>
  <w:style w:type="character" w:styleId="af6">
    <w:name w:val="Placeholder Text"/>
    <w:basedOn w:val="a0"/>
    <w:uiPriority w:val="99"/>
    <w:semiHidden/>
    <w:rsid w:val="00637ACF"/>
    <w:rPr>
      <w:color w:val="808080"/>
    </w:rPr>
  </w:style>
  <w:style w:type="character" w:customStyle="1" w:styleId="af5">
    <w:name w:val="Абзац списка Знак"/>
    <w:link w:val="af4"/>
    <w:uiPriority w:val="34"/>
    <w:locked/>
    <w:rsid w:val="0054554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22E95-190C-4650-BCA9-C30AB44C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5259</Words>
  <Characters>29982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Уткина Ольга Николевна</dc:creator>
  <cp:keywords/>
  <dc:description/>
  <cp:lastModifiedBy>Уткина Ольга Николевна</cp:lastModifiedBy>
  <cp:revision>4</cp:revision>
  <cp:lastPrinted>2021-05-23T23:49:00Z</cp:lastPrinted>
  <dcterms:created xsi:type="dcterms:W3CDTF">2021-05-27T04:45:00Z</dcterms:created>
  <dcterms:modified xsi:type="dcterms:W3CDTF">2021-05-27T06:50:00Z</dcterms:modified>
</cp:coreProperties>
</file>