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59D" w:rsidRPr="0005359D" w:rsidRDefault="0005359D" w:rsidP="0005359D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</w:p>
    <w:p w:rsidR="0005359D" w:rsidRPr="0005359D" w:rsidRDefault="0005359D" w:rsidP="0005359D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053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остановлению Главы района</w:t>
      </w:r>
    </w:p>
    <w:p w:rsidR="0005359D" w:rsidRPr="0005359D" w:rsidRDefault="0005359D" w:rsidP="0005359D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535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_____от _________2019 г.</w:t>
      </w:r>
    </w:p>
    <w:p w:rsidR="0005359D" w:rsidRPr="0005359D" w:rsidRDefault="0005359D" w:rsidP="0005359D">
      <w:pPr>
        <w:tabs>
          <w:tab w:val="left" w:pos="-720"/>
          <w:tab w:val="left" w:pos="10620"/>
          <w:tab w:val="left" w:pos="11340"/>
        </w:tabs>
        <w:spacing w:after="0" w:line="240" w:lineRule="auto"/>
        <w:ind w:right="-104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359D" w:rsidRPr="0005359D" w:rsidRDefault="0005359D" w:rsidP="008471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59D" w:rsidRDefault="0005359D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59D" w:rsidRDefault="0005359D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7106" w:rsidRPr="00972EC0" w:rsidRDefault="00847106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иных межбюджетных трансфертов </w:t>
      </w:r>
    </w:p>
    <w:p w:rsidR="0055212F" w:rsidRPr="00972EC0" w:rsidRDefault="00847106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 xml:space="preserve">из бюджета муниципального образования </w:t>
      </w:r>
    </w:p>
    <w:p w:rsidR="0055212F" w:rsidRPr="00972EC0" w:rsidRDefault="00847106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«Мирнинский район» Р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972EC0">
        <w:rPr>
          <w:rFonts w:ascii="Times New Roman" w:hAnsi="Times New Roman" w:cs="Times New Roman"/>
          <w:b/>
          <w:sz w:val="28"/>
          <w:szCs w:val="28"/>
        </w:rPr>
        <w:t>С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 xml:space="preserve">аха </w:t>
      </w:r>
      <w:r w:rsidRPr="00972EC0">
        <w:rPr>
          <w:rFonts w:ascii="Times New Roman" w:hAnsi="Times New Roman" w:cs="Times New Roman"/>
          <w:b/>
          <w:sz w:val="28"/>
          <w:szCs w:val="28"/>
        </w:rPr>
        <w:t>(Я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>кутия</w:t>
      </w:r>
      <w:r w:rsidRPr="00972EC0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427554" w:rsidRPr="00972EC0" w:rsidRDefault="00847106" w:rsidP="008471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поселениям Мирнинского района Р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 xml:space="preserve">еспублики </w:t>
      </w:r>
      <w:r w:rsidRPr="00972EC0">
        <w:rPr>
          <w:rFonts w:ascii="Times New Roman" w:hAnsi="Times New Roman" w:cs="Times New Roman"/>
          <w:b/>
          <w:sz w:val="28"/>
          <w:szCs w:val="28"/>
        </w:rPr>
        <w:t>С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 xml:space="preserve">аха </w:t>
      </w:r>
      <w:r w:rsidRPr="00972EC0">
        <w:rPr>
          <w:rFonts w:ascii="Times New Roman" w:hAnsi="Times New Roman" w:cs="Times New Roman"/>
          <w:b/>
          <w:sz w:val="28"/>
          <w:szCs w:val="28"/>
        </w:rPr>
        <w:t>(Я</w:t>
      </w:r>
      <w:r w:rsidR="0055212F" w:rsidRPr="00972EC0">
        <w:rPr>
          <w:rFonts w:ascii="Times New Roman" w:hAnsi="Times New Roman" w:cs="Times New Roman"/>
          <w:b/>
          <w:sz w:val="28"/>
          <w:szCs w:val="28"/>
        </w:rPr>
        <w:t>кутия</w:t>
      </w:r>
      <w:r w:rsidRPr="00972EC0">
        <w:rPr>
          <w:rFonts w:ascii="Times New Roman" w:hAnsi="Times New Roman" w:cs="Times New Roman"/>
          <w:b/>
          <w:sz w:val="28"/>
          <w:szCs w:val="28"/>
        </w:rPr>
        <w:t>)</w:t>
      </w:r>
    </w:p>
    <w:p w:rsidR="00034710" w:rsidRPr="00972EC0" w:rsidRDefault="00034710" w:rsidP="00847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730" w:rsidRPr="00972EC0" w:rsidRDefault="00391730" w:rsidP="00847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47106" w:rsidRPr="00972EC0" w:rsidRDefault="00034710" w:rsidP="00DB1002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50E64" w:rsidRPr="00972EC0" w:rsidRDefault="00847106" w:rsidP="00550E64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1.1</w:t>
      </w:r>
      <w:r w:rsidR="003D6346" w:rsidRPr="00972EC0">
        <w:rPr>
          <w:rFonts w:ascii="Times New Roman" w:hAnsi="Times New Roman" w:cs="Times New Roman"/>
          <w:sz w:val="28"/>
          <w:szCs w:val="28"/>
        </w:rPr>
        <w:t>.</w:t>
      </w:r>
      <w:r w:rsidR="00B64C93" w:rsidRPr="00972EC0">
        <w:rPr>
          <w:rFonts w:ascii="Times New Roman" w:hAnsi="Times New Roman"/>
          <w:sz w:val="28"/>
          <w:szCs w:val="28"/>
        </w:rPr>
        <w:tab/>
      </w:r>
      <w:proofErr w:type="gramStart"/>
      <w:r w:rsidR="00B64C93" w:rsidRPr="00972EC0">
        <w:rPr>
          <w:rFonts w:ascii="Times New Roman" w:hAnsi="Times New Roman"/>
          <w:sz w:val="28"/>
          <w:szCs w:val="28"/>
        </w:rPr>
        <w:t>Настоящая м</w:t>
      </w:r>
      <w:r w:rsidR="003D6346" w:rsidRPr="00972EC0">
        <w:rPr>
          <w:rFonts w:ascii="Times New Roman" w:hAnsi="Times New Roman"/>
          <w:sz w:val="28"/>
          <w:szCs w:val="28"/>
        </w:rPr>
        <w:t xml:space="preserve">етодика распределения иных межбюджетных трансфертов из бюджета муниципального образования «Мирнинский район» Республики Саха (Якутия) поселениям Мирнинского района Республики Саха (Якутия)  (далее – Методика)  разработана в соответствии с </w:t>
      </w:r>
      <w:r w:rsidR="00FD60A9" w:rsidRPr="00972EC0">
        <w:rPr>
          <w:rFonts w:ascii="Times New Roman" w:hAnsi="Times New Roman"/>
          <w:sz w:val="28"/>
          <w:szCs w:val="28"/>
        </w:rPr>
        <w:t>Бюджетным Кодексом Р</w:t>
      </w:r>
      <w:r w:rsidR="0005359D">
        <w:rPr>
          <w:rFonts w:ascii="Times New Roman" w:hAnsi="Times New Roman"/>
          <w:sz w:val="28"/>
          <w:szCs w:val="28"/>
        </w:rPr>
        <w:t xml:space="preserve">оссийской </w:t>
      </w:r>
      <w:r w:rsidR="00FD60A9" w:rsidRPr="00972EC0">
        <w:rPr>
          <w:rFonts w:ascii="Times New Roman" w:hAnsi="Times New Roman"/>
          <w:sz w:val="28"/>
          <w:szCs w:val="28"/>
        </w:rPr>
        <w:t>Ф</w:t>
      </w:r>
      <w:r w:rsidR="0005359D">
        <w:rPr>
          <w:rFonts w:ascii="Times New Roman" w:hAnsi="Times New Roman"/>
          <w:sz w:val="28"/>
          <w:szCs w:val="28"/>
        </w:rPr>
        <w:t>едерации</w:t>
      </w:r>
      <w:r w:rsidR="00FD60A9" w:rsidRPr="00972EC0">
        <w:rPr>
          <w:rFonts w:ascii="Times New Roman" w:hAnsi="Times New Roman"/>
          <w:sz w:val="28"/>
          <w:szCs w:val="28"/>
        </w:rPr>
        <w:t xml:space="preserve">, </w:t>
      </w:r>
      <w:r w:rsidR="003D6346" w:rsidRPr="00972EC0">
        <w:rPr>
          <w:rFonts w:ascii="Times New Roman" w:hAnsi="Times New Roman"/>
          <w:sz w:val="28"/>
          <w:szCs w:val="28"/>
        </w:rPr>
        <w:t>нормативно-правовыми актами Российской Федерации, Республики Саха (Якутия), муниципального образования «Мирнинский район» Республики Саха (Якутия)</w:t>
      </w:r>
      <w:r w:rsidR="00550E64" w:rsidRPr="00972EC0">
        <w:rPr>
          <w:rFonts w:ascii="Times New Roman" w:hAnsi="Times New Roman"/>
          <w:sz w:val="28"/>
          <w:szCs w:val="28"/>
        </w:rPr>
        <w:t xml:space="preserve"> </w:t>
      </w:r>
      <w:r w:rsidR="00550E64" w:rsidRPr="00972EC0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D60A9" w:rsidRPr="00972EC0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BD0C4A" w:rsidRPr="00972EC0">
        <w:rPr>
          <w:rFonts w:ascii="Times New Roman" w:hAnsi="Times New Roman" w:cs="Times New Roman"/>
          <w:sz w:val="28"/>
          <w:szCs w:val="28"/>
        </w:rPr>
        <w:t xml:space="preserve">предельного </w:t>
      </w:r>
      <w:r w:rsidR="00FD60A9" w:rsidRPr="00972EC0">
        <w:rPr>
          <w:rFonts w:ascii="Times New Roman" w:hAnsi="Times New Roman" w:cs="Times New Roman"/>
          <w:sz w:val="28"/>
          <w:szCs w:val="28"/>
        </w:rPr>
        <w:t xml:space="preserve">объема средств и </w:t>
      </w:r>
      <w:r w:rsidR="00652694" w:rsidRPr="00972EC0">
        <w:rPr>
          <w:rFonts w:ascii="Times New Roman" w:hAnsi="Times New Roman" w:cs="Times New Roman"/>
          <w:sz w:val="28"/>
          <w:szCs w:val="28"/>
        </w:rPr>
        <w:t xml:space="preserve">стандартизации </w:t>
      </w:r>
      <w:r w:rsidR="00550E64" w:rsidRPr="00972EC0">
        <w:rPr>
          <w:rFonts w:ascii="Times New Roman" w:hAnsi="Times New Roman" w:cs="Times New Roman"/>
          <w:sz w:val="28"/>
          <w:szCs w:val="28"/>
        </w:rPr>
        <w:t xml:space="preserve">процедур распределения средств в виде иных </w:t>
      </w:r>
      <w:r w:rsidR="00550E64" w:rsidRPr="00972EC0">
        <w:rPr>
          <w:rFonts w:ascii="Times New Roman" w:hAnsi="Times New Roman"/>
          <w:sz w:val="28"/>
          <w:szCs w:val="28"/>
        </w:rPr>
        <w:t>межбюджетных</w:t>
      </w:r>
      <w:proofErr w:type="gramEnd"/>
      <w:r w:rsidR="00550E64" w:rsidRPr="00972EC0">
        <w:rPr>
          <w:rFonts w:ascii="Times New Roman" w:hAnsi="Times New Roman"/>
          <w:sz w:val="28"/>
          <w:szCs w:val="28"/>
        </w:rPr>
        <w:t xml:space="preserve"> трансфертов </w:t>
      </w:r>
      <w:r w:rsidR="00550E64" w:rsidRPr="00972EC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550E64" w:rsidRPr="00972EC0">
        <w:rPr>
          <w:rFonts w:ascii="Times New Roman" w:hAnsi="Times New Roman"/>
          <w:sz w:val="28"/>
          <w:szCs w:val="28"/>
        </w:rPr>
        <w:t>муниципального образования «Мирнинский район» Республики Саха (Якутия).</w:t>
      </w:r>
    </w:p>
    <w:p w:rsidR="00BD0C4A" w:rsidRPr="00972EC0" w:rsidRDefault="00B64C93" w:rsidP="00BD0C4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1.</w:t>
      </w:r>
      <w:r w:rsidR="00550E64" w:rsidRPr="00972EC0">
        <w:rPr>
          <w:rFonts w:ascii="Times New Roman" w:hAnsi="Times New Roman" w:cs="Times New Roman"/>
          <w:sz w:val="28"/>
          <w:szCs w:val="28"/>
        </w:rPr>
        <w:t>2</w:t>
      </w:r>
      <w:r w:rsidR="00847106" w:rsidRPr="00972EC0">
        <w:rPr>
          <w:rFonts w:ascii="Times New Roman" w:hAnsi="Times New Roman" w:cs="Times New Roman"/>
          <w:sz w:val="28"/>
          <w:szCs w:val="28"/>
        </w:rPr>
        <w:t>.</w:t>
      </w:r>
      <w:r w:rsidR="00E24355" w:rsidRPr="00972EC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47106" w:rsidRPr="00972EC0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CD4161" w:rsidRPr="00972EC0">
        <w:rPr>
          <w:rFonts w:ascii="Times New Roman" w:hAnsi="Times New Roman" w:cs="Times New Roman"/>
          <w:sz w:val="28"/>
          <w:szCs w:val="28"/>
        </w:rPr>
        <w:t>м</w:t>
      </w:r>
      <w:r w:rsidR="00847106" w:rsidRPr="00972EC0">
        <w:rPr>
          <w:rFonts w:ascii="Times New Roman" w:hAnsi="Times New Roman" w:cs="Times New Roman"/>
          <w:sz w:val="28"/>
          <w:szCs w:val="28"/>
        </w:rPr>
        <w:t xml:space="preserve">етодика устанавливает </w:t>
      </w:r>
      <w:r w:rsidR="00F84A48" w:rsidRPr="00972EC0">
        <w:rPr>
          <w:rFonts w:ascii="Times New Roman" w:hAnsi="Times New Roman" w:cs="Times New Roman"/>
          <w:sz w:val="28"/>
          <w:szCs w:val="28"/>
        </w:rPr>
        <w:t xml:space="preserve">алгоритм, используемый для </w:t>
      </w:r>
      <w:r w:rsidR="002A6977" w:rsidRPr="00972EC0">
        <w:rPr>
          <w:rFonts w:ascii="Times New Roman" w:hAnsi="Times New Roman" w:cs="Times New Roman"/>
          <w:sz w:val="28"/>
          <w:szCs w:val="28"/>
        </w:rPr>
        <w:t xml:space="preserve"> распределения средств в виде иных </w:t>
      </w:r>
      <w:r w:rsidR="003D6346" w:rsidRPr="00972EC0">
        <w:rPr>
          <w:rFonts w:ascii="Times New Roman" w:hAnsi="Times New Roman"/>
          <w:sz w:val="28"/>
          <w:szCs w:val="28"/>
        </w:rPr>
        <w:t xml:space="preserve">межбюджетных трансфертов </w:t>
      </w:r>
      <w:r w:rsidR="002A6977" w:rsidRPr="00972EC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3D6346" w:rsidRPr="00972EC0">
        <w:rPr>
          <w:rFonts w:ascii="Times New Roman" w:hAnsi="Times New Roman"/>
          <w:sz w:val="28"/>
          <w:szCs w:val="28"/>
        </w:rPr>
        <w:t>муниципального образования «Мирнинский район» Республики Саха (Якутия)</w:t>
      </w:r>
      <w:r w:rsidR="00274D4A" w:rsidRPr="00972EC0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поселений на финансирование/софинансирование части полномочий по решению вопросов местного значения поселений</w:t>
      </w:r>
      <w:r w:rsidR="002A6977" w:rsidRPr="00972EC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47106" w:rsidRPr="00972EC0">
        <w:rPr>
          <w:rFonts w:ascii="Times New Roman" w:hAnsi="Times New Roman" w:cs="Times New Roman"/>
          <w:sz w:val="28"/>
          <w:szCs w:val="28"/>
        </w:rPr>
        <w:t>правила формирования, подачи и ра</w:t>
      </w:r>
      <w:r w:rsidR="002A6977" w:rsidRPr="00972EC0">
        <w:rPr>
          <w:rFonts w:ascii="Times New Roman" w:hAnsi="Times New Roman" w:cs="Times New Roman"/>
          <w:sz w:val="28"/>
          <w:szCs w:val="28"/>
        </w:rPr>
        <w:t xml:space="preserve">ссмотрения заявок </w:t>
      </w:r>
      <w:r w:rsidR="003D6346" w:rsidRPr="00972EC0">
        <w:rPr>
          <w:rFonts w:ascii="Times New Roman" w:hAnsi="Times New Roman" w:cs="Times New Roman"/>
          <w:sz w:val="28"/>
          <w:szCs w:val="28"/>
        </w:rPr>
        <w:t>муниципальных образования</w:t>
      </w:r>
      <w:r w:rsidR="002A6977" w:rsidRPr="00972EC0">
        <w:rPr>
          <w:rFonts w:ascii="Times New Roman" w:hAnsi="Times New Roman" w:cs="Times New Roman"/>
          <w:sz w:val="28"/>
          <w:szCs w:val="28"/>
        </w:rPr>
        <w:t xml:space="preserve"> поселений </w:t>
      </w:r>
      <w:r w:rsidR="00847106" w:rsidRPr="00972EC0">
        <w:rPr>
          <w:rFonts w:ascii="Times New Roman" w:hAnsi="Times New Roman" w:cs="Times New Roman"/>
          <w:sz w:val="28"/>
          <w:szCs w:val="28"/>
        </w:rPr>
        <w:t xml:space="preserve">на </w:t>
      </w:r>
      <w:r w:rsidR="00BD0C4A" w:rsidRPr="00972EC0">
        <w:rPr>
          <w:rFonts w:ascii="Times New Roman" w:hAnsi="Times New Roman" w:cs="Times New Roman"/>
          <w:sz w:val="28"/>
          <w:szCs w:val="28"/>
        </w:rPr>
        <w:t>финансирование /софинансирование части полномочий по решению вопросов местного значения посе</w:t>
      </w:r>
      <w:r w:rsidR="003936E3" w:rsidRPr="00972EC0">
        <w:rPr>
          <w:rFonts w:ascii="Times New Roman" w:hAnsi="Times New Roman" w:cs="Times New Roman"/>
          <w:sz w:val="28"/>
          <w:szCs w:val="28"/>
        </w:rPr>
        <w:t>л</w:t>
      </w:r>
      <w:r w:rsidR="00BD0C4A" w:rsidRPr="00972EC0">
        <w:rPr>
          <w:rFonts w:ascii="Times New Roman" w:hAnsi="Times New Roman" w:cs="Times New Roman"/>
          <w:sz w:val="28"/>
          <w:szCs w:val="28"/>
        </w:rPr>
        <w:t>ения.</w:t>
      </w:r>
      <w:proofErr w:type="gramEnd"/>
    </w:p>
    <w:p w:rsidR="003936E3" w:rsidRPr="00972EC0" w:rsidRDefault="00847106" w:rsidP="003D6346">
      <w:pPr>
        <w:widowControl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hAnsi="Times New Roman" w:cs="Times New Roman"/>
          <w:sz w:val="28"/>
          <w:szCs w:val="28"/>
        </w:rPr>
        <w:t>1.</w:t>
      </w:r>
      <w:r w:rsidR="00550E64" w:rsidRPr="00972EC0">
        <w:rPr>
          <w:rFonts w:ascii="Times New Roman" w:hAnsi="Times New Roman" w:cs="Times New Roman"/>
          <w:sz w:val="28"/>
          <w:szCs w:val="28"/>
        </w:rPr>
        <w:t>3</w:t>
      </w:r>
      <w:r w:rsidR="003D6346" w:rsidRPr="00972EC0">
        <w:rPr>
          <w:rFonts w:ascii="Times New Roman" w:hAnsi="Times New Roman" w:cs="Times New Roman"/>
          <w:sz w:val="28"/>
          <w:szCs w:val="28"/>
        </w:rPr>
        <w:t>.</w:t>
      </w:r>
      <w:r w:rsidR="00E24355" w:rsidRPr="00972EC0">
        <w:rPr>
          <w:rFonts w:ascii="Times New Roman" w:hAnsi="Times New Roman" w:cs="Times New Roman"/>
          <w:sz w:val="28"/>
          <w:szCs w:val="28"/>
        </w:rPr>
        <w:tab/>
      </w:r>
      <w:r w:rsidR="003D6346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</w:t>
      </w:r>
      <w:r w:rsidR="00CD416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D6346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етодика не распространяется на межбюджетные трансферты, планируемые к предоставлению бюджетам поселений Мирнинского района за счет средств бюджета МО «Мирнинский район»</w:t>
      </w:r>
      <w:r w:rsidR="003936E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6005C" w:rsidRDefault="003E34BA" w:rsidP="00F6005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F6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346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органов местного самоуправления МО «Мирнинский ра</w:t>
      </w:r>
      <w:r w:rsidR="003936E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йон»;</w:t>
      </w:r>
    </w:p>
    <w:p w:rsidR="00F6005C" w:rsidRDefault="00F6005C" w:rsidP="00F6005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936E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исполнение полномочий</w:t>
      </w:r>
      <w:r w:rsidR="004C07F9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«Мирнинский район»;</w:t>
      </w:r>
    </w:p>
    <w:p w:rsidR="00274D4A" w:rsidRPr="00972EC0" w:rsidRDefault="00F6005C" w:rsidP="00F6005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строительство, ремонт и содержание автомобильных дорог </w:t>
      </w:r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общего пользования местного значения поселений Мирнинского района (регламентируется иным нормативно – правовым актом). Настоящий подпун</w:t>
      </w:r>
      <w:proofErr w:type="gramStart"/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кт вст</w:t>
      </w:r>
      <w:proofErr w:type="gramEnd"/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упает в силу с момента подписания отдельного нормативно-правового акта, регламентирующего предоставление межбюджетных трансфертов на строительство, ремонт и содержание автомобильных дорог общего пользования местного значения поселений Мирнинского района.</w:t>
      </w:r>
    </w:p>
    <w:p w:rsidR="006B51CA" w:rsidRPr="00972EC0" w:rsidRDefault="006B51CA" w:rsidP="00DB1002">
      <w:pPr>
        <w:pStyle w:val="a3"/>
        <w:numPr>
          <w:ilvl w:val="1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 xml:space="preserve">Объем средств, подлежащий распределению для предоставления межбюджетных трансфертов на финансирование /софинансирование </w:t>
      </w:r>
      <w:r w:rsidR="000F10D7" w:rsidRPr="00972EC0">
        <w:rPr>
          <w:rFonts w:ascii="Times New Roman" w:hAnsi="Times New Roman" w:cs="Times New Roman"/>
          <w:sz w:val="28"/>
          <w:szCs w:val="28"/>
        </w:rPr>
        <w:t>части полномочий по решению вопросов местного значения поселения</w:t>
      </w:r>
      <w:r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48469B" w:rsidRPr="00972EC0">
        <w:rPr>
          <w:rFonts w:ascii="Times New Roman" w:hAnsi="Times New Roman" w:cs="Times New Roman"/>
          <w:sz w:val="28"/>
          <w:szCs w:val="28"/>
        </w:rPr>
        <w:t xml:space="preserve">между поселениями </w:t>
      </w:r>
      <w:r w:rsidRPr="00972EC0">
        <w:rPr>
          <w:rFonts w:ascii="Times New Roman" w:hAnsi="Times New Roman" w:cs="Times New Roman"/>
          <w:sz w:val="28"/>
          <w:szCs w:val="28"/>
        </w:rPr>
        <w:t xml:space="preserve">зависит </w:t>
      </w:r>
      <w:proofErr w:type="gramStart"/>
      <w:r w:rsidRPr="00972EC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>:</w:t>
      </w:r>
    </w:p>
    <w:p w:rsidR="00D05021" w:rsidRPr="003E34BA" w:rsidRDefault="003E34BA" w:rsidP="003E34B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005C">
        <w:rPr>
          <w:rFonts w:ascii="Times New Roman" w:hAnsi="Times New Roman" w:cs="Times New Roman"/>
          <w:sz w:val="28"/>
          <w:szCs w:val="28"/>
        </w:rPr>
        <w:t xml:space="preserve">а) </w:t>
      </w:r>
      <w:r w:rsidR="006B51CA" w:rsidRPr="003E34BA">
        <w:rPr>
          <w:rFonts w:ascii="Times New Roman" w:hAnsi="Times New Roman" w:cs="Times New Roman"/>
          <w:sz w:val="28"/>
          <w:szCs w:val="28"/>
        </w:rPr>
        <w:t>степени обеспеченности финансовыми ресурсами полномочий муниципального района, которые подлежат финансированию в первостепенном порядке</w:t>
      </w:r>
      <w:r w:rsidR="0005359D" w:rsidRPr="003E34BA">
        <w:rPr>
          <w:rFonts w:ascii="Times New Roman" w:hAnsi="Times New Roman" w:cs="Times New Roman"/>
          <w:sz w:val="28"/>
          <w:szCs w:val="28"/>
        </w:rPr>
        <w:t>;</w:t>
      </w:r>
    </w:p>
    <w:p w:rsidR="003E34BA" w:rsidRDefault="003E34BA" w:rsidP="003E34B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6005C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1CA" w:rsidRPr="00972EC0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48469B" w:rsidRPr="00972EC0">
        <w:rPr>
          <w:rFonts w:ascii="Times New Roman" w:hAnsi="Times New Roman" w:cs="Times New Roman"/>
          <w:sz w:val="28"/>
          <w:szCs w:val="28"/>
        </w:rPr>
        <w:t>готовности и проработанности документации, необходимой для осуществления заявленных работ;</w:t>
      </w:r>
    </w:p>
    <w:p w:rsidR="003E34BA" w:rsidRDefault="00F6005C" w:rsidP="003E34B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3E34BA">
        <w:rPr>
          <w:rFonts w:ascii="Times New Roman" w:hAnsi="Times New Roman" w:cs="Times New Roman"/>
          <w:sz w:val="28"/>
          <w:szCs w:val="28"/>
        </w:rPr>
        <w:t xml:space="preserve"> </w:t>
      </w:r>
      <w:r w:rsidR="0048469B" w:rsidRPr="00972EC0">
        <w:rPr>
          <w:rFonts w:ascii="Times New Roman" w:hAnsi="Times New Roman" w:cs="Times New Roman"/>
          <w:sz w:val="28"/>
          <w:szCs w:val="28"/>
        </w:rPr>
        <w:t>значимости и влияния заявленного вида работ на жизнеобеспечение поселения;</w:t>
      </w:r>
    </w:p>
    <w:p w:rsidR="006B51CA" w:rsidRPr="00972EC0" w:rsidRDefault="00F6005C" w:rsidP="00F6005C">
      <w:pPr>
        <w:pStyle w:val="a3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3E34BA">
        <w:rPr>
          <w:rFonts w:ascii="Times New Roman" w:hAnsi="Times New Roman" w:cs="Times New Roman"/>
          <w:sz w:val="28"/>
          <w:szCs w:val="28"/>
        </w:rPr>
        <w:t xml:space="preserve"> </w:t>
      </w:r>
      <w:r w:rsidR="0048469B" w:rsidRPr="00972EC0">
        <w:rPr>
          <w:rFonts w:ascii="Times New Roman" w:hAnsi="Times New Roman" w:cs="Times New Roman"/>
          <w:sz w:val="28"/>
          <w:szCs w:val="28"/>
        </w:rPr>
        <w:t>заключенных</w:t>
      </w:r>
      <w:r w:rsidR="00B97710" w:rsidRPr="00972EC0">
        <w:rPr>
          <w:rFonts w:ascii="Times New Roman" w:hAnsi="Times New Roman" w:cs="Times New Roman"/>
          <w:sz w:val="28"/>
          <w:szCs w:val="28"/>
        </w:rPr>
        <w:t xml:space="preserve">, </w:t>
      </w:r>
      <w:r w:rsidR="0048469B" w:rsidRPr="00972EC0">
        <w:rPr>
          <w:rFonts w:ascii="Times New Roman" w:hAnsi="Times New Roman" w:cs="Times New Roman"/>
          <w:sz w:val="28"/>
          <w:szCs w:val="28"/>
        </w:rPr>
        <w:t xml:space="preserve">достигнутых </w:t>
      </w:r>
      <w:r w:rsidR="003362A5" w:rsidRPr="00972EC0">
        <w:rPr>
          <w:rFonts w:ascii="Times New Roman" w:hAnsi="Times New Roman" w:cs="Times New Roman"/>
          <w:sz w:val="28"/>
          <w:szCs w:val="28"/>
        </w:rPr>
        <w:t>соглашений</w:t>
      </w:r>
      <w:r w:rsidR="0048469B" w:rsidRPr="00972EC0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="0048469B" w:rsidRPr="00972EC0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48469B" w:rsidRPr="00972EC0">
        <w:rPr>
          <w:rFonts w:ascii="Times New Roman" w:hAnsi="Times New Roman" w:cs="Times New Roman"/>
          <w:sz w:val="28"/>
          <w:szCs w:val="28"/>
        </w:rPr>
        <w:t xml:space="preserve"> объектов. </w:t>
      </w:r>
    </w:p>
    <w:p w:rsidR="00E34327" w:rsidRPr="00972EC0" w:rsidRDefault="00E34327" w:rsidP="00E34327">
      <w:pPr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8BA" w:rsidRPr="00972EC0" w:rsidRDefault="003D6346" w:rsidP="00DB1002">
      <w:pPr>
        <w:pStyle w:val="a3"/>
        <w:numPr>
          <w:ilvl w:val="0"/>
          <w:numId w:val="14"/>
        </w:numPr>
        <w:spacing w:after="0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Цели, п</w:t>
      </w:r>
      <w:r w:rsidR="00034710" w:rsidRPr="00972EC0">
        <w:rPr>
          <w:rFonts w:ascii="Times New Roman" w:hAnsi="Times New Roman" w:cs="Times New Roman"/>
          <w:b/>
          <w:sz w:val="28"/>
          <w:szCs w:val="28"/>
        </w:rPr>
        <w:t xml:space="preserve">орядок распределения средств </w:t>
      </w:r>
    </w:p>
    <w:p w:rsidR="00847106" w:rsidRPr="00972EC0" w:rsidRDefault="003D6346" w:rsidP="006538BA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и сроки финансирования</w:t>
      </w:r>
    </w:p>
    <w:p w:rsidR="00034710" w:rsidRPr="00972EC0" w:rsidRDefault="00034710" w:rsidP="008471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710" w:rsidRPr="00972EC0" w:rsidRDefault="00181726" w:rsidP="00DB1002">
      <w:pPr>
        <w:pStyle w:val="a3"/>
        <w:widowControl w:val="0"/>
        <w:numPr>
          <w:ilvl w:val="1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инансировани</w:t>
      </w:r>
      <w:r w:rsidR="008C685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2EC0">
        <w:rPr>
          <w:rFonts w:ascii="Times New Roman" w:hAnsi="Times New Roman" w:cs="Times New Roman"/>
          <w:sz w:val="28"/>
          <w:szCs w:val="28"/>
        </w:rPr>
        <w:t>/софинансирование части полномочий по решению вопросов местного значения поселения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МО «Мирнинский район» </w:t>
      </w:r>
      <w:r w:rsidR="008C685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иных </w:t>
      </w:r>
      <w:r w:rsidR="0055212F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настоящей </w:t>
      </w:r>
      <w:r w:rsidR="004C07F9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етодики </w:t>
      </w:r>
      <w:r w:rsidR="008C685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221E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выделяется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следующие цели:</w:t>
      </w:r>
    </w:p>
    <w:p w:rsidR="0005359D" w:rsidRDefault="00F6005C" w:rsidP="00F6005C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а) </w:t>
      </w:r>
      <w:r w:rsidR="00181726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проектно-сметной документации и</w:t>
      </w:r>
      <w:r w:rsidR="00CE143E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проектно-изыскательские работы;</w:t>
      </w:r>
    </w:p>
    <w:p w:rsidR="00034710" w:rsidRPr="0005359D" w:rsidRDefault="00F6005C" w:rsidP="00F6005C">
      <w:pPr>
        <w:pStyle w:val="a3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б) </w:t>
      </w:r>
      <w:r w:rsidR="00034710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строительство, реконструкция или модернизация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543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 поселения</w:t>
      </w:r>
      <w:r w:rsidR="00034710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4710" w:rsidRPr="00972EC0" w:rsidRDefault="00F6005C" w:rsidP="00F6005C">
      <w:pPr>
        <w:pStyle w:val="a3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в)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ремонтные работы</w:t>
      </w:r>
      <w:r w:rsidR="0034454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</w:t>
      </w:r>
      <w:r w:rsidR="00FD4249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расположенных на территории </w:t>
      </w:r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2D2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274D4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4D4A" w:rsidRPr="00F6005C" w:rsidRDefault="00F6005C" w:rsidP="00F6005C">
      <w:pPr>
        <w:widowControl w:val="0"/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E34BA" w:rsidRPr="00F6005C">
        <w:rPr>
          <w:rFonts w:ascii="Times New Roman" w:hAnsi="Times New Roman" w:cs="Times New Roman"/>
          <w:sz w:val="28"/>
          <w:szCs w:val="28"/>
        </w:rPr>
        <w:t xml:space="preserve"> </w:t>
      </w:r>
      <w:r w:rsidR="00274D4A" w:rsidRPr="00F6005C">
        <w:rPr>
          <w:rFonts w:ascii="Times New Roman" w:hAnsi="Times New Roman" w:cs="Times New Roman"/>
          <w:sz w:val="28"/>
          <w:szCs w:val="28"/>
        </w:rPr>
        <w:t>ремонтные работы, реконструкция или модернизация бесхозяйных объектов инфраструктуры, нахо</w:t>
      </w:r>
      <w:r>
        <w:rPr>
          <w:rFonts w:ascii="Times New Roman" w:hAnsi="Times New Roman" w:cs="Times New Roman"/>
          <w:sz w:val="28"/>
          <w:szCs w:val="28"/>
        </w:rPr>
        <w:t>дящихся на территории поселения;</w:t>
      </w:r>
    </w:p>
    <w:p w:rsidR="0005359D" w:rsidRDefault="00F6005C" w:rsidP="00F6005C">
      <w:pPr>
        <w:pStyle w:val="a3"/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="00034710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благоустройство;</w:t>
      </w:r>
    </w:p>
    <w:p w:rsidR="0005359D" w:rsidRDefault="00F6005C" w:rsidP="00F6005C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</w:t>
      </w:r>
      <w:r w:rsidR="00034710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основных средств;</w:t>
      </w:r>
    </w:p>
    <w:p w:rsidR="0005359D" w:rsidRPr="0005359D" w:rsidRDefault="00F6005C" w:rsidP="00F6005C">
      <w:pPr>
        <w:pStyle w:val="a3"/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</w:t>
      </w:r>
      <w:r w:rsidR="00034710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приобретение работ, услуг</w:t>
      </w:r>
      <w:r w:rsidR="0005359D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4710" w:rsidRPr="0005359D" w:rsidRDefault="0044779B" w:rsidP="0044779B">
      <w:pPr>
        <w:pStyle w:val="a3"/>
        <w:widowControl w:val="0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0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з) </w:t>
      </w:r>
      <w:r w:rsidR="003F0764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проектирование и </w:t>
      </w:r>
      <w:r w:rsidR="00274D4A" w:rsidRP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строительство, ремонт и содержание автомобильных дорог общего пользования местного значения поселений Мирнинского района</w:t>
      </w:r>
      <w:r w:rsidR="00053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4710" w:rsidRPr="00972EC0" w:rsidRDefault="00034710" w:rsidP="004477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106" w:rsidRPr="00972EC0" w:rsidRDefault="005175A3" w:rsidP="00DB1002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Определение размера средств </w:t>
      </w:r>
      <w:r w:rsidR="00847106" w:rsidRPr="00972EC0">
        <w:rPr>
          <w:rFonts w:ascii="Times New Roman" w:hAnsi="Times New Roman" w:cs="Times New Roman"/>
          <w:sz w:val="28"/>
          <w:szCs w:val="28"/>
        </w:rPr>
        <w:t xml:space="preserve">в виде иных </w:t>
      </w:r>
      <w:r w:rsidR="0055212F" w:rsidRPr="00972EC0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025586" w:rsidRPr="00972EC0">
        <w:rPr>
          <w:rFonts w:ascii="Times New Roman" w:hAnsi="Times New Roman" w:cs="Times New Roman"/>
          <w:sz w:val="28"/>
          <w:szCs w:val="28"/>
        </w:rPr>
        <w:t xml:space="preserve">, </w:t>
      </w:r>
      <w:r w:rsidRPr="00972EC0">
        <w:rPr>
          <w:rFonts w:ascii="Times New Roman" w:hAnsi="Times New Roman" w:cs="Times New Roman"/>
          <w:sz w:val="28"/>
          <w:szCs w:val="28"/>
        </w:rPr>
        <w:t xml:space="preserve">подлежащих распределению </w:t>
      </w:r>
      <w:r w:rsidR="00025586" w:rsidRPr="00972EC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0B63F6" w:rsidRPr="00972EC0">
        <w:rPr>
          <w:rFonts w:ascii="Times New Roman" w:hAnsi="Times New Roman" w:cs="Times New Roman"/>
          <w:sz w:val="28"/>
          <w:szCs w:val="28"/>
        </w:rPr>
        <w:t>МО «Мирнинский район» Р</w:t>
      </w:r>
      <w:proofErr w:type="gramStart"/>
      <w:r w:rsidR="000B63F6" w:rsidRPr="00972EC0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0B63F6" w:rsidRPr="00972EC0">
        <w:rPr>
          <w:rFonts w:ascii="Times New Roman" w:hAnsi="Times New Roman" w:cs="Times New Roman"/>
          <w:sz w:val="28"/>
          <w:szCs w:val="28"/>
        </w:rPr>
        <w:t>Я)</w:t>
      </w:r>
      <w:r w:rsidRPr="00972EC0">
        <w:rPr>
          <w:rFonts w:ascii="Times New Roman" w:hAnsi="Times New Roman" w:cs="Times New Roman"/>
          <w:sz w:val="28"/>
          <w:szCs w:val="28"/>
        </w:rPr>
        <w:t>,</w:t>
      </w:r>
      <w:r w:rsidR="0055212F"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847106" w:rsidRPr="00972EC0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2A6977" w:rsidRPr="00972EC0">
        <w:rPr>
          <w:rFonts w:ascii="Times New Roman" w:hAnsi="Times New Roman" w:cs="Times New Roman"/>
          <w:sz w:val="28"/>
          <w:szCs w:val="28"/>
        </w:rPr>
        <w:t>в следующем порядке:</w:t>
      </w:r>
    </w:p>
    <w:p w:rsidR="002A6977" w:rsidRPr="00972EC0" w:rsidRDefault="002A6977" w:rsidP="00DB1002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Сбор предварительных заявок поселений</w:t>
      </w:r>
      <w:r w:rsidR="00025586" w:rsidRPr="00972EC0">
        <w:rPr>
          <w:rFonts w:ascii="Times New Roman" w:hAnsi="Times New Roman" w:cs="Times New Roman"/>
          <w:sz w:val="28"/>
          <w:szCs w:val="28"/>
        </w:rPr>
        <w:t>;</w:t>
      </w:r>
    </w:p>
    <w:p w:rsidR="00F37E79" w:rsidRPr="00972EC0" w:rsidRDefault="00F37E79" w:rsidP="00DB1002">
      <w:pPr>
        <w:pStyle w:val="a3"/>
        <w:numPr>
          <w:ilvl w:val="2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Анализ предварительных заявок по следующим направлениям:</w:t>
      </w:r>
    </w:p>
    <w:p w:rsidR="00816329" w:rsidRPr="0044779B" w:rsidRDefault="0044779B" w:rsidP="0044779B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E34BA" w:rsidRPr="0044779B">
        <w:rPr>
          <w:rFonts w:ascii="Times New Roman" w:hAnsi="Times New Roman" w:cs="Times New Roman"/>
          <w:sz w:val="28"/>
          <w:szCs w:val="28"/>
        </w:rPr>
        <w:t xml:space="preserve"> </w:t>
      </w:r>
      <w:r w:rsidR="00816329" w:rsidRPr="0044779B">
        <w:rPr>
          <w:rFonts w:ascii="Times New Roman" w:hAnsi="Times New Roman" w:cs="Times New Roman"/>
          <w:sz w:val="28"/>
          <w:szCs w:val="28"/>
        </w:rPr>
        <w:t>отнесение к виду работ</w:t>
      </w:r>
      <w:r w:rsidR="00DF221E" w:rsidRPr="0044779B">
        <w:rPr>
          <w:rFonts w:ascii="Times New Roman" w:hAnsi="Times New Roman" w:cs="Times New Roman"/>
          <w:sz w:val="28"/>
          <w:szCs w:val="28"/>
        </w:rPr>
        <w:t xml:space="preserve">, предусмотренному </w:t>
      </w:r>
      <w:r w:rsidR="00816329" w:rsidRPr="0044779B">
        <w:rPr>
          <w:rFonts w:ascii="Times New Roman" w:hAnsi="Times New Roman" w:cs="Times New Roman"/>
          <w:sz w:val="28"/>
          <w:szCs w:val="28"/>
        </w:rPr>
        <w:t xml:space="preserve">п. </w:t>
      </w:r>
      <w:r w:rsidR="003A1AB0" w:rsidRPr="0044779B">
        <w:rPr>
          <w:rFonts w:ascii="Times New Roman" w:hAnsi="Times New Roman" w:cs="Times New Roman"/>
          <w:sz w:val="28"/>
          <w:szCs w:val="28"/>
        </w:rPr>
        <w:t>2</w:t>
      </w:r>
      <w:r w:rsidR="00816329" w:rsidRPr="0044779B">
        <w:rPr>
          <w:rFonts w:ascii="Times New Roman" w:hAnsi="Times New Roman" w:cs="Times New Roman"/>
          <w:sz w:val="28"/>
          <w:szCs w:val="28"/>
        </w:rPr>
        <w:t>.1 настоящей Методики;</w:t>
      </w:r>
    </w:p>
    <w:p w:rsidR="00E5365E" w:rsidRPr="00972EC0" w:rsidRDefault="0044779B" w:rsidP="0044779B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922D1F" w:rsidRPr="00972EC0">
        <w:rPr>
          <w:rFonts w:ascii="Times New Roman" w:hAnsi="Times New Roman" w:cs="Times New Roman"/>
          <w:sz w:val="28"/>
          <w:szCs w:val="28"/>
        </w:rPr>
        <w:t>соответстви</w:t>
      </w:r>
      <w:r w:rsidR="00F37E79" w:rsidRPr="00972EC0">
        <w:rPr>
          <w:rFonts w:ascii="Times New Roman" w:hAnsi="Times New Roman" w:cs="Times New Roman"/>
          <w:sz w:val="28"/>
          <w:szCs w:val="28"/>
        </w:rPr>
        <w:t>е</w:t>
      </w:r>
      <w:r w:rsidR="00922D1F"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F37E79" w:rsidRPr="00972EC0">
        <w:rPr>
          <w:rFonts w:ascii="Times New Roman" w:hAnsi="Times New Roman" w:cs="Times New Roman"/>
          <w:sz w:val="28"/>
          <w:szCs w:val="28"/>
        </w:rPr>
        <w:t xml:space="preserve">цели использования запрашиваемых средств </w:t>
      </w:r>
      <w:r w:rsidR="00922D1F" w:rsidRPr="00972EC0">
        <w:rPr>
          <w:rFonts w:ascii="Times New Roman" w:hAnsi="Times New Roman" w:cs="Times New Roman"/>
          <w:sz w:val="28"/>
          <w:szCs w:val="28"/>
        </w:rPr>
        <w:t xml:space="preserve">полномочиям </w:t>
      </w:r>
      <w:r w:rsidR="00775021" w:rsidRPr="00972EC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F37E79" w:rsidRPr="00972EC0">
        <w:rPr>
          <w:rFonts w:ascii="Times New Roman" w:hAnsi="Times New Roman" w:cs="Times New Roman"/>
          <w:sz w:val="28"/>
          <w:szCs w:val="28"/>
        </w:rPr>
        <w:t>с учетом положений</w:t>
      </w:r>
      <w:r w:rsidR="008C6858"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922D1F" w:rsidRPr="00972EC0">
        <w:rPr>
          <w:rFonts w:ascii="Times New Roman" w:hAnsi="Times New Roman" w:cs="Times New Roman"/>
          <w:sz w:val="28"/>
          <w:szCs w:val="28"/>
        </w:rPr>
        <w:t>федерально</w:t>
      </w:r>
      <w:r w:rsidR="008C6858" w:rsidRPr="00972EC0">
        <w:rPr>
          <w:rFonts w:ascii="Times New Roman" w:hAnsi="Times New Roman" w:cs="Times New Roman"/>
          <w:sz w:val="28"/>
          <w:szCs w:val="28"/>
        </w:rPr>
        <w:t>го</w:t>
      </w:r>
      <w:r w:rsidR="00922D1F" w:rsidRPr="00972EC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C6858" w:rsidRPr="00972EC0">
        <w:rPr>
          <w:rFonts w:ascii="Times New Roman" w:hAnsi="Times New Roman" w:cs="Times New Roman"/>
          <w:sz w:val="28"/>
          <w:szCs w:val="28"/>
        </w:rPr>
        <w:t>а</w:t>
      </w:r>
      <w:r w:rsidR="00922D1F" w:rsidRPr="00972EC0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CE143E" w:rsidRPr="00972EC0">
        <w:rPr>
          <w:rFonts w:ascii="Times New Roman" w:hAnsi="Times New Roman" w:cs="Times New Roman"/>
          <w:sz w:val="28"/>
          <w:szCs w:val="28"/>
        </w:rPr>
        <w:t xml:space="preserve"> и иных нормативно-правовых актов</w:t>
      </w:r>
      <w:r w:rsidR="008C6858" w:rsidRPr="00972EC0">
        <w:rPr>
          <w:rFonts w:ascii="Times New Roman" w:hAnsi="Times New Roman" w:cs="Times New Roman"/>
          <w:sz w:val="28"/>
          <w:szCs w:val="28"/>
        </w:rPr>
        <w:t>;</w:t>
      </w:r>
    </w:p>
    <w:p w:rsidR="008E696D" w:rsidRPr="00972EC0" w:rsidRDefault="0044779B" w:rsidP="0044779B">
      <w:pPr>
        <w:pStyle w:val="a3"/>
        <w:widowControl w:val="0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025586" w:rsidRPr="00972EC0">
        <w:rPr>
          <w:rFonts w:ascii="Times New Roman" w:hAnsi="Times New Roman" w:cs="Times New Roman"/>
          <w:sz w:val="28"/>
          <w:szCs w:val="28"/>
        </w:rPr>
        <w:t>наличие средств софинансирования из федерального бюджета, государственного бюджета Республики Саха (Якутия), бюджета поселения и внебюджетных источников</w:t>
      </w:r>
      <w:r w:rsidR="00E5365E" w:rsidRPr="00972EC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E5365E" w:rsidRPr="00972EC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5365E" w:rsidRPr="00972EC0">
        <w:rPr>
          <w:rFonts w:ascii="Times New Roman" w:hAnsi="Times New Roman" w:cs="Times New Roman"/>
          <w:sz w:val="28"/>
          <w:szCs w:val="28"/>
        </w:rPr>
        <w:t xml:space="preserve">. наличие </w:t>
      </w:r>
      <w:r w:rsidR="00E5365E" w:rsidRPr="00972EC0">
        <w:rPr>
          <w:rFonts w:ascii="Times New Roman" w:hAnsi="Times New Roman"/>
          <w:sz w:val="28"/>
          <w:szCs w:val="28"/>
        </w:rPr>
        <w:t>информации о проведенной работе с органами государственной власти Республики Саха (Якутия) по получению софинансирования из Государственного бюджета Республики Саха (Якутия) на заявленные мероприятия</w:t>
      </w:r>
      <w:r w:rsidR="00025586" w:rsidRPr="00972EC0">
        <w:rPr>
          <w:rFonts w:ascii="Times New Roman" w:hAnsi="Times New Roman" w:cs="Times New Roman"/>
          <w:sz w:val="28"/>
          <w:szCs w:val="28"/>
        </w:rPr>
        <w:t>;</w:t>
      </w:r>
      <w:r w:rsidR="008E696D" w:rsidRPr="00972EC0">
        <w:rPr>
          <w:rFonts w:ascii="Times New Roman" w:hAnsi="Times New Roman"/>
          <w:sz w:val="28"/>
          <w:szCs w:val="28"/>
        </w:rPr>
        <w:t xml:space="preserve"> </w:t>
      </w:r>
    </w:p>
    <w:p w:rsidR="008E696D" w:rsidRPr="0044779B" w:rsidRDefault="0044779B" w:rsidP="0044779B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8E696D" w:rsidRPr="0044779B">
        <w:rPr>
          <w:rFonts w:ascii="Times New Roman" w:hAnsi="Times New Roman"/>
          <w:sz w:val="28"/>
          <w:szCs w:val="28"/>
        </w:rPr>
        <w:t xml:space="preserve">факты не освоения в течение предыдущего финансового года </w:t>
      </w:r>
      <w:r w:rsidR="00775021" w:rsidRPr="0044779B">
        <w:rPr>
          <w:rFonts w:ascii="Times New Roman" w:hAnsi="Times New Roman"/>
          <w:sz w:val="28"/>
          <w:szCs w:val="28"/>
        </w:rPr>
        <w:t xml:space="preserve">средств </w:t>
      </w:r>
      <w:r w:rsidR="008E696D" w:rsidRPr="0044779B">
        <w:rPr>
          <w:rFonts w:ascii="Times New Roman" w:hAnsi="Times New Roman"/>
          <w:sz w:val="28"/>
          <w:szCs w:val="28"/>
        </w:rPr>
        <w:t>межбюджетных</w:t>
      </w:r>
      <w:r w:rsidR="00775021" w:rsidRPr="0044779B">
        <w:rPr>
          <w:rFonts w:ascii="Times New Roman" w:hAnsi="Times New Roman"/>
          <w:sz w:val="28"/>
          <w:szCs w:val="28"/>
        </w:rPr>
        <w:t xml:space="preserve"> трансфертов</w:t>
      </w:r>
      <w:r w:rsidR="008E696D" w:rsidRPr="0044779B">
        <w:rPr>
          <w:rFonts w:ascii="Times New Roman" w:hAnsi="Times New Roman"/>
          <w:sz w:val="28"/>
          <w:szCs w:val="28"/>
        </w:rPr>
        <w:t xml:space="preserve"> из бюджета МО «Мирнинский район» вследствие бездействи</w:t>
      </w:r>
      <w:r w:rsidR="00FE2730" w:rsidRPr="0044779B">
        <w:rPr>
          <w:rFonts w:ascii="Times New Roman" w:hAnsi="Times New Roman"/>
          <w:sz w:val="28"/>
          <w:szCs w:val="28"/>
        </w:rPr>
        <w:t>я</w:t>
      </w:r>
      <w:r w:rsidR="008E696D" w:rsidRPr="0044779B">
        <w:rPr>
          <w:rFonts w:ascii="Times New Roman" w:hAnsi="Times New Roman"/>
          <w:sz w:val="28"/>
          <w:szCs w:val="28"/>
        </w:rPr>
        <w:t xml:space="preserve"> муниципальных образований поселений (без объективных причин);</w:t>
      </w:r>
    </w:p>
    <w:p w:rsidR="00843AF5" w:rsidRPr="00972EC0" w:rsidRDefault="0044779B" w:rsidP="0044779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843AF5" w:rsidRPr="00972EC0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816329" w:rsidRPr="00972EC0">
        <w:rPr>
          <w:rFonts w:ascii="Times New Roman" w:hAnsi="Times New Roman" w:cs="Times New Roman"/>
          <w:sz w:val="28"/>
          <w:szCs w:val="28"/>
        </w:rPr>
        <w:t xml:space="preserve">и целесообразности </w:t>
      </w:r>
      <w:r w:rsidR="00843AF5" w:rsidRPr="00972EC0">
        <w:rPr>
          <w:rFonts w:ascii="Times New Roman" w:hAnsi="Times New Roman" w:cs="Times New Roman"/>
          <w:sz w:val="28"/>
          <w:szCs w:val="28"/>
        </w:rPr>
        <w:t>заявленных расходов</w:t>
      </w:r>
      <w:r w:rsidR="00025586" w:rsidRPr="00972EC0">
        <w:rPr>
          <w:rFonts w:ascii="Times New Roman" w:hAnsi="Times New Roman" w:cs="Times New Roman"/>
          <w:sz w:val="28"/>
          <w:szCs w:val="28"/>
        </w:rPr>
        <w:t>;</w:t>
      </w:r>
    </w:p>
    <w:p w:rsidR="00034710" w:rsidRPr="00972EC0" w:rsidRDefault="00034710" w:rsidP="00DB1002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получение финансирования из бюджета МО «Мирнинский район» может быть сформирована на период от одного до трех лет</w:t>
      </w:r>
      <w:r w:rsidR="00AB67F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решения представительного органа о бюджете </w:t>
      </w:r>
      <w:r w:rsidR="00025586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на очередной фин</w:t>
      </w:r>
      <w:r w:rsidR="006538B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ансовый год и плановый период.</w:t>
      </w:r>
    </w:p>
    <w:p w:rsidR="00AB67F5" w:rsidRPr="00972EC0" w:rsidRDefault="00AB67F5" w:rsidP="00DB1002">
      <w:pPr>
        <w:pStyle w:val="a3"/>
        <w:numPr>
          <w:ilvl w:val="0"/>
          <w:numId w:val="15"/>
        </w:numPr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Сбор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предварительных заявок</w:t>
      </w:r>
    </w:p>
    <w:p w:rsidR="00034710" w:rsidRPr="00972EC0" w:rsidRDefault="00034710" w:rsidP="00DB1002">
      <w:pPr>
        <w:pStyle w:val="a3"/>
        <w:widowControl w:val="0"/>
        <w:numPr>
          <w:ilvl w:val="1"/>
          <w:numId w:val="15"/>
        </w:numPr>
        <w:spacing w:before="12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поселения для </w:t>
      </w:r>
      <w:r w:rsidR="0077502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AB67F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возможности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финансирования из бюджета МО «Мирнинский район» Республики Саха (Якутия) направляет Главе МО «Мирнинский район» Республики Саха (Якутия):</w:t>
      </w:r>
    </w:p>
    <w:p w:rsidR="003E34BA" w:rsidRDefault="0044779B" w:rsidP="003E34BA">
      <w:pPr>
        <w:pStyle w:val="a3"/>
        <w:widowControl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3E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заявку </w:t>
      </w:r>
      <w:r w:rsidR="008C685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установленной форм</w:t>
      </w:r>
      <w:r w:rsidR="008C685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к Методике)</w:t>
      </w:r>
      <w:r w:rsidR="003A1AB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Заявка должна содержать ссылку на законодательные акты, подтверждающие соответствие цели использования запрашиваемых средств полномочиям муниципального образования поселения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4710" w:rsidRPr="00972EC0" w:rsidRDefault="0044779B" w:rsidP="003E34BA">
      <w:pPr>
        <w:pStyle w:val="a3"/>
        <w:widowControl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3E3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пояснительную записку, содержащую в обязательном порядке </w:t>
      </w:r>
      <w:r w:rsidR="003A1AB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потребности в выделении данных средств (цели) и обоснование размера (суммы). При подаче заявки на финансирование сроком более</w:t>
      </w:r>
      <w:proofErr w:type="gramStart"/>
      <w:r w:rsidR="003A1AB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3A1AB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на один год, обязательным условием является обоснование размера финансирования с разбивкой по годам с описанием работ каждого года</w:t>
      </w:r>
    </w:p>
    <w:p w:rsidR="00034710" w:rsidRPr="00972EC0" w:rsidRDefault="00AB67F5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Рекомендованные сроки для представления 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указанных в п.</w:t>
      </w:r>
      <w:r w:rsidR="003F741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.1.:</w:t>
      </w:r>
      <w:r w:rsidR="000347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4710" w:rsidRPr="00972EC0" w:rsidRDefault="00034710" w:rsidP="00B56F1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1 </w:t>
      </w:r>
      <w:r w:rsidR="007B52E3"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декабря</w:t>
      </w:r>
      <w:r w:rsidR="00775021"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предшествующего формированию бюджета МО «Мирнинский район» Республики Саха (Якутия) на очередной финансовый год и плановый период;</w:t>
      </w:r>
    </w:p>
    <w:p w:rsidR="00034710" w:rsidRPr="00972EC0" w:rsidRDefault="00034710" w:rsidP="00B56F1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01 февраля, 01 </w:t>
      </w:r>
      <w:r w:rsidR="007B52E3"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июня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01 октября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текущего года, для </w:t>
      </w:r>
      <w:r w:rsidR="00AB67F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корректировке бюджета МО «Мирнинский район» в текущем году. </w:t>
      </w:r>
    </w:p>
    <w:p w:rsidR="000D21C0" w:rsidRPr="00972EC0" w:rsidRDefault="000D21C0" w:rsidP="00C40CB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Предварительные заявки, направленные </w:t>
      </w:r>
      <w:r w:rsidR="00C40CB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образованиями поселений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финансирования из бюджета МО «Мирнинский район» рассматриваются в соответствии с п. 5.3 </w:t>
      </w:r>
      <w:r w:rsidR="00C40CB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формирования (уточнения) проекта бюджета.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0CB5" w:rsidRPr="00972EC0" w:rsidRDefault="00C40CB5" w:rsidP="00C40CB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67F5" w:rsidRPr="00972EC0" w:rsidRDefault="00816329" w:rsidP="00DB1002">
      <w:pPr>
        <w:pStyle w:val="a3"/>
        <w:numPr>
          <w:ilvl w:val="0"/>
          <w:numId w:val="15"/>
        </w:numPr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предварительных </w:t>
      </w:r>
      <w:r w:rsidR="008C6858" w:rsidRPr="00972EC0">
        <w:rPr>
          <w:rFonts w:ascii="Times New Roman" w:hAnsi="Times New Roman" w:cs="Times New Roman"/>
          <w:b/>
          <w:sz w:val="28"/>
          <w:szCs w:val="28"/>
        </w:rPr>
        <w:t>заявок</w:t>
      </w:r>
    </w:p>
    <w:p w:rsidR="003A1AB0" w:rsidRPr="00972EC0" w:rsidRDefault="003A1AB0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Поступившие з</w:t>
      </w:r>
      <w:r w:rsidRPr="00972EC0">
        <w:rPr>
          <w:rFonts w:ascii="Times New Roman" w:hAnsi="Times New Roman"/>
          <w:sz w:val="28"/>
          <w:szCs w:val="28"/>
        </w:rPr>
        <w:t>аявки с пояснительными записками и иными документами направляются в соответствующие службы МО «Мирнинский район» (по курируемым направлениям) для классификации в соответствии с п.</w:t>
      </w:r>
      <w:r w:rsidR="00471827" w:rsidRPr="00972EC0">
        <w:rPr>
          <w:rFonts w:ascii="Times New Roman" w:hAnsi="Times New Roman"/>
          <w:sz w:val="28"/>
          <w:szCs w:val="28"/>
        </w:rPr>
        <w:t>2</w:t>
      </w:r>
      <w:r w:rsidRPr="00972EC0">
        <w:rPr>
          <w:rFonts w:ascii="Times New Roman" w:hAnsi="Times New Roman"/>
          <w:sz w:val="28"/>
          <w:szCs w:val="28"/>
        </w:rPr>
        <w:t>.1. настоящей Методики и составления заключения об эффективности заявленных расходов. Заключение об эффективности заявленных расходов либо об ее отсутствии, должно быть подготовлено и направлено в финансово-экономические службы администрации МО «Мирнинский район» в срок не позднее 1</w:t>
      </w:r>
      <w:r w:rsidR="00355994">
        <w:rPr>
          <w:rFonts w:ascii="Times New Roman" w:hAnsi="Times New Roman"/>
          <w:sz w:val="28"/>
          <w:szCs w:val="28"/>
        </w:rPr>
        <w:t>4</w:t>
      </w:r>
      <w:r w:rsidRPr="00972EC0">
        <w:rPr>
          <w:rFonts w:ascii="Times New Roman" w:hAnsi="Times New Roman"/>
          <w:sz w:val="28"/>
          <w:szCs w:val="28"/>
        </w:rPr>
        <w:t xml:space="preserve"> календарных дней с момента передачи заявки куратору. </w:t>
      </w:r>
    </w:p>
    <w:p w:rsidR="005A75C5" w:rsidRPr="00972EC0" w:rsidRDefault="00816329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 xml:space="preserve">Классификация </w:t>
      </w:r>
      <w:r w:rsidR="005A75C5" w:rsidRPr="00972EC0">
        <w:rPr>
          <w:rFonts w:ascii="Times New Roman" w:hAnsi="Times New Roman" w:cs="Times New Roman"/>
          <w:sz w:val="28"/>
          <w:szCs w:val="28"/>
        </w:rPr>
        <w:t>поступившей заявки по целям использования, указанным в п.</w:t>
      </w:r>
      <w:r w:rsidR="003A1AB0" w:rsidRPr="00972EC0">
        <w:rPr>
          <w:rFonts w:ascii="Times New Roman" w:hAnsi="Times New Roman" w:cs="Times New Roman"/>
          <w:sz w:val="28"/>
          <w:szCs w:val="28"/>
        </w:rPr>
        <w:t>2</w:t>
      </w:r>
      <w:r w:rsidR="005A75C5" w:rsidRPr="00972EC0">
        <w:rPr>
          <w:rFonts w:ascii="Times New Roman" w:hAnsi="Times New Roman" w:cs="Times New Roman"/>
          <w:sz w:val="28"/>
          <w:szCs w:val="28"/>
        </w:rPr>
        <w:t>.1. настоящей Методики, производится соответствующими службами</w:t>
      </w:r>
      <w:r w:rsidR="00002524" w:rsidRPr="00972EC0">
        <w:rPr>
          <w:rFonts w:ascii="Times New Roman" w:hAnsi="Times New Roman" w:cs="Times New Roman"/>
          <w:sz w:val="28"/>
          <w:szCs w:val="28"/>
        </w:rPr>
        <w:t xml:space="preserve"> МО «Мирнинский район» (по курируемым направлениям)</w:t>
      </w:r>
      <w:r w:rsidR="005A75C5" w:rsidRPr="00972EC0">
        <w:rPr>
          <w:rFonts w:ascii="Times New Roman" w:hAnsi="Times New Roman" w:cs="Times New Roman"/>
          <w:sz w:val="28"/>
          <w:szCs w:val="28"/>
        </w:rPr>
        <w:t xml:space="preserve">. </w:t>
      </w:r>
      <w:r w:rsidR="00002524" w:rsidRPr="00972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38C" w:rsidRPr="00972EC0" w:rsidRDefault="00F37E79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Анализ</w:t>
      </w:r>
      <w:r w:rsidR="00A2238C" w:rsidRPr="00972EC0">
        <w:rPr>
          <w:rFonts w:ascii="Times New Roman" w:hAnsi="Times New Roman" w:cs="Times New Roman"/>
          <w:sz w:val="28"/>
          <w:szCs w:val="28"/>
        </w:rPr>
        <w:t xml:space="preserve"> поступившей заявки на соответствие</w:t>
      </w:r>
      <w:r w:rsidRPr="00972EC0">
        <w:rPr>
          <w:rFonts w:ascii="Times New Roman" w:hAnsi="Times New Roman" w:cs="Times New Roman"/>
          <w:sz w:val="28"/>
          <w:szCs w:val="28"/>
        </w:rPr>
        <w:t xml:space="preserve"> цели использования запрашиваемых средств полномочиям </w:t>
      </w:r>
      <w:r w:rsidR="00DF221E" w:rsidRPr="00972EC0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972EC0">
        <w:rPr>
          <w:rFonts w:ascii="Times New Roman" w:hAnsi="Times New Roman" w:cs="Times New Roman"/>
          <w:sz w:val="28"/>
          <w:szCs w:val="28"/>
        </w:rPr>
        <w:t>с учетом положений федерального закона № 131-ФЗ «Об общих принципах организации местного самоупр</w:t>
      </w:r>
      <w:r w:rsidR="007B52E3" w:rsidRPr="00972EC0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федерации», иных нормативно-правовых актов </w:t>
      </w:r>
      <w:r w:rsidRPr="00972EC0">
        <w:rPr>
          <w:rFonts w:ascii="Times New Roman" w:hAnsi="Times New Roman" w:cs="Times New Roman"/>
          <w:sz w:val="28"/>
          <w:szCs w:val="28"/>
        </w:rPr>
        <w:t>и подготовка заключения осуществляется контрольно-правовым управлением администрации МО «Мирнинский район»</w:t>
      </w:r>
      <w:r w:rsidR="005175A3" w:rsidRPr="00972EC0">
        <w:rPr>
          <w:rFonts w:ascii="Times New Roman" w:hAnsi="Times New Roman" w:cs="Times New Roman"/>
          <w:sz w:val="28"/>
          <w:szCs w:val="28"/>
        </w:rPr>
        <w:t xml:space="preserve"> (далее по тексту - КПУ)</w:t>
      </w:r>
      <w:r w:rsidRPr="00972EC0">
        <w:rPr>
          <w:rFonts w:ascii="Times New Roman" w:hAnsi="Times New Roman" w:cs="Times New Roman"/>
          <w:sz w:val="28"/>
          <w:szCs w:val="28"/>
        </w:rPr>
        <w:t>.</w:t>
      </w:r>
    </w:p>
    <w:p w:rsidR="00F37E79" w:rsidRPr="00972EC0" w:rsidRDefault="00F37E79" w:rsidP="00B56F17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отрицательного заключения, поселение совместно с координатором, курирующим данный вид </w:t>
      </w:r>
      <w:r w:rsidR="005175A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межбюджетного трансферта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сформировать</w:t>
      </w:r>
      <w:r w:rsidR="00EF78AC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 заново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 Окончательное заключение КПУ должно быть подготовлено в срок не позднее 15 дн</w:t>
      </w:r>
      <w:r w:rsidR="007B52E3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с момента получения  заявки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C3ADF" w:rsidRPr="00972EC0" w:rsidRDefault="00872F5A" w:rsidP="00DB1002">
      <w:pPr>
        <w:pStyle w:val="a3"/>
        <w:widowControl w:val="0"/>
        <w:numPr>
          <w:ilvl w:val="1"/>
          <w:numId w:val="15"/>
        </w:numPr>
        <w:spacing w:before="120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hAnsi="Times New Roman" w:cs="Times New Roman"/>
          <w:sz w:val="28"/>
          <w:szCs w:val="28"/>
        </w:rPr>
        <w:t>Н</w:t>
      </w:r>
      <w:r w:rsidR="009126F8" w:rsidRPr="00972EC0">
        <w:rPr>
          <w:rFonts w:ascii="Times New Roman" w:hAnsi="Times New Roman" w:cs="Times New Roman"/>
          <w:sz w:val="28"/>
          <w:szCs w:val="28"/>
        </w:rPr>
        <w:t xml:space="preserve">аличие средств софинансирования </w:t>
      </w:r>
      <w:r w:rsidR="008E696D" w:rsidRPr="00972EC0">
        <w:rPr>
          <w:rFonts w:ascii="Times New Roman" w:hAnsi="Times New Roman" w:cs="Times New Roman"/>
          <w:sz w:val="28"/>
          <w:szCs w:val="28"/>
        </w:rPr>
        <w:t xml:space="preserve">из бюджета поселения </w:t>
      </w:r>
      <w:r w:rsidRPr="00972EC0">
        <w:rPr>
          <w:rFonts w:ascii="Times New Roman" w:hAnsi="Times New Roman" w:cs="Times New Roman"/>
          <w:sz w:val="28"/>
          <w:szCs w:val="28"/>
        </w:rPr>
        <w:t>является обязательным условием д</w:t>
      </w:r>
      <w:r w:rsidR="009126F8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поселений Мирнинского района, не являющихся получателями дотации на выравнивание бюджетной обеспеченности из Государственного бю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джета Республики Саха (Якутия).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Доля софинансирования </w:t>
      </w:r>
      <w:r w:rsidR="008E696D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бюджета поселения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не менее 5 процентов от общей стоимости мероприятия, указанного в заявке.</w:t>
      </w:r>
      <w:r w:rsidR="00FC3ADF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софинансирования из Федерального бюджета, Государственного бюджета Р</w:t>
      </w:r>
      <w:proofErr w:type="gramStart"/>
      <w:r w:rsidR="00FC3ADF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="00FC3ADF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Я), внебюджетных источников </w:t>
      </w:r>
      <w:r w:rsidR="007C6E4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приоритетным фактором при принятии решения и </w:t>
      </w:r>
      <w:r w:rsidR="00FC3ADF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подтверждается соответствующими документами.</w:t>
      </w:r>
    </w:p>
    <w:p w:rsidR="00C03725" w:rsidRPr="00972EC0" w:rsidRDefault="00C03725" w:rsidP="00DB1002">
      <w:pPr>
        <w:pStyle w:val="a3"/>
        <w:widowControl w:val="0"/>
        <w:numPr>
          <w:ilvl w:val="1"/>
          <w:numId w:val="1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72EC0">
        <w:rPr>
          <w:rFonts w:ascii="Times New Roman" w:hAnsi="Times New Roman"/>
          <w:sz w:val="28"/>
          <w:szCs w:val="28"/>
        </w:rPr>
        <w:t>е освоение в течение предыдущего финансового года межбюджетных средств из бюджета МО «Мирнинск</w:t>
      </w:r>
      <w:r w:rsidR="007B52E3" w:rsidRPr="00972EC0">
        <w:rPr>
          <w:rFonts w:ascii="Times New Roman" w:hAnsi="Times New Roman"/>
          <w:sz w:val="28"/>
          <w:szCs w:val="28"/>
        </w:rPr>
        <w:t>ий район» вследствие бездействия</w:t>
      </w:r>
      <w:r w:rsidRPr="00972EC0">
        <w:rPr>
          <w:rFonts w:ascii="Times New Roman" w:hAnsi="Times New Roman"/>
          <w:sz w:val="28"/>
          <w:szCs w:val="28"/>
        </w:rPr>
        <w:t xml:space="preserve"> муниципальных образований поселений (без объективных причин) явля</w:t>
      </w:r>
      <w:r w:rsidR="007B52E3" w:rsidRPr="00972EC0">
        <w:rPr>
          <w:rFonts w:ascii="Times New Roman" w:hAnsi="Times New Roman"/>
          <w:sz w:val="28"/>
          <w:szCs w:val="28"/>
        </w:rPr>
        <w:t>е</w:t>
      </w:r>
      <w:r w:rsidRPr="00972EC0">
        <w:rPr>
          <w:rFonts w:ascii="Times New Roman" w:hAnsi="Times New Roman"/>
          <w:sz w:val="28"/>
          <w:szCs w:val="28"/>
        </w:rPr>
        <w:t xml:space="preserve">тся фактором, оказывающим негативное влияние на принятие </w:t>
      </w:r>
      <w:r w:rsidR="007B52E3" w:rsidRPr="00972EC0">
        <w:rPr>
          <w:rFonts w:ascii="Times New Roman" w:hAnsi="Times New Roman"/>
          <w:sz w:val="28"/>
          <w:szCs w:val="28"/>
        </w:rPr>
        <w:t>решения о распределении средств.</w:t>
      </w:r>
    </w:p>
    <w:p w:rsidR="006538BA" w:rsidRPr="00972EC0" w:rsidRDefault="006538BA" w:rsidP="006538BA">
      <w:pPr>
        <w:pStyle w:val="a3"/>
        <w:widowControl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573FC" w:rsidRPr="00972EC0" w:rsidRDefault="000E3EE3" w:rsidP="00DB1002">
      <w:pPr>
        <w:pStyle w:val="a3"/>
        <w:numPr>
          <w:ilvl w:val="0"/>
          <w:numId w:val="15"/>
        </w:numPr>
        <w:spacing w:after="0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Формирование реестра заявок</w:t>
      </w:r>
    </w:p>
    <w:p w:rsidR="00872F5A" w:rsidRPr="00972EC0" w:rsidRDefault="000E3EE3" w:rsidP="00600C8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t>для включения в проект (уточнение) бюджета</w:t>
      </w:r>
    </w:p>
    <w:p w:rsidR="00872F5A" w:rsidRPr="00972EC0" w:rsidRDefault="008573FC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 xml:space="preserve">Формирование реестра заявок для включения в проект (уточнение) бюджета производится Управлением экономического развития администрации муниципального образования «Мирнинский район» </w:t>
      </w:r>
      <w:r w:rsidR="004B428E" w:rsidRPr="00972EC0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4B428E" w:rsidRPr="00972EC0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="004B428E" w:rsidRPr="00972EC0">
        <w:rPr>
          <w:rFonts w:ascii="Times New Roman" w:hAnsi="Times New Roman" w:cs="Times New Roman"/>
          <w:sz w:val="28"/>
          <w:szCs w:val="28"/>
        </w:rPr>
        <w:t xml:space="preserve">Я) </w:t>
      </w:r>
      <w:r w:rsidRPr="00972EC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B428E" w:rsidRPr="00972EC0">
        <w:rPr>
          <w:rFonts w:ascii="Times New Roman" w:hAnsi="Times New Roman" w:cs="Times New Roman"/>
          <w:sz w:val="28"/>
          <w:szCs w:val="28"/>
        </w:rPr>
        <w:t xml:space="preserve">заявок, поступивших от муниципальных образований поселений, </w:t>
      </w:r>
      <w:r w:rsidR="00ED5317" w:rsidRPr="00972EC0">
        <w:rPr>
          <w:rFonts w:ascii="Times New Roman" w:hAnsi="Times New Roman" w:cs="Times New Roman"/>
          <w:sz w:val="28"/>
          <w:szCs w:val="28"/>
        </w:rPr>
        <w:t xml:space="preserve">с </w:t>
      </w:r>
      <w:r w:rsidR="004B428E" w:rsidRPr="00972EC0">
        <w:rPr>
          <w:rFonts w:ascii="Times New Roman" w:hAnsi="Times New Roman" w:cs="Times New Roman"/>
          <w:sz w:val="28"/>
          <w:szCs w:val="28"/>
        </w:rPr>
        <w:t xml:space="preserve"> уч</w:t>
      </w:r>
      <w:r w:rsidR="00ED5317" w:rsidRPr="00972EC0">
        <w:rPr>
          <w:rFonts w:ascii="Times New Roman" w:hAnsi="Times New Roman" w:cs="Times New Roman"/>
          <w:sz w:val="28"/>
          <w:szCs w:val="28"/>
        </w:rPr>
        <w:t>е</w:t>
      </w:r>
      <w:r w:rsidR="004B428E" w:rsidRPr="00972EC0">
        <w:rPr>
          <w:rFonts w:ascii="Times New Roman" w:hAnsi="Times New Roman" w:cs="Times New Roman"/>
          <w:sz w:val="28"/>
          <w:szCs w:val="28"/>
        </w:rPr>
        <w:t>т</w:t>
      </w:r>
      <w:r w:rsidR="00ED5317" w:rsidRPr="00972EC0">
        <w:rPr>
          <w:rFonts w:ascii="Times New Roman" w:hAnsi="Times New Roman" w:cs="Times New Roman"/>
          <w:sz w:val="28"/>
          <w:szCs w:val="28"/>
        </w:rPr>
        <w:t xml:space="preserve">ом </w:t>
      </w:r>
      <w:r w:rsidRPr="00972EC0">
        <w:rPr>
          <w:rFonts w:ascii="Times New Roman" w:hAnsi="Times New Roman" w:cs="Times New Roman"/>
          <w:sz w:val="28"/>
          <w:szCs w:val="28"/>
        </w:rPr>
        <w:t>сведени</w:t>
      </w:r>
      <w:r w:rsidR="00ED5317" w:rsidRPr="00972EC0">
        <w:rPr>
          <w:rFonts w:ascii="Times New Roman" w:hAnsi="Times New Roman" w:cs="Times New Roman"/>
          <w:sz w:val="28"/>
          <w:szCs w:val="28"/>
        </w:rPr>
        <w:t>й</w:t>
      </w:r>
      <w:r w:rsidR="004B428E" w:rsidRPr="00972EC0">
        <w:rPr>
          <w:rFonts w:ascii="Times New Roman" w:hAnsi="Times New Roman" w:cs="Times New Roman"/>
          <w:sz w:val="28"/>
          <w:szCs w:val="28"/>
        </w:rPr>
        <w:t xml:space="preserve"> и</w:t>
      </w:r>
      <w:r w:rsidR="007A50EB" w:rsidRPr="00972EC0">
        <w:rPr>
          <w:rFonts w:ascii="Times New Roman" w:hAnsi="Times New Roman" w:cs="Times New Roman"/>
          <w:sz w:val="28"/>
          <w:szCs w:val="28"/>
        </w:rPr>
        <w:t xml:space="preserve"> заключений,</w:t>
      </w:r>
      <w:r w:rsidRPr="00972EC0">
        <w:rPr>
          <w:rFonts w:ascii="Times New Roman" w:hAnsi="Times New Roman" w:cs="Times New Roman"/>
          <w:sz w:val="28"/>
          <w:szCs w:val="28"/>
        </w:rPr>
        <w:t xml:space="preserve"> поступивши</w:t>
      </w:r>
      <w:r w:rsidR="00ED5317" w:rsidRPr="00972EC0">
        <w:rPr>
          <w:rFonts w:ascii="Times New Roman" w:hAnsi="Times New Roman" w:cs="Times New Roman"/>
          <w:sz w:val="28"/>
          <w:szCs w:val="28"/>
        </w:rPr>
        <w:t>х</w:t>
      </w:r>
      <w:r w:rsidRPr="00972EC0">
        <w:rPr>
          <w:rFonts w:ascii="Times New Roman" w:hAnsi="Times New Roman" w:cs="Times New Roman"/>
          <w:sz w:val="28"/>
          <w:szCs w:val="28"/>
        </w:rPr>
        <w:t xml:space="preserve"> от муниципальных образований поселений</w:t>
      </w:r>
      <w:r w:rsidR="004B428E" w:rsidRPr="00972EC0">
        <w:rPr>
          <w:rFonts w:ascii="Times New Roman" w:hAnsi="Times New Roman" w:cs="Times New Roman"/>
          <w:sz w:val="28"/>
          <w:szCs w:val="28"/>
        </w:rPr>
        <w:t xml:space="preserve"> и соответствующих служб МО «Мирнинский район» (по курируемым направлениям).</w:t>
      </w:r>
    </w:p>
    <w:p w:rsidR="00E24355" w:rsidRPr="00972EC0" w:rsidRDefault="004B428E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Формирование реестра заявок производится в разрезе муниципальных образований поселений района.</w:t>
      </w:r>
    </w:p>
    <w:p w:rsidR="00600C81" w:rsidRPr="00972EC0" w:rsidRDefault="00600C81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окончанию</w:t>
      </w:r>
      <w:r w:rsidR="00ED5317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сбора предварительных заявок, </w:t>
      </w:r>
      <w:r w:rsidR="007A50EB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A50EB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</w:t>
      </w:r>
      <w:r w:rsidR="00471827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курируемых служб и КПУ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реестр рассматривается коллегиально, на уровне Главы МО «Мирнинский район». Итогом рассмотрения является реестр заявок, определенных для включения в проект/уточнение бюджета</w:t>
      </w:r>
      <w:r w:rsidR="00BF5B4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5317" w:rsidRPr="00972EC0" w:rsidRDefault="00522433" w:rsidP="00DB1002">
      <w:pPr>
        <w:pStyle w:val="ConsPlusNormal"/>
        <w:numPr>
          <w:ilvl w:val="1"/>
          <w:numId w:val="15"/>
        </w:numPr>
        <w:tabs>
          <w:tab w:val="left" w:pos="0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В случае отклонения заявки администрация муниципального образования поселения Мирнинского района Республики Саха (Якутия) вправе подать повторную заявку на следующее уточнение бюджета МО «Мирнинский район», в соответствии с настоящей Методикой.</w:t>
      </w:r>
    </w:p>
    <w:p w:rsidR="00BF5B40" w:rsidRPr="00972EC0" w:rsidRDefault="00BF5B40" w:rsidP="00DB1002">
      <w:pPr>
        <w:pStyle w:val="ConsPlusNormal"/>
        <w:numPr>
          <w:ilvl w:val="1"/>
          <w:numId w:val="15"/>
        </w:numPr>
        <w:tabs>
          <w:tab w:val="left" w:pos="0"/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Заявка с документами и материалами, не включенная в проект/уточнение бюджета по итогам рассмотрения в соответствии с п. 5.3 возвращается заявителю.</w:t>
      </w:r>
    </w:p>
    <w:p w:rsidR="00597E91" w:rsidRPr="00972EC0" w:rsidRDefault="00597E91" w:rsidP="00DB1002">
      <w:pPr>
        <w:pStyle w:val="ConsPlusNormal"/>
        <w:numPr>
          <w:ilvl w:val="1"/>
          <w:numId w:val="15"/>
        </w:numPr>
        <w:tabs>
          <w:tab w:val="left" w:pos="0"/>
          <w:tab w:val="left" w:pos="1276"/>
        </w:tabs>
        <w:spacing w:after="24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Курирующие службы (по направлениям)</w:t>
      </w:r>
      <w:r w:rsidR="00C207ED" w:rsidRPr="00972EC0">
        <w:rPr>
          <w:rFonts w:ascii="Times New Roman" w:hAnsi="Times New Roman" w:cs="Times New Roman"/>
          <w:sz w:val="28"/>
          <w:szCs w:val="28"/>
        </w:rPr>
        <w:t>,</w:t>
      </w:r>
      <w:r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C207ED" w:rsidRPr="00972EC0">
        <w:rPr>
          <w:rFonts w:ascii="Times New Roman" w:hAnsi="Times New Roman" w:cs="Times New Roman"/>
          <w:sz w:val="28"/>
          <w:szCs w:val="28"/>
        </w:rPr>
        <w:t xml:space="preserve">на основании реестра заявок, определенных по итогам рассмотрения при Главе района для включения в проект/уточнение бюджета, самостоятельно отрабатывают с муниципальными образованиями поселений по формированию и предоставлению комплекта документов, указанного в </w:t>
      </w:r>
      <w:proofErr w:type="gramStart"/>
      <w:r w:rsidR="00C207ED" w:rsidRPr="00972EC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207ED" w:rsidRPr="00972EC0">
        <w:rPr>
          <w:rFonts w:ascii="Times New Roman" w:hAnsi="Times New Roman" w:cs="Times New Roman"/>
          <w:sz w:val="28"/>
          <w:szCs w:val="28"/>
        </w:rPr>
        <w:t xml:space="preserve"> 6.1 настоящей методики. </w:t>
      </w:r>
    </w:p>
    <w:p w:rsidR="00F8277E" w:rsidRPr="00972EC0" w:rsidRDefault="00E5496A" w:rsidP="00DB1002">
      <w:pPr>
        <w:pStyle w:val="a3"/>
        <w:widowControl w:val="0"/>
        <w:numPr>
          <w:ilvl w:val="0"/>
          <w:numId w:val="15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Формирование </w:t>
      </w:r>
      <w:r w:rsidR="00CD4161" w:rsidRPr="00972EC0">
        <w:rPr>
          <w:rFonts w:ascii="Times New Roman" w:hAnsi="Times New Roman" w:cs="Times New Roman"/>
          <w:b/>
          <w:sz w:val="28"/>
          <w:szCs w:val="28"/>
        </w:rPr>
        <w:t>комплекта</w:t>
      </w:r>
      <w:r w:rsidR="006538BA" w:rsidRPr="00972E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317" w:rsidRPr="00972EC0">
        <w:rPr>
          <w:rFonts w:ascii="Times New Roman" w:hAnsi="Times New Roman" w:cs="Times New Roman"/>
          <w:b/>
          <w:sz w:val="28"/>
          <w:szCs w:val="28"/>
        </w:rPr>
        <w:t>документов к</w:t>
      </w:r>
      <w:r w:rsidRPr="00972EC0">
        <w:rPr>
          <w:rFonts w:ascii="Times New Roman" w:hAnsi="Times New Roman" w:cs="Times New Roman"/>
          <w:b/>
          <w:sz w:val="28"/>
          <w:szCs w:val="28"/>
        </w:rPr>
        <w:t xml:space="preserve"> заявк</w:t>
      </w:r>
      <w:r w:rsidR="00ED5317" w:rsidRPr="00972EC0">
        <w:rPr>
          <w:rFonts w:ascii="Times New Roman" w:hAnsi="Times New Roman" w:cs="Times New Roman"/>
          <w:b/>
          <w:sz w:val="28"/>
          <w:szCs w:val="28"/>
        </w:rPr>
        <w:t>ам</w:t>
      </w:r>
    </w:p>
    <w:p w:rsidR="006538BA" w:rsidRPr="00972EC0" w:rsidRDefault="006538BA" w:rsidP="006538BA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F8277E" w:rsidRPr="00972EC0" w:rsidRDefault="00F8277E" w:rsidP="00DB1002">
      <w:pPr>
        <w:pStyle w:val="a3"/>
        <w:widowControl w:val="0"/>
        <w:numPr>
          <w:ilvl w:val="1"/>
          <w:numId w:val="15"/>
        </w:numPr>
        <w:spacing w:before="240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hAnsi="Times New Roman" w:cs="Times New Roman"/>
          <w:sz w:val="28"/>
          <w:szCs w:val="28"/>
        </w:rPr>
        <w:t>Для возможности получения сре</w:t>
      </w:r>
      <w:proofErr w:type="gramStart"/>
      <w:r w:rsidRPr="00972EC0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>иде иных межбюджетных трансфертов из бюджета района, к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заявкам, включаемым в проект (уточнение) бюджета, администрации городских и сельских поселений направляют Главе МО «Мирнинский район» Республики Саха (Якутия) </w:t>
      </w:r>
      <w:r w:rsidR="00C144EE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</w:t>
      </w:r>
      <w:r w:rsidR="00CD416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который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обязательном порядке включает в себя:</w:t>
      </w:r>
    </w:p>
    <w:p w:rsidR="004712D2" w:rsidRPr="0061330A" w:rsidRDefault="004712D2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финансирования на разработку проектно-сметной документации, проектно-изыскательские работы:</w:t>
      </w:r>
    </w:p>
    <w:p w:rsidR="004712D2" w:rsidRPr="00972EC0" w:rsidRDefault="004712D2" w:rsidP="00DB1002">
      <w:pPr>
        <w:pStyle w:val="a3"/>
        <w:widowControl w:val="0"/>
        <w:numPr>
          <w:ilvl w:val="0"/>
          <w:numId w:val="7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документы на земельный участок (объект), на котором предполагается строительство, реконструкция или модернизация объекта или документы, подтверждающие разрешение использования земель или земельного участка;</w:t>
      </w:r>
    </w:p>
    <w:p w:rsidR="004712D2" w:rsidRPr="00972EC0" w:rsidRDefault="006C5AA3" w:rsidP="00DB1002">
      <w:pPr>
        <w:pStyle w:val="a3"/>
        <w:widowControl w:val="0"/>
        <w:numPr>
          <w:ilvl w:val="0"/>
          <w:numId w:val="7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записка, содержащая обоснование правомочности (со ссылкой на законодательные акты), </w:t>
      </w:r>
      <w:r w:rsidR="004712D2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и целесообразности проведения работ;</w:t>
      </w:r>
    </w:p>
    <w:p w:rsidR="004712D2" w:rsidRPr="00972EC0" w:rsidRDefault="004712D2" w:rsidP="00DB1002">
      <w:pPr>
        <w:pStyle w:val="a3"/>
        <w:widowControl w:val="0"/>
        <w:numPr>
          <w:ilvl w:val="0"/>
          <w:numId w:val="7"/>
        </w:numPr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стоимости работ</w:t>
      </w:r>
      <w:r w:rsidR="00E50325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оказания услуг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05.04.2013г. № 44-ФЗ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77E" w:rsidRPr="0061330A" w:rsidRDefault="00F8277E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финансирования на строительство, реконструкцию или  модернизацию: 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11"/>
        </w:numPr>
        <w:spacing w:after="0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правоустанавливающие документы муниципального образования поселения на земельный участок, на котором предполагается строительство, реконструкция или модернизация объекта или документы, подтверждающие разрешение использования земель или земельного участка;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11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правоустанавливающие документы муниципального образования поселения на объект, заявленный к реконструкции или модернизации; </w:t>
      </w:r>
    </w:p>
    <w:p w:rsidR="00D419B6" w:rsidRPr="00972EC0" w:rsidRDefault="00D419B6" w:rsidP="00DB1002">
      <w:pPr>
        <w:pStyle w:val="a3"/>
        <w:widowControl w:val="0"/>
        <w:numPr>
          <w:ilvl w:val="0"/>
          <w:numId w:val="11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записка, содержащая обоснование правомочности (со ссылкой на законодательные акты), потребности и целесообразности проведения работ;</w:t>
      </w:r>
    </w:p>
    <w:p w:rsidR="00836DA4" w:rsidRPr="00972EC0" w:rsidRDefault="00F8277E" w:rsidP="00DB1002">
      <w:pPr>
        <w:pStyle w:val="a3"/>
        <w:widowControl w:val="0"/>
        <w:numPr>
          <w:ilvl w:val="0"/>
          <w:numId w:val="11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план-график проведения работ по строительству, реконструкции  или модернизации объекта;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11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положительное заключение </w:t>
      </w:r>
      <w:r w:rsidR="007E1C7B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</w:t>
      </w:r>
      <w:r w:rsidR="00D640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проектной документации и результатов инженерных изысканий, проверка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определения сметной стоимости строительства, реконструкции, капитального ремонта объектов капитального строительства (в случаях, установленных</w:t>
      </w:r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действующих законодательством).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77E" w:rsidRPr="0061330A" w:rsidRDefault="00F8277E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финансирования на проведение ремонтных работ объектов</w:t>
      </w:r>
      <w:r w:rsidR="00FD4249"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расположенных на территории </w:t>
      </w:r>
      <w:r w:rsidR="00471827"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поселения: 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12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 текущего состояния заявленного к ремонту объекта (акты обследования, проведенного комиссией с участием представителя правообладателя и (или) представителя пользователя объекта, администрации муниципального образования поселения, </w:t>
      </w:r>
      <w:proofErr w:type="spell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мере необходимости) и эксплуатирующих организаций, а так же соответствующих служб Администрации и учреждений МО «Мирнинский район» (Управление архитектуры и градостроительства, Мобилизационное управление, МКУ «Комитет имущественных отношений», МКУ «Коммунально – строительное управление» и т.д.);</w:t>
      </w:r>
      <w:proofErr w:type="gramEnd"/>
    </w:p>
    <w:p w:rsidR="00D64010" w:rsidRPr="00972EC0" w:rsidRDefault="00D64010" w:rsidP="00DB1002">
      <w:pPr>
        <w:pStyle w:val="a3"/>
        <w:widowControl w:val="0"/>
        <w:numPr>
          <w:ilvl w:val="0"/>
          <w:numId w:val="12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записка, содержащая обоснование потребности и целесообразности проведения работ;</w:t>
      </w:r>
    </w:p>
    <w:p w:rsidR="004F737A" w:rsidRPr="00972EC0" w:rsidRDefault="004F737A" w:rsidP="00DB1002">
      <w:pPr>
        <w:pStyle w:val="a3"/>
        <w:widowControl w:val="0"/>
        <w:numPr>
          <w:ilvl w:val="0"/>
          <w:numId w:val="12"/>
        </w:numPr>
        <w:ind w:left="0" w:firstLine="1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стоимости работ, оказания услуг</w:t>
      </w:r>
      <w:r w:rsidR="00D6401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05.04.2013г. № 44-ФЗ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4010" w:rsidRPr="00972EC0" w:rsidRDefault="00F8277E" w:rsidP="00DB1002">
      <w:pPr>
        <w:pStyle w:val="a3"/>
        <w:widowControl w:val="0"/>
        <w:numPr>
          <w:ilvl w:val="0"/>
          <w:numId w:val="12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план-график </w:t>
      </w:r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работ;</w:t>
      </w:r>
    </w:p>
    <w:p w:rsidR="00F8277E" w:rsidRPr="00972EC0" w:rsidRDefault="00D64010" w:rsidP="00DB1002">
      <w:pPr>
        <w:pStyle w:val="a3"/>
        <w:widowControl w:val="0"/>
        <w:numPr>
          <w:ilvl w:val="0"/>
          <w:numId w:val="12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государственной экспертизы о </w:t>
      </w:r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достоверности определения сметной стоимости ремонтных работ в случаях, установленных действующим законодательством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стоимости свыше 15 </w:t>
      </w:r>
      <w:proofErr w:type="spellStart"/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="004F737A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764" w:rsidRPr="0061330A" w:rsidRDefault="003F0764" w:rsidP="00BF5B40">
      <w:pPr>
        <w:pStyle w:val="a3"/>
        <w:widowControl w:val="0"/>
        <w:numPr>
          <w:ilvl w:val="2"/>
          <w:numId w:val="15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61330A">
        <w:rPr>
          <w:rFonts w:ascii="Times New Roman" w:hAnsi="Times New Roman"/>
          <w:sz w:val="28"/>
          <w:szCs w:val="28"/>
        </w:rPr>
        <w:t xml:space="preserve">Для получения финансирования на проведение ремонтных работ, реконструкции или модернизации бесхозяйных объектов, расположенных на территории муниципальных образований поселений: </w:t>
      </w:r>
    </w:p>
    <w:p w:rsidR="003F0764" w:rsidRPr="00972EC0" w:rsidRDefault="003F0764" w:rsidP="00DB1002">
      <w:pPr>
        <w:pStyle w:val="a3"/>
        <w:widowControl w:val="0"/>
        <w:numPr>
          <w:ilvl w:val="0"/>
          <w:numId w:val="13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2EC0">
        <w:rPr>
          <w:rFonts w:ascii="Times New Roman" w:hAnsi="Times New Roman"/>
          <w:sz w:val="28"/>
          <w:szCs w:val="28"/>
        </w:rPr>
        <w:t xml:space="preserve">акт текущего состояния заявленного к ремонту объекта (акты обследования, проведенного комиссией с участием администрации муниципального образования поселения, </w:t>
      </w:r>
      <w:proofErr w:type="spellStart"/>
      <w:r w:rsidRPr="00972EC0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972EC0">
        <w:rPr>
          <w:rFonts w:ascii="Times New Roman" w:hAnsi="Times New Roman"/>
          <w:sz w:val="28"/>
          <w:szCs w:val="28"/>
        </w:rPr>
        <w:t xml:space="preserve"> (при необходимости) и эксплуатирующих организаций, а так же соответствующих служб Администрации и учреждений МО «Мирнинский район» (Управление архитектуры и градостроительства, Мобилизационное управление, МКУ «Комитет имущественных отношений», МКУ «Коммунально – строительное управление» и т.д.);</w:t>
      </w:r>
      <w:proofErr w:type="gramEnd"/>
    </w:p>
    <w:p w:rsidR="003F0764" w:rsidRPr="00972EC0" w:rsidRDefault="003F0764" w:rsidP="00DB1002">
      <w:pPr>
        <w:pStyle w:val="a3"/>
        <w:widowControl w:val="0"/>
        <w:numPr>
          <w:ilvl w:val="0"/>
          <w:numId w:val="13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>технико-экономическое обоснование ремонтных работ заявленного объекта (включая сметные расчеты);</w:t>
      </w:r>
    </w:p>
    <w:p w:rsidR="003F0764" w:rsidRPr="00972EC0" w:rsidRDefault="003F0764" w:rsidP="00DB1002">
      <w:pPr>
        <w:pStyle w:val="a3"/>
        <w:widowControl w:val="0"/>
        <w:numPr>
          <w:ilvl w:val="0"/>
          <w:numId w:val="13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>документы, подтверждающие отсутствие собственника на данный объект (</w:t>
      </w:r>
      <w:r w:rsidRPr="00972EC0">
        <w:rPr>
          <w:rFonts w:ascii="Times New Roman" w:hAnsi="Times New Roman"/>
          <w:i/>
          <w:sz w:val="28"/>
          <w:szCs w:val="28"/>
        </w:rPr>
        <w:t>недвижимое имущество</w:t>
      </w:r>
      <w:r w:rsidRPr="00972EC0">
        <w:rPr>
          <w:rFonts w:ascii="Times New Roman" w:hAnsi="Times New Roman"/>
          <w:sz w:val="28"/>
          <w:szCs w:val="28"/>
        </w:rPr>
        <w:t xml:space="preserve"> – подтверждение отсутствия в реестрах федерального, государственного и муниципального имущества, выписка </w:t>
      </w:r>
      <w:proofErr w:type="spellStart"/>
      <w:r w:rsidRPr="00972EC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972EC0">
        <w:rPr>
          <w:rFonts w:ascii="Times New Roman" w:hAnsi="Times New Roman"/>
          <w:sz w:val="28"/>
          <w:szCs w:val="28"/>
        </w:rPr>
        <w:t xml:space="preserve"> об отсутствии права собственности на данный объект; </w:t>
      </w:r>
      <w:r w:rsidRPr="00972EC0">
        <w:rPr>
          <w:rFonts w:ascii="Times New Roman" w:hAnsi="Times New Roman"/>
          <w:i/>
          <w:sz w:val="28"/>
          <w:szCs w:val="28"/>
        </w:rPr>
        <w:t>инженерные сети</w:t>
      </w:r>
      <w:r w:rsidRPr="00972EC0">
        <w:rPr>
          <w:rFonts w:ascii="Times New Roman" w:hAnsi="Times New Roman"/>
          <w:sz w:val="28"/>
          <w:szCs w:val="28"/>
        </w:rPr>
        <w:t xml:space="preserve"> – подтверждение от </w:t>
      </w:r>
      <w:proofErr w:type="spellStart"/>
      <w:r w:rsidRPr="00972EC0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972EC0">
        <w:rPr>
          <w:rFonts w:ascii="Times New Roman" w:hAnsi="Times New Roman"/>
          <w:sz w:val="28"/>
          <w:szCs w:val="28"/>
        </w:rPr>
        <w:t xml:space="preserve"> организаций, находящихся на территории поселения, что данные сети не находятся на их балансе и ими не обслуживаются);</w:t>
      </w:r>
    </w:p>
    <w:p w:rsidR="003F0764" w:rsidRPr="00972EC0" w:rsidRDefault="003F0764" w:rsidP="00DB1002">
      <w:pPr>
        <w:pStyle w:val="a3"/>
        <w:widowControl w:val="0"/>
        <w:numPr>
          <w:ilvl w:val="0"/>
          <w:numId w:val="13"/>
        </w:numPr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lastRenderedPageBreak/>
        <w:t>план-график проведения работ по объекту;</w:t>
      </w:r>
    </w:p>
    <w:p w:rsidR="00F8277E" w:rsidRPr="0061330A" w:rsidRDefault="00F8277E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финансирования на проведение работ по благоустройству: 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4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текущего состояния территории, подлежащей благоустройству  (акты обследования, проведенного комиссией с участием представителя правообладателя  и (или) представителя пользователя объекта, администрации муниципального образования поселения, </w:t>
      </w:r>
      <w:proofErr w:type="spell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ресурсоснабжающих</w:t>
      </w:r>
      <w:proofErr w:type="spell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мере необходимости) и эксплуатирующих организаций, а так же соответствующих служб Администрации и учреждений МО «Мирнинский район» (Управление архитектуры и градостроительства, Мобилизационное управление, МКУ «Комитет имущественных отношений», МКУ «Коммунально – строительное управление» и т.д.);</w:t>
      </w:r>
      <w:proofErr w:type="gramEnd"/>
    </w:p>
    <w:p w:rsidR="00D419B6" w:rsidRPr="00972EC0" w:rsidRDefault="00D419B6" w:rsidP="00DB1002">
      <w:pPr>
        <w:pStyle w:val="a3"/>
        <w:widowControl w:val="0"/>
        <w:numPr>
          <w:ilvl w:val="0"/>
          <w:numId w:val="4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записка, содержащая обоснование потребности и целесообразности проведения работ;</w:t>
      </w:r>
    </w:p>
    <w:p w:rsidR="004F737A" w:rsidRPr="00972EC0" w:rsidRDefault="004F737A" w:rsidP="00DB1002">
      <w:pPr>
        <w:pStyle w:val="a3"/>
        <w:widowControl w:val="0"/>
        <w:numPr>
          <w:ilvl w:val="0"/>
          <w:numId w:val="4"/>
        </w:numPr>
        <w:ind w:left="0" w:firstLine="1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стоимости работ, оказания услуг, приобретения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 от 05.04.2013г. № 44-ФЗ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19B6" w:rsidRPr="00972EC0" w:rsidRDefault="00F8277E" w:rsidP="00DB1002">
      <w:pPr>
        <w:pStyle w:val="a3"/>
        <w:widowControl w:val="0"/>
        <w:numPr>
          <w:ilvl w:val="0"/>
          <w:numId w:val="4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план-график проведения работ по благоустройству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419B6" w:rsidRPr="00972EC0" w:rsidRDefault="00D419B6" w:rsidP="00DB1002">
      <w:pPr>
        <w:pStyle w:val="a3"/>
        <w:widowControl w:val="0"/>
        <w:numPr>
          <w:ilvl w:val="0"/>
          <w:numId w:val="4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государственной экспертизы о достоверности определения сметной стоимости ремонтных работ в случаях, установленных действующим законодательством, а также при стоимости свыше 15 </w:t>
      </w:r>
      <w:proofErr w:type="spell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</w:t>
      </w:r>
      <w:proofErr w:type="spell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77E" w:rsidRPr="0061330A" w:rsidRDefault="00F8277E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финансирования на приобретение основных средств:</w:t>
      </w:r>
    </w:p>
    <w:p w:rsidR="00D419B6" w:rsidRPr="00972EC0" w:rsidRDefault="00D419B6" w:rsidP="00DB1002">
      <w:pPr>
        <w:pStyle w:val="a3"/>
        <w:widowControl w:val="0"/>
        <w:numPr>
          <w:ilvl w:val="0"/>
          <w:numId w:val="5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записка, содержащая обоснование потребности и целесообразности приобретения объектов основных средств;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5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начальной цены объектов, заявленных к приобретению с учетом всех дополнительных расходов по доставке и монтажу (при его необходимости).</w:t>
      </w:r>
    </w:p>
    <w:p w:rsidR="00F8277E" w:rsidRPr="0061330A" w:rsidRDefault="00F8277E" w:rsidP="00BF5B40">
      <w:pPr>
        <w:pStyle w:val="a3"/>
        <w:widowControl w:val="0"/>
        <w:numPr>
          <w:ilvl w:val="2"/>
          <w:numId w:val="15"/>
        </w:numPr>
        <w:spacing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финансирования на проведение мероприятий, приобретение работ, услуг: </w:t>
      </w:r>
    </w:p>
    <w:p w:rsidR="006E50E2" w:rsidRPr="00972EC0" w:rsidRDefault="00D419B6" w:rsidP="00DB1002">
      <w:pPr>
        <w:pStyle w:val="a3"/>
        <w:widowControl w:val="0"/>
        <w:numPr>
          <w:ilvl w:val="0"/>
          <w:numId w:val="6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записка, содержащая обоснование потребности и целесообразности  </w:t>
      </w:r>
      <w:r w:rsidR="00F8277E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заявленного к финансированию мероприятия, приобретения работ, услуг;</w:t>
      </w:r>
    </w:p>
    <w:p w:rsidR="00F8277E" w:rsidRPr="00972EC0" w:rsidRDefault="00F8277E" w:rsidP="00DB1002">
      <w:pPr>
        <w:pStyle w:val="a3"/>
        <w:widowControl w:val="0"/>
        <w:numPr>
          <w:ilvl w:val="0"/>
          <w:numId w:val="6"/>
        </w:numPr>
        <w:spacing w:after="0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начальной цены мероприятия, приобретения работ, услуг.</w:t>
      </w:r>
    </w:p>
    <w:p w:rsidR="006B2824" w:rsidRPr="0061330A" w:rsidRDefault="006B2824" w:rsidP="00BF5B40">
      <w:pPr>
        <w:pStyle w:val="a3"/>
        <w:widowControl w:val="0"/>
        <w:numPr>
          <w:ilvl w:val="2"/>
          <w:numId w:val="15"/>
        </w:numPr>
        <w:spacing w:before="120" w:after="0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финансирования на проектирование</w:t>
      </w:r>
      <w:r w:rsidR="003F0764"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реконструкцию, капитальный ремонт, ремонт, содержание автомобильных дорог общего пользования местного значения поселений и </w:t>
      </w:r>
      <w:r w:rsidRP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сооружений на них:</w:t>
      </w:r>
    </w:p>
    <w:p w:rsidR="006B2824" w:rsidRPr="00972EC0" w:rsidRDefault="006B2824" w:rsidP="00BF5B40">
      <w:pPr>
        <w:tabs>
          <w:tab w:val="left" w:pos="1134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BF5B4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Pr="00972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0764" w:rsidRPr="00972EC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роектирование и строительство (реконструкци</w:t>
      </w:r>
      <w:r w:rsidR="003F076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) автомобильных дорог общего пользования местного значения  поселений:</w:t>
      </w:r>
    </w:p>
    <w:p w:rsidR="006B2824" w:rsidRPr="00972EC0" w:rsidRDefault="006B2824" w:rsidP="00BF5B40">
      <w:pPr>
        <w:pStyle w:val="a3"/>
        <w:numPr>
          <w:ilvl w:val="0"/>
          <w:numId w:val="16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с обоснованием необходимости строительства (реконструкции) конкретных объектов</w:t>
      </w:r>
      <w:r w:rsidR="003F076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824" w:rsidRPr="00972EC0" w:rsidRDefault="006B2824" w:rsidP="00BF5B40">
      <w:pPr>
        <w:pStyle w:val="a3"/>
        <w:numPr>
          <w:ilvl w:val="0"/>
          <w:numId w:val="16"/>
        </w:numPr>
        <w:tabs>
          <w:tab w:val="left" w:pos="1134"/>
          <w:tab w:val="left" w:pos="1560"/>
        </w:tabs>
        <w:autoSpaceDE w:val="0"/>
        <w:autoSpaceDN w:val="0"/>
        <w:adjustRightInd w:val="0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карты-схемы строящихся автомобильных дорог и искусственных сооружений на них с указанием пусковых комплексов;</w:t>
      </w:r>
    </w:p>
    <w:p w:rsidR="006B2824" w:rsidRPr="00972EC0" w:rsidRDefault="006B2824" w:rsidP="00BF5B40">
      <w:pPr>
        <w:pStyle w:val="a3"/>
        <w:numPr>
          <w:ilvl w:val="0"/>
          <w:numId w:val="16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администрацией муниципального образования поселения копии:</w:t>
      </w:r>
    </w:p>
    <w:p w:rsidR="006B2824" w:rsidRPr="00972EC0" w:rsidRDefault="006B2824" w:rsidP="00BF5B40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частей проектной документации с указанием стоимости и основных характеристик объектов;</w:t>
      </w:r>
    </w:p>
    <w:p w:rsidR="006B2824" w:rsidRPr="00972EC0" w:rsidRDefault="006B2824" w:rsidP="00BF5B40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положительные заключения органа государственной экспертизы на </w:t>
      </w:r>
      <w:r w:rsidR="003F076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представленную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документацию;</w:t>
      </w:r>
    </w:p>
    <w:p w:rsidR="006B2824" w:rsidRPr="00972EC0" w:rsidRDefault="006B2824" w:rsidP="00BF5B40">
      <w:pPr>
        <w:pStyle w:val="a3"/>
        <w:numPr>
          <w:ilvl w:val="0"/>
          <w:numId w:val="16"/>
        </w:num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выписку из утвержденной муниципальной программы поселения  с наличием </w:t>
      </w:r>
      <w:r w:rsidR="003F076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заявленного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мероприятия.</w:t>
      </w:r>
    </w:p>
    <w:p w:rsidR="006B2824" w:rsidRPr="00972EC0" w:rsidRDefault="006B2824" w:rsidP="00BF5B40">
      <w:pPr>
        <w:autoSpaceDE w:val="0"/>
        <w:autoSpaceDN w:val="0"/>
        <w:adjustRightInd w:val="0"/>
        <w:spacing w:after="0" w:line="240" w:lineRule="auto"/>
        <w:ind w:firstLine="748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824" w:rsidRPr="00972EC0" w:rsidRDefault="006B2824" w:rsidP="00BF5B40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BF5B4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Pr="00972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F076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апитальный ремонт и ремонт  автомобильных дорог общего пользования  местного значения поселений: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в муниципальной собственности автомобильных дорог общего пользования местного значения муниципального образования поселения, либо копии  нормативно-правовых актов о передаче автомобильных дорог в муниципальную собственность поселения.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с обоснованием необходимости включения конкретных объектов;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карты-схемы ремонтируемых автомобильных дорог и искусственных сооружений на них;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утвержденной муниципальной программы поселения  с наличием данного мероприятия;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дефектные ведомости на объекты текущего ремонта;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сметы выполняемых работ на объекты текущего ремонта;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заверенные администрацией поселения, копии:</w:t>
      </w:r>
    </w:p>
    <w:p w:rsidR="006B2824" w:rsidRPr="00972EC0" w:rsidRDefault="006B2824" w:rsidP="00BF5B4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-  частей проектно-сметной документации</w:t>
      </w:r>
      <w:r w:rsidR="00DB1002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стоимости и работам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объекты капитального ремонта; </w:t>
      </w:r>
    </w:p>
    <w:p w:rsidR="006B2824" w:rsidRPr="00972EC0" w:rsidRDefault="006B2824" w:rsidP="00BF5B40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1134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-  положительного заключения органа государственной экспертизы на  проектно-сметную документацию объектов капитального ремонта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824" w:rsidRPr="00972EC0" w:rsidRDefault="006B2824" w:rsidP="00BF5B40">
      <w:pPr>
        <w:pStyle w:val="a3"/>
        <w:numPr>
          <w:ilvl w:val="0"/>
          <w:numId w:val="17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нормативно-правовой акт об утвержденного норматива финансовых затрат на ремонт и капитальный ремонт автомобильных дорог общего пользования местного значения поселения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824" w:rsidRPr="00972EC0" w:rsidRDefault="006B2824" w:rsidP="00BF5B4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824" w:rsidRPr="00972EC0" w:rsidRDefault="006B2824" w:rsidP="00BF5B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="00BF5B40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972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97E9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одержание автомобильных дорог общего пользования местного значения поселений: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о расходах местного бюджета муниципального образования поселения с указанием финансирования на содержание дорог местного значения;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нормативно-правовой акт об утвержденного норматива финансовых затрат на содержание автомобильных дорог общего пользования местного значения поселения.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о государственной регистрации в муниципальной собственности автомобильных дорог общего пользования местного значения муниципального образования поселения, либо копии нормативно-правовых актов о передаче автомобильных дорог в муниципальную собственность поселения</w:t>
      </w:r>
      <w:r w:rsidR="006133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с обоснованием необходимости включения </w:t>
      </w:r>
      <w:r w:rsidR="00597E9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заявленных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объектов;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</w:t>
      </w:r>
      <w:r w:rsidR="00597E9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утвержденной муниципальной программы поселения  с наличием </w:t>
      </w:r>
      <w:r w:rsidR="00597E9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заявленного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мероприятия;</w:t>
      </w:r>
    </w:p>
    <w:p w:rsidR="006B2824" w:rsidRPr="00972EC0" w:rsidRDefault="006B2824" w:rsidP="00BF5B40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</w:t>
      </w:r>
      <w:r w:rsidR="00597E91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содержание автомобильных дорог по видам дорожных работ по их содержанию на заявленные объекты.</w:t>
      </w:r>
    </w:p>
    <w:p w:rsidR="003F7413" w:rsidRPr="00972EC0" w:rsidRDefault="003F7413" w:rsidP="003F7413">
      <w:pPr>
        <w:pStyle w:val="a3"/>
        <w:widowControl w:val="0"/>
        <w:spacing w:after="0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12F" w:rsidRPr="00972EC0" w:rsidRDefault="0055212F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указанных в п.</w:t>
      </w:r>
      <w:r w:rsidR="002720EB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20EB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настоящей Методики не является исчерпывающим и зависит от направления использования сре</w:t>
      </w:r>
      <w:proofErr w:type="gram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в</w:t>
      </w:r>
      <w:proofErr w:type="gram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 иных межбюджетных трансфертов и требований действующего законодательства.</w:t>
      </w:r>
    </w:p>
    <w:p w:rsidR="00597E91" w:rsidRPr="00972EC0" w:rsidRDefault="00597E91" w:rsidP="00597E91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 xml:space="preserve">Заявки с комплектом документов направляются в соответствующие службы МО «Мирнинский район» (по курируемым направлениям) для классификации в соответствии с п.2.1. настоящей Методики, проверки полноты сформированного пакета, а также содержания представленных документов и составления заключения об эффективности заявленных расходов. Соответствующие структурные подразделения администрации и учреждения МО «Мирнинский район» по курируемым направлениям самостоятельно отрабатывают с заявителями по предоставлению полного пакета документов. </w:t>
      </w:r>
    </w:p>
    <w:p w:rsidR="00597E91" w:rsidRPr="00972EC0" w:rsidRDefault="00597E91" w:rsidP="00597E91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>Заключение об эффективности заявленных расходов либо об ее отсутствии, должно быть подготовлено и направлено в финансово-экономические службы администрации МО «Мирнинский район» в срок не позднее 20 календарных дней с момента передачи заявки куратору</w:t>
      </w:r>
      <w:r w:rsidR="00C207ED" w:rsidRPr="00972EC0">
        <w:rPr>
          <w:rFonts w:ascii="Times New Roman" w:hAnsi="Times New Roman"/>
          <w:sz w:val="28"/>
          <w:szCs w:val="28"/>
        </w:rPr>
        <w:t>.</w:t>
      </w:r>
    </w:p>
    <w:p w:rsidR="00272C2C" w:rsidRPr="00972EC0" w:rsidRDefault="00F8277E" w:rsidP="00DB1002">
      <w:pPr>
        <w:pStyle w:val="a3"/>
        <w:widowControl w:val="0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 и материалы, предоставленные </w:t>
      </w:r>
      <w:r w:rsidR="00807F2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07F24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07ED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определенной в соответствии с п. 5.3 для включения в проект бюджета МО «Мирнинский район»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возвращаются, и хранятся в </w:t>
      </w:r>
      <w:r w:rsidR="00807F24" w:rsidRPr="00972EC0">
        <w:rPr>
          <w:rFonts w:ascii="Times New Roman" w:hAnsi="Times New Roman" w:cs="Times New Roman"/>
          <w:sz w:val="28"/>
          <w:szCs w:val="28"/>
        </w:rPr>
        <w:t>соответствующей службе МО «Мирнинский район» (по курируемым направлениям).</w:t>
      </w:r>
    </w:p>
    <w:p w:rsidR="003B466B" w:rsidRPr="00972EC0" w:rsidRDefault="003B466B" w:rsidP="00C25EC2">
      <w:pPr>
        <w:pStyle w:val="a3"/>
        <w:numPr>
          <w:ilvl w:val="1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Заявки, имеющие комплект документов, представляются на рассмотрение Мирнинского районного Совета депутатов в составе реестра администрацией МО «Мирнинский район»</w:t>
      </w:r>
      <w:r w:rsidR="0002145B" w:rsidRPr="00972EC0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«О порядке внесения проектов решений и подготовки материалов для рассмотрения и принятия решений Мирнинским районным Советом депутатов и </w:t>
      </w:r>
      <w:proofErr w:type="gramStart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исполнением».</w:t>
      </w:r>
    </w:p>
    <w:p w:rsidR="007B49D6" w:rsidRPr="00972EC0" w:rsidRDefault="007B49D6" w:rsidP="00C25EC2">
      <w:pPr>
        <w:pStyle w:val="a3"/>
        <w:widowControl w:val="0"/>
        <w:spacing w:after="0"/>
        <w:ind w:left="1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8BA" w:rsidRPr="00972EC0" w:rsidRDefault="0055212F" w:rsidP="00C25EC2">
      <w:pPr>
        <w:pStyle w:val="a3"/>
        <w:widowControl w:val="0"/>
        <w:numPr>
          <w:ilvl w:val="0"/>
          <w:numId w:val="15"/>
        </w:numPr>
        <w:spacing w:after="0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Предоставление иных межбюджетных трансфертов</w:t>
      </w:r>
    </w:p>
    <w:p w:rsidR="0055212F" w:rsidRPr="00972EC0" w:rsidRDefault="0055212F" w:rsidP="006538BA">
      <w:pPr>
        <w:pStyle w:val="a3"/>
        <w:widowControl w:val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бюджета муниципального образования «Мирнинский район» Республики Саха (Якутия) бюджетам поселений Мирнинского района Республики Саха (Якутия)</w:t>
      </w:r>
    </w:p>
    <w:p w:rsidR="0055212F" w:rsidRPr="00972EC0" w:rsidRDefault="0055212F" w:rsidP="00DB1002">
      <w:pPr>
        <w:pStyle w:val="a3"/>
        <w:widowControl w:val="0"/>
        <w:numPr>
          <w:ilvl w:val="1"/>
          <w:numId w:val="15"/>
        </w:numPr>
        <w:spacing w:before="240"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межбюджетных трансфертов из бюджета муниципального образования «Мирнинский р</w:t>
      </w:r>
      <w:bookmarkStart w:id="0" w:name="_GoBack"/>
      <w:bookmarkEnd w:id="0"/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айон» Республики Саха (Якутия) бюджетам поселений Мирнинского района Республики Саха (Якутия) осуществля</w:t>
      </w:r>
      <w:r w:rsidR="002B37EE"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72EC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Порядком предоставления иных межбюджетных трансфертов из бюджета муниципального образования «Мирнинский район» Республики Саха (Якутия) бюджетам городских и сельских поселений Мирнинского района Республики Саха (Якутия).</w:t>
      </w:r>
    </w:p>
    <w:p w:rsidR="002B37EE" w:rsidRPr="00972EC0" w:rsidRDefault="002B37EE" w:rsidP="002B37EE">
      <w:pPr>
        <w:pStyle w:val="a3"/>
        <w:widowControl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8BA" w:rsidRPr="00972EC0" w:rsidRDefault="002B37EE" w:rsidP="00DB1002">
      <w:pPr>
        <w:pStyle w:val="a3"/>
        <w:widowControl w:val="0"/>
        <w:numPr>
          <w:ilvl w:val="0"/>
          <w:numId w:val="15"/>
        </w:numPr>
        <w:spacing w:after="0"/>
        <w:ind w:left="0" w:firstLine="0"/>
        <w:jc w:val="center"/>
        <w:rPr>
          <w:rStyle w:val="spfo1"/>
          <w:rFonts w:ascii="Times New Roman" w:hAnsi="Times New Roman" w:cs="Times New Roman"/>
          <w:b/>
          <w:sz w:val="28"/>
          <w:szCs w:val="28"/>
        </w:rPr>
      </w:pPr>
      <w:proofErr w:type="gramStart"/>
      <w:r w:rsidRPr="00972EC0">
        <w:rPr>
          <w:rStyle w:val="spfo1"/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972EC0">
        <w:rPr>
          <w:rStyle w:val="spfo1"/>
          <w:rFonts w:ascii="Times New Roman" w:hAnsi="Times New Roman" w:cs="Times New Roman"/>
          <w:b/>
          <w:sz w:val="28"/>
          <w:szCs w:val="28"/>
        </w:rPr>
        <w:t xml:space="preserve"> </w:t>
      </w: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использованием</w:t>
      </w:r>
      <w:r w:rsidR="00CD4161" w:rsidRPr="00972EC0">
        <w:rPr>
          <w:rStyle w:val="spfo1"/>
          <w:rFonts w:ascii="Times New Roman" w:hAnsi="Times New Roman" w:cs="Times New Roman"/>
          <w:b/>
          <w:sz w:val="28"/>
          <w:szCs w:val="28"/>
        </w:rPr>
        <w:t xml:space="preserve"> и</w:t>
      </w:r>
      <w:r w:rsidRPr="00972EC0">
        <w:rPr>
          <w:rStyle w:val="spfo1"/>
          <w:rFonts w:ascii="Times New Roman" w:hAnsi="Times New Roman" w:cs="Times New Roman"/>
          <w:b/>
          <w:sz w:val="28"/>
          <w:szCs w:val="28"/>
        </w:rPr>
        <w:t xml:space="preserve"> порядок возврата </w:t>
      </w:r>
    </w:p>
    <w:p w:rsidR="006538BA" w:rsidRPr="00972EC0" w:rsidRDefault="002B37EE" w:rsidP="006538BA">
      <w:pPr>
        <w:pStyle w:val="a3"/>
        <w:widowControl w:val="0"/>
        <w:spacing w:after="0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2EC0">
        <w:rPr>
          <w:rStyle w:val="spfo1"/>
          <w:rFonts w:ascii="Times New Roman" w:hAnsi="Times New Roman" w:cs="Times New Roman"/>
          <w:b/>
          <w:sz w:val="28"/>
          <w:szCs w:val="28"/>
        </w:rPr>
        <w:t>иных межбюджетных трансфертов</w:t>
      </w:r>
      <w:r w:rsidR="006538BA" w:rsidRPr="00972EC0">
        <w:rPr>
          <w:rStyle w:val="spfo1"/>
          <w:rFonts w:ascii="Times New Roman" w:hAnsi="Times New Roman" w:cs="Times New Roman"/>
          <w:b/>
          <w:sz w:val="28"/>
          <w:szCs w:val="28"/>
        </w:rPr>
        <w:t>, предоставленных бюджетам поселений Мирнинского района Республики Саха (Якутия)</w:t>
      </w:r>
      <w:r w:rsidR="006538BA"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538BA" w:rsidRPr="00972EC0" w:rsidRDefault="006538BA" w:rsidP="006538BA">
      <w:pPr>
        <w:pStyle w:val="a3"/>
        <w:widowControl w:val="0"/>
        <w:spacing w:after="0"/>
        <w:ind w:left="0"/>
        <w:jc w:val="center"/>
        <w:rPr>
          <w:rStyle w:val="spfo1"/>
          <w:rFonts w:ascii="Times New Roman" w:hAnsi="Times New Roman" w:cs="Times New Roman"/>
          <w:b/>
          <w:sz w:val="28"/>
          <w:szCs w:val="28"/>
        </w:rPr>
      </w:pPr>
      <w:r w:rsidRPr="00972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бюджета муниципального образования «Мирнинский район» Республики Саха (Якутия)</w:t>
      </w:r>
    </w:p>
    <w:p w:rsidR="002B37EE" w:rsidRPr="00972EC0" w:rsidRDefault="002B37EE" w:rsidP="002B37EE">
      <w:pPr>
        <w:pStyle w:val="a3"/>
        <w:tabs>
          <w:tab w:val="left" w:pos="0"/>
        </w:tabs>
        <w:ind w:left="0"/>
        <w:rPr>
          <w:rStyle w:val="spfo1"/>
          <w:rFonts w:ascii="Times New Roman" w:hAnsi="Times New Roman" w:cs="Times New Roman"/>
          <w:b/>
          <w:sz w:val="28"/>
          <w:szCs w:val="28"/>
        </w:rPr>
      </w:pPr>
    </w:p>
    <w:p w:rsidR="00551C41" w:rsidRPr="00972EC0" w:rsidRDefault="00551C41" w:rsidP="00551C41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Расходование средств, переданных в виде иных межбюджетных трансфертов, на цели, не предусмотренные соглашением, не допускается.</w:t>
      </w:r>
    </w:p>
    <w:p w:rsidR="00551C41" w:rsidRPr="00972EC0" w:rsidRDefault="00551C41" w:rsidP="00551C41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Иные межбюджетные трансферты в случае их нецелевого использования подлежат взысканию в доход бюджета МО «Мирнинский район» Республики Саха (Якутия) в соответствии с действующим бюджетным законодательством Российской Федерации.</w:t>
      </w:r>
    </w:p>
    <w:p w:rsidR="00551C41" w:rsidRPr="00972EC0" w:rsidRDefault="00551C41" w:rsidP="00551C41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Экономия средств межбюджетных трансфертов по проведенным конкурентным процедурам в сфере закупок, товаров, работ, услуг для обеспечения муниципальных нужд подлежит возврату в бюджет МО «Мирнинский район» Республики Саха (Якутия) после заключения муниципальных контрактов.</w:t>
      </w:r>
    </w:p>
    <w:p w:rsidR="00BF5B40" w:rsidRPr="00972EC0" w:rsidRDefault="00BF5B40" w:rsidP="003E7F75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 xml:space="preserve">Ответственные координаторы, должностные лица Администрации МО «Мирнинский район» осуществляют </w:t>
      </w:r>
      <w:proofErr w:type="gramStart"/>
      <w:r w:rsidRPr="00972E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 межбюджетных трансфертов </w:t>
      </w:r>
      <w:r w:rsidR="00551C41" w:rsidRPr="00972EC0">
        <w:rPr>
          <w:rFonts w:ascii="Times New Roman" w:hAnsi="Times New Roman" w:cs="Times New Roman"/>
          <w:sz w:val="28"/>
          <w:szCs w:val="28"/>
        </w:rPr>
        <w:t xml:space="preserve">на предмет </w:t>
      </w:r>
      <w:r w:rsidRPr="00972EC0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 w:rsidR="00551C41" w:rsidRPr="00972EC0">
        <w:rPr>
          <w:rFonts w:ascii="Times New Roman" w:hAnsi="Times New Roman" w:cs="Times New Roman"/>
          <w:sz w:val="28"/>
          <w:szCs w:val="28"/>
        </w:rPr>
        <w:t>я</w:t>
      </w:r>
      <w:r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3E7F75" w:rsidRPr="00972EC0">
        <w:rPr>
          <w:rFonts w:ascii="Times New Roman" w:hAnsi="Times New Roman" w:cs="Times New Roman"/>
          <w:sz w:val="28"/>
          <w:szCs w:val="28"/>
        </w:rPr>
        <w:t xml:space="preserve">произведенных </w:t>
      </w:r>
      <w:r w:rsidRPr="00972EC0">
        <w:rPr>
          <w:rFonts w:ascii="Times New Roman" w:hAnsi="Times New Roman" w:cs="Times New Roman"/>
          <w:sz w:val="28"/>
          <w:szCs w:val="28"/>
        </w:rPr>
        <w:t>видов работ, приобретен</w:t>
      </w:r>
      <w:r w:rsidR="003E7F75" w:rsidRPr="00972EC0">
        <w:rPr>
          <w:rFonts w:ascii="Times New Roman" w:hAnsi="Times New Roman" w:cs="Times New Roman"/>
          <w:sz w:val="28"/>
          <w:szCs w:val="28"/>
        </w:rPr>
        <w:t xml:space="preserve">ных </w:t>
      </w:r>
      <w:r w:rsidRPr="00972EC0">
        <w:rPr>
          <w:rFonts w:ascii="Times New Roman" w:hAnsi="Times New Roman" w:cs="Times New Roman"/>
          <w:sz w:val="28"/>
          <w:szCs w:val="28"/>
        </w:rPr>
        <w:t xml:space="preserve"> объектов, услуг</w:t>
      </w:r>
      <w:r w:rsidR="003E7F75" w:rsidRPr="00972EC0">
        <w:rPr>
          <w:rFonts w:ascii="Times New Roman" w:hAnsi="Times New Roman" w:cs="Times New Roman"/>
          <w:sz w:val="28"/>
          <w:szCs w:val="28"/>
        </w:rPr>
        <w:t xml:space="preserve"> указанным в соглашении</w:t>
      </w:r>
      <w:r w:rsidRPr="00972EC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D5807" w:rsidRPr="00972EC0" w:rsidRDefault="00ED5807" w:rsidP="00C25EC2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E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 xml:space="preserve"> исполнением заключенных муниципальных контрактов (соглашений и иных документов), в </w:t>
      </w:r>
      <w:proofErr w:type="spellStart"/>
      <w:r w:rsidRPr="00972EC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972EC0">
        <w:rPr>
          <w:rFonts w:ascii="Times New Roman" w:hAnsi="Times New Roman" w:cs="Times New Roman"/>
          <w:sz w:val="28"/>
          <w:szCs w:val="28"/>
        </w:rPr>
        <w:t xml:space="preserve">.  в отношении объемов и качества проводимых работ, используемых материалов и </w:t>
      </w:r>
      <w:r w:rsidR="00551C41" w:rsidRPr="00972EC0">
        <w:rPr>
          <w:rFonts w:ascii="Times New Roman" w:hAnsi="Times New Roman" w:cs="Times New Roman"/>
          <w:sz w:val="28"/>
          <w:szCs w:val="28"/>
        </w:rPr>
        <w:t>т.д.</w:t>
      </w:r>
      <w:r w:rsidRPr="00972EC0">
        <w:rPr>
          <w:rFonts w:ascii="Times New Roman" w:hAnsi="Times New Roman" w:cs="Times New Roman"/>
          <w:sz w:val="28"/>
          <w:szCs w:val="28"/>
        </w:rPr>
        <w:t xml:space="preserve"> производится </w:t>
      </w:r>
      <w:r w:rsidR="003E7F75" w:rsidRPr="00972EC0">
        <w:rPr>
          <w:rFonts w:ascii="Times New Roman" w:hAnsi="Times New Roman" w:cs="Times New Roman"/>
          <w:sz w:val="28"/>
          <w:szCs w:val="28"/>
        </w:rPr>
        <w:t>администрацией муниц</w:t>
      </w:r>
      <w:r w:rsidR="00A40501" w:rsidRPr="00972EC0">
        <w:rPr>
          <w:rFonts w:ascii="Times New Roman" w:hAnsi="Times New Roman" w:cs="Times New Roman"/>
          <w:sz w:val="28"/>
          <w:szCs w:val="28"/>
        </w:rPr>
        <w:t>и</w:t>
      </w:r>
      <w:r w:rsidR="003E7F75" w:rsidRPr="00972EC0">
        <w:rPr>
          <w:rFonts w:ascii="Times New Roman" w:hAnsi="Times New Roman" w:cs="Times New Roman"/>
          <w:sz w:val="28"/>
          <w:szCs w:val="28"/>
        </w:rPr>
        <w:t>пального образования поселения</w:t>
      </w:r>
      <w:r w:rsidR="00551C41" w:rsidRPr="00972EC0">
        <w:rPr>
          <w:rFonts w:ascii="Times New Roman" w:hAnsi="Times New Roman" w:cs="Times New Roman"/>
          <w:sz w:val="28"/>
          <w:szCs w:val="28"/>
        </w:rPr>
        <w:t>, получившего межбюджетные трансферты</w:t>
      </w:r>
      <w:r w:rsidR="003E7F75" w:rsidRPr="00972E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37EE" w:rsidRPr="004951F7" w:rsidRDefault="002B37EE" w:rsidP="004951F7">
      <w:pPr>
        <w:pStyle w:val="a3"/>
        <w:numPr>
          <w:ilvl w:val="1"/>
          <w:numId w:val="15"/>
        </w:numPr>
        <w:spacing w:after="0"/>
        <w:ind w:left="0"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51F7">
        <w:rPr>
          <w:rFonts w:ascii="Times New Roman" w:hAnsi="Times New Roman" w:cs="Times New Roman"/>
          <w:sz w:val="28"/>
          <w:szCs w:val="28"/>
        </w:rPr>
        <w:t xml:space="preserve">Муниципальные образования городских и сельских поселений ежегодно по завершению финансового года, в сроки сдачи месячной </w:t>
      </w:r>
      <w:r w:rsidRPr="004951F7">
        <w:rPr>
          <w:rFonts w:ascii="Times New Roman" w:hAnsi="Times New Roman" w:cs="Times New Roman"/>
          <w:sz w:val="28"/>
          <w:szCs w:val="28"/>
        </w:rPr>
        <w:lastRenderedPageBreak/>
        <w:t xml:space="preserve">отчетности, представляют в финансовое управление Администрации МО «Мирнинский район» Республики Саха (Якутия), координаторам Инвестиционной программы и муниципальных программ МО «Мирнинский район» Республики Саха (Якутия) информацию об освоении иных межбюджетных трансфертов в соответствии </w:t>
      </w:r>
      <w:r w:rsidR="00ED5807" w:rsidRPr="004951F7">
        <w:rPr>
          <w:rFonts w:ascii="Times New Roman" w:hAnsi="Times New Roman" w:cs="Times New Roman"/>
          <w:sz w:val="28"/>
          <w:szCs w:val="28"/>
        </w:rPr>
        <w:t xml:space="preserve">с заключенным </w:t>
      </w:r>
      <w:r w:rsidRPr="004951F7">
        <w:rPr>
          <w:rFonts w:ascii="Times New Roman" w:hAnsi="Times New Roman" w:cs="Times New Roman"/>
          <w:sz w:val="28"/>
          <w:szCs w:val="28"/>
        </w:rPr>
        <w:t>соглашением.</w:t>
      </w:r>
      <w:r w:rsidRPr="004951F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817A9" w:rsidRPr="00972EC0" w:rsidRDefault="002B37EE" w:rsidP="00DB1002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 xml:space="preserve">Органы муниципального финансового контроля МО «Мирнинский район» Республики Саха (Якутия) в соответствии с Бюджетным кодексом Российской Федерации осуществляют </w:t>
      </w:r>
      <w:proofErr w:type="gramStart"/>
      <w:r w:rsidRPr="00972E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 xml:space="preserve"> использованием средств межбюджетных трансфертов, предоставленных бюджетам городских и сельских поселений.</w:t>
      </w:r>
    </w:p>
    <w:p w:rsidR="00677CC6" w:rsidRPr="00972EC0" w:rsidRDefault="002B5313" w:rsidP="00DB1002">
      <w:pPr>
        <w:pStyle w:val="a3"/>
        <w:numPr>
          <w:ilvl w:val="1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2EC0">
        <w:rPr>
          <w:rFonts w:ascii="Times New Roman" w:hAnsi="Times New Roman" w:cs="Times New Roman"/>
          <w:sz w:val="28"/>
          <w:szCs w:val="28"/>
        </w:rPr>
        <w:t xml:space="preserve">Не использованные по состоянию на 01 января текущего финансового года межбюджетные трансферты, предоставленные  из бюджета </w:t>
      </w:r>
      <w:r w:rsidRPr="00972EC0">
        <w:rPr>
          <w:rFonts w:ascii="Times New Roman" w:hAnsi="Times New Roman"/>
          <w:sz w:val="28"/>
          <w:szCs w:val="28"/>
        </w:rPr>
        <w:t>муниципального образования «Мирнинский район» Республики Саха (Якутия)</w:t>
      </w:r>
      <w:r w:rsidRPr="00972EC0">
        <w:rPr>
          <w:rFonts w:ascii="Times New Roman" w:hAnsi="Times New Roman" w:cs="Times New Roman"/>
          <w:sz w:val="28"/>
          <w:szCs w:val="28"/>
        </w:rPr>
        <w:t xml:space="preserve"> муниципальным образованиям поселений на финансирование/софинансирование части полномочий по решению вопросов местного значения поселений, подлежат возврату в доход бюджета МО «Мирнинский район» в сроки и в порядке, предусмотренном Бюджетным Кодексом и Порядком </w:t>
      </w:r>
      <w:r w:rsidR="004F05BE" w:rsidRPr="00972EC0">
        <w:rPr>
          <w:rFonts w:ascii="Times New Roman" w:hAnsi="Times New Roman" w:cs="Times New Roman"/>
          <w:sz w:val="28"/>
          <w:szCs w:val="28"/>
        </w:rPr>
        <w:t>по обеспечению возврата неиспользованных остатков м</w:t>
      </w:r>
      <w:r w:rsidRPr="00972EC0">
        <w:rPr>
          <w:rFonts w:ascii="Times New Roman" w:hAnsi="Times New Roman" w:cs="Times New Roman"/>
          <w:sz w:val="28"/>
          <w:szCs w:val="28"/>
        </w:rPr>
        <w:t>ежбюджетных</w:t>
      </w:r>
      <w:proofErr w:type="gramEnd"/>
      <w:r w:rsidRPr="00972EC0">
        <w:rPr>
          <w:rFonts w:ascii="Times New Roman" w:hAnsi="Times New Roman" w:cs="Times New Roman"/>
          <w:sz w:val="28"/>
          <w:szCs w:val="28"/>
        </w:rPr>
        <w:t xml:space="preserve"> трансфертов</w:t>
      </w:r>
      <w:r w:rsidR="004F05BE" w:rsidRPr="00972EC0">
        <w:rPr>
          <w:rFonts w:ascii="Times New Roman" w:hAnsi="Times New Roman" w:cs="Times New Roman"/>
          <w:sz w:val="28"/>
          <w:szCs w:val="28"/>
        </w:rPr>
        <w:t>, предоставленных бюджетам муни</w:t>
      </w:r>
      <w:r w:rsidR="00A40501" w:rsidRPr="00972EC0">
        <w:rPr>
          <w:rFonts w:ascii="Times New Roman" w:hAnsi="Times New Roman" w:cs="Times New Roman"/>
          <w:sz w:val="28"/>
          <w:szCs w:val="28"/>
        </w:rPr>
        <w:t>ц</w:t>
      </w:r>
      <w:r w:rsidR="004F05BE" w:rsidRPr="00972EC0">
        <w:rPr>
          <w:rFonts w:ascii="Times New Roman" w:hAnsi="Times New Roman" w:cs="Times New Roman"/>
          <w:sz w:val="28"/>
          <w:szCs w:val="28"/>
        </w:rPr>
        <w:t>ипальных образований поселений из бюджета МО «Мирнинский район» Республики Саха (Якутия), имеющих целевое назначение, и ус</w:t>
      </w:r>
      <w:r w:rsidR="00A40501" w:rsidRPr="00972EC0">
        <w:rPr>
          <w:rFonts w:ascii="Times New Roman" w:hAnsi="Times New Roman" w:cs="Times New Roman"/>
          <w:sz w:val="28"/>
          <w:szCs w:val="28"/>
        </w:rPr>
        <w:t>т</w:t>
      </w:r>
      <w:r w:rsidR="004F05BE" w:rsidRPr="00972EC0">
        <w:rPr>
          <w:rFonts w:ascii="Times New Roman" w:hAnsi="Times New Roman" w:cs="Times New Roman"/>
          <w:sz w:val="28"/>
          <w:szCs w:val="28"/>
        </w:rPr>
        <w:t>ановлению наличия (отсутс</w:t>
      </w:r>
      <w:r w:rsidR="00A40501" w:rsidRPr="00972EC0">
        <w:rPr>
          <w:rFonts w:ascii="Times New Roman" w:hAnsi="Times New Roman" w:cs="Times New Roman"/>
          <w:sz w:val="28"/>
          <w:szCs w:val="28"/>
        </w:rPr>
        <w:t>т</w:t>
      </w:r>
      <w:r w:rsidR="004F05BE" w:rsidRPr="00972EC0">
        <w:rPr>
          <w:rFonts w:ascii="Times New Roman" w:hAnsi="Times New Roman" w:cs="Times New Roman"/>
          <w:sz w:val="28"/>
          <w:szCs w:val="28"/>
        </w:rPr>
        <w:t>вия) потребности в их использовании.</w:t>
      </w:r>
      <w:r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2B37EE" w:rsidRPr="00972EC0">
        <w:rPr>
          <w:rFonts w:ascii="Times New Roman" w:hAnsi="Times New Roman" w:cs="Times New Roman"/>
          <w:sz w:val="28"/>
          <w:szCs w:val="28"/>
        </w:rPr>
        <w:t xml:space="preserve"> </w:t>
      </w:r>
      <w:r w:rsidR="00677CC6" w:rsidRPr="00972EC0">
        <w:rPr>
          <w:rFonts w:ascii="Times New Roman" w:hAnsi="Times New Roman" w:cs="Times New Roman"/>
          <w:sz w:val="28"/>
          <w:szCs w:val="28"/>
        </w:rPr>
        <w:br w:type="page"/>
      </w:r>
    </w:p>
    <w:p w:rsidR="00677CC6" w:rsidRPr="00972EC0" w:rsidRDefault="00677CC6" w:rsidP="00677CC6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szCs w:val="28"/>
        </w:rPr>
      </w:pPr>
      <w:r w:rsidRPr="00972EC0">
        <w:rPr>
          <w:rFonts w:ascii="Times New Roman" w:eastAsia="Calibri" w:hAnsi="Times New Roman"/>
          <w:szCs w:val="28"/>
        </w:rPr>
        <w:lastRenderedPageBreak/>
        <w:t>Приложение к Методике распределения иных межбюджетных</w:t>
      </w:r>
    </w:p>
    <w:p w:rsidR="00677CC6" w:rsidRPr="00972EC0" w:rsidRDefault="00677CC6" w:rsidP="00677CC6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szCs w:val="28"/>
        </w:rPr>
      </w:pPr>
      <w:r w:rsidRPr="00972EC0">
        <w:rPr>
          <w:rFonts w:ascii="Times New Roman" w:eastAsia="Calibri" w:hAnsi="Times New Roman"/>
          <w:szCs w:val="28"/>
        </w:rPr>
        <w:t xml:space="preserve">трансфертов из бюджета муниципального образования </w:t>
      </w:r>
    </w:p>
    <w:p w:rsidR="00677CC6" w:rsidRPr="00972EC0" w:rsidRDefault="00677CC6" w:rsidP="00677CC6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szCs w:val="28"/>
        </w:rPr>
      </w:pPr>
      <w:r w:rsidRPr="00972EC0">
        <w:rPr>
          <w:rFonts w:ascii="Times New Roman" w:eastAsia="Calibri" w:hAnsi="Times New Roman"/>
          <w:szCs w:val="28"/>
        </w:rPr>
        <w:t>«Мирнинский район» Республики Саха (Якутия)</w:t>
      </w:r>
    </w:p>
    <w:p w:rsidR="00677CC6" w:rsidRPr="00972EC0" w:rsidRDefault="00677CC6" w:rsidP="00677CC6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szCs w:val="28"/>
        </w:rPr>
      </w:pPr>
      <w:r w:rsidRPr="00972EC0">
        <w:rPr>
          <w:rFonts w:ascii="Times New Roman" w:eastAsia="Calibri" w:hAnsi="Times New Roman"/>
          <w:szCs w:val="28"/>
        </w:rPr>
        <w:t xml:space="preserve">поселениям Мирнинского района </w:t>
      </w:r>
    </w:p>
    <w:p w:rsidR="00677CC6" w:rsidRPr="00972EC0" w:rsidRDefault="00677CC6" w:rsidP="00991409">
      <w:pPr>
        <w:widowControl w:val="0"/>
        <w:spacing w:after="240"/>
        <w:ind w:left="357"/>
        <w:jc w:val="right"/>
        <w:rPr>
          <w:rFonts w:ascii="Times New Roman" w:eastAsia="Calibri" w:hAnsi="Times New Roman"/>
          <w:szCs w:val="28"/>
        </w:rPr>
      </w:pPr>
      <w:r w:rsidRPr="00972EC0">
        <w:rPr>
          <w:rFonts w:ascii="Times New Roman" w:eastAsia="Calibri" w:hAnsi="Times New Roman"/>
          <w:szCs w:val="28"/>
        </w:rPr>
        <w:t xml:space="preserve">Республики Саха (Якутия) </w:t>
      </w:r>
    </w:p>
    <w:p w:rsidR="00677CC6" w:rsidRPr="00972EC0" w:rsidRDefault="00677CC6" w:rsidP="00991409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Главе МО «Мирнинский район»</w:t>
      </w:r>
    </w:p>
    <w:p w:rsidR="00677CC6" w:rsidRPr="00972EC0" w:rsidRDefault="00677CC6" w:rsidP="00991409">
      <w:pPr>
        <w:widowControl w:val="0"/>
        <w:spacing w:after="0"/>
        <w:ind w:left="357"/>
        <w:contextualSpacing/>
        <w:jc w:val="right"/>
        <w:rPr>
          <w:rFonts w:ascii="Times New Roman" w:eastAsia="Calibri" w:hAnsi="Times New Roman"/>
          <w:b/>
          <w:sz w:val="28"/>
          <w:szCs w:val="28"/>
        </w:rPr>
      </w:pPr>
      <w:r w:rsidRPr="00972EC0">
        <w:rPr>
          <w:rFonts w:ascii="Times New Roman" w:eastAsia="Calibri" w:hAnsi="Times New Roman"/>
          <w:b/>
          <w:sz w:val="28"/>
          <w:szCs w:val="28"/>
        </w:rPr>
        <w:t>Юзмухаметову Р.Н.</w:t>
      </w:r>
    </w:p>
    <w:p w:rsidR="00677CC6" w:rsidRPr="00972EC0" w:rsidRDefault="00677CC6" w:rsidP="00677CC6">
      <w:pPr>
        <w:widowControl w:val="0"/>
        <w:ind w:left="360"/>
        <w:jc w:val="center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ЗАЯВКА</w:t>
      </w:r>
    </w:p>
    <w:p w:rsidR="00677CC6" w:rsidRPr="00972EC0" w:rsidRDefault="00677CC6" w:rsidP="003611C1">
      <w:pPr>
        <w:widowControl w:val="0"/>
        <w:ind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Прошу при формировании (корректировке) бюджета МО «Мирнинский район» рассмотреть возможность выделения финансовых средств муниципальному образованию «_______</w:t>
      </w:r>
      <w:r w:rsidR="00991409" w:rsidRPr="00972EC0">
        <w:rPr>
          <w:rFonts w:ascii="Times New Roman" w:eastAsia="Calibri" w:hAnsi="Times New Roman"/>
          <w:sz w:val="28"/>
          <w:szCs w:val="28"/>
        </w:rPr>
        <w:t>________________</w:t>
      </w:r>
      <w:r w:rsidRPr="00972EC0">
        <w:rPr>
          <w:rFonts w:ascii="Times New Roman" w:eastAsia="Calibri" w:hAnsi="Times New Roman"/>
          <w:sz w:val="28"/>
          <w:szCs w:val="28"/>
        </w:rPr>
        <w:t xml:space="preserve">______________» </w:t>
      </w:r>
      <w:proofErr w:type="gramStart"/>
      <w:r w:rsidRPr="00972EC0">
        <w:rPr>
          <w:rFonts w:ascii="Times New Roman" w:eastAsia="Calibri" w:hAnsi="Times New Roman"/>
          <w:sz w:val="28"/>
          <w:szCs w:val="28"/>
        </w:rPr>
        <w:t>для</w:t>
      </w:r>
      <w:proofErr w:type="gramEnd"/>
      <w:r w:rsidRPr="00972EC0">
        <w:rPr>
          <w:rFonts w:ascii="Times New Roman" w:eastAsia="Calibri" w:hAnsi="Times New Roman"/>
          <w:sz w:val="28"/>
          <w:szCs w:val="28"/>
        </w:rPr>
        <w:t xml:space="preserve"> ___________________________</w:t>
      </w:r>
      <w:r w:rsidR="00991409" w:rsidRPr="00972EC0">
        <w:rPr>
          <w:rFonts w:ascii="Times New Roman" w:eastAsia="Calibri" w:hAnsi="Times New Roman"/>
          <w:sz w:val="28"/>
          <w:szCs w:val="28"/>
        </w:rPr>
        <w:t>_____________________________</w:t>
      </w:r>
      <w:r w:rsidRPr="00972EC0">
        <w:rPr>
          <w:rFonts w:ascii="Times New Roman" w:eastAsia="Calibri" w:hAnsi="Times New Roman"/>
          <w:sz w:val="28"/>
          <w:szCs w:val="28"/>
        </w:rPr>
        <w:t>_</w:t>
      </w:r>
      <w:r w:rsidR="003611C1" w:rsidRPr="00972EC0">
        <w:rPr>
          <w:rFonts w:ascii="Times New Roman" w:eastAsia="Calibri" w:hAnsi="Times New Roman"/>
          <w:sz w:val="28"/>
          <w:szCs w:val="28"/>
        </w:rPr>
        <w:t>_</w:t>
      </w:r>
      <w:r w:rsidRPr="00972EC0">
        <w:rPr>
          <w:rFonts w:ascii="Times New Roman" w:eastAsia="Calibri" w:hAnsi="Times New Roman"/>
          <w:sz w:val="28"/>
          <w:szCs w:val="28"/>
        </w:rPr>
        <w:t>_.</w:t>
      </w:r>
    </w:p>
    <w:p w:rsidR="00677CC6" w:rsidRPr="00972EC0" w:rsidRDefault="00677CC6" w:rsidP="00991409">
      <w:pPr>
        <w:widowControl w:val="0"/>
        <w:ind w:left="1416"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(</w:t>
      </w:r>
      <w:r w:rsidRPr="00972EC0">
        <w:rPr>
          <w:rFonts w:ascii="Times New Roman" w:eastAsia="Calibri" w:hAnsi="Times New Roman"/>
        </w:rPr>
        <w:t>полное</w:t>
      </w:r>
      <w:r w:rsidRPr="00972EC0">
        <w:rPr>
          <w:rFonts w:ascii="Times New Roman" w:eastAsia="Calibri" w:hAnsi="Times New Roman"/>
          <w:sz w:val="28"/>
          <w:szCs w:val="28"/>
        </w:rPr>
        <w:t xml:space="preserve"> </w:t>
      </w:r>
      <w:r w:rsidRPr="00972EC0">
        <w:rPr>
          <w:rFonts w:ascii="Times New Roman" w:eastAsia="Calibri" w:hAnsi="Times New Roman"/>
          <w:szCs w:val="28"/>
        </w:rPr>
        <w:t xml:space="preserve">наименование заявленного вида </w:t>
      </w:r>
      <w:r w:rsidRPr="00972EC0">
        <w:rPr>
          <w:rFonts w:ascii="Times New Roman" w:eastAsia="Calibri" w:hAnsi="Times New Roman"/>
        </w:rPr>
        <w:t>работ, услуг</w:t>
      </w:r>
      <w:r w:rsidRPr="00972EC0">
        <w:rPr>
          <w:rFonts w:ascii="Times New Roman" w:eastAsia="Calibri" w:hAnsi="Times New Roman"/>
          <w:sz w:val="28"/>
          <w:szCs w:val="28"/>
        </w:rPr>
        <w:t>)</w:t>
      </w:r>
    </w:p>
    <w:p w:rsidR="00677CC6" w:rsidRPr="00972EC0" w:rsidRDefault="00677CC6" w:rsidP="00991409">
      <w:pPr>
        <w:widowControl w:val="0"/>
        <w:spacing w:before="240"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Потребность в финансировании за счет средств бюджета МО «Мирнинский район»  составляет __</w:t>
      </w:r>
      <w:r w:rsidR="00991409" w:rsidRPr="00972EC0">
        <w:rPr>
          <w:rFonts w:ascii="Times New Roman" w:eastAsia="Calibri" w:hAnsi="Times New Roman"/>
          <w:sz w:val="28"/>
          <w:szCs w:val="28"/>
        </w:rPr>
        <w:t>____________________</w:t>
      </w:r>
      <w:r w:rsidRPr="00972EC0">
        <w:rPr>
          <w:rFonts w:ascii="Times New Roman" w:eastAsia="Calibri" w:hAnsi="Times New Roman"/>
          <w:sz w:val="28"/>
          <w:szCs w:val="28"/>
        </w:rPr>
        <w:t>________ руб.</w:t>
      </w:r>
    </w:p>
    <w:p w:rsidR="00677CC6" w:rsidRPr="00972EC0" w:rsidRDefault="00677CC6" w:rsidP="00991409">
      <w:pPr>
        <w:widowControl w:val="0"/>
        <w:spacing w:before="240" w:after="0"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Сумма софинансирования, предусмотренная:</w:t>
      </w: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1) в бюджете муниципального образования поселения: __________ руб.</w:t>
      </w:r>
    </w:p>
    <w:p w:rsidR="00677CC6" w:rsidRPr="00972EC0" w:rsidRDefault="00677CC6" w:rsidP="00991409">
      <w:pPr>
        <w:widowControl w:val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2) за счет средств федерального бюджета Российской Федерации ____ руб.</w:t>
      </w:r>
    </w:p>
    <w:p w:rsidR="00677CC6" w:rsidRPr="00972EC0" w:rsidRDefault="00677CC6" w:rsidP="00991409">
      <w:pPr>
        <w:widowControl w:val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 xml:space="preserve">3) за счет средств </w:t>
      </w:r>
      <w:proofErr w:type="gramStart"/>
      <w:r w:rsidRPr="00972EC0">
        <w:rPr>
          <w:rFonts w:ascii="Times New Roman" w:eastAsia="Calibri" w:hAnsi="Times New Roman"/>
          <w:sz w:val="28"/>
          <w:szCs w:val="28"/>
        </w:rPr>
        <w:t>гос. бюджета</w:t>
      </w:r>
      <w:proofErr w:type="gramEnd"/>
      <w:r w:rsidRPr="00972EC0">
        <w:rPr>
          <w:rFonts w:ascii="Times New Roman" w:eastAsia="Calibri" w:hAnsi="Times New Roman"/>
          <w:sz w:val="28"/>
          <w:szCs w:val="28"/>
        </w:rPr>
        <w:t xml:space="preserve"> Республики Саха (Якутия) __________ руб.</w:t>
      </w:r>
    </w:p>
    <w:p w:rsidR="00677CC6" w:rsidRPr="00972EC0" w:rsidRDefault="00677CC6" w:rsidP="00991409">
      <w:pPr>
        <w:widowControl w:val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4) за счет иных источников __________ руб.</w:t>
      </w:r>
    </w:p>
    <w:p w:rsidR="00677CC6" w:rsidRPr="00972EC0" w:rsidRDefault="00677CC6" w:rsidP="00991409">
      <w:pPr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 xml:space="preserve">Общий период финансирования: с __________ г. по __________ </w:t>
      </w:r>
      <w:proofErr w:type="gramStart"/>
      <w:r w:rsidRPr="00972EC0">
        <w:rPr>
          <w:rFonts w:ascii="Times New Roman" w:hAnsi="Times New Roman"/>
          <w:sz w:val="28"/>
          <w:szCs w:val="28"/>
        </w:rPr>
        <w:t>г</w:t>
      </w:r>
      <w:proofErr w:type="gramEnd"/>
      <w:r w:rsidRPr="00972EC0">
        <w:rPr>
          <w:rFonts w:ascii="Times New Roman" w:hAnsi="Times New Roman"/>
          <w:sz w:val="28"/>
          <w:szCs w:val="28"/>
        </w:rPr>
        <w:t xml:space="preserve">.    </w:t>
      </w: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>Планируемый период проведения конкурсных процедур _______________</w:t>
      </w: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972EC0">
        <w:rPr>
          <w:rFonts w:ascii="Times New Roman" w:hAnsi="Times New Roman"/>
          <w:sz w:val="28"/>
          <w:szCs w:val="28"/>
        </w:rPr>
        <w:t>Планируемый период проведения работ (поставки основных средств, проведения мероприятия):___</w:t>
      </w:r>
      <w:r w:rsidR="00991409" w:rsidRPr="00972EC0">
        <w:rPr>
          <w:rFonts w:ascii="Times New Roman" w:hAnsi="Times New Roman"/>
          <w:sz w:val="28"/>
          <w:szCs w:val="28"/>
        </w:rPr>
        <w:t>_______________________</w:t>
      </w:r>
      <w:r w:rsidRPr="00972EC0">
        <w:rPr>
          <w:rFonts w:ascii="Times New Roman" w:hAnsi="Times New Roman"/>
          <w:sz w:val="28"/>
          <w:szCs w:val="28"/>
        </w:rPr>
        <w:t>______________.</w:t>
      </w:r>
    </w:p>
    <w:p w:rsidR="00677CC6" w:rsidRPr="00972EC0" w:rsidRDefault="003611C1" w:rsidP="00991409">
      <w:pPr>
        <w:widowControl w:val="0"/>
        <w:spacing w:after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hAnsi="Times New Roman" w:cs="Times New Roman"/>
          <w:sz w:val="28"/>
          <w:szCs w:val="28"/>
        </w:rPr>
        <w:t>Цель использования запрашиваемых средств соответствует полномочиям поселения на основании________________________________________</w:t>
      </w:r>
    </w:p>
    <w:p w:rsidR="003611C1" w:rsidRPr="00972EC0" w:rsidRDefault="003611C1" w:rsidP="00991409">
      <w:pPr>
        <w:widowControl w:val="0"/>
        <w:ind w:left="3540" w:firstLine="708"/>
        <w:contextualSpacing/>
        <w:jc w:val="both"/>
        <w:rPr>
          <w:rFonts w:ascii="Times New Roman" w:eastAsia="Calibri" w:hAnsi="Times New Roman"/>
        </w:rPr>
      </w:pPr>
      <w:r w:rsidRPr="00972EC0">
        <w:rPr>
          <w:rFonts w:ascii="Times New Roman" w:eastAsia="Calibri" w:hAnsi="Times New Roman"/>
        </w:rPr>
        <w:t>(пункт, статья, полное наименование НПА)</w:t>
      </w: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 xml:space="preserve">От Администрации МО поселения ответственным лицом за предоставление документов, отчетов и организацию заявленных работ </w:t>
      </w:r>
      <w:proofErr w:type="gramStart"/>
      <w:r w:rsidRPr="00972EC0">
        <w:rPr>
          <w:rFonts w:ascii="Times New Roman" w:eastAsia="Calibri" w:hAnsi="Times New Roman"/>
          <w:sz w:val="28"/>
          <w:szCs w:val="28"/>
        </w:rPr>
        <w:t>назначен</w:t>
      </w:r>
      <w:proofErr w:type="gramEnd"/>
      <w:r w:rsidRPr="00972EC0">
        <w:rPr>
          <w:rFonts w:ascii="Times New Roman" w:eastAsia="Calibri" w:hAnsi="Times New Roman"/>
          <w:sz w:val="28"/>
          <w:szCs w:val="28"/>
        </w:rPr>
        <w:t>: _______________________________________________________________.</w:t>
      </w:r>
    </w:p>
    <w:p w:rsidR="00677CC6" w:rsidRPr="00972EC0" w:rsidRDefault="00677CC6" w:rsidP="00991409">
      <w:pPr>
        <w:widowControl w:val="0"/>
        <w:ind w:left="2832" w:firstLine="708"/>
        <w:jc w:val="both"/>
        <w:rPr>
          <w:rFonts w:ascii="Times New Roman" w:eastAsia="Calibri" w:hAnsi="Times New Roman"/>
          <w:sz w:val="28"/>
          <w:szCs w:val="28"/>
          <w:vertAlign w:val="superscript"/>
        </w:rPr>
      </w:pPr>
      <w:r w:rsidRPr="00972EC0">
        <w:rPr>
          <w:rFonts w:ascii="Times New Roman" w:eastAsia="Calibri" w:hAnsi="Times New Roman"/>
          <w:sz w:val="28"/>
          <w:szCs w:val="28"/>
          <w:vertAlign w:val="superscript"/>
        </w:rPr>
        <w:t>(Ф.И.О., должность)</w:t>
      </w:r>
    </w:p>
    <w:p w:rsidR="00677CC6" w:rsidRPr="00972EC0" w:rsidRDefault="00677CC6" w:rsidP="00991409">
      <w:pPr>
        <w:widowControl w:val="0"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Контактный телефон: 8 (411-36) _______, факс: _______, моб. _________.</w:t>
      </w:r>
    </w:p>
    <w:p w:rsidR="00677CC6" w:rsidRPr="00972EC0" w:rsidRDefault="00677CC6" w:rsidP="003611C1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 xml:space="preserve">К заявке прилагается следующая документация по объекту: </w:t>
      </w:r>
    </w:p>
    <w:p w:rsidR="00677CC6" w:rsidRPr="00972EC0" w:rsidRDefault="00677CC6" w:rsidP="003611C1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1. … - на ____листах</w:t>
      </w:r>
    </w:p>
    <w:p w:rsidR="00677CC6" w:rsidRPr="00972EC0" w:rsidRDefault="00677CC6" w:rsidP="003611C1">
      <w:pPr>
        <w:widowControl w:val="0"/>
        <w:spacing w:after="0"/>
        <w:ind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72EC0">
        <w:rPr>
          <w:rFonts w:ascii="Times New Roman" w:eastAsia="Calibri" w:hAnsi="Times New Roman"/>
          <w:sz w:val="28"/>
          <w:szCs w:val="28"/>
        </w:rPr>
        <w:t>2. . … - на ____листах</w:t>
      </w:r>
    </w:p>
    <w:p w:rsidR="00991409" w:rsidRPr="00972EC0" w:rsidRDefault="00991409" w:rsidP="00991409">
      <w:pPr>
        <w:widowControl w:val="0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677CC6" w:rsidRPr="00972EC0" w:rsidRDefault="00677CC6" w:rsidP="00991409">
      <w:pPr>
        <w:widowControl w:val="0"/>
        <w:spacing w:after="0"/>
        <w:contextualSpacing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972EC0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Pr="00972EC0">
        <w:rPr>
          <w:rFonts w:ascii="Times New Roman" w:hAnsi="Times New Roman"/>
          <w:sz w:val="26"/>
          <w:szCs w:val="26"/>
        </w:rPr>
        <w:t xml:space="preserve"> </w:t>
      </w:r>
      <w:r w:rsidRPr="00972EC0">
        <w:rPr>
          <w:rFonts w:ascii="Times New Roman" w:eastAsia="Calibri" w:hAnsi="Times New Roman"/>
          <w:sz w:val="26"/>
          <w:szCs w:val="26"/>
        </w:rPr>
        <w:t>______</w:t>
      </w:r>
      <w:r w:rsidR="003611C1" w:rsidRPr="00972EC0">
        <w:rPr>
          <w:rFonts w:ascii="Times New Roman" w:eastAsia="Calibri" w:hAnsi="Times New Roman"/>
          <w:sz w:val="26"/>
          <w:szCs w:val="26"/>
        </w:rPr>
        <w:t>__________________</w:t>
      </w:r>
      <w:r w:rsidRPr="00972EC0">
        <w:rPr>
          <w:rFonts w:ascii="Times New Roman" w:eastAsia="Calibri" w:hAnsi="Times New Roman"/>
          <w:sz w:val="26"/>
          <w:szCs w:val="26"/>
        </w:rPr>
        <w:t xml:space="preserve">_________  </w:t>
      </w:r>
      <w:r w:rsidR="00991409" w:rsidRPr="00972EC0">
        <w:rPr>
          <w:rFonts w:ascii="Times New Roman" w:eastAsia="Calibri" w:hAnsi="Times New Roman"/>
          <w:sz w:val="26"/>
          <w:szCs w:val="26"/>
        </w:rPr>
        <w:tab/>
      </w:r>
      <w:r w:rsidRPr="00972EC0">
        <w:rPr>
          <w:rFonts w:ascii="Times New Roman" w:eastAsia="Calibri" w:hAnsi="Times New Roman"/>
          <w:sz w:val="26"/>
          <w:szCs w:val="26"/>
        </w:rPr>
        <w:tab/>
      </w:r>
      <w:r w:rsidRPr="00972EC0">
        <w:rPr>
          <w:rFonts w:ascii="Times New Roman" w:eastAsia="Calibri" w:hAnsi="Times New Roman"/>
          <w:sz w:val="26"/>
          <w:szCs w:val="26"/>
        </w:rPr>
        <w:tab/>
      </w:r>
      <w:r w:rsidRPr="00972EC0">
        <w:rPr>
          <w:rFonts w:ascii="Times New Roman" w:eastAsia="Calibri" w:hAnsi="Times New Roman"/>
          <w:sz w:val="26"/>
          <w:szCs w:val="26"/>
        </w:rPr>
        <w:tab/>
      </w:r>
      <w:r w:rsidR="003611C1" w:rsidRPr="00972EC0">
        <w:rPr>
          <w:rFonts w:ascii="Times New Roman" w:eastAsia="Calibri" w:hAnsi="Times New Roman"/>
          <w:sz w:val="26"/>
          <w:szCs w:val="26"/>
        </w:rPr>
        <w:tab/>
      </w:r>
      <w:r w:rsidR="003611C1" w:rsidRPr="00972EC0">
        <w:rPr>
          <w:rFonts w:ascii="Times New Roman" w:eastAsia="Calibri" w:hAnsi="Times New Roman"/>
          <w:sz w:val="26"/>
          <w:szCs w:val="26"/>
        </w:rPr>
        <w:tab/>
      </w:r>
      <w:r w:rsidR="003611C1" w:rsidRPr="00972EC0">
        <w:rPr>
          <w:rFonts w:ascii="Times New Roman" w:eastAsia="Calibri" w:hAnsi="Times New Roman"/>
          <w:sz w:val="26"/>
          <w:szCs w:val="26"/>
        </w:rPr>
        <w:tab/>
      </w:r>
      <w:r w:rsidR="003611C1" w:rsidRPr="00972EC0">
        <w:rPr>
          <w:rFonts w:ascii="Times New Roman" w:eastAsia="Calibri" w:hAnsi="Times New Roman"/>
          <w:sz w:val="26"/>
          <w:szCs w:val="26"/>
        </w:rPr>
        <w:tab/>
      </w:r>
      <w:r w:rsidRPr="00972EC0">
        <w:rPr>
          <w:rFonts w:ascii="Times New Roman" w:eastAsia="Calibri" w:hAnsi="Times New Roman"/>
          <w:sz w:val="26"/>
          <w:szCs w:val="26"/>
        </w:rPr>
        <w:tab/>
      </w:r>
      <w:r w:rsidRPr="00972EC0">
        <w:rPr>
          <w:rFonts w:ascii="Times New Roman" w:eastAsia="Calibri" w:hAnsi="Times New Roman"/>
          <w:sz w:val="26"/>
          <w:szCs w:val="26"/>
          <w:vertAlign w:val="superscript"/>
        </w:rPr>
        <w:t>(подпись)</w:t>
      </w:r>
    </w:p>
    <w:p w:rsidR="002B37EE" w:rsidRPr="00972EC0" w:rsidRDefault="00677CC6" w:rsidP="00991409">
      <w:pPr>
        <w:widowControl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 w:rsidRPr="00972EC0">
        <w:rPr>
          <w:rFonts w:ascii="Times New Roman" w:hAnsi="Times New Roman"/>
          <w:sz w:val="26"/>
          <w:szCs w:val="26"/>
        </w:rPr>
        <w:t xml:space="preserve">Дата   </w:t>
      </w:r>
    </w:p>
    <w:sectPr w:rsidR="002B37EE" w:rsidRPr="00972EC0" w:rsidSect="00991409">
      <w:pgSz w:w="11906" w:h="16838"/>
      <w:pgMar w:top="73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02F4"/>
    <w:multiLevelType w:val="hybridMultilevel"/>
    <w:tmpl w:val="DAFEC3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A010197"/>
    <w:multiLevelType w:val="multilevel"/>
    <w:tmpl w:val="2196F8C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9977DA3"/>
    <w:multiLevelType w:val="hybridMultilevel"/>
    <w:tmpl w:val="C56C6220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412C57"/>
    <w:multiLevelType w:val="hybridMultilevel"/>
    <w:tmpl w:val="A19C4E06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41A2C65"/>
    <w:multiLevelType w:val="hybridMultilevel"/>
    <w:tmpl w:val="6ACEE336"/>
    <w:lvl w:ilvl="0" w:tplc="2D1014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765E7"/>
    <w:multiLevelType w:val="hybridMultilevel"/>
    <w:tmpl w:val="A57C344E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E21D37"/>
    <w:multiLevelType w:val="hybridMultilevel"/>
    <w:tmpl w:val="7CD6B600"/>
    <w:lvl w:ilvl="0" w:tplc="6ECE4AF6">
      <w:start w:val="1"/>
      <w:numFmt w:val="russianLower"/>
      <w:lvlText w:val="%1)"/>
      <w:lvlJc w:val="left"/>
      <w:pPr>
        <w:ind w:left="14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76533F"/>
    <w:multiLevelType w:val="hybridMultilevel"/>
    <w:tmpl w:val="D03055B2"/>
    <w:lvl w:ilvl="0" w:tplc="BFAA7B5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454817F5"/>
    <w:multiLevelType w:val="hybridMultilevel"/>
    <w:tmpl w:val="45343FFC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246DF4"/>
    <w:multiLevelType w:val="hybridMultilevel"/>
    <w:tmpl w:val="0E1C9CC2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8417C55"/>
    <w:multiLevelType w:val="hybridMultilevel"/>
    <w:tmpl w:val="78D29EB6"/>
    <w:lvl w:ilvl="0" w:tplc="6ECE4AF6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5BB0459E"/>
    <w:multiLevelType w:val="multilevel"/>
    <w:tmpl w:val="FB86D9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2">
    <w:nsid w:val="622B650F"/>
    <w:multiLevelType w:val="hybridMultilevel"/>
    <w:tmpl w:val="ABA8E306"/>
    <w:lvl w:ilvl="0" w:tplc="6ECE4AF6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63243383"/>
    <w:multiLevelType w:val="hybridMultilevel"/>
    <w:tmpl w:val="86F04E22"/>
    <w:lvl w:ilvl="0" w:tplc="6ECE4AF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59F4525"/>
    <w:multiLevelType w:val="hybridMultilevel"/>
    <w:tmpl w:val="DA929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5626FD9"/>
    <w:multiLevelType w:val="hybridMultilevel"/>
    <w:tmpl w:val="1542D87C"/>
    <w:lvl w:ilvl="0" w:tplc="6ECE4AF6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7801043B"/>
    <w:multiLevelType w:val="multilevel"/>
    <w:tmpl w:val="A2088E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787628A0"/>
    <w:multiLevelType w:val="hybridMultilevel"/>
    <w:tmpl w:val="EE6C549A"/>
    <w:lvl w:ilvl="0" w:tplc="2D1014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"/>
  </w:num>
  <w:num w:numId="4">
    <w:abstractNumId w:val="13"/>
  </w:num>
  <w:num w:numId="5">
    <w:abstractNumId w:val="9"/>
  </w:num>
  <w:num w:numId="6">
    <w:abstractNumId w:val="3"/>
  </w:num>
  <w:num w:numId="7">
    <w:abstractNumId w:val="2"/>
  </w:num>
  <w:num w:numId="8">
    <w:abstractNumId w:val="14"/>
  </w:num>
  <w:num w:numId="9">
    <w:abstractNumId w:val="7"/>
  </w:num>
  <w:num w:numId="10">
    <w:abstractNumId w:val="0"/>
  </w:num>
  <w:num w:numId="11">
    <w:abstractNumId w:val="8"/>
  </w:num>
  <w:num w:numId="12">
    <w:abstractNumId w:val="5"/>
  </w:num>
  <w:num w:numId="13">
    <w:abstractNumId w:val="6"/>
  </w:num>
  <w:num w:numId="14">
    <w:abstractNumId w:val="11"/>
  </w:num>
  <w:num w:numId="15">
    <w:abstractNumId w:val="16"/>
  </w:num>
  <w:num w:numId="16">
    <w:abstractNumId w:val="10"/>
  </w:num>
  <w:num w:numId="17">
    <w:abstractNumId w:val="12"/>
  </w:num>
  <w:num w:numId="1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106"/>
    <w:rsid w:val="000012FD"/>
    <w:rsid w:val="00002524"/>
    <w:rsid w:val="0002145B"/>
    <w:rsid w:val="00025586"/>
    <w:rsid w:val="00034710"/>
    <w:rsid w:val="0003586F"/>
    <w:rsid w:val="0005359D"/>
    <w:rsid w:val="00053F5F"/>
    <w:rsid w:val="00057C40"/>
    <w:rsid w:val="000A2500"/>
    <w:rsid w:val="000A40D6"/>
    <w:rsid w:val="000B0138"/>
    <w:rsid w:val="000B63F6"/>
    <w:rsid w:val="000D21C0"/>
    <w:rsid w:val="000E3EE3"/>
    <w:rsid w:val="000F10D7"/>
    <w:rsid w:val="00122965"/>
    <w:rsid w:val="00141479"/>
    <w:rsid w:val="00181726"/>
    <w:rsid w:val="001B0C0F"/>
    <w:rsid w:val="001E529D"/>
    <w:rsid w:val="002720EB"/>
    <w:rsid w:val="00272C2C"/>
    <w:rsid w:val="00274D4A"/>
    <w:rsid w:val="002A6977"/>
    <w:rsid w:val="002B37EE"/>
    <w:rsid w:val="002B5313"/>
    <w:rsid w:val="003033D8"/>
    <w:rsid w:val="003119F6"/>
    <w:rsid w:val="003362A5"/>
    <w:rsid w:val="00344543"/>
    <w:rsid w:val="00350A81"/>
    <w:rsid w:val="00355994"/>
    <w:rsid w:val="003600E8"/>
    <w:rsid w:val="003611C1"/>
    <w:rsid w:val="00373CAC"/>
    <w:rsid w:val="00391730"/>
    <w:rsid w:val="003936E3"/>
    <w:rsid w:val="003A1AB0"/>
    <w:rsid w:val="003B466B"/>
    <w:rsid w:val="003D33B1"/>
    <w:rsid w:val="003D6346"/>
    <w:rsid w:val="003E34BA"/>
    <w:rsid w:val="003E5602"/>
    <w:rsid w:val="003E7F75"/>
    <w:rsid w:val="003F0764"/>
    <w:rsid w:val="003F7413"/>
    <w:rsid w:val="004067F5"/>
    <w:rsid w:val="00410709"/>
    <w:rsid w:val="0044779B"/>
    <w:rsid w:val="004712D2"/>
    <w:rsid w:val="00471827"/>
    <w:rsid w:val="0048029C"/>
    <w:rsid w:val="0048469B"/>
    <w:rsid w:val="004951F7"/>
    <w:rsid w:val="00496089"/>
    <w:rsid w:val="004B428E"/>
    <w:rsid w:val="004C07F9"/>
    <w:rsid w:val="004F05BE"/>
    <w:rsid w:val="004F737A"/>
    <w:rsid w:val="00512FAF"/>
    <w:rsid w:val="005171BF"/>
    <w:rsid w:val="005175A3"/>
    <w:rsid w:val="00522433"/>
    <w:rsid w:val="00527173"/>
    <w:rsid w:val="00550E64"/>
    <w:rsid w:val="00551C41"/>
    <w:rsid w:val="0055212F"/>
    <w:rsid w:val="0058518D"/>
    <w:rsid w:val="00597E91"/>
    <w:rsid w:val="005A185C"/>
    <w:rsid w:val="005A75C5"/>
    <w:rsid w:val="005B55C8"/>
    <w:rsid w:val="005E6052"/>
    <w:rsid w:val="005F3F47"/>
    <w:rsid w:val="00600C81"/>
    <w:rsid w:val="00606BEA"/>
    <w:rsid w:val="0061330A"/>
    <w:rsid w:val="00617EC0"/>
    <w:rsid w:val="00652694"/>
    <w:rsid w:val="006538BA"/>
    <w:rsid w:val="00677CC6"/>
    <w:rsid w:val="006B2824"/>
    <w:rsid w:val="006B51CA"/>
    <w:rsid w:val="006C093C"/>
    <w:rsid w:val="006C5AA3"/>
    <w:rsid w:val="006E50E2"/>
    <w:rsid w:val="00716676"/>
    <w:rsid w:val="00751189"/>
    <w:rsid w:val="00775021"/>
    <w:rsid w:val="007817A9"/>
    <w:rsid w:val="007A50EB"/>
    <w:rsid w:val="007B49D6"/>
    <w:rsid w:val="007B52E3"/>
    <w:rsid w:val="007C6E40"/>
    <w:rsid w:val="007E1C7B"/>
    <w:rsid w:val="00807F24"/>
    <w:rsid w:val="00816329"/>
    <w:rsid w:val="00836DA4"/>
    <w:rsid w:val="00843AF5"/>
    <w:rsid w:val="00847106"/>
    <w:rsid w:val="00853E8B"/>
    <w:rsid w:val="008573FC"/>
    <w:rsid w:val="00872F5A"/>
    <w:rsid w:val="008C6858"/>
    <w:rsid w:val="008E696D"/>
    <w:rsid w:val="00904FE7"/>
    <w:rsid w:val="009069C5"/>
    <w:rsid w:val="009126F8"/>
    <w:rsid w:val="00922D1F"/>
    <w:rsid w:val="00962E26"/>
    <w:rsid w:val="00972EC0"/>
    <w:rsid w:val="00991409"/>
    <w:rsid w:val="00A2238C"/>
    <w:rsid w:val="00A40501"/>
    <w:rsid w:val="00A50BCF"/>
    <w:rsid w:val="00A56E0E"/>
    <w:rsid w:val="00A90AB7"/>
    <w:rsid w:val="00AB67F5"/>
    <w:rsid w:val="00B05058"/>
    <w:rsid w:val="00B56F17"/>
    <w:rsid w:val="00B64C93"/>
    <w:rsid w:val="00B658AC"/>
    <w:rsid w:val="00B97710"/>
    <w:rsid w:val="00BD0C4A"/>
    <w:rsid w:val="00BE0FE4"/>
    <w:rsid w:val="00BF5B40"/>
    <w:rsid w:val="00C03725"/>
    <w:rsid w:val="00C1022A"/>
    <w:rsid w:val="00C144EE"/>
    <w:rsid w:val="00C207ED"/>
    <w:rsid w:val="00C25EC2"/>
    <w:rsid w:val="00C40CB5"/>
    <w:rsid w:val="00C64F06"/>
    <w:rsid w:val="00C71CF0"/>
    <w:rsid w:val="00CD4161"/>
    <w:rsid w:val="00CE143E"/>
    <w:rsid w:val="00D05021"/>
    <w:rsid w:val="00D419B6"/>
    <w:rsid w:val="00D64010"/>
    <w:rsid w:val="00DB1002"/>
    <w:rsid w:val="00DC36ED"/>
    <w:rsid w:val="00DD7651"/>
    <w:rsid w:val="00DE25CD"/>
    <w:rsid w:val="00DF221E"/>
    <w:rsid w:val="00E24355"/>
    <w:rsid w:val="00E34327"/>
    <w:rsid w:val="00E3595B"/>
    <w:rsid w:val="00E50325"/>
    <w:rsid w:val="00E5365E"/>
    <w:rsid w:val="00E5496A"/>
    <w:rsid w:val="00ED5317"/>
    <w:rsid w:val="00ED5807"/>
    <w:rsid w:val="00EF78AC"/>
    <w:rsid w:val="00F37E79"/>
    <w:rsid w:val="00F6005C"/>
    <w:rsid w:val="00F67CC3"/>
    <w:rsid w:val="00F8277E"/>
    <w:rsid w:val="00F84A48"/>
    <w:rsid w:val="00FC3ADF"/>
    <w:rsid w:val="00FD4249"/>
    <w:rsid w:val="00FD60A9"/>
    <w:rsid w:val="00FE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3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2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pfo1">
    <w:name w:val="spfo1"/>
    <w:basedOn w:val="a0"/>
    <w:rsid w:val="002B37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A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6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3F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224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pfo1">
    <w:name w:val="spfo1"/>
    <w:basedOn w:val="a0"/>
    <w:rsid w:val="002B3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F9E3F-2BA5-4B18-8DC3-661248A6F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4023</Words>
  <Characters>22936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Юлия Викторовна</dc:creator>
  <cp:lastModifiedBy>Качина Марина Евгеньевна</cp:lastModifiedBy>
  <cp:revision>9</cp:revision>
  <cp:lastPrinted>2019-10-29T08:39:00Z</cp:lastPrinted>
  <dcterms:created xsi:type="dcterms:W3CDTF">2019-10-29T02:02:00Z</dcterms:created>
  <dcterms:modified xsi:type="dcterms:W3CDTF">2019-10-29T09:29:00Z</dcterms:modified>
</cp:coreProperties>
</file>