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DD" w:rsidRDefault="00696EDD" w:rsidP="00696EDD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Российская Федерация                                                        Россия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Федерацията</w:t>
      </w:r>
      <w:proofErr w:type="spellEnd"/>
    </w:p>
    <w:p w:rsidR="00696EDD" w:rsidRDefault="00696EDD" w:rsidP="00696EDD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Республика Саха (Якутия)                                                 Саха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Республиката</w:t>
      </w:r>
      <w:proofErr w:type="spellEnd"/>
    </w:p>
    <w:p w:rsidR="00696EDD" w:rsidRDefault="00696EDD" w:rsidP="00696EDD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Администрация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Мииринэйоройуонун</w:t>
      </w:r>
      <w:proofErr w:type="spellEnd"/>
    </w:p>
    <w:p w:rsidR="00696EDD" w:rsidRDefault="00696EDD" w:rsidP="00696E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              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Алмазнайбо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уолэгэ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96EDD" w:rsidRDefault="00696EDD" w:rsidP="00696E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«Поселок Алмазный»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муниципальнайтэриллии</w:t>
      </w:r>
      <w:proofErr w:type="spellEnd"/>
    </w:p>
    <w:p w:rsidR="00696EDD" w:rsidRDefault="00696EDD" w:rsidP="00696E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Мирнинский район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дьа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алтата</w:t>
      </w:r>
      <w:proofErr w:type="spellEnd"/>
    </w:p>
    <w:p w:rsidR="00696EDD" w:rsidRDefault="00696EDD" w:rsidP="00696E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96EDD" w:rsidRDefault="00696EDD" w:rsidP="00696E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          УУРААХ</w:t>
      </w:r>
    </w:p>
    <w:p w:rsidR="00696EDD" w:rsidRDefault="004C1405" w:rsidP="00696EDD">
      <w:pPr>
        <w:tabs>
          <w:tab w:val="right" w:pos="9355"/>
        </w:tabs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 w:rsidRPr="004C140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-.3pt;margin-top:16.75pt;width:462pt;height:.1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</w:pict>
      </w:r>
      <w:r w:rsidRPr="004C1405">
        <w:pict>
          <v:shape id="Прямая со стрелкой 3" o:spid="_x0000_s1027" type="#_x0000_t32" style="position:absolute;margin-left:-.3pt;margin-top:9.85pt;width:462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</w:pict>
      </w:r>
      <w:r w:rsidRPr="004C1405">
        <w:pict>
          <v:shape id="Прямая со стрелкой 2" o:spid="_x0000_s1028" type="#_x0000_t32" style="position:absolute;margin-left:537.45pt;margin-top:16.6pt;width:460.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 w:rsidRPr="004C1405">
        <w:pict>
          <v:shape id="Прямая со стрелкой 1" o:spid="_x0000_s1029" type="#_x0000_t32" style="position:absolute;margin-left:472.95pt;margin-top:23.35pt;width:0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 w:rsidR="00696EDD">
        <w:rPr>
          <w:b/>
          <w:bCs/>
          <w:sz w:val="28"/>
          <w:szCs w:val="28"/>
        </w:rPr>
        <w:tab/>
      </w:r>
    </w:p>
    <w:p w:rsidR="00696EDD" w:rsidRDefault="00696EDD" w:rsidP="00696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</w:t>
      </w:r>
      <w:r w:rsidR="00BD415B">
        <w:rPr>
          <w:rFonts w:ascii="Times New Roman" w:hAnsi="Times New Roman" w:cs="Times New Roman"/>
          <w:sz w:val="24"/>
          <w:szCs w:val="24"/>
        </w:rPr>
        <w:t xml:space="preserve">25___» апреля _2017 г. № </w:t>
      </w:r>
      <w:r>
        <w:rPr>
          <w:rFonts w:ascii="Times New Roman" w:hAnsi="Times New Roman" w:cs="Times New Roman"/>
          <w:sz w:val="24"/>
          <w:szCs w:val="24"/>
        </w:rPr>
        <w:t>_</w:t>
      </w:r>
      <w:r w:rsidR="00BD415B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96EDD" w:rsidRDefault="00696EDD" w:rsidP="00696EDD"/>
    <w:p w:rsidR="004C1405" w:rsidRDefault="00696EDD">
      <w:pPr>
        <w:rPr>
          <w:rFonts w:ascii="Times New Roman" w:hAnsi="Times New Roman" w:cs="Times New Roman"/>
          <w:b/>
          <w:sz w:val="28"/>
          <w:szCs w:val="28"/>
        </w:rPr>
      </w:pPr>
      <w:r w:rsidRPr="00696EDD">
        <w:rPr>
          <w:rFonts w:ascii="Times New Roman" w:hAnsi="Times New Roman" w:cs="Times New Roman"/>
          <w:b/>
          <w:sz w:val="28"/>
          <w:szCs w:val="28"/>
        </w:rPr>
        <w:t>Об объявлении республиканских праздничных дней нерабочими днями в 2017 году</w:t>
      </w:r>
    </w:p>
    <w:p w:rsidR="00696EDD" w:rsidRDefault="00696EDD" w:rsidP="00696EDD">
      <w:pPr>
        <w:jc w:val="both"/>
        <w:rPr>
          <w:rFonts w:ascii="Times New Roman" w:hAnsi="Times New Roman" w:cs="Times New Roman"/>
          <w:sz w:val="28"/>
          <w:szCs w:val="28"/>
        </w:rPr>
      </w:pPr>
      <w:r w:rsidRPr="00696ED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96EDD">
        <w:rPr>
          <w:rFonts w:ascii="Times New Roman" w:hAnsi="Times New Roman" w:cs="Times New Roman"/>
          <w:sz w:val="28"/>
          <w:szCs w:val="28"/>
        </w:rPr>
        <w:t xml:space="preserve">В соответствии со статьей 6 Трудового кодекса </w:t>
      </w:r>
      <w:r w:rsidR="00152CF5">
        <w:rPr>
          <w:rFonts w:ascii="Times New Roman" w:hAnsi="Times New Roman" w:cs="Times New Roman"/>
          <w:sz w:val="28"/>
          <w:szCs w:val="28"/>
        </w:rPr>
        <w:t>Р</w:t>
      </w:r>
      <w:r w:rsidRPr="00696EDD">
        <w:rPr>
          <w:rFonts w:ascii="Times New Roman" w:hAnsi="Times New Roman" w:cs="Times New Roman"/>
          <w:sz w:val="28"/>
          <w:szCs w:val="28"/>
        </w:rPr>
        <w:t>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EDD">
        <w:rPr>
          <w:rFonts w:ascii="Times New Roman" w:hAnsi="Times New Roman" w:cs="Times New Roman"/>
          <w:sz w:val="28"/>
          <w:szCs w:val="28"/>
        </w:rPr>
        <w:t>со статьей 3 Закона Республики Саха (Якутия) от 25 апреля 1992 года № 933-</w:t>
      </w:r>
      <w:r w:rsidRPr="00696ED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696EDD">
        <w:rPr>
          <w:rFonts w:ascii="Times New Roman" w:hAnsi="Times New Roman" w:cs="Times New Roman"/>
          <w:sz w:val="28"/>
          <w:szCs w:val="28"/>
        </w:rPr>
        <w:t xml:space="preserve"> «О порядке вступления в силу Конституции (Основного закона) Республики Саха (Якутия), Постановлением Правительства Республики Саха (Якутия) от 27 сентября 2016 года № 351 «Об объявлении республиканских праздничных дней нерабочими днями в 2017 году»:</w:t>
      </w:r>
      <w:proofErr w:type="gramEnd"/>
    </w:p>
    <w:p w:rsidR="00696EDD" w:rsidRDefault="00696EDD" w:rsidP="00696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Объявить в 2017 году для администрации муниципального образования «Поселок Алмазный» Мирнинского района Республики Саха (Якутия) нерабочими праздничными днями 27 апреля – День Республики Саха (Якутия) и 21 июня – День национального праздника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Ысыах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6EDD" w:rsidRDefault="00696EDD" w:rsidP="00696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специалисту администрации МО «Поселок Алмазный» (Рвачева С.Г) опубликовать данное постановление на официальном сайте МО «Мирнинский район» Республики Саха (Якутия) (</w:t>
      </w:r>
      <w:hyperlink r:id="rId4" w:history="1">
        <w:r w:rsidRPr="009D66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D66B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D66BB">
          <w:rPr>
            <w:rStyle w:val="a3"/>
            <w:rFonts w:ascii="Times New Roman" w:hAnsi="Times New Roman" w:cs="Times New Roman"/>
            <w:sz w:val="28"/>
            <w:szCs w:val="28"/>
          </w:rPr>
          <w:t>алмазный-край.рф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696EDD" w:rsidRDefault="00696EDD" w:rsidP="00696E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данного Постановления оставляю за собой.</w:t>
      </w:r>
    </w:p>
    <w:p w:rsidR="00696EDD" w:rsidRDefault="00696EDD" w:rsidP="00696E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EDD" w:rsidRPr="00A056AA" w:rsidRDefault="00696EDD" w:rsidP="00696E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6AA">
        <w:rPr>
          <w:rFonts w:ascii="Times New Roman" w:hAnsi="Times New Roman" w:cs="Times New Roman"/>
          <w:b/>
          <w:sz w:val="28"/>
          <w:szCs w:val="28"/>
        </w:rPr>
        <w:t xml:space="preserve">Глава МО «Поселок Алмазный»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056A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A056AA">
        <w:rPr>
          <w:rFonts w:ascii="Times New Roman" w:hAnsi="Times New Roman" w:cs="Times New Roman"/>
          <w:b/>
          <w:sz w:val="28"/>
          <w:szCs w:val="28"/>
        </w:rPr>
        <w:t>А.Т.Скоропупова</w:t>
      </w:r>
      <w:proofErr w:type="spellEnd"/>
    </w:p>
    <w:p w:rsidR="00696EDD" w:rsidRPr="00696EDD" w:rsidRDefault="00696EDD" w:rsidP="00696E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6EDD" w:rsidRPr="00696EDD" w:rsidSect="004C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EDD"/>
    <w:rsid w:val="00152CF5"/>
    <w:rsid w:val="004C1405"/>
    <w:rsid w:val="00696EDD"/>
    <w:rsid w:val="00BD415B"/>
    <w:rsid w:val="00C3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4"/>
        <o:r id="V:Rule6" type="connector" idref="#Прямая со стрелкой 3"/>
        <o:r id="V:Rule7" type="connector" idref="#Прямая со стрелкой 2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05"/>
  </w:style>
  <w:style w:type="paragraph" w:styleId="3">
    <w:name w:val="heading 3"/>
    <w:basedOn w:val="a"/>
    <w:next w:val="a"/>
    <w:link w:val="30"/>
    <w:semiHidden/>
    <w:unhideWhenUsed/>
    <w:qFormat/>
    <w:rsid w:val="00696EDD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96EDD"/>
    <w:rPr>
      <w:rFonts w:ascii="Arial" w:eastAsia="Calibri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96E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5</cp:revision>
  <cp:lastPrinted>2017-04-26T02:47:00Z</cp:lastPrinted>
  <dcterms:created xsi:type="dcterms:W3CDTF">2017-04-26T02:27:00Z</dcterms:created>
  <dcterms:modified xsi:type="dcterms:W3CDTF">2017-04-26T02:50:00Z</dcterms:modified>
</cp:coreProperties>
</file>