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38" w:rsidRDefault="00A74A38" w:rsidP="00A74A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46818569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О ДЕЯТЕЛЬНОСТИ УПРАВЛЕНИЯ СОЦИАЛЬНОЙ ПОЛИТИКИ АДМИНИСТРАЦИИ</w:t>
      </w:r>
    </w:p>
    <w:p w:rsidR="00A74A38" w:rsidRDefault="00A74A38" w:rsidP="00A74A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2D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 «МИРНИНСКИЙ РАЙОН» ЗА 20</w:t>
      </w:r>
      <w:r w:rsidR="00C94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</w:t>
      </w:r>
      <w:bookmarkStart w:id="1" w:name="_GoBack"/>
      <w:bookmarkEnd w:id="1"/>
      <w:r w:rsidRPr="00312D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bookmarkEnd w:id="0"/>
    <w:p w:rsidR="00A74A38" w:rsidRPr="00312D96" w:rsidRDefault="00A74A38" w:rsidP="00A74A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A38" w:rsidRDefault="00A74A38" w:rsidP="00A74A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903" w:rsidRPr="00252DEF" w:rsidRDefault="00C94903" w:rsidP="00C94903">
      <w:pPr>
        <w:pStyle w:val="a3"/>
        <w:tabs>
          <w:tab w:val="left" w:pos="993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E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оциальная поддержка населения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037F9">
        <w:rPr>
          <w:rFonts w:ascii="Times New Roman" w:hAnsi="Times New Roman" w:cs="Times New Roman"/>
          <w:i/>
          <w:sz w:val="28"/>
          <w:szCs w:val="28"/>
        </w:rPr>
        <w:t>муниципальной целевой программы «Социальная поддержка населения Мирнинского района на 2019-2023 годы»</w:t>
      </w:r>
      <w:r w:rsidRPr="00C037F9">
        <w:rPr>
          <w:rFonts w:ascii="Times New Roman" w:hAnsi="Times New Roman" w:cs="Times New Roman"/>
          <w:sz w:val="28"/>
          <w:szCs w:val="28"/>
        </w:rPr>
        <w:t xml:space="preserve"> оказана материальная помощь малоимущим гражданам, попавшим в трудную жизненную ситуацию, многодетным и неполным малообеспеченным семьям, инвалидам, пожилым гражданам и другим категориям населения на сумму 10 млн 322 тыс. рублей с охватом населения в количестве 346 (АППГ – 8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млн  221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тыс.  рублей с охватом 316 человек), в том числе оказана помощь 76 инвалидам (из них 33 семьям с детьми – инвалидами) на сумму 2 млн 771 тыс. рублей.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Ежегодно оказывается материальная поддержка почетным гражданам Мирнинского района. В 2019 году выделена помощь на сумму 910 тыс. руб. (АППГ 805 тыс. руб.). Одно заявление на возмещение расходов на санаторно-ку</w:t>
      </w:r>
      <w:r>
        <w:rPr>
          <w:rFonts w:ascii="Times New Roman" w:hAnsi="Times New Roman" w:cs="Times New Roman"/>
          <w:sz w:val="28"/>
          <w:szCs w:val="28"/>
        </w:rPr>
        <w:t>рортное лечение, 30 000 рублей.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Предоставлен льготный проезд на пассажирском автомобильном и авиационном транспорте между поселениями в границах Мирнинского района на сумму 1 млн 367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. межбюджетные трансферты на сумму</w:t>
      </w:r>
      <w:r>
        <w:rPr>
          <w:rFonts w:ascii="Times New Roman" w:hAnsi="Times New Roman" w:cs="Times New Roman"/>
          <w:sz w:val="28"/>
          <w:szCs w:val="28"/>
        </w:rPr>
        <w:t xml:space="preserve"> 197 тыс. 500 рублей, переданные</w:t>
      </w:r>
      <w:r w:rsidRPr="00C037F9">
        <w:rPr>
          <w:rFonts w:ascii="Times New Roman" w:hAnsi="Times New Roman" w:cs="Times New Roman"/>
          <w:sz w:val="28"/>
          <w:szCs w:val="28"/>
        </w:rPr>
        <w:t xml:space="preserve"> из бюджета района в бюджет МО «Город Удачный», МО «Поселок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». Льготным  проездом воспользовались воспитанники МОУ «Специализированной (коррекционной) школы-интерната 8 вида», учащиеся образовательных учреждений, студенты МПТИ (ф) СВФУ, студенты  ГБОУ «МИТ»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,  студенты АУ РС(Я) РТ</w:t>
      </w:r>
      <w:r>
        <w:rPr>
          <w:rFonts w:ascii="Times New Roman" w:hAnsi="Times New Roman" w:cs="Times New Roman"/>
          <w:sz w:val="28"/>
          <w:szCs w:val="28"/>
        </w:rPr>
        <w:t xml:space="preserve">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воспитанники ГОУ «</w:t>
      </w:r>
      <w:r w:rsidRPr="00C037F9">
        <w:rPr>
          <w:rFonts w:ascii="Times New Roman" w:hAnsi="Times New Roman" w:cs="Times New Roman"/>
          <w:sz w:val="28"/>
          <w:szCs w:val="28"/>
        </w:rPr>
        <w:t>Кадетск</w:t>
      </w:r>
      <w:r>
        <w:rPr>
          <w:rFonts w:ascii="Times New Roman" w:hAnsi="Times New Roman" w:cs="Times New Roman"/>
          <w:sz w:val="28"/>
          <w:szCs w:val="28"/>
        </w:rPr>
        <w:t>ая школа-интернат им. Трошева»</w:t>
      </w:r>
      <w:r w:rsidRPr="00C037F9">
        <w:rPr>
          <w:rFonts w:ascii="Times New Roman" w:hAnsi="Times New Roman" w:cs="Times New Roman"/>
          <w:sz w:val="28"/>
          <w:szCs w:val="28"/>
        </w:rPr>
        <w:t xml:space="preserve"> из малообеспеченных семей,  малоимущие многодетные родители; Почетные граждане Мирнинского района; граждане, нуждающиеся в лечении в психиатрическом, наркологическом отделениях, противотуберкулезном диспансере, сопровождающие лица; граждане, проживающие в отдаленных сельских поселениях с.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Таас-Юрях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с.Сюльдюкар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и  неработающие пенсионеры, не занесенные в федеральный и республиканский регистры  льготников.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Продолжается работа по реализации проекта «Социальная карта Мирнинского района», по состоянию на 01 января держателями карты являются 3832 жителя Мирнинского района. В реализации данного проекта с целью дополнительной поддержки социально незащищенных слоев участвуют 31 объект торговли продовольственными товарами, 25 объектов торговли непродовольственными товарами, 18 – предоставляющих услуги населению, 2 аптеки.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«Социальная поддержка населения Мирнинского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2019-2023 годы» была организована работа Школы третьего возраста: организовано бесплатное </w:t>
      </w:r>
      <w:r w:rsidRPr="00C037F9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компьютерной грамотности граждан старшего возраста, занятость клубной деятельностью (обучение игре на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, хоровое пение,  «волшебная кисточка», лоскутное шитье, мягкая игрушка и др.).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2019 году курсы окончили 199 слушателей. Курсы компьютерной грамотности для граждан пожилого возраста были организованы в городах Мирный и Удачный, поселках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Чернышевский, Светлый, Алмазный, селах Арылах,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Тас-Юрях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. Курсы проводились, в том числе, и на базе учреждений дополнительного образования Мирнинского района.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физкультурных комплексах ФК «Арылах» и ФОК «КАСКАД» ведутся занятия скандинавской ходьбой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С начала учебного года (сентябрь 2019) возобновлены занятия в ДШИ района и в библиотеках района по направлениям: музыкальное, танцевальное, фольклорное, декоративно-прикладное, литературное, компьютерная грамотность, якутский язык. Охват составляет 115 человек.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9 мая во всех населенных пунктах района прошло возложение цветочных корзин, цветов на могилы умерших Героев Советского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Союза  и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к мемориальным  доскам, памятным местам с участием ветеранов войны, почетных граждан, общественности, военно-патриотических клубов, учащейся молодежи и трудовых коллективов, проведены торжественные митинги, организована акция «Бессмертный полк», «Солдатская каша».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Оказана материальная помощь 4 участникам Великой Отечественной войны по 60 тыс. руб., 111 ветеранам трудового фронта, вдовам участников Великой Отечественной войны, несовершеннолетним узникам концлагерей на сумму 555 тыс. руб.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проведению празднования годовщины Победы во всех поселениях района была проведена работа по благоустройству территорий поселений, улучшению социально-бытовых условий участников войны, а также памятно-мемориальные мероприятия; культурно-массовые и спортивные мероприятия; мероприятия по военно-патриотическому и гражданскому воспитанию молодежи.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Со стороны здравоохранения организовано обеспечение лекарственными препаратами и средствами медицинского назначения всех нуждающихся ветеранов войны; проведены Дни открытых дверей в поликлиниках района для комплексного медицинского обследования ветеранов войны с привлечением всех узких специалистов и Дни открытых дверей в стоматологических поликлиниках.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АК «АЛРОСА» (ПАО) организовала лечение и оздоровление 8 ветеранов войны в профилактории «Горняк».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Администрацией района оформлена подписка ветеранам на газеты на сумму 1 млн 300 тыс. руб.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2019 го</w:t>
      </w:r>
      <w:r>
        <w:rPr>
          <w:rFonts w:ascii="Times New Roman" w:hAnsi="Times New Roman" w:cs="Times New Roman"/>
          <w:sz w:val="28"/>
          <w:szCs w:val="28"/>
        </w:rPr>
        <w:t>ду создан координационный Совет</w:t>
      </w:r>
      <w:r w:rsidRPr="00C037F9">
        <w:rPr>
          <w:rFonts w:ascii="Times New Roman" w:hAnsi="Times New Roman" w:cs="Times New Roman"/>
          <w:sz w:val="28"/>
          <w:szCs w:val="28"/>
        </w:rPr>
        <w:t xml:space="preserve"> по организации работы в интересах граждан старшего поколения.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Организованы и проведены мероприятия к Международному дню инвалидов, Дню алмазодобывающей промышленности. В рамках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декады,  посвященной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Международному Дню пожилых людей, проведен второй </w:t>
      </w:r>
      <w:r w:rsidRPr="00C037F9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ветеранских коллективов «Битва хоров», который собрал более 120 участников из г. Мирного, п. Чернышевский, п. Светлый, с.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Тас-Юрях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, с. Арылах, п. Алмазный. Гран-при фестиваля завоевал коллектив «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Хотун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» из с.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. Спортивные состязания среди ветеранов «Нам года – не беда!» проводятся по инициативе администрации района с 2004 года, в 2019 году в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них  приняли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участие 11 команд по 6 человек в возрасте от 55 до 84 лет.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2019 году создан и начал работу Совет по делам инвалидов при Главе Мирнинского района. На первом заседании рассмотрены вопросы о мерах социальной поддержки по перевозке инвалидов и маломобильных граждан Мирнинского района к социально значимым объектам города Мирного; об оснащении инвалидов средствами технической реабилитации; о реализации плана мероприятий по повышению занятости инвалидов в Мирнинском районе и о необходимых мерах для организации занятости инвалидов досуговыми мероприятиями в Мирнинском районе.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По итога</w:t>
      </w:r>
      <w:r>
        <w:rPr>
          <w:rFonts w:ascii="Times New Roman" w:hAnsi="Times New Roman" w:cs="Times New Roman"/>
          <w:sz w:val="28"/>
          <w:szCs w:val="28"/>
        </w:rPr>
        <w:t>м заседания Совета, в 2019 году</w:t>
      </w:r>
      <w:r w:rsidRPr="00C037F9">
        <w:rPr>
          <w:rFonts w:ascii="Times New Roman" w:hAnsi="Times New Roman" w:cs="Times New Roman"/>
          <w:sz w:val="28"/>
          <w:szCs w:val="28"/>
        </w:rPr>
        <w:t xml:space="preserve"> за счет средств бюджета Мирнинского района была организована работа «Социального такси»: услуги по перевозке инвалидов I и II групп, лиц старше 80 лет, из поселков Чернышевский, Светлый, Алмазный и с. Арылах к социальным объектам города Мирного. Совершено 126 поездок, перевезено около 63 человека.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С целью способствования трудоустройству инвалидов в 2019г., в преддверии Международного Дня инвалидов, Администрацией Мирнинского района впервые был проведен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на тему «Содействие трудоустройству инвалидов», который проходил с 26 по 28.11.2019г.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могли свободно присоединиться жители Мирнинского района с ограниченными возможностями здоровья. Докладчиками в работе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принимали участие лица с ограниченными возможностями здоровья, которые на своем примере рассказали о возможностях в бизнесе, социальном предпринимательстве, работе в госорганах. Прозвучали доклады о юридических вопросах препирательства, психологических аспектах при трудоустройстве и т.д.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принимал участие ГКУ РС (Я) «Центр занятости населения Мирнинского района». Количество участников со стороны слушателей составляло от 20 до 40 человек.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рамках муниципальной программы «Социальная поддержка населения Мирнинского района на 2019-2023 годы», в целях обеспечения условий беспрепятственного доступа к объектам социальной, инженерной инфраструктуры, находящихся в муниципальной собственности МО «Мирнинский район» установлен электрических подъёмник в отделение МРТ по ул. Индустриальная д.3. Для повышения доступности объектов общего и дополнительного образования для детей-инвалидов с ограниченными возможностями здоровья в средние образовательные школы Мирнинского района приобретены сменные кресла-коляски, в</w:t>
      </w:r>
      <w:r>
        <w:rPr>
          <w:rFonts w:ascii="Times New Roman" w:hAnsi="Times New Roman" w:cs="Times New Roman"/>
          <w:sz w:val="28"/>
          <w:szCs w:val="28"/>
        </w:rPr>
        <w:t xml:space="preserve">изуальные средства информации.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lastRenderedPageBreak/>
        <w:t>В целях реализации принципов открытости и доверия к органам местного самоуправления, проведения разъяснительной работы и консультационной поддержки населению Мирнинского района успешно проходят выездные Дни открытых дверей Администрации МО «Мирнинский район» в поселениях Мирнинского района (17 выездов).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Дни открытых дверей проводятся с участием: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- ГУ Пенсионного Фонда РФ в Мирнинском районе РС (Я),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- ГУ Управления Министерства труда и социального развития РС (Я) в Мирнинском районе;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- ГКУ РС (Я) «Центр занятости населения Мирнинского района»,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- ГБУ РС (Я) «Мирнинская центральная районная больница»,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- ГУ - региональное отделение фонда социального страхования РФ по РС (Я) в Мирнинском районе,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- ГКУ «Агентство субсидий по Мирнинском району»,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- управлений и</w:t>
      </w:r>
      <w:r>
        <w:rPr>
          <w:rFonts w:ascii="Times New Roman" w:hAnsi="Times New Roman" w:cs="Times New Roman"/>
          <w:sz w:val="28"/>
          <w:szCs w:val="28"/>
        </w:rPr>
        <w:t xml:space="preserve"> отделов Администрации района.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C037F9">
        <w:rPr>
          <w:rFonts w:ascii="Times New Roman" w:hAnsi="Times New Roman" w:cs="Times New Roman"/>
          <w:i/>
          <w:sz w:val="28"/>
          <w:szCs w:val="28"/>
        </w:rPr>
        <w:t>МП  «</w:t>
      </w:r>
      <w:proofErr w:type="gramEnd"/>
      <w:r w:rsidRPr="00C037F9">
        <w:rPr>
          <w:rFonts w:ascii="Times New Roman" w:hAnsi="Times New Roman" w:cs="Times New Roman"/>
          <w:i/>
          <w:sz w:val="28"/>
          <w:szCs w:val="28"/>
        </w:rPr>
        <w:t>Мирнинский район, доброжелательный к детям»</w:t>
      </w:r>
      <w:r w:rsidRPr="00C037F9">
        <w:rPr>
          <w:rFonts w:ascii="Times New Roman" w:hAnsi="Times New Roman" w:cs="Times New Roman"/>
          <w:sz w:val="28"/>
          <w:szCs w:val="28"/>
        </w:rPr>
        <w:t xml:space="preserve"> мероприятия реализуются по 4 основным направлениям: «Социальная поддержка семей в трудной жизненной ситуации», «Помощь детям-инвалидам, детям с ограниченными возможностями здоровья, охрана здоровья детей», «Стимулирование активной деятельности школьников по реализации социальных проектов; поддержка одаренных детей», «Поддержка института семьи и детства».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Для реализации этих направлений к концу 2019 года освоено 6 513 тыс. руб. (АППГ 6 273 тыс. рублей).  Привлечено средств АК АЛРОСА (ПАО) 1,5 млн. рублей, средств благотворителей в рамках действия проекта «Эстафета Добра» 103 тыс. рублей (АППГ 982 тыс. руб.).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  <w:u w:val="single"/>
        </w:rPr>
        <w:t>Направление 1. Социальная поддержка семей, в трудной жизненной ситуации</w:t>
      </w:r>
      <w:r w:rsidRPr="00C037F9">
        <w:rPr>
          <w:rFonts w:ascii="Times New Roman" w:hAnsi="Times New Roman" w:cs="Times New Roman"/>
          <w:sz w:val="28"/>
          <w:szCs w:val="28"/>
        </w:rPr>
        <w:t>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течение года проведен прием граждан по различным социальным вопросам, оказана консультационная, социальная и материальная помощь.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целях информирования населения по вопросам оказания социальной помощи подготовлена и опубликована брошюра «Социальная поддержка семей с детьми в Мирнинском районе» в количестве 1000 экземпляров.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Приобретены продуктовые наборы для 75 многодетных малоимущих семей, проживающих в поселениях района, на общую сумму 150 тыс. руб.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Предоставлены 40 путевок для детей из малоимущих семей из всех поселений района для отдыха в детском оздоровительном лагере «Орленок»; канцелярские товары для 200 детей из малоимущих, многодетных, неблагополучных семей из всех поселений района на сумму более 85,5 тыс. руб.; предоставлено 160 новогодних подарка для детей из малоимущих многодетных, неблагополучных, неполных семей, проживающих в разных поселениях, на сумму 130 тыс. рублей.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Оплачены авиабилеты в Якутск для выезда 3 детей из малоимущих семей для участия на елке Главы РС(Я) на общую сумму 98 901 тыс. рублей.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действия проекта «Эстафета добра» для оказания благотворительной помощи малоимущим семьям и организации районных мероприятий  привлечено в общей сложности 10 индивидуальных предпринимателей, оказано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программы на сумму 103 тыс. руб. Благодаря их помощи приобретены 2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небулайзера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для детского стационара МЦРБ, предоставлены призы для детей трудового лагеря «Мир без границ», призы участникам соревнований для детей с ограниченными возможностями здоровья, районных мероприятий «Отец и сын», «Фестиваль семей».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  <w:u w:val="single"/>
        </w:rPr>
        <w:t>Направление 2. Помощь детям-инвалидам, детям с ограниченными возможностями здоровья, охрана здоровья детей</w:t>
      </w:r>
      <w:r w:rsidRPr="00C037F9">
        <w:rPr>
          <w:rFonts w:ascii="Times New Roman" w:hAnsi="Times New Roman" w:cs="Times New Roman"/>
          <w:sz w:val="28"/>
          <w:szCs w:val="28"/>
        </w:rPr>
        <w:t>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Ко Дню инвалидов оказана материальная помощь 26 детям-инвалидам с тяжелой патологией на сумму более 631 тыс. рублей.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10 детей-инвалидов из г. Мирный, п. Светлый, с. Арылах отдохнули в профилактории «Горняк» на сумму 500 тыс. рублей.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Ежемесячно предоставлялась молочная продукция 145 детям-инвалидам, проживающим во всех поселениях района на сумму 500 тыс. рублей.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При финансировании АК «АЛРОСА» (ПАО) МП «Мирнинский район, доброжелательный к детям» приобретен высокоточное оборудование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7F9">
        <w:rPr>
          <w:rFonts w:ascii="Times New Roman" w:hAnsi="Times New Roman" w:cs="Times New Roman"/>
          <w:sz w:val="28"/>
          <w:szCs w:val="28"/>
        </w:rPr>
        <w:t xml:space="preserve"> бесконтактный тонометр, автоматический </w:t>
      </w:r>
      <w:proofErr w:type="spellStart"/>
      <w:proofErr w:type="gramStart"/>
      <w:r w:rsidRPr="00C037F9">
        <w:rPr>
          <w:rFonts w:ascii="Times New Roman" w:hAnsi="Times New Roman" w:cs="Times New Roman"/>
          <w:sz w:val="28"/>
          <w:szCs w:val="28"/>
        </w:rPr>
        <w:t>периграф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,  набор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призм для подбора детям очков для кабинета окулиста детского поликлиники  ГБУ РС (Я) МЦРБ. В настоящее время кабинет детского окулиста оснащен полностью современным оборудованием, что дает возможность обследования и лечения детей в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г.Мирном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не выезжая в другие регионы страны.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целях воспитания в детях основ правильного питания течение года 2 раза в неделю более тысячи первоклассникам всех школ района предоставлялась молочная продукция Мирнинского молокозавода на общую сумму около 3 млн. рублей. Необходимость в молочном питании у первоклассников высока – они проходят после детского сада адаптационный период, укрепляется их иммунитет, с раннего возраста, в их сознании закладываются основы здорового питания, в будущем, привычка покупать молочную продукцию у них останется. Также проект пропагандирует среди населения отличное качество продукции МУП «Мирнинский молокозавод», нацелен на развитие данного предприятия. По итогам анкетирования родителей и детей проект «Молоко первоклассникам» получил самые положительные отзывы.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На базе школы-интерната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F9">
        <w:rPr>
          <w:rFonts w:ascii="Times New Roman" w:hAnsi="Times New Roman" w:cs="Times New Roman"/>
          <w:sz w:val="28"/>
          <w:szCs w:val="28"/>
        </w:rPr>
        <w:t xml:space="preserve">Мирный работал первый в республике трудовой лагерь для детей с ограниченными возможностями здоровья, которым трудно устроиться на работу, так как они могут работать только два часа в день по состоянию здоровья. Но для них очень важна мотивация, они должны усвоить уже сейчас: чтобы зарабатывать, надо трудиться. На организацию лагеря из районного бюджета были выделены средства в размере более 600 тысяч рублей, которые направлены на зарплату, инвентарь, спецодежду и так далее. Каждый рабочий день у бригады был расписан, они </w:t>
      </w:r>
      <w:r w:rsidRPr="00C037F9">
        <w:rPr>
          <w:rFonts w:ascii="Times New Roman" w:hAnsi="Times New Roman" w:cs="Times New Roman"/>
          <w:sz w:val="28"/>
          <w:szCs w:val="28"/>
        </w:rPr>
        <w:lastRenderedPageBreak/>
        <w:t>всегда знали, где будут работать и что будут делать. Ребята не только занимались уборкой улиц город, но и посадили именные деревья на площади «Вилюйское кольцо», отреставрировали памятник «Мир, труд, май».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  <w:u w:val="single"/>
        </w:rPr>
        <w:t>Направление 3. «Стимулирование активной деятельности школьников по реализации социальных проектов; поддержка одаренных детей»</w:t>
      </w:r>
      <w:r w:rsidRPr="00C037F9">
        <w:rPr>
          <w:rFonts w:ascii="Times New Roman" w:hAnsi="Times New Roman" w:cs="Times New Roman"/>
          <w:sz w:val="28"/>
          <w:szCs w:val="28"/>
        </w:rPr>
        <w:t>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</w:t>
      </w:r>
      <w:r w:rsidRPr="00C037F9">
        <w:rPr>
          <w:rFonts w:ascii="Times New Roman" w:hAnsi="Times New Roman" w:cs="Times New Roman"/>
          <w:sz w:val="28"/>
          <w:szCs w:val="28"/>
        </w:rPr>
        <w:t xml:space="preserve">онкурс социальных проектов «Дети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7F9">
        <w:rPr>
          <w:rFonts w:ascii="Times New Roman" w:hAnsi="Times New Roman" w:cs="Times New Roman"/>
          <w:sz w:val="28"/>
          <w:szCs w:val="28"/>
        </w:rPr>
        <w:t xml:space="preserve"> детям» в рамках реализации муниципальной программы «Мирнинский район, доброжелательный к детям». Цель конкурса – включение школьников в практическую деятельность по оказанию помощи и разрешению социальных проблем своих сверстников и детей младшего возраста. Для этого учащиеся ищут новые эффективные формы поддержки, привлекают внимание общественности к актуальным проблемам подрастающего поколения путем разработки и защиты проектов. Победители по итогам конкурса получили средства из районного бюджета и реализовали свои проекты: МБОУ «СОШ №7» - проект «Тренажерный зал», сумма 53 936 руб., МБОУ «СОШ№15» -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Театр для всех» сумма 18 217 руб., МАОУ «СОШ №19» -проект «Фабрика добрых дел» сумма 17 243 руб., МБОУ «СОШ №3» -проект  </w:t>
      </w:r>
      <w:r w:rsidRPr="00C037F9">
        <w:rPr>
          <w:rFonts w:ascii="Times New Roman" w:hAnsi="Times New Roman" w:cs="Times New Roman"/>
          <w:sz w:val="28"/>
          <w:szCs w:val="28"/>
        </w:rPr>
        <w:tab/>
        <w:t xml:space="preserve">«Детство без границ» сумма 10 000 руб.,  МБОУ «СОШ №4» -   проект  </w:t>
      </w:r>
      <w:r w:rsidRPr="00C037F9">
        <w:rPr>
          <w:rFonts w:ascii="Times New Roman" w:hAnsi="Times New Roman" w:cs="Times New Roman"/>
          <w:sz w:val="28"/>
          <w:szCs w:val="28"/>
        </w:rPr>
        <w:tab/>
        <w:t xml:space="preserve">«Творим вместе с нами! В творчестве – успех!», сумма 26 465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, МКОУ «СОШ №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9»  -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 проект «Авторские разработки кубков,  медалей и их печать на 3-D принтере», сумма</w:t>
      </w:r>
      <w:r w:rsidRPr="00C037F9">
        <w:rPr>
          <w:rFonts w:ascii="Times New Roman" w:hAnsi="Times New Roman" w:cs="Times New Roman"/>
          <w:sz w:val="28"/>
          <w:szCs w:val="28"/>
        </w:rPr>
        <w:tab/>
        <w:t xml:space="preserve">19 789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, МУ ДО «Центр дополнительного образования «Надежда» - проект «Мы помним, мы гордимся»</w:t>
      </w:r>
      <w:r w:rsidRPr="00C037F9">
        <w:rPr>
          <w:rFonts w:ascii="Times New Roman" w:hAnsi="Times New Roman" w:cs="Times New Roman"/>
          <w:sz w:val="28"/>
          <w:szCs w:val="28"/>
        </w:rPr>
        <w:tab/>
        <w:t>сумма 4 350 руб.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Одним из проектов, представленных на суд конкурсной комиссии, был проект «Тренажерный зал» средней школы №7. Главный идейный вдохновитель – ученик 11 класса Сергей Самойлов. Совместно с учителем физкультуры Валентиной Яскевич он разработал и защитил проект, который выиграл грант. На выделенные средства школа закупила беговую дорожку и спортивный инвентарь. За счет привлечения дополнительных средств был обустроен современный тренажерный зал. Теперь у учеников седьмой школы еще больше возможностей заниматься спортом в комфортных условиях, улучшая свои физические показатели.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целях поддержки обучающихся образовательных учреждений Мирнинского района, имеющих высокие достижения в учебе, научно-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исследовательской  деятельности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, культуре и проявляющих социальную активность учреждена Премия Главы МО «Мирнинский район» «Время достойных», данная премия вручена в торжественной обстановке 20 детям в размере 10 тыс.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каждому.  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2018 году проект управления социальной политики «Упорство и труд к успеху подростка ведут» выиграл грант в размере 1 млн. 700 тыс. рублей во всероссийском конкурсе Фонда поддержки детей, находящихся в трудной жизненной ситуации (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). Среди 146 заявок, поступивших из 52-х субъектов Российской Федерации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победу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одержали 27 проектов.  Цель проекта «Упорство и труд к успеху подростка ведут» - вовлечь подростков, находящихся в конфликте с законом, в продуктивную социально значимую </w:t>
      </w:r>
      <w:r w:rsidRPr="00C037F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посредством организации мероприятий патриотической,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трудовой  и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культурно-исторической направленности. В 2019 году проведен первый этап реализации гранта создан Координационный совет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проекта,  сформирована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целевая группа проекта. При совместной работе с Районным комитетом молодежи, МКУ «МРУО», КДН и ЗП все запланированные мероприятия проведены по плану на 100%. </w:t>
      </w:r>
      <w:r>
        <w:rPr>
          <w:rFonts w:ascii="Times New Roman" w:hAnsi="Times New Roman" w:cs="Times New Roman"/>
          <w:sz w:val="28"/>
          <w:szCs w:val="28"/>
        </w:rPr>
        <w:t>Отмечается высокая эффективность следующих мероприятий</w:t>
      </w:r>
      <w:r w:rsidRPr="00C037F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94903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7F9">
        <w:rPr>
          <w:rFonts w:ascii="Times New Roman" w:hAnsi="Times New Roman" w:cs="Times New Roman"/>
          <w:sz w:val="28"/>
          <w:szCs w:val="28"/>
        </w:rPr>
        <w:t>рганизация выездного военно-патриотического лагеря «Честь имею» с приглашение специалистов военно-патриотического цент</w:t>
      </w:r>
      <w:r>
        <w:rPr>
          <w:rFonts w:ascii="Times New Roman" w:hAnsi="Times New Roman" w:cs="Times New Roman"/>
          <w:sz w:val="28"/>
          <w:szCs w:val="28"/>
        </w:rPr>
        <w:t>ра «Вымпел» г. Москва;</w:t>
      </w:r>
    </w:p>
    <w:p w:rsidR="00C94903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7F9">
        <w:rPr>
          <w:rFonts w:ascii="Times New Roman" w:hAnsi="Times New Roman" w:cs="Times New Roman"/>
          <w:sz w:val="28"/>
          <w:szCs w:val="28"/>
        </w:rPr>
        <w:t>рганизация мероприятий военно-патриотического кл</w:t>
      </w:r>
      <w:r>
        <w:rPr>
          <w:rFonts w:ascii="Times New Roman" w:hAnsi="Times New Roman" w:cs="Times New Roman"/>
          <w:sz w:val="28"/>
          <w:szCs w:val="28"/>
        </w:rPr>
        <w:t xml:space="preserve">уба 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генерала  Г.Н.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Трошева;</w:t>
      </w:r>
    </w:p>
    <w:p w:rsidR="00C94903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037F9">
        <w:rPr>
          <w:rFonts w:ascii="Times New Roman" w:hAnsi="Times New Roman" w:cs="Times New Roman"/>
          <w:sz w:val="28"/>
          <w:szCs w:val="28"/>
        </w:rPr>
        <w:t>рофориентацион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 шагов к успеху»;</w:t>
      </w:r>
    </w:p>
    <w:p w:rsidR="00C94903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7F9">
        <w:rPr>
          <w:rFonts w:ascii="Times New Roman" w:hAnsi="Times New Roman" w:cs="Times New Roman"/>
          <w:sz w:val="28"/>
          <w:szCs w:val="28"/>
        </w:rPr>
        <w:t>рганизация работы трудовых бригад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903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7F9">
        <w:rPr>
          <w:rFonts w:ascii="Times New Roman" w:hAnsi="Times New Roman" w:cs="Times New Roman"/>
          <w:sz w:val="28"/>
          <w:szCs w:val="28"/>
        </w:rPr>
        <w:t>бучение детей группы риска профессиям водитель категор</w:t>
      </w:r>
      <w:r>
        <w:rPr>
          <w:rFonts w:ascii="Times New Roman" w:hAnsi="Times New Roman" w:cs="Times New Roman"/>
          <w:sz w:val="28"/>
          <w:szCs w:val="28"/>
        </w:rPr>
        <w:t>ии «В», бухгалтер со знанием 1С;</w:t>
      </w:r>
    </w:p>
    <w:p w:rsidR="00C94903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7FC1">
        <w:rPr>
          <w:rFonts w:ascii="Times New Roman" w:hAnsi="Times New Roman" w:cs="Times New Roman"/>
          <w:sz w:val="28"/>
          <w:szCs w:val="28"/>
        </w:rPr>
        <w:t xml:space="preserve">рганизация мероприятий по диагностике и коррекция </w:t>
      </w:r>
      <w:proofErr w:type="spellStart"/>
      <w:r w:rsidRPr="00647FC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подростков;</w:t>
      </w:r>
    </w:p>
    <w:p w:rsidR="00C94903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7FC1">
        <w:rPr>
          <w:rFonts w:ascii="Times New Roman" w:hAnsi="Times New Roman" w:cs="Times New Roman"/>
          <w:sz w:val="28"/>
          <w:szCs w:val="28"/>
        </w:rPr>
        <w:t xml:space="preserve">еализация проекта «Общественные наставники для несовершеннолетних, состоящих на учете </w:t>
      </w:r>
      <w:r>
        <w:rPr>
          <w:rFonts w:ascii="Times New Roman" w:hAnsi="Times New Roman" w:cs="Times New Roman"/>
          <w:sz w:val="28"/>
          <w:szCs w:val="28"/>
        </w:rPr>
        <w:t>в органах системы профилактики»;</w:t>
      </w:r>
    </w:p>
    <w:p w:rsidR="00C94903" w:rsidRPr="00647FC1" w:rsidRDefault="00C94903" w:rsidP="00C949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7FC1">
        <w:rPr>
          <w:rFonts w:ascii="Times New Roman" w:hAnsi="Times New Roman" w:cs="Times New Roman"/>
          <w:sz w:val="28"/>
          <w:szCs w:val="28"/>
        </w:rPr>
        <w:t xml:space="preserve">рганизация выездных экскурсионных программ несовершеннолетних, находящихся в конфликте с законом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Родители, дети, общественность вы</w:t>
      </w:r>
      <w:r>
        <w:rPr>
          <w:rFonts w:ascii="Times New Roman" w:hAnsi="Times New Roman" w:cs="Times New Roman"/>
          <w:sz w:val="28"/>
          <w:szCs w:val="28"/>
        </w:rPr>
        <w:t>соко оценили возможности проектов</w:t>
      </w:r>
      <w:r w:rsidRPr="00C037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гранта приобретены </w:t>
      </w:r>
      <w:r w:rsidRPr="00C037F9">
        <w:rPr>
          <w:rFonts w:ascii="Times New Roman" w:hAnsi="Times New Roman" w:cs="Times New Roman"/>
          <w:sz w:val="28"/>
          <w:szCs w:val="28"/>
        </w:rPr>
        <w:t>на сумму 573 541 руб. устройство для биоакустической нормализации психофизиологического состояния человека «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Синхро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-С», которое успешно работает в ЦПМСС «Доверие», также закуплены и установлены 6 персональных компьютеров для обучения детей профессиям на базе МКОУ «СОШ№8» на сумму более 200 тыс. руб.  Приобретены призы (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) для проведения мероприятий Детской ассамблеи народов Республики Саха (Якутия) в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г.Мирном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», спортивный инвентарь для КШИ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им.Г.Н.Трошева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настольные игры для досуга детей в летних детских лагерях, инвентарь для работы детей в трудовых лагерях.  </w:t>
      </w:r>
    </w:p>
    <w:p w:rsidR="00C94903" w:rsidRPr="00647FC1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FC1">
        <w:rPr>
          <w:rFonts w:ascii="Times New Roman" w:hAnsi="Times New Roman" w:cs="Times New Roman"/>
          <w:sz w:val="28"/>
          <w:szCs w:val="28"/>
          <w:u w:val="single"/>
        </w:rPr>
        <w:t>Направление 4. Поддержка института семьи и детства</w:t>
      </w:r>
      <w:r w:rsidRPr="00647FC1">
        <w:rPr>
          <w:rFonts w:ascii="Times New Roman" w:hAnsi="Times New Roman" w:cs="Times New Roman"/>
          <w:sz w:val="28"/>
          <w:szCs w:val="28"/>
        </w:rPr>
        <w:t>.</w:t>
      </w:r>
      <w:r w:rsidRPr="00647F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течение года проводилось множество мероприятий. Ко Дню отца прошла интеллектуальная игра «Лига индиго» для отцов и сыновей с участием 17 команд из поселений района. Мероприятие вызвало положительные отзывы участников и зрителей.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К Международному Дню семьи проведен районный конкурс семейной фотографии «Моя семья – мое богатство». На конкурс поступили 33 фотографии, все они были размещены в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на странице Администрации МО «Мирнинский район» и получили более двух тысяч положительных откликов. Ко Дню защиты детей в городском парке г. Мирный организован конкурс по якутским настольным играм «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lastRenderedPageBreak/>
        <w:t>тыксан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», в котором приняли участие 33 ребенка. Дети получили сувениры, победителям были вручены ценные призы.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Ко Дню любви семьи и верности в городском парке возле «Сердца Мирного» организован районный фестиваль супружеских пар, которые прожили в совместном браке более 25 лет. В мероприятии приняли участие 9 супружеских пар, которые поделились секретами семейного счастья и воспитания детей. Мероприятие прошло в теплой обстановке и вызвало положительный отклик зрителей и пользователей социальных сетей. 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Ко Дню матери РС(Я) проведена интеллектуальная игра «Лига индиго» для команд 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матерей  участием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13 команд из разных поселений. Всего в игре приняло участие 52 матери, которые показали высокий интеллект и творческий потенциал. Ко Дню матери РФ состоялся большой праздничный концерт в ДК «Алмаз» с вручением премии главы района «Слава матери» в размере 40-50 тыс. рублей матерям с пятью-шестью детьми. В этом году премия вручена трем жительницам с. Арылах Васильевой В.Н.,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Маркиновой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М.В., многодетным матерям из г. Удачный Мироновой Л.И., из п. </w:t>
      </w:r>
      <w:proofErr w:type="spellStart"/>
      <w:proofErr w:type="gramStart"/>
      <w:r w:rsidRPr="00C037F9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 Александровой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С.С., из г. Мирный Смысловой О.А.,</w:t>
      </w:r>
      <w:r>
        <w:rPr>
          <w:rFonts w:ascii="Times New Roman" w:hAnsi="Times New Roman" w:cs="Times New Roman"/>
          <w:sz w:val="28"/>
          <w:szCs w:val="28"/>
        </w:rPr>
        <w:t xml:space="preserve"> Юлдашевой О.А., Волковой В.И. </w:t>
      </w:r>
    </w:p>
    <w:p w:rsidR="00C94903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03" w:rsidRDefault="00C94903" w:rsidP="00C94903">
      <w:pPr>
        <w:pStyle w:val="a3"/>
        <w:tabs>
          <w:tab w:val="left" w:pos="993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EF">
        <w:rPr>
          <w:rFonts w:ascii="Times New Roman" w:hAnsi="Times New Roman" w:cs="Times New Roman"/>
          <w:b/>
          <w:sz w:val="28"/>
          <w:szCs w:val="28"/>
        </w:rPr>
        <w:t>Поддержка деятельности социально ориентированных некоммерческих организаций и гражданских инициатив</w:t>
      </w:r>
    </w:p>
    <w:p w:rsidR="00C94903" w:rsidRPr="00647FC1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2019 году на поддержку деятельности общественных объединений и организаций было направлено 3 млн 268 тыс. руб., которые были предоставлены в форме субсидий по результатам проведения 2-х конкурсов. На конкурсы были представлены социальные проекты в разных сферах деятельности: на поддержку в области спорта, межнациональных отношений, социальной помощи инвалидам, многодетным семьям, ветеранам. Субсидии были предоставлены 13 некоммерческим организациям, в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>. обществу многодетных семей «Надежда», Мирнинской улусной организации «Всероссийского общества инвалидов</w:t>
      </w:r>
      <w:proofErr w:type="gramStart"/>
      <w:r w:rsidRPr="00C037F9">
        <w:rPr>
          <w:rFonts w:ascii="Times New Roman" w:hAnsi="Times New Roman" w:cs="Times New Roman"/>
          <w:sz w:val="28"/>
          <w:szCs w:val="28"/>
        </w:rPr>
        <w:t>»,  спортивным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организациям: клуб аквалангистов «Скат», клубу парашютистов «Феникс»; общественной организации  по развитию якутской национальной культуры «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»,  и т.д.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2019 году ресурсным центром поддержки социально ориентированным организациям было проведено 3 семинара для социально ориентированных некоммерческих организаций (в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. с приглашением лекторов из других регионов Российской Федерации), проведено более 160 консультаций.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>В 2017г. впервые от социально ориентированных некоммерческих организаций Мирнинского района была подана заявка на федеральный уровень – в фонд Президентских грантов. В 2018г. три проекта от Мирнинского района были признаны победителями и получили гранты на общую сумму 1 млн 209 тыс. рублей (благотворительный фонд «Выбор», конно-спортивный клуб «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АиРТ</w:t>
      </w:r>
      <w:proofErr w:type="spellEnd"/>
      <w:proofErr w:type="gramStart"/>
      <w:r w:rsidRPr="00C037F9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C037F9">
        <w:rPr>
          <w:rFonts w:ascii="Times New Roman" w:hAnsi="Times New Roman" w:cs="Times New Roman"/>
          <w:sz w:val="28"/>
          <w:szCs w:val="28"/>
        </w:rPr>
        <w:t xml:space="preserve"> общественная организация «Верный друг»). В 2019 г. так же три проекта получили поддержку из федерального бюджета </w:t>
      </w:r>
      <w:r w:rsidRPr="00C037F9">
        <w:rPr>
          <w:rFonts w:ascii="Times New Roman" w:hAnsi="Times New Roman" w:cs="Times New Roman"/>
          <w:sz w:val="28"/>
          <w:szCs w:val="28"/>
        </w:rPr>
        <w:lastRenderedPageBreak/>
        <w:t xml:space="preserve">на общую сумму 1 млн 891 тыс. руб. (клуб парашютистов «Феникс» - 2 гранта, Мирнинская улусная организация «Всероссийского общества инвалидов»).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Две некоммерческие организации из Мирнинского района получили поддержку из республиканского бюджета на сумму 751 тыс. руб.: Православный Приход храма в честь Рождества Христова п.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 Якутской Епархии РПЦ (Московского Патриархата) и молодежная общественная организация спортивный клуб аквалангистов «Северный скат».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«Поддержка гражданских и общественных инициатив» успешно реализуется проект «Активный гражданин» – конкурс народных инициатив, предусматривающий предоставление субсидии из бюджета муниципального образования «Мирнинский район» на проекты строительства, реконструкции и ремонта общественных объектов, благоустройства, проведения благотворительных, социальных, волонтёрских акций.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2019 году на конкурс поступило 11 проектов от инициативных групп Мирнинского района: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п.Айхал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7F9">
        <w:rPr>
          <w:rFonts w:ascii="Times New Roman" w:hAnsi="Times New Roman" w:cs="Times New Roman"/>
          <w:sz w:val="28"/>
          <w:szCs w:val="28"/>
        </w:rPr>
        <w:t>п.Чернышевский</w:t>
      </w:r>
      <w:proofErr w:type="spellEnd"/>
      <w:r w:rsidRPr="00C037F9">
        <w:rPr>
          <w:rFonts w:ascii="Times New Roman" w:hAnsi="Times New Roman" w:cs="Times New Roman"/>
          <w:sz w:val="28"/>
          <w:szCs w:val="28"/>
        </w:rPr>
        <w:t xml:space="preserve">, г. Мирный, г. Удачный. Были признаны победителями 9 проектов, которым были предоставлены субсидии на общую сумму 2 млн 865 тыс. руб. </w:t>
      </w:r>
    </w:p>
    <w:p w:rsidR="00C94903" w:rsidRPr="00C037F9" w:rsidRDefault="00C94903" w:rsidP="00C9490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F9">
        <w:rPr>
          <w:rFonts w:ascii="Times New Roman" w:hAnsi="Times New Roman" w:cs="Times New Roman"/>
          <w:sz w:val="28"/>
          <w:szCs w:val="28"/>
        </w:rPr>
        <w:t xml:space="preserve">В целях стимулирования и поддержки общественных объединений, вовлечения граждан в деятельность органов местного самоуправления, впервые в 2019г. ко Дню гражданского активиста была вручена премия Главы района. От поселений и общественных объединений было предложено 10 кандидатур, из которых 5 получили денежные премии «За активную общественную деятельность».  </w:t>
      </w:r>
    </w:p>
    <w:p w:rsidR="00C94903" w:rsidRPr="00312D96" w:rsidRDefault="00C94903" w:rsidP="00A74A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94903" w:rsidRPr="0031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2F8"/>
    <w:multiLevelType w:val="hybridMultilevel"/>
    <w:tmpl w:val="390854A0"/>
    <w:lvl w:ilvl="0" w:tplc="5B1244BC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8"/>
    <w:rsid w:val="000A7C0D"/>
    <w:rsid w:val="00A74A38"/>
    <w:rsid w:val="00C94903"/>
    <w:rsid w:val="00C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C826EB-261E-40D8-A9D6-725B86E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Елена Александровна</dc:creator>
  <cp:keywords/>
  <dc:description/>
  <cp:lastModifiedBy>Розова Елена Александровна</cp:lastModifiedBy>
  <cp:revision>2</cp:revision>
  <dcterms:created xsi:type="dcterms:W3CDTF">2020-08-24T03:34:00Z</dcterms:created>
  <dcterms:modified xsi:type="dcterms:W3CDTF">2020-08-24T03:34:00Z</dcterms:modified>
</cp:coreProperties>
</file>