
<file path=[Content_Types].xml><?xml version="1.0" encoding="utf-8"?>
<Types xmlns="http://schemas.openxmlformats.org/package/2006/content-types">
  <Default ContentType="image/jpeg" Extension="jpeg"/>
  <Default ContentType="image/png" Extension="pn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4000000">
      <w:pPr>
        <w:spacing w:after="0"/>
        <w:ind/>
        <w:jc w:val="center"/>
        <w:rPr>
          <w:rFonts w:ascii="Times New Roman" w:hAnsi="Times New Roman"/>
          <w:b w:val="1"/>
          <w:sz w:val="32"/>
        </w:rPr>
      </w:pPr>
      <w:r>
        <w:rPr>
          <w:rFonts w:ascii="Times New Roman" w:hAnsi="Times New Roman"/>
          <w:b w:val="1"/>
          <w:sz w:val="32"/>
        </w:rPr>
        <w:t>Министерство экологии, природопользования и лесного хозяйства Республики Саха (Якутия)</w:t>
      </w:r>
    </w:p>
    <w:p w14:paraId="05000000">
      <w:pPr>
        <w:spacing w:after="0" w:line="240" w:lineRule="auto"/>
        <w:ind/>
        <w:jc w:val="center"/>
        <w:rPr>
          <w:rFonts w:ascii="Times New Roman" w:hAnsi="Times New Roman"/>
          <w:b w:val="1"/>
          <w:sz w:val="24"/>
        </w:rPr>
      </w:pPr>
    </w:p>
    <w:p w14:paraId="06000000">
      <w:pPr>
        <w:spacing w:after="0" w:line="240" w:lineRule="auto"/>
        <w:ind/>
        <w:jc w:val="center"/>
        <w:rPr>
          <w:rFonts w:ascii="Times New Roman" w:hAnsi="Times New Roman"/>
          <w:b w:val="1"/>
          <w:sz w:val="24"/>
        </w:rPr>
      </w:pPr>
    </w:p>
    <w:p w14:paraId="07000000">
      <w:pPr>
        <w:spacing w:after="0" w:line="240" w:lineRule="auto"/>
        <w:ind/>
        <w:jc w:val="center"/>
        <w:rPr>
          <w:rFonts w:ascii="Times New Roman" w:hAnsi="Times New Roman"/>
          <w:b w:val="1"/>
          <w:sz w:val="24"/>
        </w:rPr>
      </w:pPr>
    </w:p>
    <w:p w14:paraId="08000000">
      <w:pPr>
        <w:spacing w:after="0" w:line="240" w:lineRule="auto"/>
        <w:ind w:firstLine="0" w:left="5245"/>
        <w:jc w:val="center"/>
        <w:rPr>
          <w:rFonts w:ascii="Times New Roman" w:hAnsi="Times New Roman"/>
          <w:b w:val="1"/>
          <w:sz w:val="24"/>
        </w:rPr>
      </w:pPr>
      <w:r>
        <w:rPr>
          <w:rFonts w:ascii="Times New Roman" w:hAnsi="Times New Roman"/>
          <w:b w:val="1"/>
          <w:sz w:val="24"/>
        </w:rPr>
        <w:t>УТВЕРЖДАЮ:</w:t>
      </w:r>
    </w:p>
    <w:p w14:paraId="09000000">
      <w:pPr>
        <w:spacing w:after="0" w:line="240" w:lineRule="auto"/>
        <w:ind w:firstLine="0" w:left="5245"/>
        <w:jc w:val="center"/>
        <w:rPr>
          <w:rFonts w:ascii="Times New Roman" w:hAnsi="Times New Roman"/>
          <w:b w:val="1"/>
          <w:sz w:val="24"/>
        </w:rPr>
      </w:pPr>
    </w:p>
    <w:p w14:paraId="0A000000">
      <w:pPr>
        <w:spacing w:after="0" w:line="240" w:lineRule="auto"/>
        <w:ind w:firstLine="0" w:left="5245"/>
        <w:jc w:val="center"/>
        <w:rPr>
          <w:rFonts w:ascii="Times New Roman" w:hAnsi="Times New Roman"/>
          <w:sz w:val="24"/>
        </w:rPr>
      </w:pPr>
      <w:r>
        <w:rPr>
          <w:rFonts w:ascii="Times New Roman" w:hAnsi="Times New Roman"/>
          <w:sz w:val="24"/>
        </w:rPr>
        <w:t>Заместитель министра экологии, природопользования и лесного хозяйства Республики Саха (Якутия)</w:t>
      </w:r>
    </w:p>
    <w:p w14:paraId="0B000000">
      <w:pPr>
        <w:spacing w:after="0" w:line="240" w:lineRule="auto"/>
        <w:ind w:firstLine="0" w:left="5245"/>
        <w:jc w:val="center"/>
        <w:rPr>
          <w:rFonts w:ascii="Times New Roman" w:hAnsi="Times New Roman"/>
          <w:sz w:val="24"/>
        </w:rPr>
      </w:pPr>
    </w:p>
    <w:p w14:paraId="0C000000">
      <w:pPr>
        <w:spacing w:after="0" w:line="240" w:lineRule="auto"/>
        <w:ind w:firstLine="0" w:left="5245"/>
        <w:rPr>
          <w:rFonts w:ascii="Times New Roman" w:hAnsi="Times New Roman"/>
          <w:sz w:val="24"/>
        </w:rPr>
      </w:pPr>
      <w:r>
        <w:rPr>
          <w:rFonts w:ascii="Times New Roman" w:hAnsi="Times New Roman"/>
          <w:sz w:val="24"/>
        </w:rPr>
        <w:t>_________________ Н.В. Додохов</w:t>
      </w:r>
    </w:p>
    <w:p w14:paraId="0D000000">
      <w:pPr>
        <w:ind/>
        <w:jc w:val="right"/>
        <w:rPr>
          <w:rFonts w:ascii="Times New Roman" w:hAnsi="Times New Roman"/>
          <w:b w:val="1"/>
          <w:sz w:val="28"/>
        </w:rPr>
      </w:pPr>
    </w:p>
    <w:p w14:paraId="0E000000">
      <w:pPr>
        <w:ind/>
        <w:jc w:val="center"/>
        <w:rPr>
          <w:rFonts w:ascii="Times New Roman" w:hAnsi="Times New Roman"/>
          <w:sz w:val="28"/>
        </w:rPr>
      </w:pPr>
    </w:p>
    <w:p w14:paraId="0F000000">
      <w:pPr>
        <w:ind/>
        <w:jc w:val="center"/>
        <w:rPr>
          <w:rFonts w:ascii="Times New Roman" w:hAnsi="Times New Roman"/>
          <w:sz w:val="28"/>
        </w:rPr>
      </w:pPr>
    </w:p>
    <w:p w14:paraId="10000000">
      <w:pPr>
        <w:ind/>
        <w:jc w:val="center"/>
        <w:rPr>
          <w:rFonts w:ascii="Times New Roman" w:hAnsi="Times New Roman"/>
          <w:sz w:val="28"/>
        </w:rPr>
      </w:pPr>
    </w:p>
    <w:p w14:paraId="11000000">
      <w:pPr>
        <w:spacing w:after="0"/>
        <w:ind/>
        <w:jc w:val="center"/>
        <w:rPr>
          <w:rFonts w:ascii="Times New Roman" w:hAnsi="Times New Roman"/>
          <w:b w:val="1"/>
          <w:sz w:val="28"/>
        </w:rPr>
      </w:pPr>
      <w:r>
        <w:rPr>
          <w:rFonts w:ascii="Times New Roman" w:hAnsi="Times New Roman"/>
          <w:b w:val="1"/>
          <w:sz w:val="28"/>
        </w:rPr>
        <w:t xml:space="preserve">Материалы, обосновывающие объёмы (лимиты и квоты) добычи охотничьих ресурсов в Республике Саха (Якутия), за исключением </w:t>
      </w:r>
    </w:p>
    <w:p w14:paraId="12000000">
      <w:pPr>
        <w:spacing w:after="0"/>
        <w:ind/>
        <w:jc w:val="center"/>
        <w:rPr>
          <w:rFonts w:ascii="Times New Roman" w:hAnsi="Times New Roman"/>
          <w:b w:val="1"/>
          <w:sz w:val="28"/>
        </w:rPr>
      </w:pPr>
      <w:r>
        <w:rPr>
          <w:rFonts w:ascii="Times New Roman" w:hAnsi="Times New Roman"/>
          <w:b w:val="1"/>
          <w:sz w:val="28"/>
        </w:rPr>
        <w:t xml:space="preserve">охотничьих ресурсов, находящихся на особо охраняемых природных территориях федерального значения, в период охоты с 01 августа 2024 г. до 01 августа 2025 г., подлежащие государственной </w:t>
      </w:r>
    </w:p>
    <w:p w14:paraId="13000000">
      <w:pPr>
        <w:spacing w:after="0" w:line="240" w:lineRule="auto"/>
        <w:ind/>
        <w:jc w:val="center"/>
        <w:rPr>
          <w:rFonts w:ascii="Times New Roman" w:hAnsi="Times New Roman"/>
          <w:b w:val="1"/>
          <w:sz w:val="28"/>
        </w:rPr>
      </w:pPr>
      <w:r>
        <w:rPr>
          <w:rFonts w:ascii="Times New Roman" w:hAnsi="Times New Roman"/>
          <w:b w:val="1"/>
          <w:sz w:val="28"/>
        </w:rPr>
        <w:t xml:space="preserve">экологической экспертизе </w:t>
      </w:r>
    </w:p>
    <w:p w14:paraId="14000000">
      <w:pPr>
        <w:ind/>
        <w:jc w:val="center"/>
        <w:rPr>
          <w:rFonts w:ascii="Times New Roman" w:hAnsi="Times New Roman"/>
          <w:b w:val="1"/>
          <w:sz w:val="28"/>
          <w:u w:val="single"/>
        </w:rPr>
      </w:pPr>
    </w:p>
    <w:p w14:paraId="15000000">
      <w:pPr>
        <w:ind/>
        <w:jc w:val="center"/>
        <w:rPr>
          <w:rFonts w:ascii="Times New Roman" w:hAnsi="Times New Roman"/>
          <w:b w:val="1"/>
          <w:sz w:val="28"/>
          <w:u w:val="single"/>
        </w:rPr>
      </w:pPr>
    </w:p>
    <w:p w14:paraId="16000000">
      <w:pPr>
        <w:ind/>
        <w:jc w:val="center"/>
        <w:rPr>
          <w:rFonts w:ascii="Times New Roman" w:hAnsi="Times New Roman"/>
          <w:b w:val="1"/>
          <w:sz w:val="28"/>
          <w:u w:val="single"/>
        </w:rPr>
      </w:pPr>
    </w:p>
    <w:p w14:paraId="17000000">
      <w:pPr>
        <w:ind/>
        <w:jc w:val="center"/>
        <w:rPr>
          <w:rFonts w:ascii="Times New Roman" w:hAnsi="Times New Roman"/>
          <w:b w:val="1"/>
          <w:sz w:val="28"/>
          <w:u w:val="single"/>
        </w:rPr>
      </w:pPr>
    </w:p>
    <w:p w14:paraId="18000000">
      <w:pPr>
        <w:ind/>
        <w:jc w:val="center"/>
        <w:rPr>
          <w:rFonts w:ascii="Times New Roman" w:hAnsi="Times New Roman"/>
          <w:b w:val="1"/>
          <w:sz w:val="28"/>
          <w:u w:val="single"/>
        </w:rPr>
      </w:pPr>
    </w:p>
    <w:p w14:paraId="19000000">
      <w:pPr>
        <w:ind/>
        <w:jc w:val="center"/>
        <w:rPr>
          <w:rFonts w:ascii="Times New Roman" w:hAnsi="Times New Roman"/>
          <w:b w:val="1"/>
          <w:sz w:val="28"/>
          <w:u w:val="single"/>
        </w:rPr>
      </w:pPr>
    </w:p>
    <w:p w14:paraId="1A000000">
      <w:pPr>
        <w:ind/>
        <w:jc w:val="center"/>
        <w:rPr>
          <w:rFonts w:ascii="Times New Roman" w:hAnsi="Times New Roman"/>
          <w:b w:val="1"/>
          <w:sz w:val="28"/>
          <w:u w:val="single"/>
        </w:rPr>
      </w:pPr>
    </w:p>
    <w:p w14:paraId="1B000000">
      <w:pPr>
        <w:ind/>
        <w:jc w:val="center"/>
        <w:rPr>
          <w:rFonts w:ascii="Times New Roman" w:hAnsi="Times New Roman"/>
          <w:b w:val="1"/>
          <w:sz w:val="28"/>
          <w:u w:val="single"/>
        </w:rPr>
      </w:pPr>
    </w:p>
    <w:p w14:paraId="1C000000">
      <w:pPr>
        <w:ind/>
        <w:jc w:val="center"/>
        <w:rPr>
          <w:rFonts w:ascii="Times New Roman" w:hAnsi="Times New Roman"/>
          <w:b w:val="1"/>
          <w:sz w:val="28"/>
          <w:u w:val="single"/>
        </w:rPr>
      </w:pPr>
    </w:p>
    <w:p w14:paraId="1D000000">
      <w:pPr>
        <w:ind/>
        <w:jc w:val="center"/>
        <w:rPr>
          <w:rFonts w:ascii="Times New Roman" w:hAnsi="Times New Roman"/>
          <w:b w:val="1"/>
          <w:sz w:val="28"/>
          <w:u w:val="single"/>
        </w:rPr>
      </w:pPr>
    </w:p>
    <w:p w14:paraId="1E000000">
      <w:pPr>
        <w:ind/>
        <w:jc w:val="center"/>
        <w:rPr>
          <w:rFonts w:ascii="Times New Roman" w:hAnsi="Times New Roman"/>
          <w:b w:val="1"/>
          <w:sz w:val="28"/>
          <w:u w:val="single"/>
        </w:rPr>
      </w:pPr>
    </w:p>
    <w:p w14:paraId="1F000000">
      <w:pPr>
        <w:ind/>
        <w:jc w:val="center"/>
        <w:rPr>
          <w:rFonts w:ascii="Times New Roman" w:hAnsi="Times New Roman"/>
          <w:b w:val="1"/>
          <w:sz w:val="28"/>
          <w:u w:val="single"/>
        </w:rPr>
      </w:pPr>
    </w:p>
    <w:p w14:paraId="20000000">
      <w:pPr>
        <w:ind/>
        <w:jc w:val="center"/>
        <w:rPr>
          <w:rFonts w:ascii="Times New Roman" w:hAnsi="Times New Roman"/>
          <w:sz w:val="28"/>
        </w:rPr>
      </w:pPr>
      <w:r>
        <w:rPr>
          <w:rFonts w:ascii="Times New Roman" w:hAnsi="Times New Roman"/>
          <w:sz w:val="28"/>
        </w:rPr>
        <w:t>г. Якутск 2024 г.</w:t>
      </w:r>
    </w:p>
    <w:tbl>
      <w:tblPr>
        <w:tblStyle w:val="Style_2"/>
        <w:tblW w:type="auto" w:w="0"/>
        <w:tblLayout w:type="fixed"/>
      </w:tblPr>
      <w:tblGrid>
        <w:gridCol w:w="7792"/>
        <w:gridCol w:w="1134"/>
      </w:tblGrid>
      <w:tr>
        <w:trPr>
          <w:trHeight w:hRule="atLeast" w:val="560"/>
        </w:trPr>
        <w:tc>
          <w:tcPr>
            <w:tcW w:type="dxa" w:w="8926"/>
            <w:gridSpan w:val="2"/>
          </w:tcPr>
          <w:p w14:paraId="21000000">
            <w:pPr>
              <w:ind/>
              <w:jc w:val="center"/>
              <w:rPr>
                <w:rFonts w:ascii="Times New Roman" w:hAnsi="Times New Roman"/>
                <w:sz w:val="28"/>
              </w:rPr>
            </w:pPr>
            <w:r>
              <w:rPr>
                <w:rFonts w:ascii="Times New Roman" w:hAnsi="Times New Roman"/>
                <w:sz w:val="28"/>
              </w:rPr>
              <w:t>СОДЕРЖАНИЕ</w:t>
            </w:r>
          </w:p>
        </w:tc>
      </w:tr>
      <w:tr>
        <w:tc>
          <w:tcPr>
            <w:tcW w:type="dxa" w:w="7792"/>
          </w:tcPr>
          <w:p w14:paraId="22000000">
            <w:pPr>
              <w:ind/>
              <w:jc w:val="both"/>
              <w:rPr>
                <w:rFonts w:ascii="Times New Roman" w:hAnsi="Times New Roman"/>
                <w:sz w:val="28"/>
              </w:rPr>
            </w:pPr>
            <w:r>
              <w:rPr>
                <w:rFonts w:ascii="Times New Roman" w:hAnsi="Times New Roman"/>
                <w:sz w:val="28"/>
              </w:rPr>
              <w:t>1. Общие сведения о планируемой (намечаемой) хозяйственной и иной деятельности</w:t>
            </w:r>
          </w:p>
        </w:tc>
        <w:tc>
          <w:tcPr>
            <w:tcW w:type="dxa" w:w="1134"/>
          </w:tcPr>
          <w:p w14:paraId="23000000">
            <w:pPr>
              <w:ind/>
              <w:jc w:val="center"/>
              <w:rPr>
                <w:rFonts w:ascii="Times New Roman" w:hAnsi="Times New Roman"/>
                <w:sz w:val="28"/>
              </w:rPr>
            </w:pPr>
            <w:r>
              <w:rPr>
                <w:rFonts w:ascii="Times New Roman" w:hAnsi="Times New Roman"/>
                <w:sz w:val="28"/>
              </w:rPr>
              <w:t>4 стр.</w:t>
            </w:r>
          </w:p>
        </w:tc>
      </w:tr>
      <w:tr>
        <w:tc>
          <w:tcPr>
            <w:tcW w:type="dxa" w:w="7792"/>
          </w:tcPr>
          <w:p w14:paraId="24000000">
            <w:pPr>
              <w:ind/>
              <w:jc w:val="both"/>
              <w:rPr>
                <w:rFonts w:ascii="Times New Roman" w:hAnsi="Times New Roman"/>
                <w:sz w:val="28"/>
              </w:rPr>
            </w:pPr>
            <w:r>
              <w:rPr>
                <w:rFonts w:ascii="Times New Roman" w:hAnsi="Times New Roman"/>
                <w:sz w:val="28"/>
              </w:rPr>
              <w:t>1.1. Сведения о заказчике планируемой (намечаемой) хозяйственной и иной деятельности</w:t>
            </w:r>
          </w:p>
        </w:tc>
        <w:tc>
          <w:tcPr>
            <w:tcW w:type="dxa" w:w="1134"/>
          </w:tcPr>
          <w:p w14:paraId="25000000">
            <w:pPr>
              <w:ind/>
              <w:jc w:val="center"/>
              <w:rPr>
                <w:rFonts w:ascii="Times New Roman" w:hAnsi="Times New Roman"/>
                <w:sz w:val="28"/>
              </w:rPr>
            </w:pPr>
            <w:r>
              <w:rPr>
                <w:rFonts w:ascii="Times New Roman" w:hAnsi="Times New Roman"/>
                <w:sz w:val="28"/>
              </w:rPr>
              <w:t>4 стр.</w:t>
            </w:r>
          </w:p>
        </w:tc>
      </w:tr>
      <w:tr>
        <w:tc>
          <w:tcPr>
            <w:tcW w:type="dxa" w:w="7792"/>
          </w:tcPr>
          <w:p w14:paraId="26000000">
            <w:pPr>
              <w:ind/>
              <w:jc w:val="both"/>
              <w:rPr>
                <w:rFonts w:ascii="Times New Roman" w:hAnsi="Times New Roman"/>
                <w:sz w:val="28"/>
              </w:rPr>
            </w:pPr>
            <w:r>
              <w:rPr>
                <w:rFonts w:ascii="Times New Roman" w:hAnsi="Times New Roman"/>
                <w:sz w:val="28"/>
              </w:rPr>
              <w:t>1.2. Наименование планируемой (намечаемой) хозяйственной и иной деятельности и планируемое место её реализации</w:t>
            </w:r>
          </w:p>
        </w:tc>
        <w:tc>
          <w:tcPr>
            <w:tcW w:type="dxa" w:w="1134"/>
          </w:tcPr>
          <w:p w14:paraId="27000000">
            <w:pPr>
              <w:ind/>
              <w:jc w:val="center"/>
              <w:rPr>
                <w:rFonts w:ascii="Times New Roman" w:hAnsi="Times New Roman"/>
                <w:sz w:val="28"/>
              </w:rPr>
            </w:pPr>
            <w:r>
              <w:rPr>
                <w:rFonts w:ascii="Times New Roman" w:hAnsi="Times New Roman"/>
                <w:sz w:val="28"/>
              </w:rPr>
              <w:t>4 стр.</w:t>
            </w:r>
          </w:p>
        </w:tc>
      </w:tr>
      <w:tr>
        <w:tc>
          <w:tcPr>
            <w:tcW w:type="dxa" w:w="7792"/>
          </w:tcPr>
          <w:p w14:paraId="28000000">
            <w:pPr>
              <w:ind/>
              <w:jc w:val="both"/>
              <w:rPr>
                <w:rFonts w:ascii="Times New Roman" w:hAnsi="Times New Roman"/>
                <w:sz w:val="28"/>
              </w:rPr>
            </w:pPr>
            <w:r>
              <w:rPr>
                <w:rFonts w:ascii="Times New Roman" w:hAnsi="Times New Roman"/>
                <w:sz w:val="28"/>
              </w:rPr>
              <w:t>1.3. Цель и необходимость реализации планируемой (намечаемой) хозяйственной и иной деятельности</w:t>
            </w:r>
          </w:p>
        </w:tc>
        <w:tc>
          <w:tcPr>
            <w:tcW w:type="dxa" w:w="1134"/>
          </w:tcPr>
          <w:p w14:paraId="29000000">
            <w:pPr>
              <w:ind/>
              <w:jc w:val="center"/>
              <w:rPr>
                <w:rFonts w:ascii="Times New Roman" w:hAnsi="Times New Roman"/>
                <w:sz w:val="28"/>
              </w:rPr>
            </w:pPr>
            <w:r>
              <w:rPr>
                <w:rFonts w:ascii="Times New Roman" w:hAnsi="Times New Roman"/>
                <w:sz w:val="28"/>
              </w:rPr>
              <w:t>4 стр.</w:t>
            </w:r>
          </w:p>
        </w:tc>
      </w:tr>
      <w:tr>
        <w:tc>
          <w:tcPr>
            <w:tcW w:type="dxa" w:w="7792"/>
          </w:tcPr>
          <w:p w14:paraId="2A000000">
            <w:pPr>
              <w:ind/>
              <w:jc w:val="both"/>
              <w:rPr>
                <w:rFonts w:ascii="Times New Roman" w:hAnsi="Times New Roman"/>
                <w:sz w:val="28"/>
              </w:rPr>
            </w:pPr>
            <w:r>
              <w:rPr>
                <w:rFonts w:ascii="Times New Roman" w:hAnsi="Times New Roman"/>
                <w:sz w:val="28"/>
              </w:rPr>
              <w:t>1.4. Описание планируемой (намечаемой) хозяйственной и иной деятельности</w:t>
            </w:r>
          </w:p>
        </w:tc>
        <w:tc>
          <w:tcPr>
            <w:tcW w:type="dxa" w:w="1134"/>
          </w:tcPr>
          <w:p w14:paraId="2B000000">
            <w:pPr>
              <w:ind/>
              <w:jc w:val="center"/>
              <w:rPr>
                <w:rFonts w:ascii="Times New Roman" w:hAnsi="Times New Roman"/>
                <w:sz w:val="28"/>
              </w:rPr>
            </w:pPr>
          </w:p>
          <w:p w14:paraId="2C000000">
            <w:pPr>
              <w:ind/>
              <w:jc w:val="center"/>
              <w:rPr>
                <w:rFonts w:ascii="Times New Roman" w:hAnsi="Times New Roman"/>
                <w:sz w:val="28"/>
              </w:rPr>
            </w:pPr>
            <w:r>
              <w:rPr>
                <w:rFonts w:ascii="Times New Roman" w:hAnsi="Times New Roman"/>
                <w:sz w:val="28"/>
              </w:rPr>
              <w:t>4 стр.</w:t>
            </w:r>
          </w:p>
        </w:tc>
      </w:tr>
      <w:tr>
        <w:tc>
          <w:tcPr>
            <w:tcW w:type="dxa" w:w="7792"/>
          </w:tcPr>
          <w:p w14:paraId="2D000000">
            <w:pPr>
              <w:ind/>
              <w:jc w:val="both"/>
              <w:rPr>
                <w:rFonts w:ascii="Times New Roman" w:hAnsi="Times New Roman"/>
                <w:sz w:val="28"/>
              </w:rPr>
            </w:pPr>
            <w:r>
              <w:rPr>
                <w:rFonts w:ascii="Times New Roman" w:hAnsi="Times New Roman"/>
                <w:sz w:val="28"/>
              </w:rPr>
              <w:t>1.4.1 Альтернативные варианты достижения цели планируемой (намечаемой) хозяйственной и иной деятельности, а также возможность отказа от деятельности</w:t>
            </w:r>
          </w:p>
        </w:tc>
        <w:tc>
          <w:tcPr>
            <w:tcW w:type="dxa" w:w="1134"/>
          </w:tcPr>
          <w:p w14:paraId="2E000000">
            <w:pPr>
              <w:ind/>
              <w:jc w:val="center"/>
              <w:rPr>
                <w:rFonts w:ascii="Times New Roman" w:hAnsi="Times New Roman"/>
                <w:sz w:val="28"/>
              </w:rPr>
            </w:pPr>
            <w:r>
              <w:rPr>
                <w:rFonts w:ascii="Times New Roman" w:hAnsi="Times New Roman"/>
                <w:sz w:val="28"/>
              </w:rPr>
              <w:t>8 стр.</w:t>
            </w:r>
          </w:p>
        </w:tc>
      </w:tr>
      <w:tr>
        <w:tc>
          <w:tcPr>
            <w:tcW w:type="dxa" w:w="7792"/>
          </w:tcPr>
          <w:p w14:paraId="2F000000">
            <w:pPr>
              <w:ind/>
              <w:jc w:val="both"/>
              <w:rPr>
                <w:rFonts w:ascii="Times New Roman" w:hAnsi="Times New Roman"/>
                <w:sz w:val="28"/>
              </w:rPr>
            </w:pPr>
            <w:r>
              <w:rPr>
                <w:rFonts w:ascii="Times New Roman" w:hAnsi="Times New Roman"/>
                <w:sz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tc>
        <w:tc>
          <w:tcPr>
            <w:tcW w:type="dxa" w:w="1134"/>
          </w:tcPr>
          <w:p w14:paraId="30000000">
            <w:pPr>
              <w:ind/>
              <w:jc w:val="center"/>
              <w:rPr>
                <w:rFonts w:ascii="Times New Roman" w:hAnsi="Times New Roman"/>
                <w:sz w:val="28"/>
              </w:rPr>
            </w:pPr>
          </w:p>
          <w:p w14:paraId="31000000">
            <w:pPr>
              <w:ind/>
              <w:jc w:val="center"/>
              <w:rPr>
                <w:rFonts w:ascii="Times New Roman" w:hAnsi="Times New Roman"/>
                <w:sz w:val="28"/>
              </w:rPr>
            </w:pPr>
          </w:p>
          <w:p w14:paraId="32000000">
            <w:pPr>
              <w:ind/>
              <w:jc w:val="center"/>
              <w:rPr>
                <w:rFonts w:ascii="Times New Roman" w:hAnsi="Times New Roman"/>
                <w:sz w:val="28"/>
              </w:rPr>
            </w:pPr>
          </w:p>
          <w:p w14:paraId="33000000">
            <w:pPr>
              <w:ind/>
              <w:jc w:val="center"/>
              <w:rPr>
                <w:rFonts w:ascii="Times New Roman" w:hAnsi="Times New Roman"/>
                <w:sz w:val="28"/>
              </w:rPr>
            </w:pPr>
            <w:r>
              <w:rPr>
                <w:rFonts w:ascii="Times New Roman" w:hAnsi="Times New Roman"/>
                <w:sz w:val="28"/>
              </w:rPr>
              <w:t>9 стр.</w:t>
            </w:r>
          </w:p>
        </w:tc>
      </w:tr>
      <w:tr>
        <w:tc>
          <w:tcPr>
            <w:tcW w:type="dxa" w:w="7792"/>
          </w:tcPr>
          <w:p w14:paraId="34000000">
            <w:pPr>
              <w:ind/>
              <w:jc w:val="both"/>
              <w:rPr>
                <w:rFonts w:ascii="Times New Roman" w:hAnsi="Times New Roman"/>
                <w:sz w:val="28"/>
              </w:rPr>
            </w:pPr>
            <w:r>
              <w:rPr>
                <w:rFonts w:ascii="Times New Roman" w:hAnsi="Times New Roman"/>
                <w:sz w:val="28"/>
              </w:rPr>
              <w:t>3. Описание окружающей среды, которая может быть затронута планируемой (намечаемой) хозяйственной и иной деятельностью в результате её реализации</w:t>
            </w:r>
          </w:p>
        </w:tc>
        <w:tc>
          <w:tcPr>
            <w:tcW w:type="dxa" w:w="1134"/>
          </w:tcPr>
          <w:p w14:paraId="35000000">
            <w:pPr>
              <w:ind/>
              <w:jc w:val="center"/>
              <w:rPr>
                <w:rFonts w:ascii="Times New Roman" w:hAnsi="Times New Roman"/>
                <w:sz w:val="28"/>
              </w:rPr>
            </w:pPr>
            <w:r>
              <w:rPr>
                <w:rFonts w:ascii="Times New Roman" w:hAnsi="Times New Roman"/>
                <w:sz w:val="28"/>
              </w:rPr>
              <w:t>9 стр.</w:t>
            </w:r>
          </w:p>
        </w:tc>
      </w:tr>
      <w:tr>
        <w:tc>
          <w:tcPr>
            <w:tcW w:type="dxa" w:w="7792"/>
          </w:tcPr>
          <w:p w14:paraId="36000000">
            <w:pPr>
              <w:ind/>
              <w:jc w:val="both"/>
              <w:rPr>
                <w:rFonts w:ascii="Times New Roman" w:hAnsi="Times New Roman"/>
                <w:sz w:val="28"/>
              </w:rPr>
            </w:pPr>
            <w:r>
              <w:rPr>
                <w:rFonts w:ascii="Times New Roman" w:hAnsi="Times New Roman"/>
                <w:sz w:val="28"/>
              </w:rPr>
              <w:t xml:space="preserve">3.1. </w:t>
            </w:r>
            <w:r>
              <w:rPr>
                <w:rFonts w:ascii="Times New Roman" w:hAnsi="Times New Roman"/>
              </w:rPr>
              <w:t xml:space="preserve"> </w:t>
            </w:r>
            <w:r>
              <w:rPr>
                <w:rFonts w:ascii="Times New Roman" w:hAnsi="Times New Roman"/>
                <w:sz w:val="28"/>
              </w:rPr>
              <w:t>Характеристика среды обитания охотничьих ресурсов</w:t>
            </w:r>
          </w:p>
        </w:tc>
        <w:tc>
          <w:tcPr>
            <w:tcW w:type="dxa" w:w="1134"/>
          </w:tcPr>
          <w:p w14:paraId="37000000">
            <w:pPr>
              <w:ind/>
              <w:jc w:val="center"/>
              <w:rPr>
                <w:rFonts w:ascii="Times New Roman" w:hAnsi="Times New Roman"/>
                <w:sz w:val="28"/>
              </w:rPr>
            </w:pPr>
            <w:r>
              <w:rPr>
                <w:rFonts w:ascii="Times New Roman" w:hAnsi="Times New Roman"/>
                <w:sz w:val="28"/>
              </w:rPr>
              <w:t>9 стр.</w:t>
            </w:r>
          </w:p>
        </w:tc>
      </w:tr>
      <w:tr>
        <w:trPr>
          <w:trHeight w:hRule="atLeast" w:val="238"/>
        </w:trPr>
        <w:tc>
          <w:tcPr>
            <w:tcW w:type="dxa" w:w="7792"/>
          </w:tcPr>
          <w:p w14:paraId="38000000">
            <w:pPr>
              <w:ind/>
              <w:jc w:val="both"/>
              <w:rPr>
                <w:rFonts w:ascii="Times New Roman" w:hAnsi="Times New Roman"/>
                <w:sz w:val="28"/>
              </w:rPr>
            </w:pPr>
            <w:r>
              <w:rPr>
                <w:rFonts w:ascii="Times New Roman" w:hAnsi="Times New Roman"/>
                <w:sz w:val="28"/>
              </w:rPr>
              <w:t>3.2. Видовая характеристика и динамика численности эксплуатируемых охотничьих ресурсов (по видам), состояние охотничьих ресурсов и факторы их определяющие, потребность реализации намечаемой хозяйственной деятельности</w:t>
            </w:r>
          </w:p>
        </w:tc>
        <w:tc>
          <w:tcPr>
            <w:tcW w:type="dxa" w:w="1134"/>
          </w:tcPr>
          <w:p w14:paraId="39000000">
            <w:pPr>
              <w:ind/>
              <w:jc w:val="center"/>
              <w:rPr>
                <w:rFonts w:ascii="Times New Roman" w:hAnsi="Times New Roman"/>
                <w:sz w:val="28"/>
              </w:rPr>
            </w:pPr>
            <w:r>
              <w:rPr>
                <w:rFonts w:ascii="Times New Roman" w:hAnsi="Times New Roman"/>
                <w:sz w:val="28"/>
              </w:rPr>
              <w:t>20 стр.</w:t>
            </w:r>
          </w:p>
        </w:tc>
      </w:tr>
      <w:tr>
        <w:trPr>
          <w:trHeight w:hRule="atLeast" w:val="438"/>
        </w:trPr>
        <w:tc>
          <w:tcPr>
            <w:tcW w:type="dxa" w:w="7792"/>
          </w:tcPr>
          <w:p w14:paraId="3A000000">
            <w:pPr>
              <w:ind/>
              <w:jc w:val="both"/>
              <w:rPr>
                <w:rFonts w:ascii="Times New Roman" w:hAnsi="Times New Roman"/>
                <w:sz w:val="28"/>
              </w:rPr>
            </w:pPr>
            <w:r>
              <w:rPr>
                <w:rFonts w:ascii="Times New Roman" w:hAnsi="Times New Roman"/>
                <w:sz w:val="28"/>
              </w:rPr>
              <w:t>3.2.1. Динамика численности лося</w:t>
            </w:r>
          </w:p>
        </w:tc>
        <w:tc>
          <w:tcPr>
            <w:tcW w:type="dxa" w:w="1134"/>
          </w:tcPr>
          <w:p w14:paraId="3B000000">
            <w:pPr>
              <w:ind/>
              <w:jc w:val="center"/>
              <w:rPr>
                <w:rFonts w:ascii="Times New Roman" w:hAnsi="Times New Roman"/>
                <w:sz w:val="28"/>
              </w:rPr>
            </w:pPr>
            <w:r>
              <w:rPr>
                <w:rFonts w:ascii="Times New Roman" w:hAnsi="Times New Roman"/>
                <w:sz w:val="28"/>
              </w:rPr>
              <w:t>21 стр.</w:t>
            </w:r>
          </w:p>
        </w:tc>
      </w:tr>
      <w:tr>
        <w:trPr>
          <w:trHeight w:hRule="atLeast" w:val="193"/>
        </w:trPr>
        <w:tc>
          <w:tcPr>
            <w:tcW w:type="dxa" w:w="7792"/>
          </w:tcPr>
          <w:p w14:paraId="3C000000">
            <w:pPr>
              <w:ind/>
              <w:jc w:val="both"/>
              <w:rPr>
                <w:rFonts w:ascii="Times New Roman" w:hAnsi="Times New Roman"/>
                <w:sz w:val="28"/>
              </w:rPr>
            </w:pPr>
            <w:r>
              <w:rPr>
                <w:rFonts w:ascii="Times New Roman" w:hAnsi="Times New Roman"/>
                <w:sz w:val="28"/>
              </w:rPr>
              <w:t>3.2.2. Динамика численности дикого северного оленя</w:t>
            </w:r>
          </w:p>
        </w:tc>
        <w:tc>
          <w:tcPr>
            <w:tcW w:type="dxa" w:w="1134"/>
          </w:tcPr>
          <w:p w14:paraId="3D000000">
            <w:pPr>
              <w:ind/>
              <w:jc w:val="center"/>
              <w:rPr>
                <w:rFonts w:ascii="Times New Roman" w:hAnsi="Times New Roman"/>
                <w:sz w:val="28"/>
              </w:rPr>
            </w:pPr>
            <w:r>
              <w:rPr>
                <w:rFonts w:ascii="Times New Roman" w:hAnsi="Times New Roman"/>
                <w:sz w:val="28"/>
              </w:rPr>
              <w:t>23 стр.</w:t>
            </w:r>
          </w:p>
        </w:tc>
      </w:tr>
      <w:tr>
        <w:trPr>
          <w:trHeight w:hRule="atLeast" w:val="318"/>
        </w:trPr>
        <w:tc>
          <w:tcPr>
            <w:tcW w:type="dxa" w:w="7792"/>
          </w:tcPr>
          <w:p w14:paraId="3E000000">
            <w:pPr>
              <w:ind/>
              <w:jc w:val="both"/>
              <w:rPr>
                <w:rFonts w:ascii="Times New Roman" w:hAnsi="Times New Roman"/>
                <w:sz w:val="28"/>
              </w:rPr>
            </w:pPr>
            <w:r>
              <w:rPr>
                <w:rFonts w:ascii="Times New Roman" w:hAnsi="Times New Roman"/>
                <w:sz w:val="28"/>
              </w:rPr>
              <w:t>3.2.3. Косуля сибирская</w:t>
            </w:r>
          </w:p>
        </w:tc>
        <w:tc>
          <w:tcPr>
            <w:tcW w:type="dxa" w:w="1134"/>
          </w:tcPr>
          <w:p w14:paraId="3F000000">
            <w:pPr>
              <w:ind/>
              <w:jc w:val="center"/>
              <w:rPr>
                <w:rFonts w:ascii="Times New Roman" w:hAnsi="Times New Roman"/>
                <w:sz w:val="28"/>
              </w:rPr>
            </w:pPr>
            <w:r>
              <w:rPr>
                <w:rFonts w:ascii="Times New Roman" w:hAnsi="Times New Roman"/>
                <w:sz w:val="28"/>
              </w:rPr>
              <w:t>26 стр.</w:t>
            </w:r>
          </w:p>
        </w:tc>
      </w:tr>
      <w:tr>
        <w:trPr>
          <w:trHeight w:hRule="atLeast" w:val="288"/>
        </w:trPr>
        <w:tc>
          <w:tcPr>
            <w:tcW w:type="dxa" w:w="7792"/>
          </w:tcPr>
          <w:p w14:paraId="40000000">
            <w:pPr>
              <w:ind/>
              <w:jc w:val="both"/>
              <w:rPr>
                <w:rFonts w:ascii="Times New Roman" w:hAnsi="Times New Roman"/>
                <w:sz w:val="28"/>
              </w:rPr>
            </w:pPr>
            <w:r>
              <w:rPr>
                <w:rFonts w:ascii="Times New Roman" w:hAnsi="Times New Roman"/>
                <w:sz w:val="28"/>
              </w:rPr>
              <w:t>3.2.4. Снежный баран</w:t>
            </w:r>
          </w:p>
        </w:tc>
        <w:tc>
          <w:tcPr>
            <w:tcW w:type="dxa" w:w="1134"/>
          </w:tcPr>
          <w:p w14:paraId="41000000">
            <w:pPr>
              <w:ind/>
              <w:jc w:val="center"/>
              <w:rPr>
                <w:rFonts w:ascii="Times New Roman" w:hAnsi="Times New Roman"/>
                <w:sz w:val="28"/>
              </w:rPr>
            </w:pPr>
            <w:r>
              <w:rPr>
                <w:rFonts w:ascii="Times New Roman" w:hAnsi="Times New Roman"/>
                <w:sz w:val="28"/>
              </w:rPr>
              <w:t>28 стр.</w:t>
            </w:r>
          </w:p>
        </w:tc>
      </w:tr>
      <w:tr>
        <w:trPr>
          <w:trHeight w:hRule="atLeast" w:val="300"/>
        </w:trPr>
        <w:tc>
          <w:tcPr>
            <w:tcW w:type="dxa" w:w="7792"/>
          </w:tcPr>
          <w:p w14:paraId="42000000">
            <w:pPr>
              <w:ind/>
              <w:jc w:val="both"/>
              <w:rPr>
                <w:rFonts w:ascii="Times New Roman" w:hAnsi="Times New Roman"/>
                <w:sz w:val="28"/>
              </w:rPr>
            </w:pPr>
            <w:r>
              <w:rPr>
                <w:rFonts w:ascii="Times New Roman" w:hAnsi="Times New Roman"/>
                <w:sz w:val="28"/>
              </w:rPr>
              <w:t>3.2.5. Благородный олень</w:t>
            </w:r>
          </w:p>
        </w:tc>
        <w:tc>
          <w:tcPr>
            <w:tcW w:type="dxa" w:w="1134"/>
          </w:tcPr>
          <w:p w14:paraId="43000000">
            <w:pPr>
              <w:ind/>
              <w:jc w:val="center"/>
              <w:rPr>
                <w:rFonts w:ascii="Times New Roman" w:hAnsi="Times New Roman"/>
                <w:sz w:val="28"/>
              </w:rPr>
            </w:pPr>
            <w:r>
              <w:rPr>
                <w:rFonts w:ascii="Times New Roman" w:hAnsi="Times New Roman"/>
                <w:sz w:val="28"/>
              </w:rPr>
              <w:t>29 стр.</w:t>
            </w:r>
          </w:p>
        </w:tc>
      </w:tr>
      <w:tr>
        <w:trPr>
          <w:trHeight w:hRule="atLeast" w:val="255"/>
        </w:trPr>
        <w:tc>
          <w:tcPr>
            <w:tcW w:type="dxa" w:w="7792"/>
          </w:tcPr>
          <w:p w14:paraId="44000000">
            <w:pPr>
              <w:ind/>
              <w:jc w:val="both"/>
              <w:rPr>
                <w:rFonts w:ascii="Times New Roman" w:hAnsi="Times New Roman"/>
                <w:sz w:val="28"/>
              </w:rPr>
            </w:pPr>
            <w:r>
              <w:rPr>
                <w:rFonts w:ascii="Times New Roman" w:hAnsi="Times New Roman"/>
                <w:sz w:val="28"/>
              </w:rPr>
              <w:t>3.2.6. Кабарга</w:t>
            </w:r>
          </w:p>
        </w:tc>
        <w:tc>
          <w:tcPr>
            <w:tcW w:type="dxa" w:w="1134"/>
          </w:tcPr>
          <w:p w14:paraId="45000000">
            <w:pPr>
              <w:ind/>
              <w:jc w:val="center"/>
              <w:rPr>
                <w:rFonts w:ascii="Times New Roman" w:hAnsi="Times New Roman"/>
                <w:sz w:val="28"/>
              </w:rPr>
            </w:pPr>
            <w:r>
              <w:rPr>
                <w:rFonts w:ascii="Times New Roman" w:hAnsi="Times New Roman"/>
                <w:sz w:val="28"/>
              </w:rPr>
              <w:t>30 стр.</w:t>
            </w:r>
          </w:p>
        </w:tc>
      </w:tr>
      <w:tr>
        <w:trPr>
          <w:trHeight w:hRule="atLeast" w:val="255"/>
        </w:trPr>
        <w:tc>
          <w:tcPr>
            <w:tcW w:type="dxa" w:w="7792"/>
          </w:tcPr>
          <w:p w14:paraId="46000000">
            <w:pPr>
              <w:ind/>
              <w:jc w:val="both"/>
              <w:rPr>
                <w:rFonts w:ascii="Times New Roman" w:hAnsi="Times New Roman"/>
                <w:sz w:val="28"/>
              </w:rPr>
            </w:pPr>
            <w:r>
              <w:rPr>
                <w:rFonts w:ascii="Times New Roman" w:hAnsi="Times New Roman"/>
                <w:sz w:val="28"/>
              </w:rPr>
              <w:t>3.2.7. Бурый медведь</w:t>
            </w:r>
          </w:p>
        </w:tc>
        <w:tc>
          <w:tcPr>
            <w:tcW w:type="dxa" w:w="1134"/>
          </w:tcPr>
          <w:p w14:paraId="47000000">
            <w:pPr>
              <w:ind/>
              <w:jc w:val="center"/>
              <w:rPr>
                <w:rFonts w:ascii="Times New Roman" w:hAnsi="Times New Roman"/>
                <w:sz w:val="28"/>
              </w:rPr>
            </w:pPr>
            <w:r>
              <w:rPr>
                <w:rFonts w:ascii="Times New Roman" w:hAnsi="Times New Roman"/>
                <w:sz w:val="28"/>
              </w:rPr>
              <w:t>32 стр.</w:t>
            </w:r>
          </w:p>
        </w:tc>
      </w:tr>
      <w:tr>
        <w:trPr>
          <w:trHeight w:hRule="atLeast" w:val="255"/>
        </w:trPr>
        <w:tc>
          <w:tcPr>
            <w:tcW w:type="dxa" w:w="7792"/>
          </w:tcPr>
          <w:p w14:paraId="48000000">
            <w:pPr>
              <w:ind/>
              <w:jc w:val="both"/>
              <w:rPr>
                <w:rFonts w:ascii="Times New Roman" w:hAnsi="Times New Roman"/>
                <w:sz w:val="28"/>
              </w:rPr>
            </w:pPr>
            <w:r>
              <w:rPr>
                <w:rFonts w:ascii="Times New Roman" w:hAnsi="Times New Roman"/>
                <w:sz w:val="28"/>
              </w:rPr>
              <w:t>3.2.8. Соболь</w:t>
            </w:r>
          </w:p>
        </w:tc>
        <w:tc>
          <w:tcPr>
            <w:tcW w:type="dxa" w:w="1134"/>
          </w:tcPr>
          <w:p w14:paraId="49000000">
            <w:pPr>
              <w:ind/>
              <w:jc w:val="center"/>
              <w:rPr>
                <w:rFonts w:ascii="Times New Roman" w:hAnsi="Times New Roman"/>
                <w:sz w:val="28"/>
              </w:rPr>
            </w:pPr>
            <w:r>
              <w:rPr>
                <w:rFonts w:ascii="Times New Roman" w:hAnsi="Times New Roman"/>
                <w:sz w:val="28"/>
              </w:rPr>
              <w:t>33 стр.</w:t>
            </w:r>
          </w:p>
        </w:tc>
      </w:tr>
      <w:tr>
        <w:trPr>
          <w:trHeight w:hRule="atLeast" w:val="255"/>
        </w:trPr>
        <w:tc>
          <w:tcPr>
            <w:tcW w:type="dxa" w:w="7792"/>
          </w:tcPr>
          <w:p w14:paraId="4A000000">
            <w:pPr>
              <w:ind/>
              <w:jc w:val="both"/>
              <w:rPr>
                <w:rFonts w:ascii="Times New Roman" w:hAnsi="Times New Roman"/>
                <w:sz w:val="28"/>
              </w:rPr>
            </w:pPr>
            <w:r>
              <w:rPr>
                <w:rFonts w:ascii="Times New Roman" w:hAnsi="Times New Roman"/>
                <w:sz w:val="28"/>
              </w:rPr>
              <w:t>3.2.9. Рысь</w:t>
            </w:r>
          </w:p>
        </w:tc>
        <w:tc>
          <w:tcPr>
            <w:tcW w:type="dxa" w:w="1134"/>
          </w:tcPr>
          <w:p w14:paraId="4B000000">
            <w:pPr>
              <w:ind/>
              <w:jc w:val="center"/>
              <w:rPr>
                <w:rFonts w:ascii="Times New Roman" w:hAnsi="Times New Roman"/>
                <w:sz w:val="28"/>
              </w:rPr>
            </w:pPr>
            <w:r>
              <w:rPr>
                <w:rFonts w:ascii="Times New Roman" w:hAnsi="Times New Roman"/>
                <w:sz w:val="28"/>
              </w:rPr>
              <w:t>36 стр.</w:t>
            </w:r>
          </w:p>
        </w:tc>
      </w:tr>
      <w:tr>
        <w:trPr>
          <w:trHeight w:hRule="atLeast" w:val="109"/>
        </w:trPr>
        <w:tc>
          <w:tcPr>
            <w:tcW w:type="dxa" w:w="7792"/>
          </w:tcPr>
          <w:p w14:paraId="4C000000">
            <w:pPr>
              <w:ind/>
              <w:jc w:val="both"/>
              <w:rPr>
                <w:rFonts w:ascii="Times New Roman" w:hAnsi="Times New Roman"/>
                <w:sz w:val="28"/>
              </w:rPr>
            </w:pPr>
            <w:r>
              <w:rPr>
                <w:rFonts w:ascii="Times New Roman" w:hAnsi="Times New Roman"/>
                <w:sz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tc>
        <w:tc>
          <w:tcPr>
            <w:tcW w:type="dxa" w:w="1134"/>
          </w:tcPr>
          <w:p w14:paraId="4D000000">
            <w:pPr>
              <w:ind/>
              <w:jc w:val="center"/>
              <w:rPr>
                <w:rFonts w:ascii="Times New Roman" w:hAnsi="Times New Roman"/>
                <w:sz w:val="28"/>
              </w:rPr>
            </w:pPr>
          </w:p>
          <w:p w14:paraId="4E000000">
            <w:pPr>
              <w:ind/>
              <w:jc w:val="center"/>
              <w:rPr>
                <w:rFonts w:ascii="Times New Roman" w:hAnsi="Times New Roman"/>
                <w:sz w:val="28"/>
              </w:rPr>
            </w:pPr>
            <w:r>
              <w:rPr>
                <w:rFonts w:ascii="Times New Roman" w:hAnsi="Times New Roman"/>
                <w:sz w:val="28"/>
              </w:rPr>
              <w:t>38 стр.</w:t>
            </w:r>
          </w:p>
        </w:tc>
      </w:tr>
      <w:tr>
        <w:trPr>
          <w:trHeight w:hRule="atLeast" w:val="109"/>
        </w:trPr>
        <w:tc>
          <w:tcPr>
            <w:tcW w:type="dxa" w:w="7792"/>
          </w:tcPr>
          <w:p w14:paraId="4F000000">
            <w:pPr>
              <w:ind/>
              <w:jc w:val="both"/>
              <w:rPr>
                <w:rFonts w:ascii="Times New Roman" w:hAnsi="Times New Roman"/>
                <w:sz w:val="28"/>
              </w:rPr>
            </w:pPr>
            <w:r>
              <w:rPr>
                <w:rFonts w:ascii="Times New Roman" w:hAnsi="Times New Roman"/>
                <w:sz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tc>
        <w:tc>
          <w:tcPr>
            <w:tcW w:type="dxa" w:w="1134"/>
          </w:tcPr>
          <w:p w14:paraId="50000000">
            <w:pPr>
              <w:ind/>
              <w:jc w:val="center"/>
              <w:rPr>
                <w:rFonts w:ascii="Times New Roman" w:hAnsi="Times New Roman"/>
                <w:sz w:val="28"/>
              </w:rPr>
            </w:pPr>
            <w:r>
              <w:rPr>
                <w:rFonts w:ascii="Times New Roman" w:hAnsi="Times New Roman"/>
                <w:sz w:val="28"/>
              </w:rPr>
              <w:t>38 стр.</w:t>
            </w:r>
          </w:p>
        </w:tc>
      </w:tr>
      <w:tr>
        <w:trPr>
          <w:trHeight w:hRule="atLeast" w:val="100"/>
        </w:trPr>
        <w:tc>
          <w:tcPr>
            <w:tcW w:type="dxa" w:w="7792"/>
          </w:tcPr>
          <w:p w14:paraId="51000000">
            <w:pPr>
              <w:ind/>
              <w:jc w:val="both"/>
              <w:rPr>
                <w:rFonts w:ascii="Times New Roman" w:hAnsi="Times New Roman"/>
                <w:sz w:val="28"/>
              </w:rPr>
            </w:pPr>
            <w:r>
              <w:rPr>
                <w:rFonts w:ascii="Times New Roman" w:hAnsi="Times New Roman"/>
                <w:sz w:val="28"/>
              </w:rPr>
              <w:t>6. Предложения по мероприятиям производственного экологического контроля и мониторинга окружающей среды</w:t>
            </w:r>
          </w:p>
        </w:tc>
        <w:tc>
          <w:tcPr>
            <w:tcW w:type="dxa" w:w="1134"/>
          </w:tcPr>
          <w:p w14:paraId="52000000">
            <w:pPr>
              <w:ind/>
              <w:jc w:val="center"/>
              <w:rPr>
                <w:rFonts w:ascii="Times New Roman" w:hAnsi="Times New Roman"/>
                <w:sz w:val="28"/>
              </w:rPr>
            </w:pPr>
            <w:r>
              <w:rPr>
                <w:rFonts w:ascii="Times New Roman" w:hAnsi="Times New Roman"/>
                <w:sz w:val="28"/>
              </w:rPr>
              <w:t>39 стр.</w:t>
            </w:r>
          </w:p>
        </w:tc>
      </w:tr>
      <w:tr>
        <w:trPr>
          <w:trHeight w:hRule="atLeast" w:val="150"/>
        </w:trPr>
        <w:tc>
          <w:tcPr>
            <w:tcW w:type="dxa" w:w="7792"/>
          </w:tcPr>
          <w:p w14:paraId="53000000">
            <w:pPr>
              <w:ind/>
              <w:jc w:val="both"/>
              <w:rPr>
                <w:rFonts w:ascii="Times New Roman" w:hAnsi="Times New Roman"/>
                <w:sz w:val="28"/>
              </w:rPr>
            </w:pPr>
            <w:r>
              <w:rPr>
                <w:rFonts w:ascii="Times New Roman" w:hAnsi="Times New Roman"/>
                <w:sz w:val="28"/>
              </w:rPr>
              <w:t>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tc>
        <w:tc>
          <w:tcPr>
            <w:tcW w:type="dxa" w:w="1134"/>
          </w:tcPr>
          <w:p w14:paraId="54000000">
            <w:pPr>
              <w:ind/>
              <w:jc w:val="center"/>
              <w:rPr>
                <w:rFonts w:ascii="Times New Roman" w:hAnsi="Times New Roman"/>
                <w:sz w:val="28"/>
              </w:rPr>
            </w:pPr>
            <w:r>
              <w:rPr>
                <w:rFonts w:ascii="Times New Roman" w:hAnsi="Times New Roman"/>
                <w:sz w:val="28"/>
              </w:rPr>
              <w:t>39 стр.</w:t>
            </w:r>
          </w:p>
        </w:tc>
      </w:tr>
      <w:tr>
        <w:trPr>
          <w:trHeight w:hRule="atLeast" w:val="151"/>
        </w:trPr>
        <w:tc>
          <w:tcPr>
            <w:tcW w:type="dxa" w:w="7792"/>
          </w:tcPr>
          <w:p w14:paraId="55000000">
            <w:pPr>
              <w:ind/>
              <w:jc w:val="both"/>
              <w:rPr>
                <w:rFonts w:ascii="Times New Roman" w:hAnsi="Times New Roman"/>
                <w:sz w:val="28"/>
              </w:rPr>
            </w:pPr>
            <w:r>
              <w:rPr>
                <w:rFonts w:ascii="Times New Roman" w:hAnsi="Times New Roman"/>
                <w:sz w:val="28"/>
              </w:rPr>
              <w:t>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tc>
        <w:tc>
          <w:tcPr>
            <w:tcW w:type="dxa" w:w="1134"/>
          </w:tcPr>
          <w:p w14:paraId="56000000">
            <w:pPr>
              <w:ind/>
              <w:jc w:val="center"/>
              <w:rPr>
                <w:rFonts w:ascii="Times New Roman" w:hAnsi="Times New Roman"/>
                <w:sz w:val="28"/>
              </w:rPr>
            </w:pPr>
          </w:p>
          <w:p w14:paraId="57000000">
            <w:pPr>
              <w:ind/>
              <w:jc w:val="center"/>
              <w:rPr>
                <w:rFonts w:ascii="Times New Roman" w:hAnsi="Times New Roman"/>
                <w:sz w:val="28"/>
              </w:rPr>
            </w:pPr>
            <w:r>
              <w:rPr>
                <w:rFonts w:ascii="Times New Roman" w:hAnsi="Times New Roman"/>
                <w:sz w:val="28"/>
              </w:rPr>
              <w:t>40 стр.</w:t>
            </w:r>
          </w:p>
        </w:tc>
      </w:tr>
      <w:tr>
        <w:trPr>
          <w:trHeight w:hRule="atLeast" w:val="1290"/>
        </w:trPr>
        <w:tc>
          <w:tcPr>
            <w:tcW w:type="dxa" w:w="7792"/>
          </w:tcPr>
          <w:p w14:paraId="58000000">
            <w:pPr>
              <w:ind/>
              <w:jc w:val="both"/>
              <w:rPr>
                <w:rFonts w:ascii="Times New Roman" w:hAnsi="Times New Roman"/>
                <w:sz w:val="28"/>
              </w:rPr>
            </w:pPr>
            <w:r>
              <w:rPr>
                <w:rFonts w:ascii="Times New Roman" w:hAnsi="Times New Roman"/>
                <w:sz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tc>
        <w:tc>
          <w:tcPr>
            <w:tcW w:type="dxa" w:w="1134"/>
          </w:tcPr>
          <w:p w14:paraId="59000000">
            <w:pPr>
              <w:ind/>
              <w:jc w:val="center"/>
              <w:rPr>
                <w:rFonts w:ascii="Times New Roman" w:hAnsi="Times New Roman"/>
                <w:sz w:val="28"/>
              </w:rPr>
            </w:pPr>
          </w:p>
          <w:p w14:paraId="5A000000">
            <w:pPr>
              <w:ind/>
              <w:jc w:val="center"/>
              <w:rPr>
                <w:rFonts w:ascii="Times New Roman" w:hAnsi="Times New Roman"/>
                <w:sz w:val="28"/>
              </w:rPr>
            </w:pPr>
            <w:r>
              <w:rPr>
                <w:rFonts w:ascii="Times New Roman" w:hAnsi="Times New Roman"/>
                <w:sz w:val="28"/>
              </w:rPr>
              <w:t>41 стр.</w:t>
            </w:r>
          </w:p>
        </w:tc>
      </w:tr>
      <w:tr>
        <w:trPr>
          <w:trHeight w:hRule="atLeast" w:val="1290"/>
        </w:trPr>
        <w:tc>
          <w:tcPr>
            <w:tcW w:type="dxa" w:w="7792"/>
          </w:tcPr>
          <w:p w14:paraId="5B000000">
            <w:pPr>
              <w:ind/>
              <w:jc w:val="both"/>
              <w:rPr>
                <w:rFonts w:ascii="Times New Roman" w:hAnsi="Times New Roman"/>
                <w:sz w:val="28"/>
              </w:rPr>
            </w:pPr>
            <w:r>
              <w:rPr>
                <w:rFonts w:ascii="Times New Roman" w:hAnsi="Times New Roman"/>
                <w:sz w:val="28"/>
              </w:rPr>
              <w:t>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tc>
        <w:tc>
          <w:tcPr>
            <w:tcW w:type="dxa" w:w="1134"/>
          </w:tcPr>
          <w:p w14:paraId="5C000000">
            <w:pPr>
              <w:ind/>
              <w:jc w:val="center"/>
              <w:rPr>
                <w:rFonts w:ascii="Times New Roman" w:hAnsi="Times New Roman"/>
                <w:sz w:val="28"/>
              </w:rPr>
            </w:pPr>
            <w:r>
              <w:rPr>
                <w:rFonts w:ascii="Times New Roman" w:hAnsi="Times New Roman"/>
                <w:sz w:val="28"/>
              </w:rPr>
              <w:t>42 стр.</w:t>
            </w:r>
          </w:p>
        </w:tc>
      </w:tr>
      <w:tr>
        <w:trPr>
          <w:trHeight w:hRule="atLeast" w:val="952"/>
        </w:trPr>
        <w:tc>
          <w:tcPr>
            <w:tcW w:type="dxa" w:w="7792"/>
          </w:tcPr>
          <w:p w14:paraId="5D000000">
            <w:pPr>
              <w:ind/>
              <w:jc w:val="both"/>
              <w:rPr>
                <w:rFonts w:ascii="Times New Roman" w:hAnsi="Times New Roman"/>
                <w:sz w:val="28"/>
              </w:rPr>
            </w:pPr>
            <w:r>
              <w:rPr>
                <w:rFonts w:ascii="Times New Roman" w:hAnsi="Times New Roman"/>
                <w:sz w:val="28"/>
              </w:rPr>
              <w:t>9.2. Сведения об уведомлении о проведении общественных обсуждений предварительных материалов оценки воздействия на окружающую среду и его размещении</w:t>
            </w:r>
          </w:p>
        </w:tc>
        <w:tc>
          <w:tcPr>
            <w:tcW w:type="dxa" w:w="1134"/>
          </w:tcPr>
          <w:p w14:paraId="5E000000">
            <w:pPr>
              <w:ind/>
              <w:jc w:val="center"/>
              <w:rPr>
                <w:rFonts w:ascii="Times New Roman" w:hAnsi="Times New Roman"/>
                <w:sz w:val="28"/>
              </w:rPr>
            </w:pPr>
            <w:r>
              <w:rPr>
                <w:rFonts w:ascii="Times New Roman" w:hAnsi="Times New Roman"/>
                <w:sz w:val="28"/>
              </w:rPr>
              <w:t>44 стр.</w:t>
            </w:r>
          </w:p>
        </w:tc>
      </w:tr>
      <w:tr>
        <w:trPr>
          <w:trHeight w:hRule="atLeast" w:val="400"/>
        </w:trPr>
        <w:tc>
          <w:tcPr>
            <w:tcW w:type="dxa" w:w="7792"/>
          </w:tcPr>
          <w:p w14:paraId="5F000000">
            <w:pPr>
              <w:ind/>
              <w:jc w:val="both"/>
              <w:rPr>
                <w:rFonts w:ascii="Times New Roman" w:hAnsi="Times New Roman"/>
                <w:sz w:val="28"/>
              </w:rPr>
            </w:pPr>
            <w:r>
              <w:rPr>
                <w:rFonts w:ascii="Times New Roman" w:hAnsi="Times New Roman"/>
                <w:sz w:val="28"/>
              </w:rPr>
              <w:t>9.3. Сведения о форме проведения общественных обсуждений</w:t>
            </w:r>
          </w:p>
        </w:tc>
        <w:tc>
          <w:tcPr>
            <w:tcW w:type="dxa" w:w="1134"/>
          </w:tcPr>
          <w:p w14:paraId="60000000">
            <w:pPr>
              <w:ind/>
              <w:jc w:val="center"/>
              <w:rPr>
                <w:rFonts w:ascii="Times New Roman" w:hAnsi="Times New Roman"/>
                <w:sz w:val="28"/>
              </w:rPr>
            </w:pPr>
            <w:r>
              <w:rPr>
                <w:rFonts w:ascii="Times New Roman" w:hAnsi="Times New Roman"/>
                <w:sz w:val="28"/>
              </w:rPr>
              <w:t>45 стр.</w:t>
            </w:r>
          </w:p>
        </w:tc>
      </w:tr>
      <w:tr>
        <w:trPr>
          <w:trHeight w:hRule="atLeast" w:val="952"/>
        </w:trPr>
        <w:tc>
          <w:tcPr>
            <w:tcW w:type="dxa" w:w="7792"/>
          </w:tcPr>
          <w:p w14:paraId="61000000">
            <w:pPr>
              <w:ind/>
              <w:jc w:val="both"/>
              <w:rPr>
                <w:rFonts w:ascii="Times New Roman" w:hAnsi="Times New Roman"/>
                <w:sz w:val="28"/>
              </w:rPr>
            </w:pPr>
            <w:r>
              <w:rPr>
                <w:rFonts w:ascii="Times New Roman" w:hAnsi="Times New Roman"/>
                <w:sz w:val="28"/>
              </w:rPr>
              <w:t>9.4. Сведения о длительности проведения общественных обсуждений с даты обеспечения доступа общественности к объекту общественных обсуждений</w:t>
            </w:r>
          </w:p>
        </w:tc>
        <w:tc>
          <w:tcPr>
            <w:tcW w:type="dxa" w:w="1134"/>
          </w:tcPr>
          <w:p w14:paraId="62000000">
            <w:pPr>
              <w:ind/>
              <w:jc w:val="center"/>
              <w:rPr>
                <w:rFonts w:ascii="Times New Roman" w:hAnsi="Times New Roman"/>
                <w:sz w:val="28"/>
              </w:rPr>
            </w:pPr>
            <w:r>
              <w:rPr>
                <w:rFonts w:ascii="Times New Roman" w:hAnsi="Times New Roman"/>
                <w:sz w:val="28"/>
              </w:rPr>
              <w:t>45 стр.</w:t>
            </w:r>
          </w:p>
        </w:tc>
      </w:tr>
      <w:tr>
        <w:trPr>
          <w:trHeight w:hRule="atLeast" w:val="575"/>
        </w:trPr>
        <w:tc>
          <w:tcPr>
            <w:tcW w:type="dxa" w:w="7792"/>
          </w:tcPr>
          <w:p w14:paraId="63000000">
            <w:pPr>
              <w:ind/>
              <w:jc w:val="both"/>
              <w:rPr>
                <w:rFonts w:ascii="Times New Roman" w:hAnsi="Times New Roman"/>
                <w:sz w:val="28"/>
              </w:rPr>
            </w:pPr>
            <w:r>
              <w:rPr>
                <w:rFonts w:ascii="Times New Roman" w:hAnsi="Times New Roman"/>
                <w:sz w:val="28"/>
              </w:rPr>
              <w:t>9.5. Сведения о сборе, анализе и учете замечаний и предложений в ходе проведения общественных обсуждений</w:t>
            </w:r>
          </w:p>
        </w:tc>
        <w:tc>
          <w:tcPr>
            <w:tcW w:type="dxa" w:w="1134"/>
          </w:tcPr>
          <w:p w14:paraId="64000000">
            <w:pPr>
              <w:ind/>
              <w:jc w:val="center"/>
              <w:rPr>
                <w:rFonts w:ascii="Times New Roman" w:hAnsi="Times New Roman"/>
                <w:sz w:val="28"/>
              </w:rPr>
            </w:pPr>
            <w:r>
              <w:rPr>
                <w:rFonts w:ascii="Times New Roman" w:hAnsi="Times New Roman"/>
                <w:sz w:val="28"/>
              </w:rPr>
              <w:t>46 стр.</w:t>
            </w:r>
          </w:p>
        </w:tc>
      </w:tr>
      <w:tr>
        <w:tc>
          <w:tcPr>
            <w:tcW w:type="dxa" w:w="7792"/>
          </w:tcPr>
          <w:p w14:paraId="65000000">
            <w:pPr>
              <w:ind/>
              <w:jc w:val="both"/>
              <w:rPr>
                <w:rFonts w:ascii="Times New Roman" w:hAnsi="Times New Roman"/>
                <w:sz w:val="28"/>
              </w:rPr>
            </w:pPr>
            <w:r>
              <w:rPr>
                <w:rFonts w:ascii="Times New Roman" w:hAnsi="Times New Roman"/>
                <w:sz w:val="28"/>
              </w:rPr>
              <w:t>10. Результаты оценки воздействия на окружающую среду</w:t>
            </w:r>
          </w:p>
        </w:tc>
        <w:tc>
          <w:tcPr>
            <w:tcW w:type="dxa" w:w="1134"/>
          </w:tcPr>
          <w:p w14:paraId="66000000">
            <w:pPr>
              <w:ind/>
              <w:jc w:val="center"/>
              <w:rPr>
                <w:rFonts w:ascii="Times New Roman" w:hAnsi="Times New Roman"/>
                <w:sz w:val="28"/>
              </w:rPr>
            </w:pPr>
            <w:r>
              <w:rPr>
                <w:rFonts w:ascii="Times New Roman" w:hAnsi="Times New Roman"/>
                <w:sz w:val="28"/>
              </w:rPr>
              <w:t>46 стр.</w:t>
            </w:r>
          </w:p>
        </w:tc>
      </w:tr>
    </w:tbl>
    <w:p w14:paraId="67000000">
      <w:pPr>
        <w:ind/>
        <w:jc w:val="center"/>
        <w:rPr>
          <w:rFonts w:ascii="Times New Roman" w:hAnsi="Times New Roman"/>
          <w:sz w:val="28"/>
        </w:rPr>
      </w:pPr>
    </w:p>
    <w:p w14:paraId="68000000">
      <w:pPr>
        <w:rPr>
          <w:rFonts w:ascii="Times New Roman" w:hAnsi="Times New Roman"/>
          <w:sz w:val="28"/>
        </w:rPr>
      </w:pPr>
      <w:r>
        <w:rPr>
          <w:rFonts w:ascii="Times New Roman" w:hAnsi="Times New Roman"/>
          <w:sz w:val="28"/>
        </w:rPr>
        <w:br w:type="page"/>
      </w:r>
    </w:p>
    <w:p w14:paraId="69000000">
      <w:pPr>
        <w:spacing w:after="0" w:line="240" w:lineRule="auto"/>
        <w:ind/>
        <w:jc w:val="center"/>
        <w:outlineLvl w:val="1"/>
        <w:rPr>
          <w:rFonts w:ascii="Times New Roman" w:hAnsi="Times New Roman"/>
          <w:b w:val="1"/>
          <w:sz w:val="28"/>
        </w:rPr>
      </w:pPr>
      <w:r>
        <w:rPr>
          <w:rFonts w:ascii="Times New Roman" w:hAnsi="Times New Roman"/>
          <w:b w:val="1"/>
          <w:sz w:val="28"/>
        </w:rPr>
        <w:t>1. Общие сведения о планируемой (намечаемой) хозяйственной и иной деятельности</w:t>
      </w:r>
    </w:p>
    <w:p w14:paraId="6A000000">
      <w:pPr>
        <w:spacing w:after="0" w:line="240" w:lineRule="auto"/>
        <w:ind w:firstLine="708" w:left="0"/>
        <w:jc w:val="both"/>
        <w:outlineLvl w:val="1"/>
        <w:rPr>
          <w:rFonts w:ascii="Times New Roman" w:hAnsi="Times New Roman"/>
          <w:b w:val="1"/>
          <w:sz w:val="28"/>
        </w:rPr>
      </w:pPr>
      <w:r>
        <w:rPr>
          <w:rFonts w:ascii="Times New Roman" w:hAnsi="Times New Roman"/>
          <w:b w:val="1"/>
          <w:sz w:val="28"/>
        </w:rPr>
        <w:t>1.1. Сведения о заказчике планируемой (намечаемой) хозяйственной и иной деятельности</w:t>
      </w:r>
    </w:p>
    <w:p w14:paraId="6B000000">
      <w:pPr>
        <w:spacing w:after="0" w:line="240" w:lineRule="auto"/>
        <w:ind w:firstLine="709" w:left="0"/>
        <w:jc w:val="both"/>
        <w:outlineLvl w:val="1"/>
        <w:rPr>
          <w:rFonts w:ascii="Times New Roman" w:hAnsi="Times New Roman"/>
          <w:sz w:val="28"/>
        </w:rPr>
      </w:pPr>
      <w:r>
        <w:rPr>
          <w:rFonts w:ascii="Times New Roman" w:hAnsi="Times New Roman"/>
          <w:sz w:val="28"/>
        </w:rPr>
        <w:t>Заказчиком деятельности является Министерство экологии, природопользования и лесного хозяйства Республики Саха (Якутия) (далее – Министерство),</w:t>
      </w:r>
      <w:r>
        <w:rPr>
          <w:rFonts w:ascii="Times New Roman" w:hAnsi="Times New Roman"/>
          <w:sz w:val="28"/>
        </w:rPr>
        <w:t xml:space="preserve"> </w:t>
      </w:r>
      <w:r>
        <w:rPr>
          <w:rFonts w:ascii="Times New Roman" w:hAnsi="Times New Roman"/>
          <w:sz w:val="28"/>
        </w:rPr>
        <w:t>ИНН 1435035723</w:t>
      </w:r>
      <w:r>
        <w:rPr>
          <w:rFonts w:ascii="Times New Roman" w:hAnsi="Times New Roman"/>
          <w:sz w:val="28"/>
        </w:rPr>
        <w:t xml:space="preserve"> </w:t>
      </w:r>
      <w:r>
        <w:rPr>
          <w:rFonts w:ascii="Times New Roman" w:hAnsi="Times New Roman"/>
          <w:sz w:val="28"/>
        </w:rPr>
        <w:t>ОГРН</w:t>
      </w:r>
      <w:r>
        <w:rPr>
          <w:rFonts w:ascii="Times New Roman" w:hAnsi="Times New Roman"/>
          <w:sz w:val="28"/>
        </w:rPr>
        <w:t xml:space="preserve"> (ОГРНИП) </w:t>
      </w:r>
      <w:r>
        <w:rPr>
          <w:rFonts w:ascii="Times New Roman" w:hAnsi="Times New Roman"/>
          <w:sz w:val="28"/>
        </w:rPr>
        <w:t>1021401070349</w:t>
      </w:r>
      <w:r>
        <w:rPr>
          <w:rFonts w:ascii="Times New Roman" w:hAnsi="Times New Roman"/>
          <w:sz w:val="28"/>
        </w:rPr>
        <w:t xml:space="preserve"> </w:t>
      </w:r>
      <w:r>
        <w:rPr>
          <w:rFonts w:ascii="Times New Roman" w:hAnsi="Times New Roman"/>
          <w:sz w:val="28"/>
        </w:rPr>
        <w:t>г. Якутск 677000 г. Якутск ул. Дзержинского 3/1 конт.</w:t>
      </w:r>
      <w:r>
        <w:rPr>
          <w:rFonts w:ascii="Times New Roman" w:hAnsi="Times New Roman"/>
          <w:sz w:val="28"/>
        </w:rPr>
        <w:t xml:space="preserve"> </w:t>
      </w:r>
      <w:r>
        <w:rPr>
          <w:rFonts w:ascii="Times New Roman" w:hAnsi="Times New Roman"/>
          <w:sz w:val="28"/>
        </w:rPr>
        <w:t>тел.+7(4112)50-85-62 e-mail: </w:t>
      </w:r>
      <w:r>
        <w:rPr>
          <w:rStyle w:val="Style_3_ch"/>
          <w:rFonts w:ascii="Times New Roman" w:hAnsi="Times New Roman"/>
          <w:sz w:val="28"/>
        </w:rPr>
        <w:fldChar w:fldCharType="begin"/>
      </w:r>
      <w:r>
        <w:rPr>
          <w:rStyle w:val="Style_3_ch"/>
          <w:rFonts w:ascii="Times New Roman" w:hAnsi="Times New Roman"/>
          <w:sz w:val="28"/>
        </w:rPr>
        <w:instrText>HYPERLINK "https://e.mail.ru/compose?To=minopr_fon@sakha.gov.ru"</w:instrText>
      </w:r>
      <w:r>
        <w:rPr>
          <w:rStyle w:val="Style_3_ch"/>
          <w:rFonts w:ascii="Times New Roman" w:hAnsi="Times New Roman"/>
          <w:sz w:val="28"/>
        </w:rPr>
        <w:fldChar w:fldCharType="separate"/>
      </w:r>
      <w:r>
        <w:rPr>
          <w:rStyle w:val="Style_3_ch"/>
          <w:rFonts w:ascii="Times New Roman" w:hAnsi="Times New Roman"/>
          <w:sz w:val="28"/>
        </w:rPr>
        <w:t>minopr_fon@sakha.gov.ru</w:t>
      </w:r>
      <w:r>
        <w:rPr>
          <w:rStyle w:val="Style_3_ch"/>
          <w:rFonts w:ascii="Times New Roman" w:hAnsi="Times New Roman"/>
          <w:sz w:val="28"/>
        </w:rPr>
        <w:fldChar w:fldCharType="end"/>
      </w:r>
      <w:r>
        <w:rPr>
          <w:rFonts w:ascii="Times New Roman" w:hAnsi="Times New Roman"/>
          <w:sz w:val="28"/>
        </w:rPr>
        <w:t xml:space="preserve"> </w:t>
      </w:r>
    </w:p>
    <w:p w14:paraId="6C000000">
      <w:pPr>
        <w:spacing w:after="0" w:line="240" w:lineRule="auto"/>
        <w:ind w:firstLine="709" w:left="0"/>
        <w:jc w:val="both"/>
        <w:outlineLvl w:val="1"/>
        <w:rPr>
          <w:rFonts w:ascii="Times New Roman" w:hAnsi="Times New Roman"/>
          <w:sz w:val="28"/>
        </w:rPr>
      </w:pPr>
    </w:p>
    <w:p w14:paraId="6D000000">
      <w:pPr>
        <w:spacing w:after="0" w:line="240" w:lineRule="auto"/>
        <w:ind w:firstLine="709" w:left="0"/>
        <w:jc w:val="both"/>
        <w:outlineLvl w:val="1"/>
        <w:rPr>
          <w:rFonts w:ascii="Times New Roman" w:hAnsi="Times New Roman"/>
          <w:b w:val="1"/>
          <w:sz w:val="28"/>
        </w:rPr>
      </w:pPr>
      <w:r>
        <w:rPr>
          <w:rFonts w:ascii="Times New Roman" w:hAnsi="Times New Roman"/>
          <w:b w:val="1"/>
          <w:sz w:val="28"/>
        </w:rPr>
        <w:t>1.2. Наименование планируемой (намечаемой) хозяйственной и иной деятельности и планируемое место её реализации</w:t>
      </w:r>
    </w:p>
    <w:p w14:paraId="6E000000">
      <w:pPr>
        <w:spacing w:after="0" w:line="240" w:lineRule="auto"/>
        <w:ind w:firstLine="709" w:left="0"/>
        <w:jc w:val="both"/>
        <w:rPr>
          <w:rFonts w:ascii="Times New Roman" w:hAnsi="Times New Roman"/>
          <w:sz w:val="28"/>
        </w:rPr>
      </w:pPr>
      <w:r>
        <w:rPr>
          <w:rFonts w:ascii="Times New Roman" w:hAnsi="Times New Roman"/>
          <w:b w:val="1"/>
          <w:sz w:val="28"/>
        </w:rPr>
        <w:t xml:space="preserve">Наименование планируемой (намечаемой) хозяйственной и иной деятельности: </w:t>
      </w:r>
      <w:r>
        <w:rPr>
          <w:rFonts w:ascii="Times New Roman" w:hAnsi="Times New Roman"/>
          <w:sz w:val="28"/>
        </w:rPr>
        <w:t xml:space="preserve"> установление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w:t>
      </w:r>
    </w:p>
    <w:p w14:paraId="6F000000">
      <w:pPr>
        <w:spacing w:after="0" w:line="240" w:lineRule="auto"/>
        <w:ind w:firstLine="709" w:left="0"/>
        <w:jc w:val="both"/>
        <w:rPr>
          <w:rFonts w:ascii="Times New Roman" w:hAnsi="Times New Roman"/>
          <w:sz w:val="28"/>
        </w:rPr>
      </w:pPr>
      <w:r>
        <w:rPr>
          <w:rFonts w:ascii="Times New Roman" w:hAnsi="Times New Roman"/>
          <w:b w:val="1"/>
          <w:sz w:val="28"/>
        </w:rPr>
        <w:t xml:space="preserve">Планируемое место реализации планируемой (намечаемой) хозяйственной и иной деятельности: </w:t>
      </w:r>
      <w:r>
        <w:rPr>
          <w:rFonts w:ascii="Times New Roman" w:hAnsi="Times New Roman"/>
          <w:sz w:val="28"/>
        </w:rPr>
        <w:t>Республика Саха (Якутия)</w:t>
      </w:r>
    </w:p>
    <w:p w14:paraId="70000000">
      <w:pPr>
        <w:spacing w:after="0" w:line="240" w:lineRule="auto"/>
        <w:ind w:firstLine="709" w:left="0"/>
        <w:jc w:val="both"/>
        <w:rPr>
          <w:rFonts w:ascii="Times New Roman" w:hAnsi="Times New Roman"/>
          <w:sz w:val="28"/>
        </w:rPr>
      </w:pPr>
      <w:r>
        <w:rPr>
          <w:rFonts w:ascii="Times New Roman" w:hAnsi="Times New Roman"/>
          <w:sz w:val="28"/>
        </w:rPr>
        <w:t>Объемы (лимиты и квоты) добычи охотничьих ресурсов устанавливаются для закрепленных и общедоступных охотничьих угодий Республики Саха (Якутия), а также для иных территорий Республики Саха (Якутия), являющихся средой обитания охотничьих ресурсов, за исключением особо охраняемых природных территорий федерального значения.</w:t>
      </w:r>
    </w:p>
    <w:p w14:paraId="71000000">
      <w:pPr>
        <w:spacing w:after="0" w:line="240" w:lineRule="auto"/>
        <w:ind w:firstLine="709" w:left="0"/>
        <w:jc w:val="both"/>
        <w:rPr>
          <w:rFonts w:ascii="Times New Roman" w:hAnsi="Times New Roman"/>
          <w:b w:val="1"/>
          <w:sz w:val="28"/>
        </w:rPr>
      </w:pPr>
    </w:p>
    <w:p w14:paraId="72000000">
      <w:pPr>
        <w:spacing w:after="0" w:line="240" w:lineRule="auto"/>
        <w:ind w:firstLine="709" w:left="0"/>
        <w:jc w:val="both"/>
        <w:rPr>
          <w:rFonts w:ascii="Times New Roman" w:hAnsi="Times New Roman"/>
          <w:b w:val="1"/>
          <w:sz w:val="28"/>
        </w:rPr>
      </w:pPr>
      <w:r>
        <w:rPr>
          <w:rFonts w:ascii="Times New Roman" w:hAnsi="Times New Roman"/>
          <w:b w:val="1"/>
          <w:sz w:val="28"/>
        </w:rPr>
        <w:t>1.3. Цель и необходимость реализации планируемой (намечаемой) хозяйственной и иной деятельности</w:t>
      </w:r>
    </w:p>
    <w:p w14:paraId="73000000">
      <w:pPr>
        <w:spacing w:after="0" w:line="240" w:lineRule="auto"/>
        <w:ind w:firstLine="709" w:left="0"/>
        <w:jc w:val="both"/>
        <w:rPr>
          <w:rFonts w:ascii="Times New Roman" w:hAnsi="Times New Roman"/>
          <w:sz w:val="28"/>
        </w:rPr>
      </w:pPr>
      <w:r>
        <w:rPr>
          <w:rFonts w:ascii="Times New Roman" w:hAnsi="Times New Roman"/>
          <w:b w:val="1"/>
          <w:sz w:val="28"/>
        </w:rPr>
        <w:t xml:space="preserve">Целью реализации планируемой (намечаемой) хозяйственной и иной деятельности является </w:t>
      </w:r>
      <w:r>
        <w:rPr>
          <w:rFonts w:ascii="Times New Roman" w:hAnsi="Times New Roman"/>
          <w:sz w:val="28"/>
        </w:rPr>
        <w:t>обеспечение устойчивого существования и устойчивого (рационального) использования охотничьих ресурсов, сохранение биологического разнообразия.</w:t>
      </w:r>
    </w:p>
    <w:p w14:paraId="74000000">
      <w:pPr>
        <w:spacing w:after="0" w:line="240" w:lineRule="auto"/>
        <w:ind w:firstLine="709" w:left="0"/>
        <w:jc w:val="both"/>
        <w:rPr>
          <w:rFonts w:ascii="Times New Roman" w:hAnsi="Times New Roman"/>
          <w:sz w:val="27"/>
        </w:rPr>
      </w:pPr>
      <w:r>
        <w:rPr>
          <w:rFonts w:ascii="Times New Roman" w:hAnsi="Times New Roman"/>
          <w:b w:val="1"/>
          <w:sz w:val="28"/>
        </w:rPr>
        <w:t xml:space="preserve">Необходимость реализации планируемой (намечаемой) хозяйственной и иной деятельности обусловлена </w:t>
      </w:r>
      <w:r>
        <w:rPr>
          <w:rFonts w:ascii="Times New Roman" w:hAnsi="Times New Roman"/>
          <w:sz w:val="28"/>
        </w:rPr>
        <w:t>сохранением биологического разнообразия,</w:t>
      </w:r>
      <w:r>
        <w:rPr>
          <w:rFonts w:ascii="Times New Roman" w:hAnsi="Times New Roman"/>
          <w:b w:val="1"/>
          <w:sz w:val="28"/>
        </w:rPr>
        <w:t xml:space="preserve"> </w:t>
      </w:r>
      <w:r>
        <w:rPr>
          <w:rFonts w:ascii="Times New Roman" w:hAnsi="Times New Roman"/>
          <w:sz w:val="28"/>
        </w:rPr>
        <w:t>соблюдением прав граждан и хозяйствующих субъектов (охотпользователей) на пользование охотничьими ресурсами в объемах, позволяющих обеспечить устойчивое существование и устойчивое (рациональное) использование охотничьих ресурсов.</w:t>
      </w:r>
    </w:p>
    <w:p w14:paraId="75000000">
      <w:pPr>
        <w:spacing w:after="0" w:line="240" w:lineRule="auto"/>
        <w:ind w:firstLine="709" w:left="0"/>
        <w:jc w:val="both"/>
        <w:rPr>
          <w:rFonts w:ascii="Times New Roman" w:hAnsi="Times New Roman"/>
          <w:sz w:val="27"/>
        </w:rPr>
      </w:pPr>
    </w:p>
    <w:p w14:paraId="76000000">
      <w:pPr>
        <w:spacing w:after="0" w:line="240" w:lineRule="auto"/>
        <w:ind w:firstLine="708" w:left="0"/>
        <w:jc w:val="both"/>
        <w:outlineLvl w:val="1"/>
        <w:rPr>
          <w:rFonts w:ascii="Times New Roman" w:hAnsi="Times New Roman"/>
          <w:b w:val="1"/>
          <w:sz w:val="28"/>
        </w:rPr>
      </w:pPr>
      <w:r>
        <w:rPr>
          <w:rFonts w:ascii="Times New Roman" w:hAnsi="Times New Roman"/>
          <w:b w:val="1"/>
          <w:sz w:val="28"/>
        </w:rPr>
        <w:t>1.4. Описание планируемой (намечаемой) хозяйственной и иной деятельности</w:t>
      </w:r>
    </w:p>
    <w:p w14:paraId="77000000">
      <w:pPr>
        <w:spacing w:after="0" w:line="240" w:lineRule="auto"/>
        <w:ind w:firstLine="709" w:left="0"/>
        <w:jc w:val="both"/>
        <w:outlineLvl w:val="1"/>
        <w:rPr>
          <w:rFonts w:ascii="Times New Roman" w:hAnsi="Times New Roman"/>
          <w:sz w:val="28"/>
        </w:rPr>
      </w:pPr>
      <w:r>
        <w:rPr>
          <w:rFonts w:ascii="Times New Roman" w:hAnsi="Times New Roman"/>
          <w:sz w:val="28"/>
        </w:rPr>
        <w:t xml:space="preserve">В соответствии со ст.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24.07.2009 № 209-ФЗ «Об охоте…»), ст.6 Федерального закона от 24.04.1995 N 52-ФЗ «О животном мире» и в соответствии с </w:t>
      </w:r>
      <w:r>
        <w:rPr>
          <w:rFonts w:ascii="Times New Roman" w:hAnsi="Times New Roman"/>
          <w:color w:val="22272F"/>
          <w:sz w:val="28"/>
          <w:highlight w:val="white"/>
        </w:rPr>
        <w:t>Постановлением Правительства Республики Саха (Якутия) от 30 августа 2022 г. N 549 "Об утверждении положений о Министерстве экологии, природопользования и лесного хозяйства Республики Саха (Якутия) и его коллегии",</w:t>
      </w:r>
      <w:r>
        <w:rPr>
          <w:rFonts w:ascii="Times New Roman" w:hAnsi="Times New Roman"/>
          <w:sz w:val="28"/>
        </w:rPr>
        <w:t xml:space="preserve"> Министерство является специально уполномоченным органом исполнительной власти Республики Саха (Якутия), осуществляющим реализацию переданных федеральным законодательством полномочий в области охраны и использования животного мира, охоты и сохранения охотничьих ресурсов. </w:t>
      </w:r>
    </w:p>
    <w:p w14:paraId="78000000">
      <w:pPr>
        <w:spacing w:after="0" w:line="276" w:lineRule="auto"/>
        <w:ind w:firstLine="709" w:left="0"/>
        <w:jc w:val="both"/>
        <w:outlineLvl w:val="1"/>
        <w:rPr>
          <w:rFonts w:ascii="Times New Roman" w:hAnsi="Times New Roman"/>
          <w:sz w:val="28"/>
        </w:rPr>
      </w:pPr>
      <w:r>
        <w:rPr>
          <w:rFonts w:ascii="Times New Roman" w:hAnsi="Times New Roman"/>
          <w:sz w:val="28"/>
        </w:rPr>
        <w:t>Согласно ст. 35 Федерального закона от 24.04.1995 № 52-ФЗ «О животном мире» пользование животным миром осуществляется с соблюдением федеральных и региональных лимитов и нормативов.</w:t>
      </w:r>
    </w:p>
    <w:p w14:paraId="7900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Перечень видов охотничьих ресурсов, добыча которых осуществляется в соответствии с лимитами их добычи, утвержден приказом Минприроды России от 17.05.2010 № 164 «Об утверждении Перечня видов охотничьих ресурсов, добыча которых осуществляется в соответствии с лимитами их добычи». </w:t>
      </w:r>
    </w:p>
    <w:p w14:paraId="7A00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В соответствии со ст. 6 Федерального закона от 24.04.1995 № 52-ФЗ «О животном мире» лимиты добычи охотничьих ресурсов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w:t>
      </w:r>
    </w:p>
    <w:p w14:paraId="7B000000">
      <w:pPr>
        <w:spacing w:after="0" w:line="276" w:lineRule="auto"/>
        <w:ind w:firstLine="709" w:left="0"/>
        <w:jc w:val="both"/>
        <w:outlineLvl w:val="1"/>
        <w:rPr>
          <w:rFonts w:ascii="Times New Roman" w:hAnsi="Times New Roman"/>
          <w:sz w:val="28"/>
        </w:rPr>
      </w:pPr>
      <w:r>
        <w:rPr>
          <w:rFonts w:ascii="Times New Roman" w:hAnsi="Times New Roman"/>
          <w:sz w:val="28"/>
        </w:rPr>
        <w:t>Частью 4 статьи 24 Федерального закона от 24.07.2009 № 209-ФЗ «Об охоте…» определен перечень охотничьих ресурсов, лимит добычи которых устанавливается по согласованию с уполномоченным федеральным органом исполнительной власти.</w:t>
      </w:r>
    </w:p>
    <w:p w14:paraId="7C00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Во исполнение ст. 24 Федерального закона от 24.07.2009 № 209-ФЗ «Об охоте…»  Министерством устанавливаются лимиты и квоты добычи бурого медведя, а также устанавливаются по согласованию с уполномоченным федеральным органом исполнительной власти лимит и квота добычи – соболя, бурого медведя, благородного оленя, дикого северного оленя, кабарги, косули, лося, рыси, снежного барана в Республике Саха (Якутия), за исключением охотничьих ресурсов, находящихся на особо охраняемых природных территориях федерального значения. </w:t>
      </w:r>
    </w:p>
    <w:p w14:paraId="7D000000">
      <w:pPr>
        <w:spacing w:after="0" w:line="276" w:lineRule="auto"/>
        <w:ind w:firstLine="709" w:left="0"/>
        <w:jc w:val="both"/>
        <w:outlineLvl w:val="1"/>
        <w:rPr>
          <w:rFonts w:ascii="Times New Roman" w:hAnsi="Times New Roman"/>
          <w:sz w:val="28"/>
        </w:rPr>
      </w:pPr>
      <w:r>
        <w:rPr>
          <w:rFonts w:ascii="Times New Roman" w:hAnsi="Times New Roman"/>
          <w:sz w:val="28"/>
        </w:rPr>
        <w:t>Лимит добычи охотничьих ресурсов исчисляется на основе нормативов допустимого изъятия охотничьих ресурсов, утвержденных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При исчислении лимита добычи охотничьих ресурсов учитывается численность охотничьих ресурсов и динамика ее изменения, распространение охотничьих ресурсов и размещение их в среде обитания, состояние охотничьих ресурсов.</w:t>
      </w:r>
    </w:p>
    <w:p w14:paraId="7E000000">
      <w:pPr>
        <w:spacing w:after="0" w:line="276" w:lineRule="auto"/>
        <w:ind w:firstLine="709" w:left="0"/>
        <w:jc w:val="both"/>
        <w:outlineLvl w:val="1"/>
        <w:rPr>
          <w:rFonts w:ascii="Times New Roman" w:hAnsi="Times New Roman"/>
          <w:sz w:val="28"/>
        </w:rPr>
      </w:pPr>
      <w:r>
        <w:rPr>
          <w:rFonts w:ascii="Times New Roman" w:hAnsi="Times New Roman"/>
          <w:sz w:val="28"/>
        </w:rPr>
        <w:t>При установлении лимитов и квот добычи охотничьих ресурсов Министерство подготавливает документ об утверждении лимитов и квот добычи охотничьих ресурсов в Республике Саха (Якутия) в строгом соответствии с Приказом Минприроды России от 27.11.2020 № 981 «Об утверждении порядка принятия документа об утверждении лимита добычи охотничьих ресурсов, внесения в него изменений и требований к его содержанию и составу», а именно:</w:t>
      </w:r>
    </w:p>
    <w:p w14:paraId="7F000000">
      <w:pPr>
        <w:spacing w:after="0" w:line="276" w:lineRule="auto"/>
        <w:ind w:firstLine="709" w:left="0"/>
        <w:jc w:val="both"/>
        <w:outlineLvl w:val="1"/>
        <w:rPr>
          <w:rFonts w:ascii="Times New Roman" w:hAnsi="Times New Roman"/>
          <w:sz w:val="28"/>
        </w:rPr>
      </w:pPr>
      <w:r>
        <w:rPr>
          <w:rFonts w:ascii="Times New Roman" w:hAnsi="Times New Roman"/>
          <w:sz w:val="28"/>
        </w:rPr>
        <w:t>- квота добычи охотничьих ресурсов устанавливается для каждого закрепленного охотничьего угодья, каждого общедоступного охотничьего угодья, для каждой иной территории;</w:t>
      </w:r>
    </w:p>
    <w:p w14:paraId="8000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 с 1 до 10 апреля (включительно) осуществляет сбор заявок от охотпользователей на установление квоты добычи охотничьих ресурсов и до 15 апреля определяет квоты добычи охотничьих ресурсов; </w:t>
      </w:r>
    </w:p>
    <w:p w14:paraId="81000000">
      <w:pPr>
        <w:spacing w:after="0" w:line="276" w:lineRule="auto"/>
        <w:ind w:firstLine="709" w:left="0"/>
        <w:jc w:val="both"/>
        <w:outlineLvl w:val="1"/>
        <w:rPr>
          <w:rFonts w:ascii="Times New Roman" w:hAnsi="Times New Roman"/>
          <w:sz w:val="28"/>
        </w:rPr>
      </w:pPr>
      <w:r>
        <w:rPr>
          <w:rFonts w:ascii="Times New Roman" w:hAnsi="Times New Roman"/>
          <w:sz w:val="28"/>
        </w:rPr>
        <w:t>- 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w:t>
      </w:r>
    </w:p>
    <w:p w14:paraId="8200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 - 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 </w:t>
      </w:r>
    </w:p>
    <w:p w14:paraId="83000000">
      <w:pPr>
        <w:spacing w:after="0" w:line="276" w:lineRule="auto"/>
        <w:ind w:firstLine="709" w:left="0"/>
        <w:jc w:val="both"/>
        <w:outlineLvl w:val="1"/>
        <w:rPr>
          <w:rFonts w:ascii="Times New Roman" w:hAnsi="Times New Roman"/>
          <w:sz w:val="28"/>
        </w:rPr>
      </w:pPr>
      <w:r>
        <w:rPr>
          <w:rFonts w:ascii="Times New Roman" w:hAnsi="Times New Roman"/>
          <w:sz w:val="28"/>
        </w:rPr>
        <w:t>- уполномоченный орган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общедоступных охотничьих угодьях, на иных территориях, в особях;</w:t>
      </w:r>
    </w:p>
    <w:p w14:paraId="84000000">
      <w:pPr>
        <w:spacing w:after="0" w:line="276" w:lineRule="auto"/>
        <w:ind w:firstLine="709" w:left="0"/>
        <w:jc w:val="both"/>
        <w:outlineLvl w:val="1"/>
        <w:rPr>
          <w:rFonts w:ascii="Times New Roman" w:hAnsi="Times New Roman"/>
          <w:sz w:val="28"/>
        </w:rPr>
      </w:pPr>
      <w:r>
        <w:rPr>
          <w:rFonts w:ascii="Times New Roman" w:hAnsi="Times New Roman"/>
          <w:sz w:val="28"/>
        </w:rPr>
        <w:t>- до 15 мая материалы, обосновывающие лимит и квоты добычи (объем) добычи охотничьих ресурсов, направляются на государственную экологическую экспертизу;</w:t>
      </w:r>
    </w:p>
    <w:p w14:paraId="85000000">
      <w:pPr>
        <w:spacing w:after="0" w:line="276" w:lineRule="auto"/>
        <w:ind w:firstLine="709" w:left="0"/>
        <w:jc w:val="both"/>
        <w:outlineLvl w:val="1"/>
        <w:rPr>
          <w:rFonts w:ascii="Times New Roman" w:hAnsi="Times New Roman"/>
          <w:sz w:val="28"/>
        </w:rPr>
      </w:pPr>
      <w:r>
        <w:rPr>
          <w:rFonts w:ascii="Times New Roman" w:hAnsi="Times New Roman"/>
          <w:sz w:val="28"/>
        </w:rPr>
        <w:t>- при наличии положительного заключения государственной экологической экспертизы, не позднее 15 июня уполномоченный орган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w:t>
      </w:r>
    </w:p>
    <w:p w14:paraId="86000000">
      <w:pPr>
        <w:spacing w:after="0" w:line="276" w:lineRule="auto"/>
        <w:ind w:firstLine="709" w:left="0"/>
        <w:jc w:val="both"/>
        <w:outlineLvl w:val="1"/>
        <w:rPr>
          <w:rFonts w:ascii="Times New Roman" w:hAnsi="Times New Roman"/>
          <w:sz w:val="28"/>
        </w:rPr>
      </w:pPr>
      <w:r>
        <w:rPr>
          <w:rFonts w:ascii="Times New Roman" w:hAnsi="Times New Roman"/>
          <w:sz w:val="28"/>
        </w:rPr>
        <w:t>-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14:paraId="87000000">
      <w:pPr>
        <w:spacing w:after="0" w:line="276" w:lineRule="auto"/>
        <w:ind w:firstLine="709" w:left="0"/>
        <w:jc w:val="both"/>
        <w:outlineLvl w:val="1"/>
        <w:rPr>
          <w:rFonts w:ascii="Times New Roman" w:hAnsi="Times New Roman"/>
          <w:sz w:val="28"/>
        </w:rPr>
      </w:pPr>
      <w:r>
        <w:rPr>
          <w:rFonts w:ascii="Times New Roman" w:hAnsi="Times New Roman"/>
          <w:sz w:val="28"/>
        </w:rPr>
        <w:t>В соответствии с нормативами допустимого изъятия, утвержденными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проектируются объемы добычи охотничьих животных. С целью оптимизации воздействия на окружающую среду и популяцию охотничьих ресурсов проектируются объемы (лимиты и квоты) добычи охотничьих ресурсов:</w:t>
      </w:r>
    </w:p>
    <w:p w14:paraId="88000000">
      <w:pPr>
        <w:spacing w:after="0" w:line="276" w:lineRule="auto"/>
        <w:ind w:firstLine="708" w:left="0"/>
        <w:jc w:val="both"/>
        <w:outlineLvl w:val="1"/>
        <w:rPr>
          <w:rFonts w:ascii="Times New Roman" w:hAnsi="Times New Roman"/>
          <w:sz w:val="28"/>
        </w:rPr>
      </w:pPr>
      <w:r>
        <w:rPr>
          <w:rFonts w:ascii="Times New Roman" w:hAnsi="Times New Roman"/>
          <w:sz w:val="28"/>
        </w:rPr>
        <w:t>- соболя в пределах 35 % от численности;</w:t>
      </w:r>
    </w:p>
    <w:p w14:paraId="89000000">
      <w:pPr>
        <w:spacing w:after="0" w:line="276" w:lineRule="auto"/>
        <w:ind w:firstLine="708" w:left="0"/>
        <w:jc w:val="both"/>
        <w:outlineLvl w:val="1"/>
        <w:rPr>
          <w:rFonts w:ascii="Times New Roman" w:hAnsi="Times New Roman"/>
          <w:sz w:val="28"/>
        </w:rPr>
      </w:pPr>
      <w:r>
        <w:rPr>
          <w:rFonts w:ascii="Times New Roman" w:hAnsi="Times New Roman"/>
          <w:sz w:val="28"/>
        </w:rPr>
        <w:t>- бурого медведя в пределах 30 % от численности;</w:t>
      </w:r>
    </w:p>
    <w:p w14:paraId="8A000000">
      <w:pPr>
        <w:spacing w:after="0" w:line="276" w:lineRule="auto"/>
        <w:ind w:firstLine="708" w:left="0"/>
        <w:jc w:val="both"/>
        <w:outlineLvl w:val="1"/>
        <w:rPr>
          <w:rFonts w:ascii="Times New Roman" w:hAnsi="Times New Roman"/>
          <w:sz w:val="28"/>
        </w:rPr>
      </w:pPr>
      <w:r>
        <w:rPr>
          <w:rFonts w:ascii="Times New Roman" w:hAnsi="Times New Roman"/>
          <w:sz w:val="28"/>
        </w:rPr>
        <w:t>- благородного оленя в пределах 5 - 30 % от численности;</w:t>
      </w:r>
    </w:p>
    <w:p w14:paraId="8B000000">
      <w:pPr>
        <w:spacing w:after="0" w:line="276" w:lineRule="auto"/>
        <w:ind w:firstLine="708" w:left="0"/>
        <w:jc w:val="both"/>
        <w:outlineLvl w:val="1"/>
        <w:rPr>
          <w:rFonts w:ascii="Times New Roman" w:hAnsi="Times New Roman"/>
          <w:sz w:val="28"/>
        </w:rPr>
      </w:pPr>
      <w:r>
        <w:rPr>
          <w:rFonts w:ascii="Times New Roman" w:hAnsi="Times New Roman"/>
          <w:sz w:val="28"/>
        </w:rPr>
        <w:t>- дикого северного оленя в пределах 15 % от численности;</w:t>
      </w:r>
    </w:p>
    <w:p w14:paraId="8C000000">
      <w:pPr>
        <w:spacing w:after="0" w:line="276" w:lineRule="auto"/>
        <w:ind w:firstLine="708" w:left="0"/>
        <w:jc w:val="both"/>
        <w:outlineLvl w:val="1"/>
        <w:rPr>
          <w:rFonts w:ascii="Times New Roman" w:hAnsi="Times New Roman"/>
          <w:sz w:val="28"/>
        </w:rPr>
      </w:pPr>
      <w:r>
        <w:rPr>
          <w:rFonts w:ascii="Times New Roman" w:hAnsi="Times New Roman"/>
          <w:sz w:val="28"/>
        </w:rPr>
        <w:t>- кабарги в пределах 5 % от численности;</w:t>
      </w:r>
    </w:p>
    <w:p w14:paraId="8D000000">
      <w:pPr>
        <w:spacing w:after="0" w:line="276" w:lineRule="auto"/>
        <w:ind w:firstLine="708" w:left="0"/>
        <w:jc w:val="both"/>
        <w:outlineLvl w:val="1"/>
        <w:rPr>
          <w:rFonts w:ascii="Times New Roman" w:hAnsi="Times New Roman"/>
          <w:sz w:val="28"/>
        </w:rPr>
      </w:pPr>
      <w:r>
        <w:rPr>
          <w:rFonts w:ascii="Times New Roman" w:hAnsi="Times New Roman"/>
          <w:sz w:val="28"/>
        </w:rPr>
        <w:t>- косули в пределах 5 - 30 % от численности;</w:t>
      </w:r>
    </w:p>
    <w:p w14:paraId="8E000000">
      <w:pPr>
        <w:spacing w:after="0" w:line="276" w:lineRule="auto"/>
        <w:ind w:firstLine="708" w:left="0"/>
        <w:jc w:val="both"/>
        <w:outlineLvl w:val="1"/>
        <w:rPr>
          <w:rFonts w:ascii="Times New Roman" w:hAnsi="Times New Roman"/>
          <w:sz w:val="28"/>
        </w:rPr>
      </w:pPr>
      <w:r>
        <w:rPr>
          <w:rFonts w:ascii="Times New Roman" w:hAnsi="Times New Roman"/>
          <w:sz w:val="28"/>
        </w:rPr>
        <w:t>- лося в пределах 5 - 20 % от численности;</w:t>
      </w:r>
    </w:p>
    <w:p w14:paraId="8F000000">
      <w:pPr>
        <w:spacing w:after="0" w:line="276" w:lineRule="auto"/>
        <w:ind w:firstLine="708" w:left="0"/>
        <w:jc w:val="both"/>
        <w:outlineLvl w:val="1"/>
        <w:rPr>
          <w:rFonts w:ascii="Times New Roman" w:hAnsi="Times New Roman"/>
          <w:sz w:val="28"/>
        </w:rPr>
      </w:pPr>
      <w:r>
        <w:rPr>
          <w:rFonts w:ascii="Times New Roman" w:hAnsi="Times New Roman"/>
          <w:sz w:val="28"/>
        </w:rPr>
        <w:t>- рыси в пределах 10 % от численности;</w:t>
      </w:r>
    </w:p>
    <w:p w14:paraId="90000000">
      <w:pPr>
        <w:spacing w:after="0" w:line="276" w:lineRule="auto"/>
        <w:ind w:firstLine="709" w:left="0"/>
        <w:jc w:val="both"/>
        <w:outlineLvl w:val="1"/>
        <w:rPr>
          <w:rFonts w:ascii="Times New Roman" w:hAnsi="Times New Roman"/>
          <w:sz w:val="28"/>
        </w:rPr>
      </w:pPr>
      <w:r>
        <w:rPr>
          <w:rFonts w:ascii="Times New Roman" w:hAnsi="Times New Roman"/>
          <w:sz w:val="28"/>
        </w:rPr>
        <w:t>- снежного барана в пределах 5 % от численности.</w:t>
      </w:r>
    </w:p>
    <w:p w14:paraId="91000000">
      <w:pPr>
        <w:spacing w:after="0" w:line="276" w:lineRule="auto"/>
        <w:ind w:firstLine="709" w:left="0"/>
        <w:jc w:val="both"/>
        <w:outlineLvl w:val="1"/>
        <w:rPr>
          <w:rFonts w:ascii="Times New Roman" w:hAnsi="Times New Roman"/>
          <w:sz w:val="28"/>
        </w:rPr>
      </w:pPr>
      <w:r>
        <w:rPr>
          <w:rFonts w:ascii="Times New Roman" w:hAnsi="Times New Roman"/>
          <w:sz w:val="28"/>
        </w:rPr>
        <w:t>Во всех предложениях по установлению лимитов и квот добычи охотничьих ресурсов учитывается их численность, плотность населения, тенденция к росту или сокращению, динамика изменения численности за последние 3 года и другие данные.</w:t>
      </w:r>
    </w:p>
    <w:p w14:paraId="92000000">
      <w:pPr>
        <w:spacing w:after="0" w:line="276" w:lineRule="auto"/>
        <w:ind w:firstLine="709" w:left="0"/>
        <w:jc w:val="both"/>
        <w:outlineLvl w:val="1"/>
        <w:rPr>
          <w:rFonts w:ascii="Times New Roman" w:hAnsi="Times New Roman"/>
          <w:sz w:val="28"/>
        </w:rPr>
      </w:pPr>
      <w:r>
        <w:rPr>
          <w:rFonts w:ascii="Times New Roman" w:hAnsi="Times New Roman"/>
          <w:sz w:val="28"/>
        </w:rPr>
        <w:t>В соответствии со ст. 20 Федерального закона от 24.04.1995 № 52-ФЗ «О животном мире» 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 Обязательной государственной экологической экспертизе подлежат в том числе материалы, обосновывающие объемы (лимиты, квоты) изъятия объектов животного мира.</w:t>
      </w:r>
    </w:p>
    <w:p w14:paraId="9300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Целью нормирования добычи охотничьих ресурсов и установления объемов (лимитов) их изъятия является рациональное (неистощительное) использование охотничьих ресурсов, их охрана. </w:t>
      </w:r>
    </w:p>
    <w:p w14:paraId="9400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Добычу охотничьих ресурсов на территории Республики Саха (Якутия) в 2024 - 2025 гг. планируется осуществлять в установленные сроки охоты и разрешенными к применению способами. </w:t>
      </w:r>
    </w:p>
    <w:p w14:paraId="95000000">
      <w:pPr>
        <w:spacing w:line="276" w:lineRule="auto"/>
        <w:ind w:firstLine="709" w:left="0"/>
        <w:jc w:val="both"/>
        <w:outlineLvl w:val="1"/>
        <w:rPr>
          <w:rFonts w:ascii="Times New Roman" w:hAnsi="Times New Roman"/>
          <w:sz w:val="28"/>
        </w:rPr>
      </w:pPr>
      <w:r>
        <w:rPr>
          <w:rFonts w:ascii="Times New Roman" w:hAnsi="Times New Roman"/>
          <w:sz w:val="28"/>
        </w:rPr>
        <w:t>Разработка проекта нормативно-технической документации «Материалы, обосновывающих объёмы (лимиты и квоты)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 до «01» августа 2025 г., подлежащие государственной экологической экспертизе» направлена на реализацию полномочия, переданного Российской Федерацией в соответствии с пунктом 2 части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а также на обеспечение устойчивого существования и устойчивого использования охотничьих ресурсов, сохранение их биологического разнообразия на территории Республики Саха (Якутия).</w:t>
      </w:r>
    </w:p>
    <w:p w14:paraId="96000000">
      <w:pPr>
        <w:spacing w:line="276" w:lineRule="auto"/>
        <w:ind w:firstLine="709" w:left="0"/>
        <w:jc w:val="both"/>
        <w:outlineLvl w:val="1"/>
        <w:rPr>
          <w:rFonts w:ascii="Times New Roman" w:hAnsi="Times New Roman"/>
          <w:sz w:val="28"/>
        </w:rPr>
      </w:pPr>
      <w:r>
        <w:rPr>
          <w:rFonts w:ascii="Times New Roman" w:hAnsi="Times New Roman"/>
          <w:b w:val="1"/>
          <w:sz w:val="28"/>
        </w:rPr>
        <w:t>1.4.1 Альтернативные варианты достижения цели планируемой (намечаемой) хозяйственной и иной деятельности, а также возможность отказа от деятельности</w:t>
      </w:r>
    </w:p>
    <w:p w14:paraId="97000000">
      <w:pPr>
        <w:spacing w:after="0" w:line="276" w:lineRule="auto"/>
        <w:ind w:firstLine="709" w:left="0"/>
        <w:jc w:val="both"/>
        <w:outlineLvl w:val="1"/>
        <w:rPr>
          <w:rFonts w:ascii="Times New Roman" w:hAnsi="Times New Roman"/>
          <w:sz w:val="28"/>
        </w:rPr>
      </w:pPr>
      <w:r>
        <w:rPr>
          <w:rFonts w:ascii="Times New Roman" w:hAnsi="Times New Roman"/>
          <w:sz w:val="28"/>
        </w:rPr>
        <w:t>Охота – это традиционный вид деятельности в Республике Саха (Якутия), продукция которой имеет важное значение в удовлетворении разносторонних запросов и потребностей граждан.</w:t>
      </w:r>
    </w:p>
    <w:p w14:paraId="98000000">
      <w:pPr>
        <w:spacing w:after="0" w:line="276" w:lineRule="auto"/>
        <w:ind w:firstLine="709" w:left="0"/>
        <w:jc w:val="both"/>
        <w:outlineLvl w:val="1"/>
        <w:rPr>
          <w:rFonts w:ascii="Times New Roman" w:hAnsi="Times New Roman"/>
          <w:sz w:val="28"/>
        </w:rPr>
      </w:pPr>
      <w:r>
        <w:rPr>
          <w:rFonts w:ascii="Times New Roman" w:hAnsi="Times New Roman"/>
          <w:sz w:val="28"/>
        </w:rPr>
        <w:t>Вариантов, альтернативных установлению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в соответствии с требованиями российского законодательства, не имеется.</w:t>
      </w:r>
    </w:p>
    <w:p w14:paraId="99000000">
      <w:pPr>
        <w:spacing w:after="0" w:line="276" w:lineRule="auto"/>
        <w:ind w:firstLine="709" w:left="0"/>
        <w:jc w:val="both"/>
        <w:outlineLvl w:val="1"/>
        <w:rPr>
          <w:rFonts w:ascii="Times New Roman" w:hAnsi="Times New Roman"/>
          <w:sz w:val="28"/>
        </w:rPr>
      </w:pPr>
      <w:r>
        <w:rPr>
          <w:rFonts w:ascii="Times New Roman" w:hAnsi="Times New Roman"/>
          <w:sz w:val="28"/>
        </w:rPr>
        <w:t>Отказ от планируемой деятельности (отказ от установления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приведет к социальной напряженности, нарушению прав граждан и хозяйствующих субъектов и другим негативным факторам.</w:t>
      </w:r>
    </w:p>
    <w:p w14:paraId="9A000000">
      <w:pPr>
        <w:spacing w:after="0" w:line="276" w:lineRule="auto"/>
        <w:ind w:firstLine="709" w:left="0"/>
        <w:jc w:val="both"/>
        <w:outlineLvl w:val="1"/>
        <w:rPr>
          <w:rFonts w:ascii="Times New Roman" w:hAnsi="Times New Roman"/>
          <w:sz w:val="28"/>
        </w:rPr>
      </w:pPr>
      <w:r>
        <w:rPr>
          <w:rFonts w:ascii="Times New Roman" w:hAnsi="Times New Roman"/>
          <w:sz w:val="28"/>
        </w:rPr>
        <w:t>Отказ от планируемой деятельности (отказ от установления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возможен в случае низкой численности охотничьих ресурсов не позволяющей установить лимит и квоты на добычу.</w:t>
      </w:r>
    </w:p>
    <w:p w14:paraId="9B000000">
      <w:pPr>
        <w:spacing w:line="276" w:lineRule="auto"/>
        <w:ind w:firstLine="709" w:left="0"/>
        <w:jc w:val="both"/>
        <w:outlineLvl w:val="1"/>
        <w:rPr>
          <w:rFonts w:ascii="Times New Roman" w:hAnsi="Times New Roman"/>
          <w:sz w:val="28"/>
        </w:rPr>
      </w:pPr>
    </w:p>
    <w:p w14:paraId="9C000000">
      <w:pPr>
        <w:spacing w:after="0" w:line="240" w:lineRule="auto"/>
        <w:ind/>
        <w:jc w:val="center"/>
        <w:outlineLvl w:val="1"/>
        <w:rPr>
          <w:rFonts w:ascii="Times New Roman" w:hAnsi="Times New Roman"/>
          <w:b w:val="1"/>
          <w:sz w:val="28"/>
        </w:rPr>
      </w:pPr>
      <w:r>
        <w:rPr>
          <w:rFonts w:ascii="Times New Roman" w:hAnsi="Times New Roman"/>
          <w:b w:val="1"/>
          <w:sz w:val="28"/>
        </w:rPr>
        <w:t>2. Описание возможных видов воздействия на окружающую среду планируемой (намечаемой) хозяйственной и иной деятельности по альтернативным вариантам. Оценка воздействия на окружающую среду планируемой (намечаемой) хозяйственной и иной деятельности по рассмотренным альтернативным вариантам ее реализации</w:t>
      </w:r>
    </w:p>
    <w:p w14:paraId="9D000000">
      <w:pPr>
        <w:spacing w:after="0" w:line="240" w:lineRule="auto"/>
        <w:ind/>
        <w:jc w:val="center"/>
        <w:outlineLvl w:val="1"/>
        <w:rPr>
          <w:rFonts w:ascii="Times New Roman" w:hAnsi="Times New Roman"/>
          <w:b w:val="1"/>
          <w:sz w:val="28"/>
        </w:rPr>
      </w:pPr>
    </w:p>
    <w:p w14:paraId="9E000000">
      <w:pPr>
        <w:spacing w:after="0" w:line="276" w:lineRule="auto"/>
        <w:ind w:firstLine="709" w:left="0"/>
        <w:jc w:val="both"/>
        <w:outlineLvl w:val="1"/>
        <w:rPr>
          <w:rFonts w:ascii="Times New Roman" w:hAnsi="Times New Roman"/>
          <w:sz w:val="28"/>
        </w:rPr>
      </w:pPr>
      <w:r>
        <w:rPr>
          <w:rFonts w:ascii="Times New Roman" w:hAnsi="Times New Roman"/>
          <w:sz w:val="28"/>
        </w:rPr>
        <w:t>Описание и анализ возможных видов воздействия на окружающую среду планируемой хозяйственной деятельности по альтернативным вариантам не приводится в виду отсутствия альтернативы. В случае отказа от планируемой (намечаемой) деятельности воздействие на окружающую среду не планируется.</w:t>
      </w:r>
    </w:p>
    <w:p w14:paraId="9F000000">
      <w:pPr>
        <w:spacing w:after="0" w:line="240" w:lineRule="auto"/>
        <w:ind w:firstLine="709" w:left="0"/>
        <w:jc w:val="both"/>
        <w:outlineLvl w:val="1"/>
        <w:rPr>
          <w:rFonts w:ascii="Times New Roman" w:hAnsi="Times New Roman"/>
          <w:sz w:val="28"/>
        </w:rPr>
      </w:pPr>
    </w:p>
    <w:p w14:paraId="A0000000">
      <w:pPr>
        <w:spacing w:after="0" w:line="240" w:lineRule="auto"/>
        <w:ind w:firstLine="709" w:left="0"/>
        <w:jc w:val="both"/>
        <w:outlineLvl w:val="1"/>
        <w:rPr>
          <w:rFonts w:ascii="Times New Roman" w:hAnsi="Times New Roman"/>
          <w:sz w:val="28"/>
        </w:rPr>
      </w:pPr>
    </w:p>
    <w:p w14:paraId="A1000000">
      <w:pPr>
        <w:spacing w:after="0" w:line="240" w:lineRule="auto"/>
        <w:ind/>
        <w:jc w:val="center"/>
        <w:outlineLvl w:val="1"/>
        <w:rPr>
          <w:rFonts w:ascii="Times New Roman" w:hAnsi="Times New Roman"/>
          <w:b w:val="1"/>
          <w:sz w:val="28"/>
        </w:rPr>
      </w:pPr>
      <w:r>
        <w:rPr>
          <w:rFonts w:ascii="Times New Roman" w:hAnsi="Times New Roman"/>
          <w:b w:val="1"/>
          <w:sz w:val="28"/>
        </w:rPr>
        <w:t>3. Описание окружающей среды, которая может быть затронута планируемой (намечаемой) хозяйственной и иной деятельностью</w:t>
      </w:r>
      <w:r>
        <w:rPr>
          <w:rFonts w:ascii="Times New Roman" w:hAnsi="Times New Roman"/>
          <w:sz w:val="28"/>
        </w:rPr>
        <w:t xml:space="preserve"> </w:t>
      </w:r>
      <w:r>
        <w:rPr>
          <w:rFonts w:ascii="Times New Roman" w:hAnsi="Times New Roman"/>
          <w:b w:val="1"/>
          <w:sz w:val="28"/>
        </w:rPr>
        <w:t xml:space="preserve">в результате </w:t>
      </w:r>
      <w:r>
        <w:rPr>
          <w:rFonts w:ascii="Times New Roman" w:hAnsi="Times New Roman"/>
          <w:b w:val="1"/>
          <w:sz w:val="28"/>
        </w:rPr>
        <w:t>её реализации</w:t>
      </w:r>
    </w:p>
    <w:p w14:paraId="A2000000">
      <w:pPr>
        <w:spacing w:after="0" w:line="240" w:lineRule="auto"/>
        <w:ind/>
        <w:jc w:val="center"/>
        <w:outlineLvl w:val="1"/>
        <w:rPr>
          <w:rFonts w:ascii="Times New Roman" w:hAnsi="Times New Roman"/>
          <w:b w:val="1"/>
          <w:sz w:val="28"/>
        </w:rPr>
      </w:pPr>
    </w:p>
    <w:p w14:paraId="A3000000">
      <w:pPr>
        <w:spacing w:after="0" w:line="240" w:lineRule="auto"/>
        <w:ind w:firstLine="709" w:left="0"/>
        <w:jc w:val="both"/>
        <w:outlineLvl w:val="1"/>
        <w:rPr>
          <w:rFonts w:ascii="Times New Roman" w:hAnsi="Times New Roman"/>
          <w:b w:val="1"/>
          <w:sz w:val="28"/>
        </w:rPr>
      </w:pPr>
      <w:r>
        <w:rPr>
          <w:rFonts w:ascii="Times New Roman" w:hAnsi="Times New Roman"/>
          <w:b w:val="1"/>
          <w:sz w:val="28"/>
        </w:rPr>
        <w:t>3.1. Характеристика среды обитания охотничьих ресурсов</w:t>
      </w:r>
    </w:p>
    <w:p w14:paraId="A4000000">
      <w:pPr>
        <w:spacing w:after="0" w:line="240" w:lineRule="auto"/>
        <w:ind w:firstLine="708" w:left="0"/>
        <w:jc w:val="both"/>
        <w:rPr>
          <w:rFonts w:ascii="Times New Roman" w:hAnsi="Times New Roman"/>
          <w:sz w:val="28"/>
        </w:rPr>
      </w:pPr>
      <w:r>
        <w:rPr>
          <w:rFonts w:ascii="Times New Roman" w:hAnsi="Times New Roman"/>
          <w:sz w:val="28"/>
        </w:rPr>
        <w:t>Как известно, важнейшим определяющим фактором в распределении растительности является климат. Климат Якутии резко континентальный, очень суровый, особенно в северо-восточной части республики, поскольку здесь она изолирована от атлантического и тихоокеанского влияний цепями гор. В районе села Оймякон находится полюс холода северного полушария (абсолютный минимум температуры воздуха -71°). Вообще, горные части бассейнов Яны и Индигирки нередко называют «областью полюса холода северного полушария». В приморских районах заметно влияние морских пространств.</w:t>
      </w:r>
    </w:p>
    <w:p w14:paraId="A5000000">
      <w:pPr>
        <w:spacing w:after="0" w:line="240" w:lineRule="auto"/>
        <w:ind w:firstLine="708" w:left="0"/>
        <w:jc w:val="both"/>
        <w:rPr>
          <w:rFonts w:ascii="Times New Roman" w:hAnsi="Times New Roman"/>
          <w:sz w:val="28"/>
        </w:rPr>
      </w:pPr>
      <w:r>
        <w:rPr>
          <w:rFonts w:ascii="Times New Roman" w:hAnsi="Times New Roman"/>
          <w:sz w:val="28"/>
        </w:rPr>
        <w:t xml:space="preserve">Резкая континентальность климата Якутии проявляется, прежде всего, в большом контрасте между летними и зимними температурами. В г. Якутске средняя месячная температура воздуха в июле +18,7°, в январе -43,2°; разница более 60°. Крайне мало количество выпадающих осадков: в Центральной Якутии в среднем за год выпадает 200 </w:t>
      </w:r>
      <w:r>
        <w:rPr>
          <w:rStyle w:val="Style_4_ch"/>
          <w:sz w:val="28"/>
        </w:rPr>
        <w:t>мм</w:t>
      </w:r>
      <w:r>
        <w:rPr>
          <w:rFonts w:ascii="Times New Roman" w:hAnsi="Times New Roman"/>
          <w:sz w:val="28"/>
        </w:rPr>
        <w:t xml:space="preserve"> осадков, в межгорных впадинах Яно-Индигирской горной области – и того меньше. Большая часть осадков выпадает в теплое время года. Засушливость климата оказывает значительное влияние на почвообразовательные процессы и на формирование растительности.</w:t>
      </w:r>
    </w:p>
    <w:p w14:paraId="A6000000">
      <w:pPr>
        <w:spacing w:after="0" w:line="240" w:lineRule="auto"/>
        <w:ind w:firstLine="708" w:left="0"/>
        <w:jc w:val="both"/>
        <w:rPr>
          <w:rFonts w:ascii="Times New Roman" w:hAnsi="Times New Roman"/>
          <w:sz w:val="28"/>
        </w:rPr>
      </w:pPr>
      <w:r>
        <w:rPr>
          <w:rFonts w:ascii="Times New Roman" w:hAnsi="Times New Roman"/>
          <w:sz w:val="28"/>
        </w:rPr>
        <w:t>Длительность безморозного периода в разных частях Якутии в основном зависит от географической широты; а в горных районах также сказывается высота над уровнем моря. Этот период в г. Олекминске в среднем продолжается 100 дней, г. Якутске – 66 дней, г. Верхоянске – 69 дней. В приморских и ряде горных районов безморозный период менее 30 дней, что создает весьма большие трудности для выращивания культурных растений в открытом грунте. Сплошное распространение получает здесь не глубоко оттаивающая многолетняя мерзлота. Последняя представляет собой толщу горных пород и грунтов, длительное время непрерывно находящихся в мерзлом состоянии. Мощность и температура ее в разных районах различны в зависимости от многих факторов (температуры воздуха, рельефа, высоты снежного покрова и т. д.).</w:t>
      </w:r>
    </w:p>
    <w:p w14:paraId="A7000000">
      <w:pPr>
        <w:spacing w:after="0" w:line="240" w:lineRule="auto"/>
        <w:ind w:firstLine="426" w:left="0"/>
        <w:jc w:val="both"/>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В южных районах Якутии мощность многолетней мерзлоты составляет несколько десятков, а на севере достигает сотни метров; в отдельных районах мерзлота обнаружена глубже </w:t>
      </w:r>
    </w:p>
    <w:p w14:paraId="A8000000">
      <w:pPr>
        <w:spacing w:after="0" w:line="240" w:lineRule="auto"/>
        <w:ind w:firstLine="708" w:left="0"/>
        <w:jc w:val="both"/>
        <w:rPr>
          <w:rFonts w:ascii="Times New Roman" w:hAnsi="Times New Roman"/>
          <w:sz w:val="28"/>
        </w:rPr>
      </w:pPr>
      <w:r>
        <w:rPr>
          <w:rFonts w:ascii="Times New Roman" w:hAnsi="Times New Roman"/>
          <w:sz w:val="28"/>
        </w:rPr>
        <w:t xml:space="preserve">1000 </w:t>
      </w:r>
      <w:r>
        <w:rPr>
          <w:rStyle w:val="Style_4_ch"/>
          <w:sz w:val="28"/>
        </w:rPr>
        <w:t>м</w:t>
      </w:r>
      <w:r>
        <w:rPr>
          <w:rFonts w:ascii="Times New Roman" w:hAnsi="Times New Roman"/>
          <w:sz w:val="28"/>
        </w:rPr>
        <w:t xml:space="preserve">. Средняя годовая температура мерзлоты на глубине 10—15 </w:t>
      </w:r>
      <w:r>
        <w:rPr>
          <w:rStyle w:val="Style_4_ch"/>
          <w:sz w:val="28"/>
        </w:rPr>
        <w:t>м</w:t>
      </w:r>
      <w:r>
        <w:rPr>
          <w:rFonts w:ascii="Times New Roman" w:hAnsi="Times New Roman"/>
          <w:sz w:val="28"/>
        </w:rPr>
        <w:t xml:space="preserve"> колеблется от 0° до минус 10°, самая низкая средняя годовая температура вечномерзлых грунтов, отмеченная в районе с. Оймякон, достигает минус 12°. Мерзлота отсутствует только под руслами крупных рек, под глубокими озерами и в местах выхода подземных источников.</w:t>
      </w:r>
    </w:p>
    <w:p w14:paraId="A9000000">
      <w:pPr>
        <w:spacing w:after="0" w:line="240" w:lineRule="auto"/>
        <w:ind w:firstLine="708" w:left="0"/>
        <w:jc w:val="both"/>
        <w:rPr>
          <w:rFonts w:ascii="Times New Roman" w:hAnsi="Times New Roman"/>
          <w:sz w:val="28"/>
        </w:rPr>
      </w:pPr>
      <w:r>
        <w:rPr>
          <w:rFonts w:ascii="Times New Roman" w:hAnsi="Times New Roman"/>
          <w:sz w:val="28"/>
        </w:rPr>
        <w:t>Верхний слой мерзлоты, протаивающий в летнее время, называют деятельным слоем. Его мощность в основном зависит от особенностей местного климата, рельефа, горных пород и растительного покрова. В свою очередь, скорость протаивания, мощность и температура деятельного слоя оказывают сильнейшее влияние на развитие растительности и на почвообразовательные процессы.</w:t>
      </w:r>
    </w:p>
    <w:p w14:paraId="AA000000">
      <w:pPr>
        <w:spacing w:after="0" w:line="240" w:lineRule="auto"/>
        <w:ind w:firstLine="708" w:left="0"/>
        <w:jc w:val="both"/>
        <w:rPr>
          <w:rFonts w:ascii="Times New Roman" w:hAnsi="Times New Roman"/>
          <w:b w:val="1"/>
          <w:sz w:val="28"/>
        </w:rPr>
      </w:pPr>
      <w:r>
        <w:rPr>
          <w:rFonts w:ascii="Times New Roman" w:hAnsi="Times New Roman"/>
          <w:b w:val="1"/>
          <w:sz w:val="28"/>
        </w:rPr>
        <w:t>Характер рельефа</w:t>
      </w:r>
    </w:p>
    <w:p w14:paraId="AB000000">
      <w:pPr>
        <w:spacing w:after="0" w:line="240" w:lineRule="auto"/>
        <w:ind w:firstLine="426" w:left="0"/>
        <w:jc w:val="both"/>
        <w:rPr>
          <w:rFonts w:ascii="Times New Roman" w:hAnsi="Times New Roman"/>
          <w:sz w:val="28"/>
        </w:rPr>
      </w:pPr>
      <w:r>
        <w:rPr>
          <w:rFonts w:ascii="Times New Roman" w:hAnsi="Times New Roman"/>
          <w:sz w:val="28"/>
        </w:rPr>
        <w:t xml:space="preserve">                           Рис.3</w:t>
      </w:r>
      <w:r>
        <w:rPr>
          <w:sz w:val="28"/>
        </w:rPr>
        <w:t xml:space="preserve">   </w:t>
      </w:r>
      <w:r>
        <w:rPr>
          <w:rFonts w:ascii="Times New Roman" w:hAnsi="Times New Roman"/>
          <w:sz w:val="28"/>
        </w:rPr>
        <w:t>Карта рельефа республики Саха</w:t>
      </w:r>
      <w:r>
        <w:rPr>
          <w:sz w:val="28"/>
        </w:rPr>
        <w:t xml:space="preserve">  </w:t>
      </w:r>
    </w:p>
    <w:p w14:paraId="AC000000">
      <w:pPr>
        <w:spacing w:after="0" w:line="240" w:lineRule="auto"/>
        <w:ind w:firstLine="567" w:left="0"/>
        <w:jc w:val="both"/>
        <w:rPr>
          <w:rFonts w:ascii="Times New Roman" w:hAnsi="Times New Roman"/>
          <w:sz w:val="28"/>
        </w:rPr>
      </w:pPr>
      <w:r>
        <w:rPr>
          <w:sz w:val="28"/>
        </w:rPr>
        <w:drawing>
          <wp:inline>
            <wp:extent cx="5935898" cy="6049409"/>
            <wp:effectExtent b="0" l="0" r="0" t="0"/>
            <wp:docPr hidden="false" id="1" name="Picture 1"/>
            <a:graphic>
              <a:graphicData uri="http://schemas.openxmlformats.org/drawingml/2006/picture">
                <pic:pic>
                  <pic:nvPicPr>
                    <pic:cNvPr hidden="false" id="2" name="Picture 2"/>
                    <pic:cNvPicPr preferRelativeResize="true"/>
                  </pic:nvPicPr>
                  <pic:blipFill>
                    <a:blip r:embed="rId2"/>
                    <a:srcRect b="0" l="0" r="0" t="0"/>
                    <a:stretch/>
                  </pic:blipFill>
                  <pic:spPr>
                    <a:xfrm flipH="false" flipV="false" rot="0">
                      <a:ext cx="5935898" cy="6049409"/>
                    </a:xfrm>
                    <a:prstGeom prst="rect"/>
                  </pic:spPr>
                </pic:pic>
              </a:graphicData>
            </a:graphic>
          </wp:inline>
        </w:drawing>
      </w:r>
      <w:r>
        <w:rPr>
          <w:rFonts w:ascii="Times New Roman" w:hAnsi="Times New Roman"/>
          <w:sz w:val="28"/>
          <w:highlight w:val="white"/>
        </w:rPr>
        <w:t xml:space="preserve"> Более 40% территории Якутии находится за Полярным кругом. Берега республики довольно изрезаны. На северо-западе расположена бухта Нордвик, севернее от нее — о. Большой Бегичев, восточнее которого находятся Анабарский и Оленекскнй заливы. К востоку от дельты реки Лены глубоко в сушу вдается губа Буор-Хая с бухтой Тикси, название которой в переводе с якутского означает «место, где можно пристать к берегу». Порт Тикси в устье Лены был построен в 1934 г. Он обслуживает самый труднодоступный участок Северного морского пути. К 1987 г, грузооборот порта за период навигации достиг 850 тыс. т. Восточнее Тикси находятся Янский  и Колымский заливы.</w:t>
      </w:r>
    </w:p>
    <w:p w14:paraId="AD000000">
      <w:pPr>
        <w:spacing w:after="0" w:line="240" w:lineRule="auto"/>
        <w:ind w:firstLine="567" w:left="0"/>
        <w:jc w:val="both"/>
        <w:rPr>
          <w:rFonts w:ascii="Times New Roman" w:hAnsi="Times New Roman"/>
          <w:sz w:val="28"/>
        </w:rPr>
      </w:pPr>
      <w:r>
        <w:rPr>
          <w:rFonts w:ascii="Times New Roman" w:hAnsi="Times New Roman"/>
          <w:sz w:val="28"/>
          <w:highlight w:val="white"/>
        </w:rPr>
        <w:t>Обширные горные системы и плоскогорья занимают наибольшую часть Якутии. По рельефу территория Якутии делится на три части: Западную, Южную и Восточную. Среднесибирское плоскогорье (средняя высота 500 -700 м), ограниченное на севере Севере-Сибирской низменностью, а на востоке Центрально-Якутской равниной, характеризующейся обилием неглубоких замкнутых понижений (аласов), прилегает к Западной чисти Якутии. Южную часть занимает Алданское нагорье (средняя высота 650—1000 м), к югу от которого расположен Становой хребет, к северу — Приленское плато.</w:t>
      </w:r>
    </w:p>
    <w:p w14:paraId="AE000000">
      <w:pPr>
        <w:spacing w:after="0" w:line="240" w:lineRule="auto"/>
        <w:ind w:firstLine="567" w:left="0"/>
        <w:jc w:val="both"/>
        <w:rPr>
          <w:rFonts w:ascii="Times New Roman" w:hAnsi="Times New Roman"/>
          <w:b w:val="1"/>
          <w:sz w:val="28"/>
        </w:rPr>
      </w:pPr>
      <w:r>
        <w:rPr>
          <w:rFonts w:ascii="Times New Roman" w:hAnsi="Times New Roman"/>
          <w:sz w:val="28"/>
          <w:highlight w:val="white"/>
        </w:rPr>
        <w:t>Крупные горные системы преобладают в Восточной части Якутии. Верхоянский хребет тянется вдо</w:t>
      </w:r>
      <w:r>
        <w:rPr>
          <w:rFonts w:ascii="Times New Roman" w:hAnsi="Times New Roman"/>
          <w:sz w:val="28"/>
          <w:highlight w:val="white"/>
        </w:rPr>
        <w:t>ль правого берега рек Лена и Алд</w:t>
      </w:r>
      <w:r>
        <w:rPr>
          <w:rFonts w:ascii="Times New Roman" w:hAnsi="Times New Roman"/>
          <w:sz w:val="28"/>
          <w:highlight w:val="white"/>
        </w:rPr>
        <w:t>ан, восточнее него расположен хребет Черского</w:t>
      </w:r>
      <w:r>
        <w:rPr>
          <w:rFonts w:ascii="Times New Roman" w:hAnsi="Times New Roman"/>
          <w:sz w:val="28"/>
          <w:highlight w:val="white"/>
        </w:rPr>
        <w:t xml:space="preserve"> (высшая точка Якутии — г. Побед</w:t>
      </w:r>
      <w:r>
        <w:rPr>
          <w:rFonts w:ascii="Times New Roman" w:hAnsi="Times New Roman"/>
          <w:sz w:val="28"/>
          <w:highlight w:val="white"/>
        </w:rPr>
        <w:t xml:space="preserve">а, 3147 м). Между ними находится </w:t>
      </w:r>
      <w:r>
        <w:rPr>
          <w:rFonts w:ascii="Times New Roman" w:hAnsi="Times New Roman"/>
          <w:sz w:val="28"/>
          <w:highlight w:val="white"/>
        </w:rPr>
        <w:t>Яно-Оймяконское нагорье. Яно-Инд</w:t>
      </w:r>
      <w:r>
        <w:rPr>
          <w:rFonts w:ascii="Times New Roman" w:hAnsi="Times New Roman"/>
          <w:sz w:val="28"/>
          <w:highlight w:val="white"/>
        </w:rPr>
        <w:t>игирская и Колымская низменности занимают север республики, а на вос</w:t>
      </w:r>
      <w:r>
        <w:rPr>
          <w:rFonts w:ascii="Times New Roman" w:hAnsi="Times New Roman"/>
          <w:sz w:val="28"/>
          <w:highlight w:val="white"/>
        </w:rPr>
        <w:t>токе и северо-востоке простирает</w:t>
      </w:r>
      <w:r>
        <w:rPr>
          <w:rFonts w:ascii="Times New Roman" w:hAnsi="Times New Roman"/>
          <w:sz w:val="28"/>
          <w:highlight w:val="white"/>
        </w:rPr>
        <w:t>ся Юкагирское плоскогорье</w:t>
      </w:r>
    </w:p>
    <w:p w14:paraId="AF000000">
      <w:pPr>
        <w:spacing w:after="0" w:line="240" w:lineRule="auto"/>
        <w:ind w:firstLine="567" w:left="0"/>
        <w:jc w:val="both"/>
        <w:rPr>
          <w:rFonts w:ascii="Times New Roman" w:hAnsi="Times New Roman"/>
          <w:b w:val="1"/>
          <w:sz w:val="28"/>
        </w:rPr>
      </w:pPr>
      <w:r>
        <w:rPr>
          <w:rFonts w:ascii="Times New Roman" w:hAnsi="Times New Roman"/>
          <w:b w:val="1"/>
          <w:sz w:val="28"/>
        </w:rPr>
        <w:t>Пребладающие типы почв и их распространение</w:t>
      </w:r>
    </w:p>
    <w:p w14:paraId="B0000000">
      <w:pPr>
        <w:spacing w:after="0" w:line="240" w:lineRule="auto"/>
        <w:ind w:firstLine="567" w:left="0"/>
        <w:jc w:val="both"/>
        <w:rPr>
          <w:rFonts w:ascii="Times New Roman" w:hAnsi="Times New Roman"/>
          <w:sz w:val="28"/>
        </w:rPr>
      </w:pPr>
      <w:r>
        <w:rPr>
          <w:rFonts w:ascii="Times New Roman" w:hAnsi="Times New Roman"/>
          <w:sz w:val="28"/>
          <w:highlight w:val="white"/>
        </w:rPr>
        <w:t>В Центральной Якутии распространены дерново-лесные, палевые, суглинистые (частично осолоделые), аллювиальные луговые почвы, в остальных частях - горно-лесные, болотные и тундрово-глеевые почвы. Наиболее перспективны для освоения и получения высоких урожаев трав и сельскохозяйственных культур мерзлотные пойменные почвы, занимающие значительные площади в поймах рек Лены, Амги, Вилюя, Алдана.</w:t>
      </w:r>
      <w:r>
        <w:rPr>
          <w:rFonts w:ascii="Times New Roman" w:hAnsi="Times New Roman"/>
          <w:sz w:val="28"/>
        </w:rPr>
        <w:t xml:space="preserve"> На большей части территории Якутии развиты мерзлотно-таежные почвы. В горных районах - мерзлотно-горно-лесные и горно-тундровые почвы. В Центральной Якутии распространены дерново-лесные, палевые, суглинистые (частично осолоделые), аллювиальные луговые почвы, в остальных частях - горно-лесные, болотные и тундрово-глеевые почвы.</w:t>
      </w:r>
    </w:p>
    <w:p w14:paraId="B1000000">
      <w:pPr>
        <w:spacing w:after="0" w:line="240" w:lineRule="auto"/>
        <w:ind w:firstLine="567" w:left="0"/>
        <w:jc w:val="both"/>
        <w:rPr>
          <w:rFonts w:ascii="Times New Roman" w:hAnsi="Times New Roman"/>
          <w:sz w:val="28"/>
        </w:rPr>
      </w:pPr>
      <w:r>
        <w:rPr>
          <w:rFonts w:ascii="Times New Roman" w:hAnsi="Times New Roman"/>
          <w:sz w:val="28"/>
        </w:rPr>
        <w:t>Наиболее перспективны для освоения и получения высоких урожаев трав и сельскохозяйственных культур мерзлотные пойменные почвы, занимающие значительные площади в поймах рек Лены, Амги, Вилюя, Алдана. Большое значение имеют пойменные почвы. Здесь высокопродуктивные сенокосы и пастбища. Подзона средней тайги хотя и имеет суровый климат, но запасов тепла здесь хватает для выращивания зерновых и овощных культур.</w:t>
      </w:r>
    </w:p>
    <w:p w14:paraId="B2000000">
      <w:pPr>
        <w:spacing w:after="0" w:line="240" w:lineRule="auto"/>
        <w:ind/>
        <w:jc w:val="both"/>
        <w:rPr>
          <w:rFonts w:ascii="Times New Roman" w:hAnsi="Times New Roman"/>
          <w:b w:val="1"/>
          <w:sz w:val="28"/>
        </w:rPr>
      </w:pPr>
    </w:p>
    <w:p w14:paraId="B3000000">
      <w:pPr>
        <w:spacing w:after="0" w:line="240" w:lineRule="auto"/>
        <w:ind w:firstLine="708" w:left="0"/>
        <w:jc w:val="both"/>
        <w:rPr>
          <w:rFonts w:ascii="Times New Roman" w:hAnsi="Times New Roman"/>
          <w:b w:val="1"/>
          <w:sz w:val="28"/>
        </w:rPr>
      </w:pPr>
      <w:r>
        <w:rPr>
          <w:rFonts w:ascii="Times New Roman" w:hAnsi="Times New Roman"/>
          <w:b w:val="1"/>
          <w:sz w:val="28"/>
        </w:rPr>
        <w:t>Гидрографическая сеть</w:t>
      </w:r>
    </w:p>
    <w:p w14:paraId="B4000000">
      <w:pPr>
        <w:spacing w:after="0" w:line="240" w:lineRule="auto"/>
        <w:ind w:firstLine="708" w:left="0"/>
        <w:jc w:val="both"/>
        <w:rPr>
          <w:rFonts w:ascii="Times New Roman" w:hAnsi="Times New Roman"/>
          <w:sz w:val="28"/>
        </w:rPr>
      </w:pPr>
      <w:r>
        <w:rPr>
          <w:rFonts w:ascii="Times New Roman" w:hAnsi="Times New Roman"/>
          <w:sz w:val="28"/>
        </w:rPr>
        <w:t>Бо́льшая часть территории республики (около 65 %</w:t>
      </w:r>
      <w:r>
        <w:rPr>
          <w:rFonts w:ascii="Times New Roman" w:hAnsi="Times New Roman"/>
          <w:sz w:val="28"/>
          <w:vertAlign w:val="superscript"/>
        </w:rPr>
        <w:t>с.ш</w:t>
      </w:r>
      <w:r>
        <w:rPr>
          <w:rFonts w:ascii="Times New Roman" w:hAnsi="Times New Roman"/>
          <w:sz w:val="28"/>
        </w:rPr>
        <w:t>) лежит в северной части бассейна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"https://ru.wikipedia.org/wiki/%D0%9B%D0%B5%D0%BD%D0%B0" \o "Лена"</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Лены</w:t>
      </w:r>
      <w:r>
        <w:rPr>
          <w:rStyle w:val="Style_3_ch"/>
          <w:rFonts w:ascii="Times New Roman" w:hAnsi="Times New Roman"/>
          <w:color w:val="000000"/>
          <w:sz w:val="28"/>
        </w:rPr>
        <w:fldChar w:fldCharType="end"/>
      </w:r>
      <w:r>
        <w:rPr>
          <w:rFonts w:ascii="Times New Roman" w:hAnsi="Times New Roman"/>
          <w:sz w:val="28"/>
        </w:rPr>
        <w:t>. К нему полностью или частично относится территория 22 из 33 административных районов республики. Оставшаяся часть относится к бассейнам других крупных рек, впадающих в моря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"https://ru.wikipedia.org/wiki/%D0%A1%D0%B5%D0%B2%D0%B5%D1%80%D0%BD%D1%8B%D0%B9_%D0%9B%D0%B5%D0%B4%D0%BE%D0%B2%D0%B8%D1%82%D1%8B%D0%B9_%D0%BE%D0%BA%D0%B5%D0%B0%D0%BD" \o "Северный Ледовитый океан"</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Северного Ледовитого океана</w:t>
      </w:r>
      <w:r>
        <w:rPr>
          <w:rStyle w:val="Style_3_ch"/>
          <w:rFonts w:ascii="Times New Roman" w:hAnsi="Times New Roman"/>
          <w:color w:val="000000"/>
          <w:sz w:val="28"/>
          <w:u w:val="none"/>
        </w:rPr>
        <w:fldChar w:fldCharType="end"/>
      </w:r>
      <w:r>
        <w:rPr>
          <w:rFonts w:ascii="Times New Roman" w:hAnsi="Times New Roman"/>
          <w:sz w:val="28"/>
        </w:rPr>
        <w:t>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"https://ru.wikipedia.org/wiki/%D0%90%D0%BD%D0%B0%D0%B1%D0%B0%D1%80" \o "Анабар"</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Анабара</w:t>
      </w:r>
      <w:r>
        <w:rPr>
          <w:rStyle w:val="Style_3_ch"/>
          <w:rFonts w:ascii="Times New Roman" w:hAnsi="Times New Roman"/>
          <w:color w:val="000000"/>
          <w:sz w:val="28"/>
          <w:u w:val="none"/>
        </w:rPr>
        <w:fldChar w:fldCharType="end"/>
      </w:r>
      <w:r>
        <w:rPr>
          <w:rFonts w:ascii="Times New Roman" w:hAnsi="Times New Roman"/>
          <w:sz w:val="28"/>
        </w:rPr>
        <w:t>,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"https://ru.wikipedia.org/wiki/%D0%9E%D0%BB%D0%B5%D0%BD%D1%91%D0%BA_(%D1%80%D0%B5%D0%BA%D0%B0)" \o "Оленёк (река)"</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Оленёка</w:t>
      </w:r>
      <w:r>
        <w:rPr>
          <w:rStyle w:val="Style_3_ch"/>
          <w:rFonts w:ascii="Times New Roman" w:hAnsi="Times New Roman"/>
          <w:color w:val="000000"/>
          <w:sz w:val="28"/>
          <w:u w:val="none"/>
        </w:rPr>
        <w:fldChar w:fldCharType="end"/>
      </w:r>
      <w:r>
        <w:rPr>
          <w:rFonts w:ascii="Times New Roman" w:hAnsi="Times New Roman"/>
          <w:sz w:val="28"/>
        </w:rPr>
        <w:t>,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"https://ru.wikipedia.org/wiki/%D0%AF%D0%BD%D0%B0_(%D1%80%D0%B5%D0%BA%D0%B0)" \o "Яна (река)"</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Яны</w:t>
      </w:r>
      <w:r>
        <w:rPr>
          <w:rStyle w:val="Style_3_ch"/>
          <w:rFonts w:ascii="Times New Roman" w:hAnsi="Times New Roman"/>
          <w:color w:val="000000"/>
          <w:sz w:val="28"/>
          <w:u w:val="none"/>
        </w:rPr>
        <w:fldChar w:fldCharType="end"/>
      </w:r>
      <w:r>
        <w:rPr>
          <w:rFonts w:ascii="Times New Roman" w:hAnsi="Times New Roman"/>
          <w:sz w:val="28"/>
        </w:rPr>
        <w:t>,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"https://ru.wikipedia.org/wiki/%D0%98%D0%BD%D0%B4%D0%B8%D0%B3%D0%B8%D1%80%D0%BA%D0%B0" \o "Индигирка"</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Индигирки</w:t>
      </w:r>
      <w:r>
        <w:rPr>
          <w:rStyle w:val="Style_3_ch"/>
          <w:rFonts w:ascii="Times New Roman" w:hAnsi="Times New Roman"/>
          <w:color w:val="000000"/>
          <w:sz w:val="28"/>
          <w:u w:val="none"/>
        </w:rPr>
        <w:fldChar w:fldCharType="end"/>
      </w:r>
      <w:r>
        <w:rPr>
          <w:rFonts w:ascii="Times New Roman" w:hAnsi="Times New Roman"/>
          <w:sz w:val="28"/>
        </w:rPr>
        <w:t>,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"https://ru.wikipedia.org/wiki/%D0%9A%D0%BE%D0%BB%D1%8B%D0%BC%D0%B0" \o "Колыма"</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Колымы</w:t>
      </w:r>
      <w:r>
        <w:rPr>
          <w:rStyle w:val="Style_3_ch"/>
          <w:rFonts w:ascii="Times New Roman" w:hAnsi="Times New Roman"/>
          <w:color w:val="000000"/>
          <w:sz w:val="28"/>
          <w:u w:val="none"/>
        </w:rPr>
        <w:fldChar w:fldCharType="end"/>
      </w:r>
      <w:r>
        <w:rPr>
          <w:rFonts w:ascii="Times New Roman" w:hAnsi="Times New Roman"/>
          <w:sz w:val="28"/>
        </w:rPr>
        <w:t> и др. Река Лена служит хозяйственным стержнем республики и вместе со своими главными притоками —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"https://ru.wikipedia.org/wiki/%D0%90%D0%BB%D0%B4%D0%B0%D0%BD_(%D1%80%D0%B5%D0%BA%D0%B0)" \o "Алдан (река)"</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Алданом</w:t>
      </w:r>
      <w:r>
        <w:rPr>
          <w:rStyle w:val="Style_3_ch"/>
          <w:rFonts w:ascii="Times New Roman" w:hAnsi="Times New Roman"/>
          <w:color w:val="000000"/>
          <w:sz w:val="28"/>
        </w:rPr>
        <w:fldChar w:fldCharType="end"/>
      </w:r>
      <w:r>
        <w:rPr>
          <w:rFonts w:ascii="Times New Roman" w:hAnsi="Times New Roman"/>
          <w:sz w:val="28"/>
        </w:rPr>
        <w:t> и </w:t>
      </w:r>
      <w:r>
        <w:rPr>
          <w:rStyle w:val="Style_3_ch"/>
          <w:rFonts w:ascii="Times New Roman" w:hAnsi="Times New Roman"/>
          <w:color w:val="000000"/>
          <w:sz w:val="28"/>
        </w:rPr>
        <w:fldChar w:fldCharType="begin"/>
      </w:r>
      <w:r>
        <w:rPr>
          <w:rStyle w:val="Style_3_ch"/>
          <w:rFonts w:ascii="Times New Roman" w:hAnsi="Times New Roman"/>
          <w:color w:val="000000"/>
          <w:sz w:val="28"/>
        </w:rPr>
        <w:instrText>HYPERLINK "https://ru.wikipedia.org/wiki/%D0%92%D0%B8%D0%BB%D1%8E%D0%B9" \o "Вилюй"</w:instrText>
      </w:r>
      <w:r>
        <w:rPr>
          <w:rStyle w:val="Style_3_ch"/>
          <w:rFonts w:ascii="Times New Roman" w:hAnsi="Times New Roman"/>
          <w:color w:val="000000"/>
          <w:sz w:val="28"/>
        </w:rPr>
        <w:fldChar w:fldCharType="separate"/>
      </w:r>
      <w:r>
        <w:rPr>
          <w:rStyle w:val="Style_3_ch"/>
          <w:rFonts w:ascii="Times New Roman" w:hAnsi="Times New Roman"/>
          <w:color w:val="000000"/>
          <w:sz w:val="28"/>
        </w:rPr>
        <w:t>Вилюем</w:t>
      </w:r>
      <w:r>
        <w:rPr>
          <w:rStyle w:val="Style_3_ch"/>
          <w:rFonts w:ascii="Times New Roman" w:hAnsi="Times New Roman"/>
          <w:color w:val="000000"/>
          <w:sz w:val="28"/>
        </w:rPr>
        <w:fldChar w:fldCharType="end"/>
      </w:r>
      <w:r>
        <w:rPr>
          <w:rFonts w:ascii="Times New Roman" w:hAnsi="Times New Roman"/>
          <w:sz w:val="28"/>
        </w:rPr>
        <w:t> образует основную систему её водных путей.</w:t>
      </w:r>
    </w:p>
    <w:p w14:paraId="B5000000">
      <w:pPr>
        <w:spacing w:after="0" w:line="240" w:lineRule="auto"/>
        <w:ind/>
        <w:jc w:val="both"/>
        <w:rPr>
          <w:rFonts w:ascii="Times New Roman" w:hAnsi="Times New Roman"/>
          <w:sz w:val="28"/>
        </w:rPr>
      </w:pPr>
    </w:p>
    <w:p w14:paraId="B6000000">
      <w:pPr>
        <w:spacing w:after="0" w:line="240" w:lineRule="auto"/>
        <w:ind w:firstLine="708" w:left="708"/>
        <w:jc w:val="both"/>
        <w:rPr>
          <w:rFonts w:ascii="Times New Roman" w:hAnsi="Times New Roman"/>
          <w:sz w:val="28"/>
        </w:rPr>
      </w:pPr>
      <w:r>
        <w:rPr>
          <w:rFonts w:ascii="Times New Roman" w:hAnsi="Times New Roman"/>
          <w:b w:val="1"/>
          <w:sz w:val="28"/>
        </w:rPr>
        <w:t>Десятка крупнейших рек Якутии</w:t>
      </w:r>
    </w:p>
    <w:tbl>
      <w:tblPr>
        <w:tblStyle w:val="Style_5"/>
        <w:tblW w:type="auto" w:w="0"/>
        <w:tblBorders>
          <w:top w:color="A2A9B1" w:sz="8" w:val="single"/>
          <w:left w:color="A2A9B1" w:sz="8" w:val="single"/>
          <w:bottom w:color="A2A9B1" w:sz="8" w:val="single"/>
          <w:right w:color="A2A9B1" w:sz="8" w:val="single"/>
        </w:tblBorders>
        <w:tblLayout w:type="fixed"/>
        <w:tblCellMar>
          <w:top w:type="dxa" w:w="15"/>
          <w:left w:type="dxa" w:w="15"/>
          <w:bottom w:type="dxa" w:w="15"/>
          <w:right w:type="dxa" w:w="15"/>
        </w:tblCellMar>
      </w:tblPr>
      <w:tblGrid>
        <w:gridCol w:w="1502"/>
        <w:gridCol w:w="2504"/>
        <w:gridCol w:w="1613"/>
        <w:gridCol w:w="3251"/>
      </w:tblGrid>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7000000">
            <w:pPr>
              <w:spacing w:after="0" w:line="240" w:lineRule="auto"/>
              <w:ind/>
              <w:jc w:val="both"/>
              <w:rPr>
                <w:rFonts w:ascii="Times New Roman" w:hAnsi="Times New Roman"/>
                <w:sz w:val="28"/>
              </w:rPr>
            </w:pPr>
            <w:r>
              <w:rPr>
                <w:rFonts w:ascii="Times New Roman" w:hAnsi="Times New Roman"/>
                <w:b w:val="1"/>
                <w:sz w:val="28"/>
              </w:rPr>
              <w:t>Река</w:t>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8000000">
            <w:pPr>
              <w:spacing w:after="0" w:line="240" w:lineRule="auto"/>
              <w:ind/>
              <w:jc w:val="both"/>
              <w:rPr>
                <w:rFonts w:ascii="Times New Roman" w:hAnsi="Times New Roman"/>
                <w:sz w:val="28"/>
              </w:rPr>
            </w:pPr>
            <w:r>
              <w:rPr>
                <w:rFonts w:ascii="Times New Roman" w:hAnsi="Times New Roman"/>
                <w:b w:val="1"/>
                <w:sz w:val="28"/>
              </w:rPr>
              <w:t>Расход воды (м³/с)</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9000000">
            <w:pPr>
              <w:spacing w:after="0" w:line="240" w:lineRule="auto"/>
              <w:ind/>
              <w:jc w:val="both"/>
              <w:rPr>
                <w:rFonts w:ascii="Times New Roman" w:hAnsi="Times New Roman"/>
                <w:sz w:val="28"/>
              </w:rPr>
            </w:pPr>
            <w:r>
              <w:rPr>
                <w:rFonts w:ascii="Times New Roman" w:hAnsi="Times New Roman"/>
                <w:b w:val="1"/>
                <w:sz w:val="28"/>
              </w:rPr>
              <w:t>Длина (км)</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A000000">
            <w:pPr>
              <w:spacing w:after="0" w:line="240" w:lineRule="auto"/>
              <w:ind/>
              <w:jc w:val="both"/>
              <w:rPr>
                <w:rFonts w:ascii="Times New Roman" w:hAnsi="Times New Roman"/>
                <w:sz w:val="28"/>
              </w:rPr>
            </w:pPr>
            <w:r>
              <w:rPr>
                <w:rFonts w:ascii="Times New Roman" w:hAnsi="Times New Roman"/>
                <w:b w:val="1"/>
                <w:sz w:val="28"/>
              </w:rPr>
              <w:t>Площадь бассейна (км²)</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B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"https://ru.wikipedia.org/wiki/%D0%9B%D0%B5%D0%BD%D0%B0" \o "Лена"</w:instrText>
            </w:r>
            <w:r>
              <w:rPr>
                <w:rStyle w:val="Style_3_ch"/>
                <w:rFonts w:ascii="Times New Roman" w:hAnsi="Times New Roman"/>
                <w:sz w:val="28"/>
              </w:rPr>
              <w:fldChar w:fldCharType="separate"/>
            </w:r>
            <w:r>
              <w:rPr>
                <w:rStyle w:val="Style_3_ch"/>
                <w:rFonts w:ascii="Times New Roman" w:hAnsi="Times New Roman"/>
                <w:sz w:val="28"/>
              </w:rPr>
              <w:t>Лена</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C000000">
            <w:pPr>
              <w:spacing w:after="0" w:line="240" w:lineRule="auto"/>
              <w:ind/>
              <w:jc w:val="both"/>
              <w:rPr>
                <w:rFonts w:ascii="Times New Roman" w:hAnsi="Times New Roman"/>
                <w:sz w:val="28"/>
              </w:rPr>
            </w:pPr>
            <w:r>
              <w:rPr>
                <w:rFonts w:ascii="Times New Roman" w:hAnsi="Times New Roman"/>
                <w:sz w:val="28"/>
              </w:rPr>
              <w:t>16 350</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D000000">
            <w:pPr>
              <w:spacing w:after="0" w:line="240" w:lineRule="auto"/>
              <w:ind/>
              <w:jc w:val="both"/>
              <w:rPr>
                <w:rFonts w:ascii="Times New Roman" w:hAnsi="Times New Roman"/>
                <w:sz w:val="28"/>
              </w:rPr>
            </w:pPr>
            <w:r>
              <w:rPr>
                <w:rFonts w:ascii="Times New Roman" w:hAnsi="Times New Roman"/>
                <w:sz w:val="28"/>
              </w:rPr>
              <w:t>4400</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E000000">
            <w:pPr>
              <w:spacing w:after="0" w:line="240" w:lineRule="auto"/>
              <w:ind/>
              <w:jc w:val="both"/>
              <w:rPr>
                <w:rFonts w:ascii="Times New Roman" w:hAnsi="Times New Roman"/>
                <w:sz w:val="28"/>
              </w:rPr>
            </w:pPr>
            <w:r>
              <w:rPr>
                <w:rFonts w:ascii="Times New Roman" w:hAnsi="Times New Roman"/>
                <w:sz w:val="28"/>
              </w:rPr>
              <w:t>2 490 000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BF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"https://ru.wikipedia.org/wiki/%D0%90%D0%BB%D0%B4%D0%B0%D0%BD_(%D1%80%D0%B5%D0%BA%D0%B0)" \o "Алдан (река)"</w:instrText>
            </w:r>
            <w:r>
              <w:rPr>
                <w:rStyle w:val="Style_3_ch"/>
                <w:rFonts w:ascii="Times New Roman" w:hAnsi="Times New Roman"/>
                <w:sz w:val="28"/>
              </w:rPr>
              <w:fldChar w:fldCharType="separate"/>
            </w:r>
            <w:r>
              <w:rPr>
                <w:rStyle w:val="Style_3_ch"/>
                <w:rFonts w:ascii="Times New Roman" w:hAnsi="Times New Roman"/>
                <w:sz w:val="28"/>
              </w:rPr>
              <w:t>Алдан</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0000000">
            <w:pPr>
              <w:spacing w:after="0" w:line="240" w:lineRule="auto"/>
              <w:ind/>
              <w:jc w:val="both"/>
              <w:rPr>
                <w:rFonts w:ascii="Times New Roman" w:hAnsi="Times New Roman"/>
                <w:sz w:val="28"/>
              </w:rPr>
            </w:pPr>
            <w:r>
              <w:rPr>
                <w:rFonts w:ascii="Times New Roman" w:hAnsi="Times New Roman"/>
                <w:sz w:val="28"/>
              </w:rPr>
              <w:t>5060</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1000000">
            <w:pPr>
              <w:spacing w:after="0" w:line="240" w:lineRule="auto"/>
              <w:ind/>
              <w:jc w:val="both"/>
              <w:rPr>
                <w:rFonts w:ascii="Times New Roman" w:hAnsi="Times New Roman"/>
                <w:sz w:val="28"/>
              </w:rPr>
            </w:pPr>
            <w:r>
              <w:rPr>
                <w:rFonts w:ascii="Times New Roman" w:hAnsi="Times New Roman"/>
                <w:sz w:val="28"/>
              </w:rPr>
              <w:t>2273</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2000000">
            <w:pPr>
              <w:spacing w:after="0" w:line="240" w:lineRule="auto"/>
              <w:ind/>
              <w:jc w:val="both"/>
              <w:rPr>
                <w:rFonts w:ascii="Times New Roman" w:hAnsi="Times New Roman"/>
                <w:sz w:val="28"/>
              </w:rPr>
            </w:pPr>
            <w:r>
              <w:rPr>
                <w:rFonts w:ascii="Times New Roman" w:hAnsi="Times New Roman"/>
                <w:sz w:val="28"/>
              </w:rPr>
              <w:t>729 000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3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"https://ru.wikipedia.org/wiki/%D0%9A%D0%BE%D0%BB%D1%8B%D0%BC%D0%B0" \o "Колыма"</w:instrText>
            </w:r>
            <w:r>
              <w:rPr>
                <w:rStyle w:val="Style_3_ch"/>
                <w:rFonts w:ascii="Times New Roman" w:hAnsi="Times New Roman"/>
                <w:sz w:val="28"/>
              </w:rPr>
              <w:fldChar w:fldCharType="separate"/>
            </w:r>
            <w:r>
              <w:rPr>
                <w:rStyle w:val="Style_3_ch"/>
                <w:rFonts w:ascii="Times New Roman" w:hAnsi="Times New Roman"/>
                <w:sz w:val="28"/>
              </w:rPr>
              <w:t>Колыма</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4000000">
            <w:pPr>
              <w:spacing w:after="0" w:line="240" w:lineRule="auto"/>
              <w:ind/>
              <w:jc w:val="both"/>
              <w:rPr>
                <w:rFonts w:ascii="Times New Roman" w:hAnsi="Times New Roman"/>
                <w:sz w:val="28"/>
              </w:rPr>
            </w:pPr>
            <w:r>
              <w:rPr>
                <w:rFonts w:ascii="Times New Roman" w:hAnsi="Times New Roman"/>
                <w:sz w:val="28"/>
              </w:rPr>
              <w:t>3800</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5000000">
            <w:pPr>
              <w:spacing w:after="0" w:line="240" w:lineRule="auto"/>
              <w:ind/>
              <w:jc w:val="both"/>
              <w:rPr>
                <w:rFonts w:ascii="Times New Roman" w:hAnsi="Times New Roman"/>
                <w:sz w:val="28"/>
              </w:rPr>
            </w:pPr>
            <w:r>
              <w:rPr>
                <w:rFonts w:ascii="Times New Roman" w:hAnsi="Times New Roman"/>
                <w:sz w:val="28"/>
              </w:rPr>
              <w:t>2129</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6000000">
            <w:pPr>
              <w:spacing w:after="0" w:line="240" w:lineRule="auto"/>
              <w:ind/>
              <w:jc w:val="both"/>
              <w:rPr>
                <w:rFonts w:ascii="Times New Roman" w:hAnsi="Times New Roman"/>
                <w:sz w:val="28"/>
              </w:rPr>
            </w:pPr>
            <w:r>
              <w:rPr>
                <w:rFonts w:ascii="Times New Roman" w:hAnsi="Times New Roman"/>
                <w:sz w:val="28"/>
              </w:rPr>
              <w:t>643 000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7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"https://ru.wikipedia.org/wiki/%D0%92%D0%B8%D1%82%D0%B8%D0%BC" \o "Витим"</w:instrText>
            </w:r>
            <w:r>
              <w:rPr>
                <w:rStyle w:val="Style_3_ch"/>
                <w:rFonts w:ascii="Times New Roman" w:hAnsi="Times New Roman"/>
                <w:sz w:val="28"/>
              </w:rPr>
              <w:fldChar w:fldCharType="separate"/>
            </w:r>
            <w:r>
              <w:rPr>
                <w:rStyle w:val="Style_3_ch"/>
                <w:rFonts w:ascii="Times New Roman" w:hAnsi="Times New Roman"/>
                <w:sz w:val="28"/>
              </w:rPr>
              <w:t>Витим</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8000000">
            <w:pPr>
              <w:spacing w:after="0" w:line="240" w:lineRule="auto"/>
              <w:ind/>
              <w:jc w:val="both"/>
              <w:rPr>
                <w:rFonts w:ascii="Times New Roman" w:hAnsi="Times New Roman"/>
                <w:sz w:val="28"/>
              </w:rPr>
            </w:pPr>
            <w:r>
              <w:rPr>
                <w:rFonts w:ascii="Times New Roman" w:hAnsi="Times New Roman"/>
                <w:sz w:val="28"/>
              </w:rPr>
              <w:t>2000</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9000000">
            <w:pPr>
              <w:spacing w:after="0" w:line="240" w:lineRule="auto"/>
              <w:ind/>
              <w:jc w:val="both"/>
              <w:rPr>
                <w:rFonts w:ascii="Times New Roman" w:hAnsi="Times New Roman"/>
                <w:sz w:val="28"/>
              </w:rPr>
            </w:pPr>
            <w:r>
              <w:rPr>
                <w:rFonts w:ascii="Times New Roman" w:hAnsi="Times New Roman"/>
                <w:sz w:val="28"/>
              </w:rPr>
              <w:t>1978</w:t>
            </w:r>
            <w:r>
              <w:rPr>
                <w:rStyle w:val="Style_3_ch"/>
                <w:rFonts w:ascii="Times New Roman" w:hAnsi="Times New Roman"/>
                <w:sz w:val="28"/>
                <w:vertAlign w:val="superscript"/>
              </w:rPr>
              <w:fldChar w:fldCharType="begin"/>
            </w:r>
            <w:r>
              <w:rPr>
                <w:rStyle w:val="Style_3_ch"/>
                <w:rFonts w:ascii="Times New Roman" w:hAnsi="Times New Roman"/>
                <w:sz w:val="28"/>
                <w:vertAlign w:val="superscript"/>
              </w:rPr>
              <w:instrText>HYPERLINK "https://ru.wikipedia.org/wiki/%D0%A0%D0%B5%D0%BA%D0%B8_%D0%AF%D0%BA%D1%83%D1%82%D0%B8%D0%B8#cite_note-2"</w:instrText>
            </w:r>
            <w:r>
              <w:rPr>
                <w:rStyle w:val="Style_3_ch"/>
                <w:rFonts w:ascii="Times New Roman" w:hAnsi="Times New Roman"/>
                <w:sz w:val="28"/>
                <w:vertAlign w:val="superscript"/>
              </w:rPr>
              <w:fldChar w:fldCharType="separate"/>
            </w:r>
            <w:r>
              <w:rPr>
                <w:rStyle w:val="Style_3_ch"/>
                <w:rFonts w:ascii="Times New Roman" w:hAnsi="Times New Roman"/>
                <w:sz w:val="28"/>
                <w:vertAlign w:val="superscript"/>
              </w:rPr>
              <w:t>[2]</w:t>
            </w:r>
            <w:r>
              <w:rPr>
                <w:rStyle w:val="Style_3_ch"/>
                <w:rFonts w:ascii="Times New Roman" w:hAnsi="Times New Roman"/>
                <w:sz w:val="28"/>
                <w:vertAlign w:val="superscript"/>
              </w:rPr>
              <w:fldChar w:fldCharType="end"/>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A000000">
            <w:pPr>
              <w:spacing w:after="0" w:line="240" w:lineRule="auto"/>
              <w:ind/>
              <w:jc w:val="both"/>
              <w:rPr>
                <w:rFonts w:ascii="Times New Roman" w:hAnsi="Times New Roman"/>
                <w:sz w:val="28"/>
              </w:rPr>
            </w:pPr>
            <w:r>
              <w:rPr>
                <w:rFonts w:ascii="Times New Roman" w:hAnsi="Times New Roman"/>
                <w:sz w:val="28"/>
              </w:rPr>
              <w:t>225 000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B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"https://ru.wikipedia.org/wiki/%D0%9E%D0%BB%D1%91%D0%BA%D0%BC%D0%B0" \o "Олёкма"</w:instrText>
            </w:r>
            <w:r>
              <w:rPr>
                <w:rStyle w:val="Style_3_ch"/>
                <w:rFonts w:ascii="Times New Roman" w:hAnsi="Times New Roman"/>
                <w:sz w:val="28"/>
              </w:rPr>
              <w:fldChar w:fldCharType="separate"/>
            </w:r>
            <w:r>
              <w:rPr>
                <w:rStyle w:val="Style_3_ch"/>
                <w:rFonts w:ascii="Times New Roman" w:hAnsi="Times New Roman"/>
                <w:sz w:val="28"/>
              </w:rPr>
              <w:t>Олёкма</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C000000">
            <w:pPr>
              <w:spacing w:after="0" w:line="240" w:lineRule="auto"/>
              <w:ind/>
              <w:jc w:val="both"/>
              <w:rPr>
                <w:rFonts w:ascii="Times New Roman" w:hAnsi="Times New Roman"/>
                <w:sz w:val="28"/>
              </w:rPr>
            </w:pPr>
            <w:r>
              <w:rPr>
                <w:rFonts w:ascii="Times New Roman" w:hAnsi="Times New Roman"/>
                <w:sz w:val="28"/>
              </w:rPr>
              <w:t>1950</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D000000">
            <w:pPr>
              <w:spacing w:after="0" w:line="240" w:lineRule="auto"/>
              <w:ind/>
              <w:jc w:val="both"/>
              <w:rPr>
                <w:rFonts w:ascii="Times New Roman" w:hAnsi="Times New Roman"/>
                <w:sz w:val="28"/>
              </w:rPr>
            </w:pPr>
            <w:r>
              <w:rPr>
                <w:rFonts w:ascii="Times New Roman" w:hAnsi="Times New Roman"/>
                <w:sz w:val="28"/>
              </w:rPr>
              <w:t>1436</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E000000">
            <w:pPr>
              <w:spacing w:after="0" w:line="240" w:lineRule="auto"/>
              <w:ind/>
              <w:jc w:val="both"/>
              <w:rPr>
                <w:rFonts w:ascii="Times New Roman" w:hAnsi="Times New Roman"/>
                <w:sz w:val="28"/>
              </w:rPr>
            </w:pPr>
            <w:r>
              <w:rPr>
                <w:rFonts w:ascii="Times New Roman" w:hAnsi="Times New Roman"/>
                <w:sz w:val="28"/>
              </w:rPr>
              <w:t>210 000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CF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"https://ru.wikipedia.org/wiki/%D0%98%D0%BD%D0%B4%D0%B8%D0%B3%D0%B8%D1%80%D0%BA%D0%B0" \o "Индигирка"</w:instrText>
            </w:r>
            <w:r>
              <w:rPr>
                <w:rStyle w:val="Style_3_ch"/>
                <w:rFonts w:ascii="Times New Roman" w:hAnsi="Times New Roman"/>
                <w:sz w:val="28"/>
              </w:rPr>
              <w:fldChar w:fldCharType="separate"/>
            </w:r>
            <w:r>
              <w:rPr>
                <w:rStyle w:val="Style_3_ch"/>
                <w:rFonts w:ascii="Times New Roman" w:hAnsi="Times New Roman"/>
                <w:sz w:val="28"/>
              </w:rPr>
              <w:t>Индигирка</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0000000">
            <w:pPr>
              <w:spacing w:after="0" w:line="240" w:lineRule="auto"/>
              <w:ind/>
              <w:jc w:val="both"/>
              <w:rPr>
                <w:rFonts w:ascii="Times New Roman" w:hAnsi="Times New Roman"/>
                <w:sz w:val="28"/>
              </w:rPr>
            </w:pPr>
            <w:r>
              <w:rPr>
                <w:rFonts w:ascii="Times New Roman" w:hAnsi="Times New Roman"/>
                <w:sz w:val="28"/>
              </w:rPr>
              <w:t>1570</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1000000">
            <w:pPr>
              <w:spacing w:after="0" w:line="240" w:lineRule="auto"/>
              <w:ind/>
              <w:jc w:val="both"/>
              <w:rPr>
                <w:rFonts w:ascii="Times New Roman" w:hAnsi="Times New Roman"/>
                <w:sz w:val="28"/>
              </w:rPr>
            </w:pPr>
            <w:r>
              <w:rPr>
                <w:rFonts w:ascii="Times New Roman" w:hAnsi="Times New Roman"/>
                <w:sz w:val="28"/>
              </w:rPr>
              <w:t>1726</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2000000">
            <w:pPr>
              <w:spacing w:after="0" w:line="240" w:lineRule="auto"/>
              <w:ind/>
              <w:jc w:val="both"/>
              <w:rPr>
                <w:rFonts w:ascii="Times New Roman" w:hAnsi="Times New Roman"/>
                <w:sz w:val="28"/>
              </w:rPr>
            </w:pPr>
            <w:r>
              <w:rPr>
                <w:rFonts w:ascii="Times New Roman" w:hAnsi="Times New Roman"/>
                <w:sz w:val="28"/>
              </w:rPr>
              <w:t>360 000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3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"https://ru.wikipedia.org/wiki/%D0%92%D0%B8%D0%BB%D1%8E%D0%B9" \o "Вилюй"</w:instrText>
            </w:r>
            <w:r>
              <w:rPr>
                <w:rStyle w:val="Style_3_ch"/>
                <w:rFonts w:ascii="Times New Roman" w:hAnsi="Times New Roman"/>
                <w:sz w:val="28"/>
              </w:rPr>
              <w:fldChar w:fldCharType="separate"/>
            </w:r>
            <w:r>
              <w:rPr>
                <w:rStyle w:val="Style_3_ch"/>
                <w:rFonts w:ascii="Times New Roman" w:hAnsi="Times New Roman"/>
                <w:sz w:val="28"/>
              </w:rPr>
              <w:t>Вилюй</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4000000">
            <w:pPr>
              <w:spacing w:after="0" w:line="240" w:lineRule="auto"/>
              <w:ind/>
              <w:jc w:val="both"/>
              <w:rPr>
                <w:rFonts w:ascii="Times New Roman" w:hAnsi="Times New Roman"/>
                <w:sz w:val="28"/>
              </w:rPr>
            </w:pPr>
            <w:r>
              <w:rPr>
                <w:rFonts w:ascii="Times New Roman" w:hAnsi="Times New Roman"/>
                <w:sz w:val="28"/>
              </w:rPr>
              <w:t>1468</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5000000">
            <w:pPr>
              <w:spacing w:after="0" w:line="240" w:lineRule="auto"/>
              <w:ind/>
              <w:jc w:val="both"/>
              <w:rPr>
                <w:rFonts w:ascii="Times New Roman" w:hAnsi="Times New Roman"/>
                <w:sz w:val="28"/>
              </w:rPr>
            </w:pPr>
            <w:r>
              <w:rPr>
                <w:rFonts w:ascii="Times New Roman" w:hAnsi="Times New Roman"/>
                <w:sz w:val="28"/>
              </w:rPr>
              <w:t>2650</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6000000">
            <w:pPr>
              <w:spacing w:after="0" w:line="240" w:lineRule="auto"/>
              <w:ind/>
              <w:jc w:val="both"/>
              <w:rPr>
                <w:rFonts w:ascii="Times New Roman" w:hAnsi="Times New Roman"/>
                <w:sz w:val="28"/>
              </w:rPr>
            </w:pPr>
            <w:r>
              <w:rPr>
                <w:rFonts w:ascii="Times New Roman" w:hAnsi="Times New Roman"/>
                <w:sz w:val="28"/>
              </w:rPr>
              <w:t>454 000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7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"https://ru.wikipedia.org/wiki/%D0%9E%D0%BB%D0%B5%D0%BD%D1%91%D0%BA_(%D1%80%D0%B5%D0%BA%D0%B0)" \o "Оленёк (река)"</w:instrText>
            </w:r>
            <w:r>
              <w:rPr>
                <w:rStyle w:val="Style_3_ch"/>
                <w:rFonts w:ascii="Times New Roman" w:hAnsi="Times New Roman"/>
                <w:sz w:val="28"/>
              </w:rPr>
              <w:fldChar w:fldCharType="separate"/>
            </w:r>
            <w:r>
              <w:rPr>
                <w:rStyle w:val="Style_3_ch"/>
                <w:rFonts w:ascii="Times New Roman" w:hAnsi="Times New Roman"/>
                <w:sz w:val="28"/>
              </w:rPr>
              <w:t>Оленёк</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8000000">
            <w:pPr>
              <w:spacing w:after="0" w:line="240" w:lineRule="auto"/>
              <w:ind/>
              <w:jc w:val="both"/>
              <w:rPr>
                <w:rFonts w:ascii="Times New Roman" w:hAnsi="Times New Roman"/>
                <w:sz w:val="28"/>
              </w:rPr>
            </w:pPr>
            <w:r>
              <w:rPr>
                <w:rFonts w:ascii="Times New Roman" w:hAnsi="Times New Roman"/>
                <w:sz w:val="28"/>
              </w:rPr>
              <w:t>1210</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9000000">
            <w:pPr>
              <w:spacing w:after="0" w:line="240" w:lineRule="auto"/>
              <w:ind/>
              <w:jc w:val="both"/>
              <w:rPr>
                <w:rFonts w:ascii="Times New Roman" w:hAnsi="Times New Roman"/>
                <w:sz w:val="28"/>
              </w:rPr>
            </w:pPr>
            <w:r>
              <w:rPr>
                <w:rFonts w:ascii="Times New Roman" w:hAnsi="Times New Roman"/>
                <w:sz w:val="28"/>
              </w:rPr>
              <w:t>2292</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A000000">
            <w:pPr>
              <w:spacing w:after="0" w:line="240" w:lineRule="auto"/>
              <w:ind/>
              <w:jc w:val="both"/>
              <w:rPr>
                <w:rFonts w:ascii="Times New Roman" w:hAnsi="Times New Roman"/>
                <w:sz w:val="28"/>
              </w:rPr>
            </w:pPr>
            <w:r>
              <w:rPr>
                <w:rFonts w:ascii="Times New Roman" w:hAnsi="Times New Roman"/>
                <w:sz w:val="28"/>
              </w:rPr>
              <w:t>219 000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B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"https://ru.wikipedia.org/wiki/%D0%AF%D0%BD%D0%B0_(%D1%80%D0%B5%D0%BA%D0%B0)" \o "Яна (река)"</w:instrText>
            </w:r>
            <w:r>
              <w:rPr>
                <w:rStyle w:val="Style_3_ch"/>
                <w:rFonts w:ascii="Times New Roman" w:hAnsi="Times New Roman"/>
                <w:sz w:val="28"/>
              </w:rPr>
              <w:fldChar w:fldCharType="separate"/>
            </w:r>
            <w:r>
              <w:rPr>
                <w:rStyle w:val="Style_3_ch"/>
                <w:rFonts w:ascii="Times New Roman" w:hAnsi="Times New Roman"/>
                <w:sz w:val="28"/>
              </w:rPr>
              <w:t>Яна</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C000000">
            <w:pPr>
              <w:spacing w:after="0" w:line="240" w:lineRule="auto"/>
              <w:ind/>
              <w:jc w:val="both"/>
              <w:rPr>
                <w:rFonts w:ascii="Times New Roman" w:hAnsi="Times New Roman"/>
                <w:sz w:val="28"/>
              </w:rPr>
            </w:pPr>
            <w:r>
              <w:rPr>
                <w:rFonts w:ascii="Times New Roman" w:hAnsi="Times New Roman"/>
                <w:sz w:val="28"/>
              </w:rPr>
              <w:t>925</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D000000">
            <w:pPr>
              <w:spacing w:after="0" w:line="240" w:lineRule="auto"/>
              <w:ind/>
              <w:jc w:val="both"/>
              <w:rPr>
                <w:rFonts w:ascii="Times New Roman" w:hAnsi="Times New Roman"/>
                <w:sz w:val="28"/>
              </w:rPr>
            </w:pPr>
            <w:r>
              <w:rPr>
                <w:rFonts w:ascii="Times New Roman" w:hAnsi="Times New Roman"/>
                <w:sz w:val="28"/>
              </w:rPr>
              <w:t>872</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E000000">
            <w:pPr>
              <w:spacing w:after="0" w:line="240" w:lineRule="auto"/>
              <w:ind/>
              <w:jc w:val="both"/>
              <w:rPr>
                <w:rFonts w:ascii="Times New Roman" w:hAnsi="Times New Roman"/>
                <w:sz w:val="28"/>
              </w:rPr>
            </w:pPr>
            <w:r>
              <w:rPr>
                <w:rFonts w:ascii="Times New Roman" w:hAnsi="Times New Roman"/>
                <w:sz w:val="28"/>
              </w:rPr>
              <w:t>238 000</w:t>
            </w:r>
          </w:p>
        </w:tc>
      </w:tr>
      <w:tr>
        <w:tc>
          <w:tcPr>
            <w:tcW w:type="dxa" w:w="1502"/>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DF000000">
            <w:pPr>
              <w:spacing w:after="0" w:line="240" w:lineRule="auto"/>
              <w:ind/>
              <w:jc w:val="both"/>
              <w:rPr>
                <w:rFonts w:ascii="Times New Roman" w:hAnsi="Times New Roman"/>
                <w:sz w:val="28"/>
              </w:rPr>
            </w:pPr>
            <w:r>
              <w:rPr>
                <w:rStyle w:val="Style_3_ch"/>
                <w:rFonts w:ascii="Times New Roman" w:hAnsi="Times New Roman"/>
                <w:sz w:val="28"/>
              </w:rPr>
              <w:fldChar w:fldCharType="begin"/>
            </w:r>
            <w:r>
              <w:rPr>
                <w:rStyle w:val="Style_3_ch"/>
                <w:rFonts w:ascii="Times New Roman" w:hAnsi="Times New Roman"/>
                <w:sz w:val="28"/>
              </w:rPr>
              <w:instrText>HYPERLINK "https://ru.wikipedia.org/wiki/%D0%90%D0%BD%D0%B0%D0%B1%D0%B0%D1%80" \o "Анабар"</w:instrText>
            </w:r>
            <w:r>
              <w:rPr>
                <w:rStyle w:val="Style_3_ch"/>
                <w:rFonts w:ascii="Times New Roman" w:hAnsi="Times New Roman"/>
                <w:sz w:val="28"/>
              </w:rPr>
              <w:fldChar w:fldCharType="separate"/>
            </w:r>
            <w:r>
              <w:rPr>
                <w:rStyle w:val="Style_3_ch"/>
                <w:rFonts w:ascii="Times New Roman" w:hAnsi="Times New Roman"/>
                <w:sz w:val="28"/>
              </w:rPr>
              <w:t>Анабар</w:t>
            </w:r>
            <w:r>
              <w:rPr>
                <w:rStyle w:val="Style_3_ch"/>
                <w:rFonts w:ascii="Times New Roman" w:hAnsi="Times New Roman"/>
                <w:sz w:val="28"/>
              </w:rPr>
              <w:fldChar w:fldCharType="end"/>
            </w:r>
          </w:p>
        </w:tc>
        <w:tc>
          <w:tcPr>
            <w:tcW w:type="dxa" w:w="2504"/>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E0000000">
            <w:pPr>
              <w:spacing w:after="0" w:line="240" w:lineRule="auto"/>
              <w:ind/>
              <w:jc w:val="both"/>
              <w:rPr>
                <w:rFonts w:ascii="Times New Roman" w:hAnsi="Times New Roman"/>
                <w:sz w:val="28"/>
              </w:rPr>
            </w:pPr>
            <w:r>
              <w:rPr>
                <w:rFonts w:ascii="Times New Roman" w:hAnsi="Times New Roman"/>
                <w:sz w:val="28"/>
              </w:rPr>
              <w:t>498</w:t>
            </w:r>
          </w:p>
        </w:tc>
        <w:tc>
          <w:tcPr>
            <w:tcW w:type="dxa" w:w="1613"/>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E1000000">
            <w:pPr>
              <w:spacing w:after="0" w:line="240" w:lineRule="auto"/>
              <w:ind/>
              <w:jc w:val="both"/>
              <w:rPr>
                <w:rFonts w:ascii="Times New Roman" w:hAnsi="Times New Roman"/>
                <w:sz w:val="28"/>
              </w:rPr>
            </w:pPr>
            <w:r>
              <w:rPr>
                <w:rFonts w:ascii="Times New Roman" w:hAnsi="Times New Roman"/>
                <w:sz w:val="28"/>
              </w:rPr>
              <w:t>939</w:t>
            </w:r>
          </w:p>
        </w:tc>
        <w:tc>
          <w:tcPr>
            <w:tcW w:type="dxa" w:w="3251"/>
            <w:tcBorders>
              <w:top w:color="A2A9B1" w:sz="8" w:val="single"/>
              <w:left w:color="A2A9B1" w:sz="8" w:val="single"/>
              <w:bottom w:color="A2A9B1" w:sz="8" w:val="single"/>
              <w:right w:color="A2A9B1" w:sz="8" w:val="single"/>
            </w:tcBorders>
            <w:shd w:fill="F8F9FA" w:val="clear"/>
            <w:tcMar>
              <w:top w:type="dxa" w:w="48"/>
              <w:left w:type="dxa" w:w="96"/>
              <w:bottom w:type="dxa" w:w="48"/>
              <w:right w:type="dxa" w:w="96"/>
            </w:tcMar>
            <w:vAlign w:val="center"/>
          </w:tcPr>
          <w:p w14:paraId="E2000000">
            <w:pPr>
              <w:spacing w:after="0" w:line="240" w:lineRule="auto"/>
              <w:ind/>
              <w:jc w:val="both"/>
              <w:rPr>
                <w:rFonts w:ascii="Times New Roman" w:hAnsi="Times New Roman"/>
                <w:sz w:val="28"/>
              </w:rPr>
            </w:pPr>
            <w:r>
              <w:rPr>
                <w:rFonts w:ascii="Times New Roman" w:hAnsi="Times New Roman"/>
                <w:sz w:val="28"/>
              </w:rPr>
              <w:t>100 000</w:t>
            </w:r>
          </w:p>
        </w:tc>
      </w:tr>
    </w:tbl>
    <w:p w14:paraId="E3000000">
      <w:pPr>
        <w:spacing w:after="0" w:line="240" w:lineRule="auto"/>
        <w:ind w:firstLine="708" w:left="0"/>
        <w:jc w:val="both"/>
        <w:rPr>
          <w:rFonts w:ascii="Times New Roman" w:hAnsi="Times New Roman"/>
          <w:sz w:val="28"/>
        </w:rPr>
      </w:pPr>
      <w:r>
        <w:rPr>
          <w:rFonts w:ascii="Times New Roman" w:hAnsi="Times New Roman"/>
          <w:sz w:val="28"/>
        </w:rPr>
        <w:t>В зависимости от условий формирования режима различают равнинные, горные, озёрные, болотные, травяные реки, а в зависимости от размера — большие, средние и малые. К большим относятся реки, протекающие в пределах нескольких географических зон (Лена, Яна, Индигирка, Колыма, Оленёк). Условно к категории больших рек относят равнинные реки, имеющие площадь водосбора больше 50 тыс. км². В Якутии 23 реки имеют водосбор больше этого критерия. Средняя река протекает в пределах одной географической зоны, условно к этой категории относятся равнинные реки, имеющие площадь водосбора в пределах от 2 до 50 тыс. км². Реки, имеющие сток в течение всего года или кратковременно прерывающиеся за счёт истощения запасов воды с площадью водосбора в 1-2 тыс. км², относятся к малым рекам.</w:t>
      </w:r>
    </w:p>
    <w:p w14:paraId="E4000000">
      <w:pPr>
        <w:spacing w:after="0" w:line="240" w:lineRule="auto"/>
        <w:ind w:firstLine="708" w:left="0"/>
        <w:jc w:val="both"/>
        <w:rPr>
          <w:rFonts w:ascii="Times New Roman" w:hAnsi="Times New Roman"/>
          <w:sz w:val="28"/>
        </w:rPr>
      </w:pPr>
      <w:r>
        <w:rPr>
          <w:rFonts w:ascii="Times New Roman" w:hAnsi="Times New Roman"/>
          <w:sz w:val="28"/>
        </w:rPr>
        <w:t>Речная сеть Якутии принадлежит к бассейнам морей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"https://ru.wikipedia.org/wiki/%D0%9C%D0%BE%D1%80%D0%B5_%D0%9B%D0%B0%D0%BF%D1%82%D0%B5%D0%B2%D1%8B%D1%85" \o "Море Лаптевых"</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Лаптевых</w:t>
      </w:r>
      <w:r>
        <w:rPr>
          <w:rStyle w:val="Style_3_ch"/>
          <w:rFonts w:ascii="Times New Roman" w:hAnsi="Times New Roman"/>
          <w:color w:val="000000"/>
          <w:sz w:val="28"/>
          <w:u w:val="none"/>
        </w:rPr>
        <w:fldChar w:fldCharType="end"/>
      </w:r>
      <w:r>
        <w:rPr>
          <w:rFonts w:ascii="Times New Roman" w:hAnsi="Times New Roman"/>
          <w:sz w:val="28"/>
        </w:rPr>
        <w:t> и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"https://ru.wikipedia.org/wiki/%D0%92%D0%BE%D1%81%D1%82%D0%BE%D1%87%D0%BD%D0%BE-%D0%A1%D0%B8%D0%B1%D0%B8%D1%80%D1%81%D0%BA%D0%BE%D0%B5_%D0%BC%D0%BE%D1%80%D0%B5" \o "Восточно-Сибирское море"</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Восточно-Сибирского</w:t>
      </w:r>
      <w:r>
        <w:rPr>
          <w:rStyle w:val="Style_3_ch"/>
          <w:rFonts w:ascii="Times New Roman" w:hAnsi="Times New Roman"/>
          <w:color w:val="000000"/>
          <w:sz w:val="28"/>
          <w:u w:val="none"/>
        </w:rPr>
        <w:fldChar w:fldCharType="end"/>
      </w:r>
      <w:r>
        <w:rPr>
          <w:rFonts w:ascii="Times New Roman" w:hAnsi="Times New Roman"/>
          <w:sz w:val="28"/>
        </w:rPr>
        <w:t>. На территории республики протекает почти 0,5 млн. рек и речек общей длиной более 1,5 млн км. Все крупные реки в верхнем течении имеют горный характер, в среднем — переходный горно-равнинный, а в нижнем течении обычно выходят на обширные заболоченные низменности и становятся типичными равнинными реками. В питании рек принимают участие снеговые и дождевые воды и в меньшей степени ледники, наледи и подземные воды.</w:t>
      </w:r>
    </w:p>
    <w:p w14:paraId="E5000000">
      <w:pPr>
        <w:spacing w:after="0" w:line="240" w:lineRule="auto"/>
        <w:ind w:firstLine="708" w:left="0"/>
        <w:jc w:val="both"/>
        <w:rPr>
          <w:rFonts w:ascii="Times New Roman" w:hAnsi="Times New Roman"/>
          <w:sz w:val="28"/>
        </w:rPr>
      </w:pPr>
      <w:r>
        <w:rPr>
          <w:rFonts w:ascii="Times New Roman" w:hAnsi="Times New Roman"/>
          <w:sz w:val="28"/>
        </w:rPr>
        <w:t>Для большинства рек характерны высокие весенние половодья, обусловленные таянием снегов в условиях подстилания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"https://ru.wikipedia.org/wiki/%D0%92%D0%B5%D1%87%D0%BD%D0%B0%D1%8F_%D0%BC%D0%B5%D1%80%D0%B7%D0%BB%D0%BE%D1%82%D0%B0" \o "Вечная мерзлота"</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многолетнемёрзлого водоупора</w:t>
      </w:r>
      <w:r>
        <w:rPr>
          <w:rStyle w:val="Style_3_ch"/>
          <w:rFonts w:ascii="Times New Roman" w:hAnsi="Times New Roman"/>
          <w:color w:val="000000"/>
          <w:sz w:val="28"/>
          <w:u w:val="none"/>
        </w:rPr>
        <w:fldChar w:fldCharType="end"/>
      </w:r>
      <w:r>
        <w:rPr>
          <w:rFonts w:ascii="Times New Roman" w:hAnsi="Times New Roman"/>
          <w:sz w:val="28"/>
        </w:rPr>
        <w:t>, и ежегодно повторяющиеся летние и осенние паводки, связанные с выпадением дождей, а также исключительно длительная и низкая зимняя межень. Основная доля стока рек проходит в тёплое время года, зимний сток не превышает 1-10 % годового стока. Ежегодно реки Якутии сбрасывают в арктические моря в среднем около 900 км³ пресной воды. Ледостав на реках длится 6-8 месяцев, мощность ледяного покрова доходит до 3 м.</w:t>
      </w:r>
    </w:p>
    <w:p w14:paraId="E6000000">
      <w:pPr>
        <w:spacing w:after="0" w:line="240" w:lineRule="auto"/>
        <w:ind w:firstLine="708" w:left="0"/>
        <w:jc w:val="both"/>
        <w:rPr>
          <w:rFonts w:ascii="Times New Roman" w:hAnsi="Times New Roman"/>
          <w:sz w:val="28"/>
        </w:rPr>
      </w:pPr>
      <w:r>
        <w:rPr>
          <w:rFonts w:ascii="Times New Roman" w:hAnsi="Times New Roman"/>
          <w:sz w:val="28"/>
        </w:rPr>
        <w:t>Хозяйственное значение рек огромно. В долинах рек располагается большинство населённых пунктов. Крупные реки — это основные транспортные артерии республики. Низовья рек Лены, Яны, Индигирки, Колымы являются местом рыболовства. На долю рек Якутии приходится почти половина гидроресурсов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"https://ru.wikipedia.org/wiki/%D0%92%D0%BE%D1%81%D1%82%D0%BE%D1%87%D0%BD%D0%B0%D1%8F_%D0%A1%D0%B8%D0%B1%D0%B8%D1%80%D1%8C" \o "Восточная Сибирь"</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Восточной Сибири</w:t>
      </w:r>
      <w:r>
        <w:rPr>
          <w:rStyle w:val="Style_3_ch"/>
          <w:rFonts w:ascii="Times New Roman" w:hAnsi="Times New Roman"/>
          <w:color w:val="000000"/>
          <w:sz w:val="28"/>
          <w:u w:val="none"/>
        </w:rPr>
        <w:fldChar w:fldCharType="end"/>
      </w:r>
      <w:r>
        <w:rPr>
          <w:rFonts w:ascii="Times New Roman" w:hAnsi="Times New Roman"/>
          <w:sz w:val="28"/>
        </w:rPr>
        <w:t> и свыше 15 % запасов стран СНГ. Только одна Лена может дать более 25-30 млн кВт электроэнергии, а всего потенциальные гидроэнергоресурсы рек Якутии оцениваются приблизительно в 700 млрд кВт. На реке Вилюе действует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"https://ru.wikipedia.org/wiki/%D0%92%D0%B8%D0%BB%D1%8E%D0%B9%D1%81%D0%BA%D0%B0%D1%8F_%D0%93%D0%AD%D0%A1" \o "Вилюйская ГЭС"</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первая в зоне вечной мерзлоты гидроэлектростанция</w:t>
      </w:r>
      <w:r>
        <w:rPr>
          <w:rStyle w:val="Style_3_ch"/>
          <w:rFonts w:ascii="Times New Roman" w:hAnsi="Times New Roman"/>
          <w:color w:val="000000"/>
          <w:sz w:val="28"/>
          <w:u w:val="none"/>
        </w:rPr>
        <w:fldChar w:fldCharType="end"/>
      </w:r>
      <w:r>
        <w:rPr>
          <w:rFonts w:ascii="Times New Roman" w:hAnsi="Times New Roman"/>
          <w:sz w:val="28"/>
        </w:rPr>
        <w:t>. Строительство ГЭС в районах с очень длинной зимой связано с созданием сверхкрупных </w:t>
      </w:r>
      <w:r>
        <w:rPr>
          <w:rStyle w:val="Style_3_ch"/>
          <w:rFonts w:ascii="Times New Roman" w:hAnsi="Times New Roman"/>
          <w:color w:val="000000"/>
          <w:sz w:val="28"/>
          <w:u w:val="none"/>
        </w:rPr>
        <w:fldChar w:fldCharType="begin"/>
      </w:r>
      <w:r>
        <w:rPr>
          <w:rStyle w:val="Style_3_ch"/>
          <w:rFonts w:ascii="Times New Roman" w:hAnsi="Times New Roman"/>
          <w:color w:val="000000"/>
          <w:sz w:val="28"/>
          <w:u w:val="none"/>
        </w:rPr>
        <w:instrText>HYPERLINK "https://ru.wikipedia.org/wiki/%D0%92%D0%BE%D0%B4%D0%BE%D1%85%D1%80%D0%B0%D0%BD%D0%B8%D0%BB%D0%B8%D1%89%D0%B5" \o "Водохранилище"</w:instrText>
      </w:r>
      <w:r>
        <w:rPr>
          <w:rStyle w:val="Style_3_ch"/>
          <w:rFonts w:ascii="Times New Roman" w:hAnsi="Times New Roman"/>
          <w:color w:val="000000"/>
          <w:sz w:val="28"/>
          <w:u w:val="none"/>
        </w:rPr>
        <w:fldChar w:fldCharType="separate"/>
      </w:r>
      <w:r>
        <w:rPr>
          <w:rStyle w:val="Style_3_ch"/>
          <w:rFonts w:ascii="Times New Roman" w:hAnsi="Times New Roman"/>
          <w:color w:val="000000"/>
          <w:sz w:val="28"/>
          <w:u w:val="none"/>
        </w:rPr>
        <w:t>водохранилищ</w:t>
      </w:r>
      <w:r>
        <w:rPr>
          <w:rStyle w:val="Style_3_ch"/>
          <w:rFonts w:ascii="Times New Roman" w:hAnsi="Times New Roman"/>
          <w:color w:val="000000"/>
          <w:sz w:val="28"/>
          <w:u w:val="none"/>
        </w:rPr>
        <w:fldChar w:fldCharType="end"/>
      </w:r>
      <w:r>
        <w:rPr>
          <w:rFonts w:ascii="Times New Roman" w:hAnsi="Times New Roman"/>
          <w:sz w:val="28"/>
        </w:rPr>
        <w:t>. При накоплении их затопляются большие площади плодородных земель и значительные запасы древесины, которая, попадая в анаэробные условия, разлагается и ухудшает качество воды. Таким образом, подобные преобразования приводят к нарушению экологии крупных территорий.</w:t>
      </w:r>
    </w:p>
    <w:p w14:paraId="E7000000">
      <w:pPr>
        <w:tabs>
          <w:tab w:leader="none" w:pos="4599" w:val="left"/>
          <w:tab w:leader="none" w:pos="5102" w:val="left"/>
        </w:tabs>
        <w:spacing w:after="0" w:line="240" w:lineRule="auto"/>
        <w:ind/>
        <w:rPr>
          <w:rFonts w:ascii="Times New Roman" w:hAnsi="Times New Roman"/>
          <w:b w:val="1"/>
          <w:sz w:val="28"/>
        </w:rPr>
      </w:pPr>
    </w:p>
    <w:p w14:paraId="E8000000">
      <w:pPr>
        <w:tabs>
          <w:tab w:leader="none" w:pos="0" w:val="left"/>
        </w:tabs>
        <w:spacing w:after="0" w:line="240" w:lineRule="auto"/>
        <w:ind/>
        <w:rPr>
          <w:rFonts w:ascii="Times New Roman" w:hAnsi="Times New Roman"/>
          <w:b w:val="1"/>
          <w:sz w:val="28"/>
        </w:rPr>
      </w:pPr>
      <w:r>
        <w:rPr>
          <w:rFonts w:ascii="Times New Roman" w:hAnsi="Times New Roman"/>
          <w:b w:val="1"/>
          <w:sz w:val="28"/>
        </w:rPr>
        <w:tab/>
      </w:r>
      <w:r>
        <w:rPr>
          <w:rFonts w:ascii="Times New Roman" w:hAnsi="Times New Roman"/>
          <w:b w:val="1"/>
          <w:sz w:val="28"/>
        </w:rPr>
        <w:t>Растительный покров</w:t>
      </w:r>
    </w:p>
    <w:p w14:paraId="E9000000">
      <w:pPr>
        <w:tabs>
          <w:tab w:leader="none" w:pos="4599" w:val="left"/>
          <w:tab w:leader="none" w:pos="5102" w:val="left"/>
        </w:tabs>
        <w:spacing w:after="0" w:line="240" w:lineRule="auto"/>
        <w:ind/>
        <w:rPr>
          <w:rFonts w:ascii="Times New Roman" w:hAnsi="Times New Roman"/>
          <w:b w:val="1"/>
          <w:sz w:val="28"/>
        </w:rPr>
      </w:pPr>
    </w:p>
    <w:p w14:paraId="EA000000">
      <w:pPr>
        <w:spacing w:after="0" w:line="240" w:lineRule="auto"/>
        <w:ind w:firstLine="708" w:left="0"/>
        <w:jc w:val="both"/>
        <w:rPr>
          <w:rFonts w:ascii="Times New Roman" w:hAnsi="Times New Roman"/>
          <w:sz w:val="28"/>
        </w:rPr>
      </w:pPr>
      <w:r>
        <w:rPr>
          <w:rFonts w:ascii="Times New Roman" w:hAnsi="Times New Roman"/>
          <w:sz w:val="28"/>
        </w:rPr>
        <w:t>Материковая часть Якутии в основном входит в пределы двух природных зон: лесной зоны и тундры, граница между которыми проходит примерно по 69°—70° с.ш.</w:t>
      </w:r>
      <w:r>
        <w:rPr>
          <w:rFonts w:ascii="Times New Roman" w:hAnsi="Times New Roman"/>
          <w:sz w:val="28"/>
        </w:rPr>
        <w:t xml:space="preserve"> </w:t>
      </w:r>
      <w:r>
        <w:rPr>
          <w:rFonts w:ascii="Times New Roman" w:hAnsi="Times New Roman"/>
          <w:sz w:val="28"/>
        </w:rPr>
        <w:t xml:space="preserve">Эти зоны отграничены друг от друга очень узкой прерывистой полосой лесотундровых редколесий, впрочем, ее некоторые ученые выделяют в самостоятельную зону </w:t>
      </w:r>
      <w:r>
        <w:rPr>
          <w:rStyle w:val="Style_4_ch"/>
          <w:sz w:val="28"/>
        </w:rPr>
        <w:t>(рис. 4).</w:t>
      </w:r>
      <w:r>
        <w:rPr>
          <w:rFonts w:ascii="Times New Roman" w:hAnsi="Times New Roman"/>
          <w:sz w:val="28"/>
        </w:rPr>
        <w:t xml:space="preserve"> На многих островах Северного Ледовитого океана распространены почти лишенные растительности арктические пустыни.</w:t>
      </w:r>
    </w:p>
    <w:p w14:paraId="EB000000">
      <w:pPr>
        <w:spacing w:after="0" w:line="240" w:lineRule="auto"/>
        <w:ind w:firstLine="708" w:left="0"/>
        <w:jc w:val="both"/>
        <w:rPr>
          <w:rFonts w:ascii="Times New Roman" w:hAnsi="Times New Roman"/>
          <w:sz w:val="28"/>
        </w:rPr>
      </w:pPr>
      <w:r>
        <w:rPr>
          <w:rFonts w:ascii="Times New Roman" w:hAnsi="Times New Roman"/>
          <w:sz w:val="28"/>
        </w:rPr>
        <w:t>Первопричиной широтной зональности растительного покрова является зональность климата и, прежде всего, неравномерное распределение тепла. В горах характерна вертикальная поясность растительности. На расположении этих зон и поясов и их характере сказывается также история развития растительного покрова.</w:t>
      </w:r>
    </w:p>
    <w:p w14:paraId="EC000000">
      <w:pPr>
        <w:spacing w:after="0" w:line="240" w:lineRule="auto"/>
        <w:ind w:firstLine="708" w:left="0"/>
        <w:jc w:val="both"/>
        <w:rPr>
          <w:rFonts w:ascii="Times New Roman" w:hAnsi="Times New Roman"/>
          <w:sz w:val="28"/>
        </w:rPr>
      </w:pPr>
      <w:r>
        <w:rPr>
          <w:rFonts w:ascii="Times New Roman" w:hAnsi="Times New Roman"/>
          <w:sz w:val="28"/>
        </w:rPr>
        <w:t>На необозримых пространствах лесной зоны Якутии почти повсеместно господствуют довольно однообразные лиственничные леса и редколесья. Более разнообразна растительность гор, где безлесные вершины хребтов окаймлены темно-зелеными зарослями кедрового стланика и других подгольцовых кустарников. Выше они сменяются горными тундрами, болотами и разреженной растительностью каменных россыпей; своеобразна растительность наледей и тополево-чозениевых лесов. На юге и юго-западе республики встречаются участки темнохвойной тайги – елово-кедровых лесов с участием пихты, а местами в горах имеют место реликтовые</w:t>
      </w:r>
      <w:r>
        <w:rPr>
          <w:rFonts w:ascii="Times New Roman" w:hAnsi="Times New Roman"/>
          <w:sz w:val="28"/>
        </w:rPr>
        <w:t xml:space="preserve"> </w:t>
      </w:r>
      <w:r>
        <w:rPr>
          <w:rFonts w:ascii="Times New Roman" w:hAnsi="Times New Roman"/>
          <w:sz w:val="28"/>
        </w:rPr>
        <w:t>каменно-березовые насаждения.</w:t>
      </w:r>
    </w:p>
    <w:p w14:paraId="ED000000">
      <w:pPr>
        <w:spacing w:after="0" w:line="240" w:lineRule="auto"/>
        <w:ind w:firstLine="708" w:left="0"/>
        <w:jc w:val="both"/>
        <w:rPr>
          <w:rFonts w:ascii="Times New Roman" w:hAnsi="Times New Roman"/>
          <w:i w:val="1"/>
          <w:sz w:val="28"/>
        </w:rPr>
      </w:pPr>
      <w:r>
        <w:rPr>
          <w:rFonts w:ascii="Times New Roman" w:hAnsi="Times New Roman"/>
          <w:sz w:val="28"/>
        </w:rPr>
        <w:t>В лесную зону на фоне господствующего лесного типа включены также и другие типы растительности: луга, травяные и моховые болота, растительность скалистых обнажений заросли кустарников и т. д. Но, пожалуй, ничто так не поражает нас, как затерянные среди моря лесов островки степей и даже полупустынной растительности с обилием таких растений, как ковыли и солянки. Целый ряд степных видов на северо-востоке Якутии переходит за Полярный круг.</w:t>
      </w:r>
    </w:p>
    <w:p w14:paraId="EE000000">
      <w:pPr>
        <w:spacing w:after="0" w:line="240" w:lineRule="auto"/>
        <w:ind w:firstLine="708" w:left="0"/>
        <w:jc w:val="both"/>
        <w:rPr>
          <w:rFonts w:ascii="Times New Roman" w:hAnsi="Times New Roman"/>
          <w:sz w:val="28"/>
        </w:rPr>
      </w:pPr>
      <w:r>
        <w:rPr>
          <w:rFonts w:ascii="Times New Roman" w:hAnsi="Times New Roman"/>
          <w:sz w:val="28"/>
        </w:rPr>
        <w:t>В связи с возрастанием с юга на северо-восток степени континентальности климата и уменьшением количества осадков, в этом направлении наблюдается постепенное падение общей производительности лесов. Наиболее густые и высокоствольные леса расположены в западных приленских районах и отчасти на Алданском плато, т. е. в относительно теплых и влагообеспеченных районах лесной зоны. Леса эти очень напоминают тайгу Средней и Южной Сибири.</w:t>
      </w:r>
    </w:p>
    <w:p w14:paraId="EF000000">
      <w:pPr>
        <w:spacing w:after="0" w:line="240" w:lineRule="auto"/>
        <w:ind w:firstLine="708" w:left="0"/>
        <w:jc w:val="both"/>
        <w:rPr>
          <w:rFonts w:ascii="Times New Roman" w:hAnsi="Times New Roman"/>
          <w:sz w:val="28"/>
        </w:rPr>
      </w:pPr>
      <w:r>
        <w:rPr>
          <w:rFonts w:ascii="Times New Roman" w:hAnsi="Times New Roman"/>
          <w:sz w:val="28"/>
        </w:rPr>
        <w:t>В центральной части Якутии леса постепенно редеют, становятся более однообразными (лиственница, сосна, реже ель) и более низкорослыми. Наконец, на северной и северовосто</w:t>
      </w:r>
      <w:r>
        <w:rPr>
          <w:rFonts w:ascii="Times New Roman" w:hAnsi="Times New Roman"/>
          <w:sz w:val="28"/>
        </w:rPr>
        <w:t xml:space="preserve">чной </w:t>
      </w:r>
      <w:r>
        <w:rPr>
          <w:rFonts w:ascii="Times New Roman" w:hAnsi="Times New Roman"/>
          <w:b w:val="1"/>
          <w:sz w:val="28"/>
        </w:rPr>
        <w:t>о</w:t>
      </w:r>
      <w:r>
        <w:rPr>
          <w:rStyle w:val="Style_6_ch"/>
          <w:sz w:val="28"/>
        </w:rPr>
        <w:t xml:space="preserve">краине </w:t>
      </w:r>
      <w:r>
        <w:rPr>
          <w:rFonts w:ascii="Times New Roman" w:hAnsi="Times New Roman"/>
          <w:sz w:val="28"/>
        </w:rPr>
        <w:t>республики лесной покров принимает сильно угнетенный вид, образуя обычно редкостойные насаждения, где единственной лесообразующей породой выступает лиственница даурская.</w:t>
      </w:r>
    </w:p>
    <w:p w14:paraId="F0000000">
      <w:pPr>
        <w:spacing w:after="0" w:line="240" w:lineRule="auto"/>
        <w:ind/>
        <w:jc w:val="both"/>
        <w:rPr>
          <w:rFonts w:ascii="Times New Roman" w:hAnsi="Times New Roman"/>
          <w:sz w:val="28"/>
        </w:rPr>
      </w:pPr>
    </w:p>
    <w:p w14:paraId="F1000000">
      <w:pPr>
        <w:spacing w:after="0" w:line="240" w:lineRule="auto"/>
        <w:ind w:firstLine="708" w:left="1416"/>
        <w:jc w:val="both"/>
        <w:rPr>
          <w:rFonts w:ascii="Times New Roman" w:hAnsi="Times New Roman"/>
          <w:sz w:val="28"/>
        </w:rPr>
      </w:pPr>
      <w:r>
        <w:rPr>
          <w:rFonts w:ascii="Times New Roman" w:hAnsi="Times New Roman"/>
          <w:sz w:val="28"/>
        </w:rPr>
        <w:t>Рис.4 Схематическая карта растительности Якутии</w:t>
      </w:r>
    </w:p>
    <w:p w14:paraId="F2000000">
      <w:pPr>
        <w:spacing w:after="0" w:line="240" w:lineRule="auto"/>
        <w:ind/>
        <w:jc w:val="center"/>
        <w:rPr>
          <w:rFonts w:ascii="Times New Roman" w:hAnsi="Times New Roman"/>
          <w:sz w:val="28"/>
        </w:rPr>
      </w:pPr>
      <w:r>
        <w:rPr>
          <w:rFonts w:ascii="Times New Roman" w:hAnsi="Times New Roman"/>
          <w:sz w:val="28"/>
        </w:rPr>
        <w:t>(составил М. Н. Караваев)</w:t>
      </w:r>
    </w:p>
    <w:p w14:paraId="F3000000">
      <w:pPr>
        <w:tabs>
          <w:tab w:leader="none" w:pos="4599" w:val="left"/>
          <w:tab w:leader="none" w:pos="5102" w:val="left"/>
        </w:tabs>
        <w:spacing w:after="0" w:line="240" w:lineRule="auto"/>
        <w:ind/>
        <w:rPr>
          <w:rFonts w:ascii="Times New Roman" w:hAnsi="Times New Roman"/>
          <w:b w:val="1"/>
          <w:i w:val="1"/>
          <w:sz w:val="28"/>
        </w:rPr>
      </w:pPr>
    </w:p>
    <w:p w14:paraId="F4000000">
      <w:pPr>
        <w:tabs>
          <w:tab w:leader="none" w:pos="4599" w:val="left"/>
          <w:tab w:leader="none" w:pos="5102" w:val="left"/>
        </w:tabs>
        <w:spacing w:after="0" w:line="240" w:lineRule="auto"/>
        <w:ind/>
        <w:rPr>
          <w:rFonts w:ascii="Times New Roman" w:hAnsi="Times New Roman"/>
          <w:b w:val="1"/>
          <w:i w:val="1"/>
          <w:sz w:val="28"/>
        </w:rPr>
      </w:pPr>
      <w:r>
        <w:rPr>
          <w:rFonts w:ascii="Times New Roman" w:hAnsi="Times New Roman"/>
          <w:b w:val="1"/>
          <w:i w:val="1"/>
          <w:sz w:val="28"/>
        </w:rPr>
        <w:drawing>
          <wp:inline>
            <wp:extent cx="6106602" cy="4799316"/>
            <wp:effectExtent b="0" l="0" r="0" t="0"/>
            <wp:docPr hidden="false" id="3" name="Picture 3"/>
            <a:graphic>
              <a:graphicData uri="http://schemas.openxmlformats.org/drawingml/2006/picture">
                <pic:pic>
                  <pic:nvPicPr>
                    <pic:cNvPr hidden="false" id="4" name="Picture 4"/>
                    <pic:cNvPicPr preferRelativeResize="true"/>
                  </pic:nvPicPr>
                  <pic:blipFill>
                    <a:blip r:embed="rId3"/>
                    <a:srcRect b="0" l="0" r="0" t="0"/>
                    <a:stretch/>
                  </pic:blipFill>
                  <pic:spPr>
                    <a:xfrm flipH="false" flipV="false" rot="0">
                      <a:ext cx="6106602" cy="4799316"/>
                    </a:xfrm>
                    <a:prstGeom prst="rect"/>
                  </pic:spPr>
                </pic:pic>
              </a:graphicData>
            </a:graphic>
          </wp:inline>
        </w:drawing>
      </w:r>
    </w:p>
    <w:p w14:paraId="F5000000">
      <w:pPr>
        <w:tabs>
          <w:tab w:leader="none" w:pos="4599" w:val="left"/>
          <w:tab w:leader="none" w:pos="5102" w:val="left"/>
        </w:tabs>
        <w:spacing w:after="0" w:line="240" w:lineRule="auto"/>
        <w:ind/>
        <w:rPr>
          <w:rFonts w:ascii="Times New Roman" w:hAnsi="Times New Roman"/>
          <w:b w:val="1"/>
          <w:i w:val="1"/>
          <w:sz w:val="28"/>
        </w:rPr>
      </w:pPr>
    </w:p>
    <w:p w14:paraId="F6000000">
      <w:pPr>
        <w:spacing w:after="0" w:line="240" w:lineRule="auto"/>
        <w:ind w:firstLine="708" w:left="0"/>
        <w:jc w:val="both"/>
        <w:rPr>
          <w:rFonts w:ascii="Times New Roman" w:hAnsi="Times New Roman"/>
          <w:sz w:val="28"/>
        </w:rPr>
      </w:pPr>
      <w:r>
        <w:rPr>
          <w:rFonts w:ascii="Times New Roman" w:hAnsi="Times New Roman"/>
          <w:b w:val="1"/>
          <w:sz w:val="28"/>
        </w:rPr>
        <w:t>1 – Арктические пустыни</w:t>
      </w:r>
      <w:r>
        <w:rPr>
          <w:rFonts w:ascii="Times New Roman" w:hAnsi="Times New Roman"/>
          <w:sz w:val="28"/>
        </w:rPr>
        <w:t>;</w:t>
      </w:r>
    </w:p>
    <w:p w14:paraId="F7000000">
      <w:pPr>
        <w:spacing w:after="0" w:line="240" w:lineRule="auto"/>
        <w:ind w:firstLine="708" w:left="0"/>
        <w:jc w:val="both"/>
        <w:rPr>
          <w:rFonts w:ascii="Times New Roman" w:hAnsi="Times New Roman"/>
          <w:sz w:val="28"/>
        </w:rPr>
      </w:pPr>
      <w:r>
        <w:rPr>
          <w:rFonts w:ascii="Times New Roman" w:hAnsi="Times New Roman"/>
          <w:b w:val="1"/>
          <w:sz w:val="28"/>
        </w:rPr>
        <w:t>2 – Тундры равнинные</w:t>
      </w:r>
      <w:r>
        <w:rPr>
          <w:rFonts w:ascii="Times New Roman" w:hAnsi="Times New Roman"/>
          <w:sz w:val="28"/>
        </w:rPr>
        <w:t>, местами с небольшими участками горных;</w:t>
      </w:r>
    </w:p>
    <w:p w14:paraId="F8000000">
      <w:pPr>
        <w:spacing w:after="0" w:line="240" w:lineRule="auto"/>
        <w:ind/>
        <w:jc w:val="both"/>
        <w:rPr>
          <w:rFonts w:ascii="Times New Roman" w:hAnsi="Times New Roman"/>
          <w:sz w:val="28"/>
        </w:rPr>
      </w:pPr>
      <w:r>
        <w:rPr>
          <w:rFonts w:ascii="Times New Roman" w:hAnsi="Times New Roman"/>
          <w:sz w:val="28"/>
        </w:rPr>
        <w:t>3 – Равнинная лиственничная лесотундра;</w:t>
      </w:r>
    </w:p>
    <w:p w14:paraId="F9000000">
      <w:pPr>
        <w:spacing w:after="0" w:line="240" w:lineRule="auto"/>
        <w:ind/>
        <w:jc w:val="both"/>
        <w:rPr>
          <w:rFonts w:ascii="Times New Roman" w:hAnsi="Times New Roman"/>
          <w:sz w:val="28"/>
        </w:rPr>
      </w:pPr>
      <w:r>
        <w:rPr>
          <w:rFonts w:ascii="Times New Roman" w:hAnsi="Times New Roman"/>
          <w:sz w:val="28"/>
        </w:rPr>
        <w:t>4 – Редкостойные северные лиственничные леса равнин и плоскогорий;</w:t>
      </w:r>
    </w:p>
    <w:p w14:paraId="FA000000">
      <w:pPr>
        <w:spacing w:after="0" w:line="240" w:lineRule="auto"/>
        <w:ind w:firstLine="284" w:left="0"/>
        <w:jc w:val="both"/>
        <w:rPr>
          <w:rFonts w:ascii="Times New Roman" w:hAnsi="Times New Roman"/>
          <w:sz w:val="28"/>
        </w:rPr>
      </w:pPr>
      <w:r>
        <w:rPr>
          <w:rFonts w:ascii="Times New Roman" w:hAnsi="Times New Roman"/>
          <w:sz w:val="28"/>
        </w:rPr>
        <w:t>4а–с небольшим участием ели сибирской (на известняках) и в сочетании с растительностью каменистых россыпей и ёрниками;</w:t>
      </w:r>
    </w:p>
    <w:p w14:paraId="FB000000">
      <w:pPr>
        <w:spacing w:after="0" w:line="240" w:lineRule="auto"/>
        <w:ind w:firstLine="284" w:left="0"/>
        <w:jc w:val="both"/>
        <w:rPr>
          <w:rFonts w:ascii="Times New Roman" w:hAnsi="Times New Roman"/>
          <w:sz w:val="28"/>
        </w:rPr>
      </w:pPr>
      <w:r>
        <w:rPr>
          <w:rFonts w:ascii="Times New Roman" w:hAnsi="Times New Roman"/>
          <w:sz w:val="28"/>
        </w:rPr>
        <w:t>4б–с участием заболоченных лугов, болот и ерников;</w:t>
      </w:r>
    </w:p>
    <w:p w14:paraId="FC000000">
      <w:pPr>
        <w:spacing w:after="0" w:line="240" w:lineRule="auto"/>
        <w:ind w:firstLine="284" w:left="0"/>
        <w:jc w:val="both"/>
        <w:rPr>
          <w:rFonts w:ascii="Times New Roman" w:hAnsi="Times New Roman"/>
          <w:sz w:val="28"/>
        </w:rPr>
      </w:pPr>
      <w:r>
        <w:rPr>
          <w:rFonts w:ascii="Times New Roman" w:hAnsi="Times New Roman"/>
          <w:sz w:val="28"/>
        </w:rPr>
        <w:t>5 – Растительность гор северо-востока Якутии. Горные лиственничные редколесья в сочетании с зарослями подгольцовых кустарников, растительностью каменистых осыпей, местами с пятнами горных тундр. В долинах рек и межгорных понижениях редкостойные лиственничные леса, тополево-чозениевые рощи, участки степей, болота и ёрники;</w:t>
      </w:r>
    </w:p>
    <w:p w14:paraId="FD000000">
      <w:pPr>
        <w:spacing w:after="0" w:line="240" w:lineRule="auto"/>
        <w:ind w:firstLine="284" w:left="0"/>
        <w:jc w:val="both"/>
        <w:rPr>
          <w:rFonts w:ascii="Times New Roman" w:hAnsi="Times New Roman"/>
          <w:sz w:val="28"/>
        </w:rPr>
      </w:pPr>
      <w:r>
        <w:rPr>
          <w:rFonts w:ascii="Times New Roman" w:hAnsi="Times New Roman"/>
          <w:sz w:val="28"/>
        </w:rPr>
        <w:t>6 – Леса Центральной Якутии. Сухие кустарничковые и травяно-кустарничковые леса (преимущественно брусничники); на песках сосновые и сосново-лиственничные леса;</w:t>
      </w:r>
    </w:p>
    <w:p w14:paraId="FE000000">
      <w:pPr>
        <w:spacing w:after="0" w:line="240" w:lineRule="auto"/>
        <w:ind w:firstLine="284" w:left="0"/>
        <w:jc w:val="both"/>
        <w:rPr>
          <w:rFonts w:ascii="Times New Roman" w:hAnsi="Times New Roman"/>
          <w:sz w:val="28"/>
        </w:rPr>
      </w:pPr>
      <w:r>
        <w:rPr>
          <w:rFonts w:ascii="Times New Roman" w:hAnsi="Times New Roman"/>
          <w:sz w:val="28"/>
        </w:rPr>
        <w:t>6а –</w:t>
      </w:r>
      <w:r>
        <w:rPr>
          <w:rFonts w:ascii="Times New Roman" w:hAnsi="Times New Roman"/>
          <w:sz w:val="28"/>
        </w:rPr>
        <w:t xml:space="preserve"> </w:t>
      </w:r>
      <w:r>
        <w:rPr>
          <w:rFonts w:ascii="Times New Roman" w:hAnsi="Times New Roman"/>
          <w:sz w:val="28"/>
        </w:rPr>
        <w:t xml:space="preserve">в сочетании с солончаковыми лугами, луговыми степями и травяно-березовыми колками (чаранами); </w:t>
      </w:r>
    </w:p>
    <w:p w14:paraId="FF000000">
      <w:pPr>
        <w:spacing w:after="0" w:line="240" w:lineRule="auto"/>
        <w:ind w:firstLine="284" w:left="0"/>
        <w:jc w:val="both"/>
        <w:rPr>
          <w:rFonts w:ascii="Times New Roman" w:hAnsi="Times New Roman"/>
          <w:sz w:val="28"/>
        </w:rPr>
      </w:pPr>
      <w:r>
        <w:rPr>
          <w:rFonts w:ascii="Times New Roman" w:hAnsi="Times New Roman"/>
          <w:sz w:val="28"/>
        </w:rPr>
        <w:t>6б –</w:t>
      </w:r>
      <w:r>
        <w:rPr>
          <w:rFonts w:ascii="Times New Roman" w:hAnsi="Times New Roman"/>
          <w:sz w:val="28"/>
        </w:rPr>
        <w:t xml:space="preserve"> </w:t>
      </w:r>
      <w:r>
        <w:rPr>
          <w:rFonts w:ascii="Times New Roman" w:hAnsi="Times New Roman"/>
          <w:sz w:val="28"/>
        </w:rPr>
        <w:t>с участием ерников, болот н заболоченных лугов;</w:t>
      </w:r>
    </w:p>
    <w:p w14:paraId="00010000">
      <w:pPr>
        <w:spacing w:after="0" w:line="240" w:lineRule="auto"/>
        <w:ind w:firstLine="284" w:left="0"/>
        <w:jc w:val="both"/>
        <w:rPr>
          <w:rFonts w:ascii="Times New Roman" w:hAnsi="Times New Roman"/>
          <w:sz w:val="28"/>
        </w:rPr>
      </w:pPr>
    </w:p>
    <w:p w14:paraId="01010000">
      <w:pPr>
        <w:spacing w:after="0" w:line="240" w:lineRule="auto"/>
        <w:ind w:firstLine="284" w:left="0"/>
        <w:jc w:val="both"/>
        <w:rPr>
          <w:rFonts w:ascii="Times New Roman" w:hAnsi="Times New Roman"/>
          <w:sz w:val="28"/>
        </w:rPr>
      </w:pPr>
      <w:r>
        <w:rPr>
          <w:rFonts w:ascii="Times New Roman" w:hAnsi="Times New Roman"/>
          <w:sz w:val="28"/>
        </w:rPr>
        <w:t>7 – Леса Приленско-Алданские.Мохово-кустарничковые, лиственничные, сосновые, сосново-лиственничные леса, местами они с участием темнохвойных пород. Реже участки темнохвойного леса с кедром сибирским, елью и пихтой сибирской. На песках сосновые боры. В долинах рек ёрники и болота;</w:t>
      </w:r>
    </w:p>
    <w:p w14:paraId="02010000">
      <w:pPr>
        <w:spacing w:after="0" w:line="240" w:lineRule="auto"/>
        <w:ind w:firstLine="284" w:left="0"/>
        <w:jc w:val="both"/>
        <w:rPr>
          <w:rFonts w:ascii="Times New Roman" w:hAnsi="Times New Roman"/>
          <w:sz w:val="28"/>
        </w:rPr>
      </w:pPr>
      <w:r>
        <w:rPr>
          <w:rFonts w:ascii="Times New Roman" w:hAnsi="Times New Roman"/>
          <w:sz w:val="28"/>
        </w:rPr>
        <w:t>8 – Леса гор Южной Якутии. Горные мохово-кустарничковые и кустарниковые, лиственничные, сосновые, лиственнично-сосновые и смешанные с темнохвойными, а местами темнохвойные леса с участками горной лесотундры и пятнами зарослей подгольцовых кустарников;</w:t>
      </w:r>
    </w:p>
    <w:p w14:paraId="03010000">
      <w:pPr>
        <w:spacing w:after="0" w:line="240" w:lineRule="auto"/>
        <w:ind w:firstLine="284" w:left="0"/>
        <w:jc w:val="both"/>
        <w:rPr>
          <w:rFonts w:ascii="Times New Roman" w:hAnsi="Times New Roman"/>
          <w:sz w:val="28"/>
        </w:rPr>
      </w:pPr>
      <w:r>
        <w:rPr>
          <w:rFonts w:ascii="Times New Roman" w:hAnsi="Times New Roman"/>
          <w:sz w:val="28"/>
        </w:rPr>
        <w:t>8а –</w:t>
      </w:r>
      <w:r>
        <w:rPr>
          <w:rFonts w:ascii="Times New Roman" w:hAnsi="Times New Roman"/>
          <w:sz w:val="28"/>
        </w:rPr>
        <w:t xml:space="preserve"> </w:t>
      </w:r>
      <w:r>
        <w:rPr>
          <w:rFonts w:ascii="Times New Roman" w:hAnsi="Times New Roman"/>
          <w:sz w:val="28"/>
        </w:rPr>
        <w:t>частичным участием аянской и сибирской ели, березы шерстистой;</w:t>
      </w:r>
    </w:p>
    <w:p w14:paraId="04010000">
      <w:pPr>
        <w:spacing w:after="0" w:line="240" w:lineRule="auto"/>
        <w:ind w:firstLine="284" w:left="0"/>
        <w:jc w:val="both"/>
        <w:rPr>
          <w:rFonts w:ascii="Times New Roman" w:hAnsi="Times New Roman"/>
          <w:sz w:val="28"/>
        </w:rPr>
      </w:pPr>
      <w:r>
        <w:rPr>
          <w:rFonts w:ascii="Times New Roman" w:hAnsi="Times New Roman"/>
          <w:sz w:val="28"/>
        </w:rPr>
        <w:t>86 –с частичным участием кедра сибирского, сибирской ели и пихты сибирской;</w:t>
      </w:r>
    </w:p>
    <w:p w14:paraId="05010000">
      <w:pPr>
        <w:spacing w:after="0" w:line="240" w:lineRule="auto"/>
        <w:ind w:firstLine="284" w:left="0"/>
        <w:jc w:val="both"/>
        <w:rPr>
          <w:rFonts w:ascii="Times New Roman" w:hAnsi="Times New Roman"/>
          <w:sz w:val="28"/>
        </w:rPr>
      </w:pPr>
      <w:r>
        <w:rPr>
          <w:rFonts w:ascii="Times New Roman" w:hAnsi="Times New Roman"/>
          <w:sz w:val="28"/>
        </w:rPr>
        <w:t>9 – Высокогорная растительность. Гольцы, горные тундры и заросли подгольцовых кустарников с участками лиственничной горной лесотундры.</w:t>
      </w:r>
    </w:p>
    <w:p w14:paraId="06010000">
      <w:pPr>
        <w:spacing w:after="0" w:line="240" w:lineRule="auto"/>
        <w:ind w:firstLine="567" w:left="0"/>
        <w:jc w:val="both"/>
        <w:rPr>
          <w:rFonts w:ascii="Times New Roman" w:hAnsi="Times New Roman"/>
          <w:sz w:val="28"/>
        </w:rPr>
      </w:pPr>
      <w:r>
        <w:rPr>
          <w:rFonts w:ascii="Times New Roman" w:hAnsi="Times New Roman"/>
          <w:sz w:val="28"/>
        </w:rPr>
        <w:t>Другая существенная особенность широтной зональности Якутии – полное отсутствие характерных для Европы хвойно-широколиственных лесов. Широколиственные лесные породы нигде не встречаются на территории Якутии, несмотря на то, что южные районы республики находятся на одной параллели с дубовыми лесами Московской области. Природа Якутии значительно более сурова, чем природа на соответствующих широтах Европы. Конкретными причинами отсутствия здесь широколиственных древесных пород и характерных для них кустарников и травянистых растений являются установившиеся еще в геологическом прошлом малое количество осадков, не глубокое залегание многолетней мерзлоты, охлаждающей почвы в период вегетации, и частые весенние заморозки. Зимой выпадает очень мало осадков, а маломощный снежный покров для растений умеренной зоны не может служить хорошей защитой от крайне низких температур</w:t>
      </w:r>
    </w:p>
    <w:p w14:paraId="07010000">
      <w:pPr>
        <w:spacing w:after="0" w:line="240" w:lineRule="auto"/>
        <w:ind w:firstLine="708" w:left="0"/>
        <w:jc w:val="both"/>
        <w:rPr>
          <w:rFonts w:ascii="Times New Roman" w:hAnsi="Times New Roman"/>
          <w:sz w:val="28"/>
        </w:rPr>
      </w:pPr>
      <w:r>
        <w:rPr>
          <w:rFonts w:ascii="Times New Roman" w:hAnsi="Times New Roman"/>
          <w:sz w:val="28"/>
        </w:rPr>
        <w:t xml:space="preserve">Флора сосудистых растений Якутии включает 1987 видов, подвидов и разновидностей из 505 родов и 111 семейств. Основу флоры сосудистых растений Якутии составляют представители семейств астровых – 214 видов, мятликовых – 209, осоковых – 161, лютиковых – 112, капустных – 105, бобовых – 104, розоцветных – 101, гвоздичных – 90, ивовых – 60, норичниковых – 57, гречишных – 50, яснотковых и камнеломковых по 48, сельдерейных, бурачниковых и вересковых по 36, маревых – 34, ситниковых – 31, орхидных – 27 и первоцветных – 22. По количеству видов и подвидов преобладают роды: осока – 125, ива – 57, лапчатка – 49, полынь и камнеломка по 43, остролодочник – 38, мятлик и крупка по 33, одуванчик – 32, лютик – 31, звездчатка и мытник по 27, астрагал – 22, щавель и мак по 21, ситник – 20, овсяница – 18, соссюрея и фиалка по 17, вейник и тимьян - по 15 видов (Конспект флоры Якутии…, 2012). Флора печеночных мхов включает 215 видов и разновидностей, листостебельных мхов – 537, водорослей 3126 таксонов, лишайников 718 таксонов и грибов 452 вида. </w:t>
      </w:r>
    </w:p>
    <w:p w14:paraId="08010000">
      <w:pPr>
        <w:spacing w:after="0" w:line="240" w:lineRule="auto"/>
        <w:ind w:firstLine="708" w:left="0"/>
        <w:jc w:val="both"/>
        <w:rPr>
          <w:rFonts w:ascii="Times New Roman" w:hAnsi="Times New Roman"/>
          <w:sz w:val="28"/>
        </w:rPr>
      </w:pPr>
      <w:r>
        <w:rPr>
          <w:rFonts w:ascii="Times New Roman" w:hAnsi="Times New Roman"/>
          <w:sz w:val="28"/>
        </w:rPr>
        <w:t>Территория Якутии разделена на семь флористич</w:t>
      </w:r>
      <w:r>
        <w:rPr>
          <w:rFonts w:ascii="Times New Roman" w:hAnsi="Times New Roman"/>
          <w:sz w:val="28"/>
        </w:rPr>
        <w:t>еских районов: Арктический, Оле</w:t>
      </w:r>
      <w:r>
        <w:rPr>
          <w:rFonts w:ascii="Times New Roman" w:hAnsi="Times New Roman"/>
          <w:sz w:val="28"/>
        </w:rPr>
        <w:t>некский, Колымский, Яно-Индигирский, Центрально-Якутский, Верхне-Ленский и Алданский районы.</w:t>
      </w:r>
    </w:p>
    <w:p w14:paraId="09010000">
      <w:pPr>
        <w:spacing w:after="0" w:line="240" w:lineRule="auto"/>
        <w:ind w:firstLine="708" w:left="0"/>
        <w:jc w:val="both"/>
        <w:rPr>
          <w:rFonts w:ascii="Times New Roman" w:hAnsi="Times New Roman"/>
          <w:sz w:val="28"/>
        </w:rPr>
      </w:pPr>
      <w:r>
        <w:rPr>
          <w:rFonts w:ascii="Times New Roman" w:hAnsi="Times New Roman"/>
          <w:sz w:val="28"/>
        </w:rPr>
        <w:t xml:space="preserve"> В Арктическом флористическом районе насчитывается 789 видов и подвидов высших сосудистых растений из 220 родов и 70 семейств, что составляет 39,77% флористического разнообразия Якутии. </w:t>
      </w:r>
    </w:p>
    <w:p w14:paraId="0A010000">
      <w:pPr>
        <w:spacing w:after="0" w:line="240" w:lineRule="auto"/>
        <w:ind w:firstLine="708" w:left="0"/>
        <w:jc w:val="both"/>
        <w:rPr>
          <w:rFonts w:ascii="Times New Roman" w:hAnsi="Times New Roman"/>
          <w:sz w:val="28"/>
        </w:rPr>
      </w:pPr>
      <w:r>
        <w:rPr>
          <w:rFonts w:ascii="Times New Roman" w:hAnsi="Times New Roman"/>
          <w:sz w:val="28"/>
        </w:rPr>
        <w:t xml:space="preserve">В Оленекском флористическом районе видовой состав относительно скудный, флора содержит 701 вид и подвид высших сосудистых растений из 203 родов и 73 семейств, или 35,33% видового состава Якутии. </w:t>
      </w:r>
    </w:p>
    <w:p w14:paraId="0B010000">
      <w:pPr>
        <w:spacing w:after="0" w:line="240" w:lineRule="auto"/>
        <w:ind w:firstLine="708" w:left="0"/>
        <w:jc w:val="both"/>
        <w:rPr>
          <w:rFonts w:ascii="Times New Roman" w:hAnsi="Times New Roman"/>
          <w:sz w:val="28"/>
        </w:rPr>
      </w:pPr>
      <w:r>
        <w:rPr>
          <w:rFonts w:ascii="Times New Roman" w:hAnsi="Times New Roman"/>
          <w:sz w:val="28"/>
        </w:rPr>
        <w:t xml:space="preserve">Во флоре Яно-Индигирского флористического района содержится 981 таксон высших сосудистых растений, относящихся к 297 родам и 77 семействам, или 49,45% разнообразия флоры Якутии. </w:t>
      </w:r>
    </w:p>
    <w:p w14:paraId="0C010000">
      <w:pPr>
        <w:spacing w:after="0" w:line="240" w:lineRule="auto"/>
        <w:ind w:firstLine="708" w:left="0"/>
        <w:jc w:val="both"/>
        <w:rPr>
          <w:rFonts w:ascii="Times New Roman" w:hAnsi="Times New Roman"/>
          <w:sz w:val="28"/>
        </w:rPr>
      </w:pPr>
      <w:r>
        <w:rPr>
          <w:rFonts w:ascii="Times New Roman" w:hAnsi="Times New Roman"/>
          <w:sz w:val="28"/>
        </w:rPr>
        <w:t xml:space="preserve">В Колымском флористическом районе насчитывается всего 685 видов и подвидов высших сосудистых растений из 226 родов и 73 семейств, что составляет 34,53% видового состава Якутии. </w:t>
      </w:r>
    </w:p>
    <w:p w14:paraId="0D010000">
      <w:pPr>
        <w:spacing w:after="0" w:line="240" w:lineRule="auto"/>
        <w:ind w:firstLine="708" w:left="0"/>
        <w:jc w:val="both"/>
        <w:rPr>
          <w:rFonts w:ascii="Times New Roman" w:hAnsi="Times New Roman"/>
          <w:sz w:val="28"/>
        </w:rPr>
      </w:pPr>
      <w:r>
        <w:rPr>
          <w:rFonts w:ascii="Times New Roman" w:hAnsi="Times New Roman"/>
          <w:sz w:val="28"/>
        </w:rPr>
        <w:t>Центрально-Якутский флористический район представлен 1032 таксонами высших сосудистых растений, относящихся к 381 роду и 97 семействам, или 52,02 % общей флоры Якутии. Флора Верхне-Ленского флористического района включает 1085 видов и подвидов из 402 родов и 101 семейства, что составляет 54,69%.</w:t>
      </w:r>
    </w:p>
    <w:p w14:paraId="0E010000">
      <w:pPr>
        <w:spacing w:after="0" w:line="240" w:lineRule="auto"/>
        <w:ind w:firstLine="708" w:left="0"/>
        <w:jc w:val="both"/>
        <w:rPr>
          <w:rFonts w:ascii="Times New Roman" w:hAnsi="Times New Roman"/>
          <w:sz w:val="28"/>
        </w:rPr>
      </w:pPr>
      <w:r>
        <w:rPr>
          <w:rFonts w:ascii="Times New Roman" w:hAnsi="Times New Roman"/>
          <w:sz w:val="28"/>
        </w:rPr>
        <w:t>Самым богатым флористическим районом является Алданский, где выявлено 1166 таксонов, относящихся к 402 родам и 97 семействам, или 58,77% флоры Якутии. (Флора Якутии…,2010).  Соотношение количества видов растений во флористических районах. На территории Якутии распространены арктическая (26%) и бореальная (таежная) (74%) группы типов растительности. В арктическую группу входят: арктические пустыни и полупустыни, арктические и субарктические тундры, тундровые болота, каменистые пустыни и горные тундры, а также растительность речных долин и морских побережий в пределах арктической области.</w:t>
      </w:r>
    </w:p>
    <w:p w14:paraId="0F010000">
      <w:pPr>
        <w:spacing w:after="0" w:line="240" w:lineRule="auto"/>
        <w:ind w:firstLine="708" w:left="0"/>
        <w:jc w:val="both"/>
        <w:rPr>
          <w:rFonts w:ascii="Times New Roman" w:hAnsi="Times New Roman"/>
          <w:sz w:val="28"/>
        </w:rPr>
      </w:pPr>
      <w:r>
        <w:rPr>
          <w:rFonts w:ascii="Times New Roman" w:hAnsi="Times New Roman"/>
          <w:sz w:val="28"/>
        </w:rPr>
        <w:t>Арктическая растительность приурочена к Новосибирским островам, северной оконечности материка, омываемой морями Лаптевых и Восточно-Сибирского и к высокогорьям, т.е. к местам, расположенным севернее полярной и выше высотной границы леса. В бореальной группе преобладает таежный тип с повсеместным развитием светлохвойных лиственничных лесов (преимущественно лиственниц даурской и Каяндра). Выделяют притундровые, северотаежные, среднетаежные и горные леса. Кроме лесов в таежной зоне имеются кустарниковые заросли, болота, прибрежно-водная растительность. Бореальная растительность занимает равнины к югу от арктической области и располагается ниже безлесных поясов гор.</w:t>
      </w:r>
    </w:p>
    <w:p w14:paraId="10010000">
      <w:pPr>
        <w:pStyle w:val="Style_7"/>
        <w:rPr>
          <w:color w:themeColor="text1" w:val="000000"/>
        </w:rPr>
      </w:pPr>
    </w:p>
    <w:p w14:paraId="11010000">
      <w:pPr>
        <w:pStyle w:val="Style_7"/>
        <w:rPr>
          <w:b w:val="1"/>
          <w:color w:themeColor="text1" w:val="000000"/>
        </w:rPr>
      </w:pPr>
      <w:r>
        <w:rPr>
          <w:b w:val="1"/>
          <w:color w:themeColor="text1" w:val="000000"/>
        </w:rPr>
        <w:t>Животный мир</w:t>
      </w:r>
    </w:p>
    <w:p w14:paraId="12010000">
      <w:pPr>
        <w:pStyle w:val="Style_7"/>
        <w:rPr>
          <w:color w:themeColor="text1" w:val="000000"/>
        </w:rPr>
      </w:pPr>
    </w:p>
    <w:p w14:paraId="13010000">
      <w:pPr>
        <w:pStyle w:val="Style_7"/>
        <w:rPr>
          <w:i w:val="1"/>
          <w:color w:themeColor="text1" w:val="000000"/>
        </w:rPr>
      </w:pPr>
      <w:r>
        <w:rPr>
          <w:color w:themeColor="text1" w:val="000000"/>
        </w:rPr>
        <w:t xml:space="preserve">Охотничье-промысловые животные. Из объектов животного мира, отнесенных к охотничьим ресурсам, в пределах Республики Саха (Якутия) обитают 89 видов млекопитающих и птиц, в том числе кабарга, дикий северный олень, косуля, лось, благородный олень, овцебык, снежный баран, бурый медведь, волк, лисица, песец, рысь, росомаха, соболь, ласка, горностай, колонок, степной хорь, американская норка, выдра, заяц-беляк, черношапочный сурок, якутский и американский длиннохвостый суслики, сибирский крот, азиатский бурундук, летяга, белка, ондатра, водяная полевка; гуси, казарки, утки, глухари, тетерев, рябчик, куропатки, перепела, лысуха, чибис, тулес, хрустан, камнешарка, турухтан, травник, улиты, мородунка, веретенники, кроншнепы, бекасы, вальдшнеп, горлица. </w:t>
      </w:r>
    </w:p>
    <w:p w14:paraId="14010000">
      <w:pPr>
        <w:pStyle w:val="Style_7"/>
        <w:rPr>
          <w:i w:val="1"/>
          <w:color w:themeColor="text1" w:val="000000"/>
        </w:rPr>
      </w:pPr>
      <w:r>
        <w:rPr>
          <w:color w:themeColor="text1" w:val="000000"/>
        </w:rPr>
        <w:t xml:space="preserve">Типичными охотничьими ресурсами тундровой и лесотундровой зон являются белый песец, тундровый северный олень, крупный полярный волк, тундровая и белая куропатки, водоплавающие птицы. Тундра – это основное место гнездования многих водоплавающих птиц, в том числе редких птиц – белого журавля стерха. </w:t>
      </w:r>
    </w:p>
    <w:p w14:paraId="15010000">
      <w:pPr>
        <w:pStyle w:val="Style_7"/>
        <w:rPr>
          <w:color w:themeColor="text1" w:val="000000"/>
        </w:rPr>
      </w:pPr>
      <w:r>
        <w:rPr>
          <w:color w:themeColor="text1" w:val="000000"/>
        </w:rPr>
        <w:t>Типичными обитателями северной редколесной и средней тайги являются:</w:t>
      </w:r>
    </w:p>
    <w:p w14:paraId="16010000">
      <w:pPr>
        <w:pStyle w:val="Style_7"/>
        <w:rPr>
          <w:color w:themeColor="text1" w:val="000000"/>
        </w:rPr>
      </w:pPr>
      <w:r>
        <w:rPr>
          <w:color w:themeColor="text1" w:val="000000"/>
        </w:rPr>
        <w:t xml:space="preserve">из хищных: бурый медведь, лесной волк, рысь, лиса; </w:t>
      </w:r>
    </w:p>
    <w:p w14:paraId="17010000">
      <w:pPr>
        <w:pStyle w:val="Style_7"/>
        <w:rPr>
          <w:color w:themeColor="text1" w:val="000000"/>
        </w:rPr>
      </w:pPr>
      <w:r>
        <w:rPr>
          <w:color w:themeColor="text1" w:val="000000"/>
        </w:rPr>
        <w:t xml:space="preserve">из копытных: лось, изюбрь, лесной северный олень, косуля, кабарга; </w:t>
      </w:r>
    </w:p>
    <w:p w14:paraId="18010000">
      <w:pPr>
        <w:pStyle w:val="Style_7"/>
        <w:rPr>
          <w:color w:themeColor="text1" w:val="000000"/>
        </w:rPr>
      </w:pPr>
      <w:r>
        <w:rPr>
          <w:color w:themeColor="text1" w:val="000000"/>
        </w:rPr>
        <w:t>из куньих: росомаха, соболь, горностай, колонок, ласка;</w:t>
      </w:r>
    </w:p>
    <w:p w14:paraId="19010000">
      <w:pPr>
        <w:pStyle w:val="Style_7"/>
        <w:rPr>
          <w:color w:themeColor="text1" w:val="000000"/>
        </w:rPr>
      </w:pPr>
      <w:r>
        <w:rPr>
          <w:color w:themeColor="text1" w:val="000000"/>
        </w:rPr>
        <w:t xml:space="preserve">из птиц характерны боровые: куропатка, рябчик, глухарь, тетерев. </w:t>
      </w:r>
    </w:p>
    <w:p w14:paraId="1A010000">
      <w:pPr>
        <w:pStyle w:val="Style_7"/>
        <w:rPr>
          <w:color w:themeColor="text1" w:val="000000"/>
        </w:rPr>
      </w:pPr>
      <w:r>
        <w:rPr>
          <w:color w:themeColor="text1" w:val="000000"/>
        </w:rPr>
        <w:t>Самыми многочисленными и повсеместно распространенными объектами охоты являются белка и заяц-беляк.</w:t>
      </w:r>
    </w:p>
    <w:p w14:paraId="1B010000">
      <w:pPr>
        <w:pStyle w:val="Style_7"/>
        <w:rPr>
          <w:color w:themeColor="text1" w:val="000000"/>
        </w:rPr>
      </w:pPr>
      <w:r>
        <w:rPr>
          <w:color w:themeColor="text1" w:val="000000"/>
        </w:rPr>
        <w:t xml:space="preserve">В горах обитают черношапочный сурок, снежный баран, кабарга. </w:t>
      </w:r>
    </w:p>
    <w:p w14:paraId="1C010000">
      <w:pPr>
        <w:pStyle w:val="Style_7"/>
        <w:rPr>
          <w:color w:themeColor="text1" w:val="000000"/>
        </w:rPr>
      </w:pPr>
      <w:r>
        <w:rPr>
          <w:color w:themeColor="text1" w:val="000000"/>
        </w:rPr>
        <w:t xml:space="preserve">В озерах много акклиматизированной в тридцатые годы прошлого столетия ондатры, а на притоках рек Олекмы и Алдана прижилась акклиматизированная в 60-х годах американская норка. </w:t>
      </w:r>
    </w:p>
    <w:p w14:paraId="1D010000">
      <w:pPr>
        <w:pStyle w:val="Style_7"/>
        <w:rPr>
          <w:color w:themeColor="text1" w:val="000000"/>
        </w:rPr>
      </w:pPr>
      <w:r>
        <w:rPr>
          <w:color w:themeColor="text1" w:val="000000"/>
        </w:rPr>
        <w:t xml:space="preserve">С 1996 года в тундровой зоне ведется акклиматизация канадских овцебыков, завезенных с Таймыра. </w:t>
      </w:r>
    </w:p>
    <w:p w14:paraId="1E010000">
      <w:pPr>
        <w:pStyle w:val="Style_7"/>
        <w:rPr>
          <w:color w:themeColor="text1" w:val="000000"/>
        </w:rPr>
      </w:pPr>
      <w:r>
        <w:rPr>
          <w:color w:themeColor="text1" w:val="000000"/>
        </w:rPr>
        <w:t>Государственный мониторинг состояния охотничьих ресурсов в Республике Саха (Якутия) проводится на основе зимнего маршрутного учета, авиаучётов диких копытных животных, опросного анкетирования охотников, государственных отчетов охотпользователей. В 2015 году в феврале-апреле месяцах проведен зимний маршрутный учет охотничьих видов млекопитающих и птиц (ЗМУ), анкетно-опросные учеты численности бурого медведя, волка, боровой и водоплавающей дичи. Нормативы объемов учетных работ по зимнему маршрутному учету, рекомендованные ФГБУ «ФНИЦ Охота» для использования в Республике Саха (Якутия), выполнены.</w:t>
      </w:r>
    </w:p>
    <w:p w14:paraId="1F010000">
      <w:pPr>
        <w:pStyle w:val="Style_7"/>
        <w:rPr>
          <w:color w:themeColor="text1" w:val="000000"/>
        </w:rPr>
      </w:pPr>
    </w:p>
    <w:p w14:paraId="20010000">
      <w:pPr>
        <w:pStyle w:val="Style_7"/>
        <w:rPr>
          <w:b w:val="1"/>
          <w:color w:themeColor="text1" w:val="000000"/>
        </w:rPr>
      </w:pPr>
      <w:r>
        <w:rPr>
          <w:b w:val="1"/>
          <w:color w:themeColor="text1" w:val="000000"/>
        </w:rPr>
        <w:t>Объекты животного мира, не отнесенные к объектам охоты.</w:t>
      </w:r>
    </w:p>
    <w:p w14:paraId="21010000">
      <w:pPr>
        <w:pStyle w:val="Style_7"/>
        <w:rPr>
          <w:color w:themeColor="text1" w:val="000000"/>
        </w:rPr>
      </w:pPr>
      <w:r>
        <w:rPr>
          <w:color w:themeColor="text1" w:val="000000"/>
        </w:rPr>
        <w:t>По оценкам специалистов список членистоногих Якутии насчитывает 5670 видов, в том числе насекомых 4500, клещей 630, пауков 540 видов. В фауне насекомых богато представлены отряды жесткокрылых - более 1500 видов, двукрылых - 900, чешуекрылых - свыше 600, перепончатокрылых - около 500, равнокрылых - 500 и полужесткокрылых - 450 видов. Фауна наземных позвоночных представлена 6 видами земноводных, 2 - пресмыкающихся, 319 - птиц и 75 - млекопитающих. Из млекопитающих в видовом отношении богато представлены отряды грызунов (25 видов), хищных (17), насекомоядных (9) и парнопалых (8). Млекопитающие, не отнесенные к объектам охоты, представлены 49 видами, среди которых преобладают представители грызунов и насекомоядных. Среди птиц не охотничьими являются 253 вида, в основном из отрядов воробьинообразных и ржанкообраных. Птицы. Фауна птиц Якутии включает 320 видов, в том числе 271 гнездящихся, 49 - залетных. Из гнездящихся птиц 228 являются перелетными, 43 - оседлыми. Ядро орнитофауны составляют воробьинообразные (115 видов), ржанкообразные (67) и гусеобразные (49) птицы. Специалистами улусных инспекций охраны природы получены новые данные по распространению птиц.</w:t>
      </w:r>
    </w:p>
    <w:p w14:paraId="22010000">
      <w:pPr>
        <w:pStyle w:val="Style_7"/>
        <w:rPr>
          <w:b w:val="1"/>
          <w:i w:val="1"/>
          <w:color w:themeColor="text1" w:val="000000"/>
        </w:rPr>
      </w:pPr>
      <w:r>
        <w:rPr>
          <w:color w:themeColor="text1" w:val="000000"/>
        </w:rPr>
        <w:t>В Нижнеколымском улусе в низовьях р. Ватапваам впервые установлен факт успешного гнездования стерха, проведены учеты мигрирующих птиц, среди которых обнаружен новый для региона подвид канадского журавля. В бассейне Яны получены материалы, уточняющие распространение синьги и сибирской гаги, а в Сунтарском улусе зарегистрирован второй случай залета нового для Якутии вида - шилоклювки, занесенной в Красную книгу Российской Федерации. В таежной зоне относительно холодная и дождливая весна пришла в обычные, местами ранние сроки, протекала без значительного подъема уровней воды на реках; миграции птиц прошли в обычные сроки. В тундровой зоне весна была поздняя и холодная, в притундровой наблюдалась в обычные, реже поздние сроки, без значительных понижений температуры воздуха. По этой причине мигрирующие птицы в ожидании благоприятных условий концентрировались в притундровых районах, где весенняя охота на водоплавающих, в том числе гусей.</w:t>
      </w:r>
    </w:p>
    <w:p w14:paraId="23010000">
      <w:pPr>
        <w:spacing w:after="0" w:line="240" w:lineRule="auto"/>
        <w:ind w:firstLine="709" w:left="0"/>
        <w:jc w:val="both"/>
        <w:outlineLvl w:val="1"/>
        <w:rPr>
          <w:rFonts w:ascii="Times New Roman" w:hAnsi="Times New Roman"/>
          <w:b w:val="1"/>
          <w:sz w:val="28"/>
        </w:rPr>
      </w:pPr>
    </w:p>
    <w:p w14:paraId="24010000">
      <w:pPr>
        <w:spacing w:after="0" w:line="240" w:lineRule="auto"/>
        <w:ind w:firstLine="709" w:left="0"/>
        <w:jc w:val="center"/>
        <w:outlineLvl w:val="1"/>
        <w:rPr>
          <w:rFonts w:ascii="Times New Roman" w:hAnsi="Times New Roman"/>
          <w:b w:val="1"/>
          <w:sz w:val="28"/>
        </w:rPr>
      </w:pPr>
      <w:r>
        <w:rPr>
          <w:rFonts w:ascii="Times New Roman" w:hAnsi="Times New Roman"/>
          <w:b w:val="1"/>
          <w:sz w:val="28"/>
        </w:rPr>
        <w:t>3.2. Видовая характеристика и динамика численности эксплуатируемых охотничьих ресурсов</w:t>
      </w:r>
      <w:r>
        <w:rPr>
          <w:rStyle w:val="Style_8_ch"/>
          <w:b w:val="1"/>
          <w:sz w:val="28"/>
        </w:rPr>
        <w:t xml:space="preserve"> (по видам), состояние охотничьих ресурсов и факторы их определяющие, потребность реализации намечаемой хозяйственной деятельности</w:t>
      </w:r>
    </w:p>
    <w:p w14:paraId="25010000">
      <w:pPr>
        <w:pStyle w:val="Style_9"/>
        <w:widowControl w:val="1"/>
        <w:spacing w:line="240" w:lineRule="auto"/>
        <w:ind w:firstLine="390" w:left="0"/>
        <w:jc w:val="center"/>
        <w:rPr>
          <w:rStyle w:val="Style_8_ch"/>
          <w:b w:val="1"/>
          <w:sz w:val="28"/>
        </w:rPr>
      </w:pPr>
    </w:p>
    <w:p w14:paraId="26010000">
      <w:pPr>
        <w:spacing w:after="0" w:line="276" w:lineRule="auto"/>
        <w:ind w:firstLine="709" w:left="0"/>
        <w:jc w:val="both"/>
        <w:outlineLvl w:val="1"/>
        <w:rPr>
          <w:rFonts w:ascii="Times New Roman" w:hAnsi="Times New Roman"/>
          <w:sz w:val="28"/>
        </w:rPr>
      </w:pPr>
      <w:r>
        <w:rPr>
          <w:rFonts w:ascii="Times New Roman" w:hAnsi="Times New Roman"/>
          <w:sz w:val="28"/>
        </w:rPr>
        <w:t>Имеющиеся данные о численности охотничьих животных позволяют правильно определить нормы их добычи, решить вопрос об ограничении промысла или полном его запрете на определенные виды, в зависимости от состояния популяции, дать объективную оценку мероприятий по охране, воспроизводству и рациональному ведению охотничьего хозяйства охотпользователями.</w:t>
      </w:r>
    </w:p>
    <w:p w14:paraId="27010000">
      <w:pPr>
        <w:spacing w:after="0" w:line="276" w:lineRule="auto"/>
        <w:ind w:firstLine="709" w:left="0"/>
        <w:jc w:val="both"/>
        <w:outlineLvl w:val="1"/>
        <w:rPr>
          <w:rFonts w:ascii="Times New Roman" w:hAnsi="Times New Roman"/>
          <w:sz w:val="28"/>
        </w:rPr>
      </w:pPr>
      <w:r>
        <w:rPr>
          <w:rFonts w:ascii="Times New Roman" w:hAnsi="Times New Roman"/>
          <w:sz w:val="28"/>
        </w:rPr>
        <w:t>В целях применения единого подхода при анализе динамики численности охотничьих ресурсов и соответственно к сопоставимым результатам данный показатель будет использоваться в целях настоящего проекта для характеристики численности охотничьих ресурсов, добыча которых осуществляется в соответствии с лимитами их добычи, по отношению к их численности за последние три года, а также по отношению к численности в текущем году относительно предыдущего года. Данный показатель позволяет оценивать динамику численности видов охотничьих ресурсов по сравнению с уровнем их численности по окончании предыдущих охотничьих сезонов. Также он может использоваться в целях контроля над процессами, происходящими в популяции охотничьих ресурсов, наблюдения за динамикой численности, чтобы не пропустить важные «пиковые» и «депрессивные» годы для конкретного вида охотничьего ресурса.</w:t>
      </w:r>
    </w:p>
    <w:p w14:paraId="28010000">
      <w:pPr>
        <w:spacing w:after="0" w:line="276" w:lineRule="auto"/>
        <w:ind w:firstLine="709" w:left="0"/>
        <w:jc w:val="both"/>
        <w:outlineLvl w:val="1"/>
        <w:rPr>
          <w:rFonts w:ascii="Times New Roman" w:hAnsi="Times New Roman"/>
          <w:sz w:val="28"/>
        </w:rPr>
      </w:pPr>
      <w:r>
        <w:rPr>
          <w:rFonts w:ascii="Times New Roman" w:hAnsi="Times New Roman"/>
          <w:sz w:val="28"/>
        </w:rPr>
        <w:t>При нормировании изъятия охотничьих ресурсов необходимо учитывать динамические изменения численности эксплуатируемых популяций. Для каждой природной популяции характерны циклические изменения численности и это происходит независимо от того, подвержена она эксплуатации или нет. Чем сильнее проявляются факторы, ведущие к изменениям численности, тем сильнее срабатывают компенсационные природные механизмы, снижающие негативные последствия низкой или высокой численности. В целом эти механизмы направлены на поддержание той численности, которую принято называть оптимальной.</w:t>
      </w:r>
    </w:p>
    <w:p w14:paraId="2901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При определении лимитов и квот добычи охотничьих ресурсов использованы данные государственного мониторинга охотничьих ресурсов и среды их обитания на территории Республики Саха (Якутия) за шестилетний период. Численность лося, благородного оленя, дикого северного оленя лесной популяции, косули, кабарги, соболя, рыси определялась методом зимнего маршрутного учёта, бурого медведя – анкетно-опросным методом учета, ДСО тундровых популяций (лено-оленекская и сундрунская) – авиаучетными данными и анкетно-опросным методом учета, а также научным заключением ИБПК СО РАН. </w:t>
      </w:r>
    </w:p>
    <w:p w14:paraId="2A010000">
      <w:pPr>
        <w:spacing w:after="0" w:line="276" w:lineRule="auto"/>
        <w:ind w:firstLine="709" w:left="0"/>
        <w:jc w:val="both"/>
        <w:outlineLvl w:val="1"/>
        <w:rPr>
          <w:rFonts w:ascii="Times New Roman" w:hAnsi="Times New Roman"/>
          <w:sz w:val="28"/>
        </w:rPr>
      </w:pPr>
    </w:p>
    <w:p w14:paraId="2B010000">
      <w:pPr>
        <w:spacing w:after="0" w:line="276" w:lineRule="auto"/>
        <w:ind w:firstLine="709" w:left="0"/>
        <w:jc w:val="both"/>
        <w:outlineLvl w:val="1"/>
        <w:rPr>
          <w:rFonts w:ascii="Times New Roman" w:hAnsi="Times New Roman"/>
          <w:b w:val="1"/>
          <w:sz w:val="28"/>
        </w:rPr>
      </w:pPr>
      <w:r>
        <w:rPr>
          <w:rFonts w:ascii="Times New Roman" w:hAnsi="Times New Roman"/>
          <w:b w:val="1"/>
          <w:sz w:val="28"/>
        </w:rPr>
        <w:t>3.2.1. Динамика численности лося.</w:t>
      </w:r>
    </w:p>
    <w:p w14:paraId="2C010000">
      <w:pPr>
        <w:spacing w:after="0" w:line="240" w:lineRule="auto"/>
        <w:ind w:firstLine="709" w:left="0"/>
        <w:jc w:val="both"/>
        <w:rPr>
          <w:rFonts w:ascii="Times New Roman" w:hAnsi="Times New Roman"/>
          <w:sz w:val="28"/>
        </w:rPr>
      </w:pPr>
      <w:r>
        <w:rPr>
          <w:rFonts w:ascii="Times New Roman" w:hAnsi="Times New Roman"/>
          <w:sz w:val="28"/>
        </w:rPr>
        <w:t>Лось на всей территории  Республики Саха (Якутия) является одним из основных объектов любительской и спортивной охоты. В качестве мясной продукции и охотничьего трофея он представляет огромную ценность для населения и охотников республики. Поэтому этот вид охотничьих ресурсов всегда подвергался и продолжает подвергаться сильному прессу охоты.</w:t>
      </w:r>
    </w:p>
    <w:p w14:paraId="2D010000">
      <w:pPr>
        <w:spacing w:after="0" w:line="240" w:lineRule="auto"/>
        <w:ind w:firstLine="567" w:left="0"/>
        <w:jc w:val="both"/>
        <w:rPr>
          <w:rFonts w:ascii="Times New Roman" w:hAnsi="Times New Roman"/>
          <w:sz w:val="28"/>
        </w:rPr>
      </w:pPr>
      <w:r>
        <w:rPr>
          <w:rFonts w:ascii="Times New Roman" w:hAnsi="Times New Roman"/>
          <w:sz w:val="28"/>
        </w:rPr>
        <w:t>По данным зимнего маршрутного учета 2023 года численность лося в Якутии составила порядка 134,5 тыс. особей (в 2022 году составляла             125,8  тыс. особей).</w:t>
      </w:r>
    </w:p>
    <w:p w14:paraId="2E010000">
      <w:pPr>
        <w:spacing w:after="0" w:line="240" w:lineRule="auto"/>
        <w:ind w:firstLine="0" w:left="360"/>
        <w:jc w:val="center"/>
        <w:rPr>
          <w:rFonts w:ascii="Times New Roman" w:hAnsi="Times New Roman"/>
          <w:b w:val="1"/>
          <w:sz w:val="28"/>
        </w:rPr>
      </w:pPr>
    </w:p>
    <w:p w14:paraId="2F010000">
      <w:pPr>
        <w:spacing w:after="0" w:line="240" w:lineRule="auto"/>
        <w:ind w:firstLine="0" w:left="360"/>
        <w:jc w:val="right"/>
        <w:rPr>
          <w:rFonts w:ascii="Times New Roman" w:hAnsi="Times New Roman"/>
          <w:sz w:val="28"/>
        </w:rPr>
      </w:pPr>
      <w:r>
        <w:rPr>
          <w:rFonts w:ascii="Times New Roman" w:hAnsi="Times New Roman"/>
          <w:sz w:val="28"/>
        </w:rPr>
        <w:t>Таблица</w:t>
      </w:r>
    </w:p>
    <w:p w14:paraId="30010000">
      <w:pPr>
        <w:spacing w:after="0" w:line="240" w:lineRule="auto"/>
        <w:ind w:firstLine="0" w:left="360"/>
        <w:jc w:val="right"/>
        <w:rPr>
          <w:rFonts w:ascii="Times New Roman" w:hAnsi="Times New Roman"/>
          <w:sz w:val="28"/>
        </w:rPr>
      </w:pPr>
    </w:p>
    <w:p w14:paraId="31010000">
      <w:pPr>
        <w:spacing w:after="0" w:line="240" w:lineRule="auto"/>
        <w:ind w:firstLine="0" w:left="360"/>
        <w:jc w:val="center"/>
        <w:rPr>
          <w:rFonts w:ascii="Times New Roman" w:hAnsi="Times New Roman"/>
          <w:b w:val="1"/>
          <w:sz w:val="28"/>
        </w:rPr>
      </w:pPr>
      <w:r>
        <w:rPr>
          <w:rFonts w:ascii="Times New Roman" w:hAnsi="Times New Roman"/>
          <w:b w:val="1"/>
          <w:sz w:val="28"/>
        </w:rPr>
        <w:t>Динамика численности лося в улусах (районах) Республики Саха (Якутия) по данным зимних маршрутных у</w:t>
      </w:r>
      <w:r>
        <w:rPr>
          <w:rFonts w:ascii="Times New Roman" w:hAnsi="Times New Roman"/>
          <w:b w:val="1"/>
          <w:sz w:val="28"/>
        </w:rPr>
        <w:t>четов (тыс. особей) за 2018-2024</w:t>
      </w:r>
      <w:r>
        <w:rPr>
          <w:rFonts w:ascii="Times New Roman" w:hAnsi="Times New Roman"/>
          <w:b w:val="1"/>
          <w:sz w:val="28"/>
        </w:rPr>
        <w:t xml:space="preserve"> годы</w:t>
      </w:r>
    </w:p>
    <w:p w14:paraId="32010000">
      <w:pPr>
        <w:spacing w:after="0" w:line="240" w:lineRule="auto"/>
        <w:ind/>
        <w:jc w:val="center"/>
        <w:rPr>
          <w:rFonts w:ascii="Times New Roman" w:hAnsi="Times New Roman"/>
          <w:b w:val="1"/>
          <w:sz w:val="28"/>
        </w:rPr>
      </w:pPr>
    </w:p>
    <w:tbl>
      <w:tblPr>
        <w:tblStyle w:val="Style_5"/>
        <w:tblW w:type="auto" w:w="0"/>
        <w:tblLayout w:type="fixed"/>
      </w:tblPr>
      <w:tblGrid>
        <w:gridCol w:w="534"/>
        <w:gridCol w:w="2366"/>
        <w:gridCol w:w="909"/>
        <w:gridCol w:w="1131"/>
        <w:gridCol w:w="1020"/>
        <w:gridCol w:w="1020"/>
        <w:gridCol w:w="906"/>
        <w:gridCol w:w="904"/>
        <w:gridCol w:w="904"/>
      </w:tblGrid>
      <w:tr>
        <w:trPr>
          <w:trHeight w:hRule="atLeast" w:val="300"/>
        </w:trPr>
        <w:tc>
          <w:tcPr>
            <w:tcW w:type="dxa" w:w="534"/>
            <w:vMerge w:val="restart"/>
            <w:tcBorders>
              <w:top w:color="000000" w:sz="4" w:val="single"/>
              <w:left w:color="000000" w:sz="4" w:val="single"/>
              <w:bottom w:color="000000" w:sz="4" w:val="single"/>
              <w:right w:color="000000" w:sz="4" w:val="single"/>
            </w:tcBorders>
            <w:shd w:fill="auto" w:val="clear"/>
            <w:vAlign w:val="center"/>
          </w:tcPr>
          <w:p w14:paraId="33010000">
            <w:pPr>
              <w:spacing w:after="0" w:line="240" w:lineRule="auto"/>
              <w:ind/>
              <w:jc w:val="center"/>
              <w:rPr>
                <w:rFonts w:ascii="Times New Roman" w:hAnsi="Times New Roman"/>
                <w:b w:val="1"/>
              </w:rPr>
            </w:pPr>
            <w:r>
              <w:rPr>
                <w:rFonts w:ascii="Times New Roman" w:hAnsi="Times New Roman"/>
                <w:b w:val="1"/>
              </w:rPr>
              <w:t>№ пп</w:t>
            </w:r>
          </w:p>
        </w:tc>
        <w:tc>
          <w:tcPr>
            <w:tcW w:type="dxa" w:w="2366"/>
            <w:vMerge w:val="restart"/>
            <w:tcBorders>
              <w:top w:color="000000" w:sz="4" w:val="single"/>
              <w:left w:color="000000" w:sz="4" w:val="single"/>
              <w:bottom w:color="000000" w:sz="4" w:val="single"/>
              <w:right w:color="000000" w:sz="4" w:val="single"/>
            </w:tcBorders>
            <w:shd w:fill="auto" w:val="clear"/>
            <w:vAlign w:val="center"/>
          </w:tcPr>
          <w:p w14:paraId="34010000">
            <w:pPr>
              <w:spacing w:after="0" w:line="240" w:lineRule="auto"/>
              <w:ind/>
              <w:jc w:val="center"/>
              <w:rPr>
                <w:rFonts w:ascii="Times New Roman" w:hAnsi="Times New Roman"/>
                <w:b w:val="1"/>
              </w:rPr>
            </w:pPr>
            <w:r>
              <w:rPr>
                <w:rFonts w:ascii="Times New Roman" w:hAnsi="Times New Roman"/>
                <w:b w:val="1"/>
              </w:rPr>
              <w:t>Наименование района (улуса)</w:t>
            </w:r>
          </w:p>
        </w:tc>
        <w:tc>
          <w:tcPr>
            <w:tcW w:type="dxa" w:w="6794"/>
            <w:gridSpan w:val="7"/>
            <w:tcBorders>
              <w:top w:color="000000" w:sz="4" w:val="single"/>
              <w:bottom w:color="000000" w:sz="4" w:val="single"/>
              <w:right w:color="000000" w:sz="4" w:val="single"/>
            </w:tcBorders>
          </w:tcPr>
          <w:p w14:paraId="35010000">
            <w:pPr>
              <w:spacing w:after="0" w:line="240" w:lineRule="auto"/>
              <w:ind/>
              <w:jc w:val="center"/>
              <w:rPr>
                <w:rFonts w:ascii="Times New Roman" w:hAnsi="Times New Roman"/>
              </w:rPr>
            </w:pPr>
            <w:r>
              <w:rPr>
                <w:rFonts w:ascii="Times New Roman" w:hAnsi="Times New Roman"/>
              </w:rPr>
              <w:t>Численность лося</w:t>
            </w:r>
          </w:p>
        </w:tc>
      </w:tr>
      <w:tr>
        <w:trPr>
          <w:trHeight w:hRule="atLeast" w:val="300"/>
        </w:trPr>
        <w:tc>
          <w:tcPr>
            <w:tcW w:type="dxa" w:w="534"/>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36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909"/>
            <w:tcBorders>
              <w:top w:sz="4" w:val="nil"/>
              <w:left w:sz="4" w:val="nil"/>
              <w:bottom w:color="000000" w:sz="4" w:val="single"/>
              <w:right w:color="000000" w:sz="4" w:val="single"/>
            </w:tcBorders>
            <w:shd w:fill="auto" w:val="clear"/>
            <w:vAlign w:val="center"/>
          </w:tcPr>
          <w:p w14:paraId="36010000">
            <w:pPr>
              <w:spacing w:after="0" w:line="240" w:lineRule="auto"/>
              <w:ind/>
              <w:jc w:val="center"/>
              <w:rPr>
                <w:rFonts w:ascii="Times New Roman" w:hAnsi="Times New Roman"/>
                <w:b w:val="1"/>
              </w:rPr>
            </w:pPr>
            <w:r>
              <w:rPr>
                <w:rFonts w:ascii="Times New Roman" w:hAnsi="Times New Roman"/>
                <w:b w:val="1"/>
              </w:rPr>
              <w:t>2018</w:t>
            </w:r>
          </w:p>
        </w:tc>
        <w:tc>
          <w:tcPr>
            <w:tcW w:type="dxa" w:w="1131"/>
            <w:tcBorders>
              <w:top w:color="000000" w:sz="4" w:val="single"/>
              <w:left w:sz="4" w:val="nil"/>
              <w:bottom w:color="000000" w:sz="4" w:val="single"/>
              <w:right w:color="000000" w:sz="4" w:val="single"/>
            </w:tcBorders>
            <w:shd w:fill="auto" w:val="clear"/>
          </w:tcPr>
          <w:p w14:paraId="37010000">
            <w:pPr>
              <w:spacing w:after="0" w:line="240" w:lineRule="auto"/>
              <w:ind/>
              <w:jc w:val="center"/>
              <w:rPr>
                <w:rFonts w:ascii="Times New Roman" w:hAnsi="Times New Roman"/>
                <w:b w:val="1"/>
              </w:rPr>
            </w:pPr>
            <w:r>
              <w:rPr>
                <w:rFonts w:ascii="Times New Roman" w:hAnsi="Times New Roman"/>
                <w:b w:val="1"/>
              </w:rPr>
              <w:t>2019</w:t>
            </w:r>
          </w:p>
        </w:tc>
        <w:tc>
          <w:tcPr>
            <w:tcW w:type="dxa" w:w="1020"/>
            <w:tcBorders>
              <w:top w:color="000000" w:sz="4" w:val="single"/>
              <w:left w:sz="4" w:val="nil"/>
              <w:bottom w:color="000000" w:sz="4" w:val="single"/>
              <w:right w:color="000000" w:sz="4" w:val="single"/>
            </w:tcBorders>
          </w:tcPr>
          <w:p w14:paraId="38010000">
            <w:pPr>
              <w:spacing w:after="0" w:line="240" w:lineRule="auto"/>
              <w:ind/>
              <w:jc w:val="center"/>
              <w:rPr>
                <w:rFonts w:ascii="Times New Roman" w:hAnsi="Times New Roman"/>
                <w:b w:val="1"/>
              </w:rPr>
            </w:pPr>
            <w:r>
              <w:rPr>
                <w:rFonts w:ascii="Times New Roman" w:hAnsi="Times New Roman"/>
                <w:b w:val="1"/>
              </w:rPr>
              <w:t>2020</w:t>
            </w:r>
          </w:p>
        </w:tc>
        <w:tc>
          <w:tcPr>
            <w:tcW w:type="dxa" w:w="1020"/>
            <w:tcBorders>
              <w:top w:color="000000" w:sz="4" w:val="single"/>
              <w:left w:sz="4" w:val="nil"/>
              <w:bottom w:color="000000" w:sz="4" w:val="single"/>
              <w:right w:color="000000" w:sz="4" w:val="single"/>
            </w:tcBorders>
          </w:tcPr>
          <w:p w14:paraId="39010000">
            <w:pPr>
              <w:spacing w:after="0" w:line="240" w:lineRule="auto"/>
              <w:ind/>
              <w:jc w:val="center"/>
              <w:rPr>
                <w:rFonts w:ascii="Times New Roman" w:hAnsi="Times New Roman"/>
                <w:b w:val="1"/>
              </w:rPr>
            </w:pPr>
            <w:r>
              <w:rPr>
                <w:rFonts w:ascii="Times New Roman" w:hAnsi="Times New Roman"/>
                <w:b w:val="1"/>
              </w:rPr>
              <w:t>2021</w:t>
            </w:r>
          </w:p>
        </w:tc>
        <w:tc>
          <w:tcPr>
            <w:tcW w:type="dxa" w:w="906"/>
            <w:tcBorders>
              <w:top w:color="000000" w:sz="4" w:val="single"/>
              <w:left w:sz="4" w:val="nil"/>
              <w:bottom w:color="000000" w:sz="4" w:val="single"/>
              <w:right w:color="000000" w:sz="4" w:val="single"/>
            </w:tcBorders>
          </w:tcPr>
          <w:p w14:paraId="3A010000">
            <w:pPr>
              <w:spacing w:after="0" w:line="240" w:lineRule="auto"/>
              <w:ind/>
              <w:jc w:val="center"/>
              <w:rPr>
                <w:rFonts w:ascii="Times New Roman" w:hAnsi="Times New Roman"/>
                <w:b w:val="1"/>
              </w:rPr>
            </w:pPr>
            <w:r>
              <w:rPr>
                <w:rFonts w:ascii="Times New Roman" w:hAnsi="Times New Roman"/>
                <w:b w:val="1"/>
              </w:rPr>
              <w:t>2022</w:t>
            </w:r>
          </w:p>
        </w:tc>
        <w:tc>
          <w:tcPr>
            <w:tcW w:type="dxa" w:w="904"/>
            <w:tcBorders>
              <w:top w:color="000000" w:sz="4" w:val="single"/>
              <w:left w:sz="4" w:val="nil"/>
              <w:bottom w:color="000000" w:sz="4" w:val="single"/>
              <w:right w:color="000000" w:sz="4" w:val="single"/>
            </w:tcBorders>
          </w:tcPr>
          <w:p w14:paraId="3B010000">
            <w:pPr>
              <w:spacing w:after="0" w:line="240" w:lineRule="auto"/>
              <w:ind/>
              <w:jc w:val="center"/>
              <w:rPr>
                <w:rFonts w:ascii="Times New Roman" w:hAnsi="Times New Roman"/>
                <w:b w:val="1"/>
              </w:rPr>
            </w:pPr>
            <w:r>
              <w:rPr>
                <w:rFonts w:ascii="Times New Roman" w:hAnsi="Times New Roman"/>
                <w:b w:val="1"/>
              </w:rPr>
              <w:t>2023</w:t>
            </w:r>
          </w:p>
        </w:tc>
        <w:tc>
          <w:tcPr>
            <w:tcW w:type="dxa" w:w="904"/>
            <w:tcBorders>
              <w:top w:color="000000" w:sz="4" w:val="single"/>
              <w:left w:sz="4" w:val="nil"/>
              <w:bottom w:color="000000" w:sz="4" w:val="single"/>
              <w:right w:color="000000" w:sz="4" w:val="single"/>
            </w:tcBorders>
          </w:tcPr>
          <w:p w14:paraId="3C010000">
            <w:pPr>
              <w:spacing w:after="0" w:line="240" w:lineRule="auto"/>
              <w:ind/>
              <w:jc w:val="center"/>
              <w:rPr>
                <w:rFonts w:ascii="Times New Roman" w:hAnsi="Times New Roman"/>
                <w:b w:val="1"/>
              </w:rPr>
            </w:pPr>
            <w:r>
              <w:rPr>
                <w:rFonts w:ascii="Times New Roman" w:hAnsi="Times New Roman"/>
                <w:b w:val="1"/>
              </w:rPr>
              <w:t>2024</w:t>
            </w: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3D010000">
            <w:pPr>
              <w:spacing w:after="0" w:line="240" w:lineRule="auto"/>
              <w:ind/>
              <w:jc w:val="center"/>
              <w:rPr>
                <w:rFonts w:ascii="Times New Roman" w:hAnsi="Times New Roman"/>
              </w:rPr>
            </w:pPr>
            <w:r>
              <w:rPr>
                <w:rFonts w:ascii="Times New Roman" w:hAnsi="Times New Roman"/>
              </w:rPr>
              <w:t>1</w:t>
            </w:r>
          </w:p>
        </w:tc>
        <w:tc>
          <w:tcPr>
            <w:tcW w:type="dxa" w:w="2366"/>
            <w:tcBorders>
              <w:top w:sz="4" w:val="nil"/>
              <w:left w:sz="4" w:val="nil"/>
              <w:bottom w:color="000000" w:sz="4" w:val="single"/>
              <w:right w:color="000000" w:sz="4" w:val="single"/>
            </w:tcBorders>
            <w:shd w:fill="auto" w:val="clear"/>
            <w:vAlign w:val="center"/>
          </w:tcPr>
          <w:p w14:paraId="3E010000">
            <w:pPr>
              <w:spacing w:after="0" w:line="240" w:lineRule="auto"/>
              <w:ind/>
              <w:rPr>
                <w:rFonts w:ascii="Times New Roman" w:hAnsi="Times New Roman"/>
              </w:rPr>
            </w:pPr>
            <w:r>
              <w:rPr>
                <w:rFonts w:ascii="Times New Roman" w:hAnsi="Times New Roman"/>
              </w:rPr>
              <w:t xml:space="preserve">Абыйский </w:t>
            </w:r>
          </w:p>
        </w:tc>
        <w:tc>
          <w:tcPr>
            <w:tcW w:type="dxa" w:w="909"/>
            <w:tcBorders>
              <w:top w:color="000000" w:sz="4" w:val="single"/>
              <w:left w:sz="4" w:val="nil"/>
              <w:bottom w:color="000000" w:sz="4" w:val="single"/>
              <w:right w:color="000000" w:sz="4" w:val="single"/>
            </w:tcBorders>
            <w:shd w:fill="auto" w:val="clear"/>
            <w:vAlign w:val="bottom"/>
          </w:tcPr>
          <w:p w14:paraId="3F010000">
            <w:pPr>
              <w:spacing w:after="0" w:line="240" w:lineRule="auto"/>
              <w:ind/>
              <w:jc w:val="center"/>
              <w:rPr>
                <w:rFonts w:ascii="Times New Roman" w:hAnsi="Times New Roman"/>
              </w:rPr>
            </w:pPr>
            <w:r>
              <w:rPr>
                <w:rFonts w:ascii="Times New Roman" w:hAnsi="Times New Roman"/>
              </w:rPr>
              <w:t>3 204</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40010000">
            <w:pPr>
              <w:spacing w:after="0" w:line="240" w:lineRule="auto"/>
              <w:ind/>
              <w:jc w:val="center"/>
              <w:rPr>
                <w:rFonts w:ascii="Times New Roman" w:hAnsi="Times New Roman"/>
              </w:rPr>
            </w:pPr>
            <w:r>
              <w:rPr>
                <w:rFonts w:ascii="Times New Roman" w:hAnsi="Times New Roman"/>
              </w:rPr>
              <w:t>3209</w:t>
            </w:r>
          </w:p>
        </w:tc>
        <w:tc>
          <w:tcPr>
            <w:tcW w:type="dxa" w:w="1020"/>
            <w:tcBorders>
              <w:top w:color="000000" w:sz="4" w:val="single"/>
              <w:left w:sz="4" w:val="nil"/>
              <w:bottom w:color="000000" w:sz="4" w:val="single"/>
              <w:right w:color="000000" w:sz="4" w:val="single"/>
            </w:tcBorders>
          </w:tcPr>
          <w:p w14:paraId="41010000">
            <w:pPr>
              <w:spacing w:after="0" w:line="240" w:lineRule="auto"/>
              <w:ind/>
              <w:jc w:val="center"/>
              <w:rPr>
                <w:rFonts w:ascii="Times New Roman" w:hAnsi="Times New Roman"/>
              </w:rPr>
            </w:pPr>
            <w:r>
              <w:rPr>
                <w:rFonts w:ascii="Times New Roman" w:hAnsi="Times New Roman"/>
              </w:rPr>
              <w:t>3496</w:t>
            </w:r>
          </w:p>
        </w:tc>
        <w:tc>
          <w:tcPr>
            <w:tcW w:type="dxa" w:w="1020"/>
            <w:tcBorders>
              <w:top w:color="000000" w:sz="4" w:val="single"/>
              <w:left w:sz="4" w:val="nil"/>
              <w:bottom w:color="000000" w:sz="4" w:val="single"/>
              <w:right w:color="000000" w:sz="4" w:val="single"/>
            </w:tcBorders>
          </w:tcPr>
          <w:p w14:paraId="42010000">
            <w:pPr>
              <w:spacing w:after="0" w:line="240" w:lineRule="auto"/>
              <w:ind/>
              <w:jc w:val="center"/>
              <w:rPr>
                <w:rFonts w:ascii="Times New Roman" w:hAnsi="Times New Roman"/>
              </w:rPr>
            </w:pPr>
            <w:r>
              <w:rPr>
                <w:rFonts w:ascii="Times New Roman" w:hAnsi="Times New Roman"/>
              </w:rPr>
              <w:t>3291</w:t>
            </w:r>
          </w:p>
        </w:tc>
        <w:tc>
          <w:tcPr>
            <w:tcW w:type="dxa" w:w="906"/>
            <w:tcBorders>
              <w:top w:color="000000" w:sz="4" w:val="single"/>
              <w:left w:sz="4" w:val="nil"/>
              <w:bottom w:color="000000" w:sz="4" w:val="single"/>
              <w:right w:color="000000" w:sz="4" w:val="single"/>
            </w:tcBorders>
          </w:tcPr>
          <w:p w14:paraId="43010000">
            <w:pPr>
              <w:spacing w:after="0" w:line="240" w:lineRule="auto"/>
              <w:ind/>
              <w:jc w:val="center"/>
              <w:rPr>
                <w:rFonts w:ascii="Times New Roman" w:hAnsi="Times New Roman"/>
              </w:rPr>
            </w:pPr>
            <w:r>
              <w:rPr>
                <w:rFonts w:ascii="Times New Roman" w:hAnsi="Times New Roman"/>
              </w:rPr>
              <w:t>3425</w:t>
            </w:r>
          </w:p>
        </w:tc>
        <w:tc>
          <w:tcPr>
            <w:tcW w:type="dxa" w:w="904"/>
            <w:tcBorders>
              <w:top w:color="000000" w:sz="4" w:val="single"/>
              <w:left w:sz="4" w:val="nil"/>
              <w:bottom w:color="000000" w:sz="4" w:val="single"/>
              <w:right w:color="000000" w:sz="4" w:val="single"/>
            </w:tcBorders>
          </w:tcPr>
          <w:p w14:paraId="44010000">
            <w:pPr>
              <w:spacing w:after="0" w:line="240" w:lineRule="auto"/>
              <w:ind/>
              <w:jc w:val="center"/>
              <w:rPr>
                <w:rFonts w:ascii="Times New Roman" w:hAnsi="Times New Roman"/>
              </w:rPr>
            </w:pPr>
            <w:r>
              <w:rPr>
                <w:rFonts w:ascii="Times New Roman" w:hAnsi="Times New Roman"/>
              </w:rPr>
              <w:t>4679</w:t>
            </w:r>
          </w:p>
        </w:tc>
        <w:tc>
          <w:tcPr>
            <w:tcW w:type="dxa" w:w="904"/>
            <w:tcBorders>
              <w:top w:color="000000" w:sz="4" w:val="single"/>
              <w:left w:sz="4" w:val="nil"/>
              <w:bottom w:color="000000" w:sz="4" w:val="single"/>
              <w:right w:color="000000" w:sz="4" w:val="single"/>
            </w:tcBorders>
          </w:tcPr>
          <w:p w14:paraId="45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46010000">
            <w:pPr>
              <w:spacing w:after="0" w:line="240" w:lineRule="auto"/>
              <w:ind/>
              <w:jc w:val="center"/>
              <w:rPr>
                <w:rFonts w:ascii="Times New Roman" w:hAnsi="Times New Roman"/>
              </w:rPr>
            </w:pPr>
            <w:r>
              <w:rPr>
                <w:rFonts w:ascii="Times New Roman" w:hAnsi="Times New Roman"/>
              </w:rPr>
              <w:t>2</w:t>
            </w:r>
          </w:p>
        </w:tc>
        <w:tc>
          <w:tcPr>
            <w:tcW w:type="dxa" w:w="2366"/>
            <w:tcBorders>
              <w:top w:sz="4" w:val="nil"/>
              <w:left w:sz="4" w:val="nil"/>
              <w:bottom w:color="000000" w:sz="4" w:val="single"/>
              <w:right w:color="000000" w:sz="4" w:val="single"/>
            </w:tcBorders>
            <w:shd w:fill="auto" w:val="clear"/>
            <w:vAlign w:val="center"/>
          </w:tcPr>
          <w:p w14:paraId="47010000">
            <w:pPr>
              <w:spacing w:after="0" w:line="240" w:lineRule="auto"/>
              <w:ind/>
              <w:rPr>
                <w:rFonts w:ascii="Times New Roman" w:hAnsi="Times New Roman"/>
              </w:rPr>
            </w:pPr>
            <w:r>
              <w:rPr>
                <w:rFonts w:ascii="Times New Roman" w:hAnsi="Times New Roman"/>
              </w:rPr>
              <w:t xml:space="preserve">Алданский </w:t>
            </w:r>
          </w:p>
        </w:tc>
        <w:tc>
          <w:tcPr>
            <w:tcW w:type="dxa" w:w="909"/>
            <w:tcBorders>
              <w:top w:color="000000" w:sz="4" w:val="single"/>
              <w:left w:sz="4" w:val="nil"/>
              <w:bottom w:color="000000" w:sz="4" w:val="single"/>
              <w:right w:color="000000" w:sz="4" w:val="single"/>
            </w:tcBorders>
            <w:shd w:fill="auto" w:val="clear"/>
            <w:vAlign w:val="bottom"/>
          </w:tcPr>
          <w:p w14:paraId="48010000">
            <w:pPr>
              <w:spacing w:after="0" w:line="240" w:lineRule="auto"/>
              <w:ind/>
              <w:jc w:val="center"/>
              <w:rPr>
                <w:rFonts w:ascii="Times New Roman" w:hAnsi="Times New Roman"/>
              </w:rPr>
            </w:pPr>
            <w:r>
              <w:rPr>
                <w:rFonts w:ascii="Times New Roman" w:hAnsi="Times New Roman"/>
              </w:rPr>
              <w:t>5 530</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49010000">
            <w:pPr>
              <w:spacing w:after="0" w:line="240" w:lineRule="auto"/>
              <w:ind/>
              <w:jc w:val="center"/>
              <w:rPr>
                <w:rFonts w:ascii="Times New Roman" w:hAnsi="Times New Roman"/>
              </w:rPr>
            </w:pPr>
            <w:r>
              <w:rPr>
                <w:rFonts w:ascii="Times New Roman" w:hAnsi="Times New Roman"/>
              </w:rPr>
              <w:t>6544</w:t>
            </w:r>
          </w:p>
        </w:tc>
        <w:tc>
          <w:tcPr>
            <w:tcW w:type="dxa" w:w="1020"/>
            <w:tcBorders>
              <w:top w:color="000000" w:sz="4" w:val="single"/>
              <w:left w:sz="4" w:val="nil"/>
              <w:bottom w:color="000000" w:sz="4" w:val="single"/>
              <w:right w:color="000000" w:sz="4" w:val="single"/>
            </w:tcBorders>
          </w:tcPr>
          <w:p w14:paraId="4A010000">
            <w:pPr>
              <w:spacing w:after="0" w:line="240" w:lineRule="auto"/>
              <w:ind/>
              <w:jc w:val="center"/>
              <w:rPr>
                <w:rFonts w:ascii="Times New Roman" w:hAnsi="Times New Roman"/>
              </w:rPr>
            </w:pPr>
            <w:r>
              <w:rPr>
                <w:rFonts w:ascii="Times New Roman" w:hAnsi="Times New Roman"/>
              </w:rPr>
              <w:t>7422</w:t>
            </w:r>
          </w:p>
        </w:tc>
        <w:tc>
          <w:tcPr>
            <w:tcW w:type="dxa" w:w="1020"/>
            <w:tcBorders>
              <w:top w:color="000000" w:sz="4" w:val="single"/>
              <w:left w:sz="4" w:val="nil"/>
              <w:bottom w:color="000000" w:sz="4" w:val="single"/>
              <w:right w:color="000000" w:sz="4" w:val="single"/>
            </w:tcBorders>
          </w:tcPr>
          <w:p w14:paraId="4B010000">
            <w:pPr>
              <w:spacing w:after="0" w:line="240" w:lineRule="auto"/>
              <w:ind/>
              <w:jc w:val="center"/>
              <w:rPr>
                <w:rFonts w:ascii="Times New Roman" w:hAnsi="Times New Roman"/>
              </w:rPr>
            </w:pPr>
            <w:r>
              <w:rPr>
                <w:rFonts w:ascii="Times New Roman" w:hAnsi="Times New Roman"/>
              </w:rPr>
              <w:t>6668</w:t>
            </w:r>
          </w:p>
        </w:tc>
        <w:tc>
          <w:tcPr>
            <w:tcW w:type="dxa" w:w="906"/>
            <w:tcBorders>
              <w:top w:color="000000" w:sz="4" w:val="single"/>
              <w:left w:sz="4" w:val="nil"/>
              <w:bottom w:color="000000" w:sz="4" w:val="single"/>
              <w:right w:color="000000" w:sz="4" w:val="single"/>
            </w:tcBorders>
          </w:tcPr>
          <w:p w14:paraId="4C010000">
            <w:pPr>
              <w:spacing w:after="0" w:line="240" w:lineRule="auto"/>
              <w:ind/>
              <w:jc w:val="center"/>
              <w:rPr>
                <w:rFonts w:ascii="Times New Roman" w:hAnsi="Times New Roman"/>
              </w:rPr>
            </w:pPr>
            <w:r>
              <w:rPr>
                <w:rFonts w:ascii="Times New Roman" w:hAnsi="Times New Roman"/>
              </w:rPr>
              <w:t>6807</w:t>
            </w:r>
          </w:p>
        </w:tc>
        <w:tc>
          <w:tcPr>
            <w:tcW w:type="dxa" w:w="904"/>
            <w:tcBorders>
              <w:top w:color="000000" w:sz="4" w:val="single"/>
              <w:left w:sz="4" w:val="nil"/>
              <w:bottom w:color="000000" w:sz="4" w:val="single"/>
              <w:right w:color="000000" w:sz="4" w:val="single"/>
            </w:tcBorders>
          </w:tcPr>
          <w:p w14:paraId="4D010000">
            <w:pPr>
              <w:spacing w:after="0" w:line="240" w:lineRule="auto"/>
              <w:ind/>
              <w:jc w:val="center"/>
              <w:rPr>
                <w:rFonts w:ascii="Times New Roman" w:hAnsi="Times New Roman"/>
              </w:rPr>
            </w:pPr>
            <w:r>
              <w:rPr>
                <w:rFonts w:ascii="Times New Roman" w:hAnsi="Times New Roman"/>
              </w:rPr>
              <w:t>8728</w:t>
            </w:r>
          </w:p>
        </w:tc>
        <w:tc>
          <w:tcPr>
            <w:tcW w:type="dxa" w:w="904"/>
            <w:tcBorders>
              <w:top w:color="000000" w:sz="4" w:val="single"/>
              <w:left w:sz="4" w:val="nil"/>
              <w:bottom w:color="000000" w:sz="4" w:val="single"/>
              <w:right w:color="000000" w:sz="4" w:val="single"/>
            </w:tcBorders>
          </w:tcPr>
          <w:p w14:paraId="4E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4F010000">
            <w:pPr>
              <w:spacing w:after="0" w:line="240" w:lineRule="auto"/>
              <w:ind/>
              <w:jc w:val="center"/>
              <w:rPr>
                <w:rFonts w:ascii="Times New Roman" w:hAnsi="Times New Roman"/>
              </w:rPr>
            </w:pPr>
            <w:r>
              <w:rPr>
                <w:rFonts w:ascii="Times New Roman" w:hAnsi="Times New Roman"/>
              </w:rPr>
              <w:t>3</w:t>
            </w:r>
          </w:p>
        </w:tc>
        <w:tc>
          <w:tcPr>
            <w:tcW w:type="dxa" w:w="2366"/>
            <w:tcBorders>
              <w:top w:sz="4" w:val="nil"/>
              <w:left w:sz="4" w:val="nil"/>
              <w:bottom w:color="000000" w:sz="4" w:val="single"/>
              <w:right w:color="000000" w:sz="4" w:val="single"/>
            </w:tcBorders>
            <w:shd w:fill="auto" w:val="clear"/>
            <w:vAlign w:val="center"/>
          </w:tcPr>
          <w:p w14:paraId="50010000">
            <w:pPr>
              <w:spacing w:after="0" w:line="240" w:lineRule="auto"/>
              <w:ind/>
              <w:rPr>
                <w:rFonts w:ascii="Times New Roman" w:hAnsi="Times New Roman"/>
              </w:rPr>
            </w:pPr>
            <w:r>
              <w:rPr>
                <w:rFonts w:ascii="Times New Roman" w:hAnsi="Times New Roman"/>
              </w:rPr>
              <w:t xml:space="preserve">Аллаиховский </w:t>
            </w:r>
          </w:p>
        </w:tc>
        <w:tc>
          <w:tcPr>
            <w:tcW w:type="dxa" w:w="909"/>
            <w:tcBorders>
              <w:top w:color="000000" w:sz="4" w:val="single"/>
              <w:left w:sz="4" w:val="nil"/>
              <w:bottom w:color="000000" w:sz="4" w:val="single"/>
              <w:right w:color="000000" w:sz="4" w:val="single"/>
            </w:tcBorders>
            <w:shd w:fill="auto" w:val="clear"/>
            <w:vAlign w:val="bottom"/>
          </w:tcPr>
          <w:p w14:paraId="51010000">
            <w:pPr>
              <w:spacing w:after="0" w:line="240" w:lineRule="auto"/>
              <w:ind/>
              <w:jc w:val="center"/>
              <w:rPr>
                <w:rFonts w:ascii="Times New Roman" w:hAnsi="Times New Roman"/>
              </w:rPr>
            </w:pPr>
            <w:r>
              <w:rPr>
                <w:rFonts w:ascii="Times New Roman" w:hAnsi="Times New Roman"/>
              </w:rPr>
              <w:t>633</w:t>
            </w:r>
          </w:p>
        </w:tc>
        <w:tc>
          <w:tcPr>
            <w:tcW w:type="dxa" w:w="1131"/>
            <w:tcBorders>
              <w:top w:color="000000" w:sz="4" w:val="single"/>
              <w:left w:sz="4" w:val="nil"/>
              <w:bottom w:color="000000" w:sz="4" w:val="single"/>
              <w:right w:color="000000" w:sz="4" w:val="single"/>
            </w:tcBorders>
          </w:tcPr>
          <w:p w14:paraId="52010000">
            <w:pPr>
              <w:spacing w:after="0" w:line="240" w:lineRule="auto"/>
              <w:ind/>
              <w:jc w:val="center"/>
              <w:rPr>
                <w:rFonts w:ascii="Times New Roman" w:hAnsi="Times New Roman"/>
              </w:rPr>
            </w:pPr>
            <w:r>
              <w:rPr>
                <w:rFonts w:ascii="Times New Roman" w:hAnsi="Times New Roman"/>
              </w:rPr>
              <w:t>863</w:t>
            </w:r>
          </w:p>
        </w:tc>
        <w:tc>
          <w:tcPr>
            <w:tcW w:type="dxa" w:w="1020"/>
            <w:tcBorders>
              <w:top w:color="000000" w:sz="4" w:val="single"/>
              <w:left w:sz="4" w:val="nil"/>
              <w:bottom w:color="000000" w:sz="4" w:val="single"/>
              <w:right w:color="000000" w:sz="4" w:val="single"/>
            </w:tcBorders>
          </w:tcPr>
          <w:p w14:paraId="53010000">
            <w:pPr>
              <w:spacing w:after="0" w:line="240" w:lineRule="auto"/>
              <w:ind/>
              <w:jc w:val="center"/>
              <w:rPr>
                <w:rFonts w:ascii="Times New Roman" w:hAnsi="Times New Roman"/>
              </w:rPr>
            </w:pPr>
            <w:r>
              <w:rPr>
                <w:rFonts w:ascii="Times New Roman" w:hAnsi="Times New Roman"/>
              </w:rPr>
              <w:t>570</w:t>
            </w:r>
          </w:p>
        </w:tc>
        <w:tc>
          <w:tcPr>
            <w:tcW w:type="dxa" w:w="1020"/>
            <w:tcBorders>
              <w:top w:color="000000" w:sz="4" w:val="single"/>
              <w:left w:sz="4" w:val="nil"/>
              <w:bottom w:color="000000" w:sz="4" w:val="single"/>
              <w:right w:color="000000" w:sz="4" w:val="single"/>
            </w:tcBorders>
          </w:tcPr>
          <w:p w14:paraId="54010000">
            <w:pPr>
              <w:spacing w:after="0" w:line="240" w:lineRule="auto"/>
              <w:ind/>
              <w:jc w:val="center"/>
              <w:rPr>
                <w:rFonts w:ascii="Times New Roman" w:hAnsi="Times New Roman"/>
              </w:rPr>
            </w:pPr>
            <w:r>
              <w:rPr>
                <w:rFonts w:ascii="Times New Roman" w:hAnsi="Times New Roman"/>
              </w:rPr>
              <w:t>704</w:t>
            </w:r>
          </w:p>
        </w:tc>
        <w:tc>
          <w:tcPr>
            <w:tcW w:type="dxa" w:w="906"/>
            <w:tcBorders>
              <w:top w:color="000000" w:sz="4" w:val="single"/>
              <w:left w:sz="4" w:val="nil"/>
              <w:bottom w:color="000000" w:sz="4" w:val="single"/>
              <w:right w:color="000000" w:sz="4" w:val="single"/>
            </w:tcBorders>
          </w:tcPr>
          <w:p w14:paraId="55010000">
            <w:pPr>
              <w:spacing w:after="0" w:line="240" w:lineRule="auto"/>
              <w:ind/>
              <w:jc w:val="center"/>
              <w:rPr>
                <w:rFonts w:ascii="Times New Roman" w:hAnsi="Times New Roman"/>
              </w:rPr>
            </w:pPr>
            <w:r>
              <w:rPr>
                <w:rFonts w:ascii="Times New Roman" w:hAnsi="Times New Roman"/>
              </w:rPr>
              <w:t>0</w:t>
            </w:r>
          </w:p>
        </w:tc>
        <w:tc>
          <w:tcPr>
            <w:tcW w:type="dxa" w:w="904"/>
            <w:tcBorders>
              <w:top w:color="000000" w:sz="4" w:val="single"/>
              <w:left w:sz="4" w:val="nil"/>
              <w:bottom w:color="000000" w:sz="4" w:val="single"/>
              <w:right w:color="000000" w:sz="4" w:val="single"/>
            </w:tcBorders>
          </w:tcPr>
          <w:p w14:paraId="56010000">
            <w:pPr>
              <w:spacing w:after="0" w:line="240" w:lineRule="auto"/>
              <w:ind/>
              <w:jc w:val="center"/>
              <w:rPr>
                <w:rFonts w:ascii="Times New Roman" w:hAnsi="Times New Roman"/>
              </w:rPr>
            </w:pPr>
            <w:r>
              <w:rPr>
                <w:rFonts w:ascii="Times New Roman" w:hAnsi="Times New Roman"/>
              </w:rPr>
              <w:t>421</w:t>
            </w:r>
          </w:p>
        </w:tc>
        <w:tc>
          <w:tcPr>
            <w:tcW w:type="dxa" w:w="904"/>
            <w:tcBorders>
              <w:top w:color="000000" w:sz="4" w:val="single"/>
              <w:left w:sz="4" w:val="nil"/>
              <w:bottom w:color="000000" w:sz="4" w:val="single"/>
              <w:right w:color="000000" w:sz="4" w:val="single"/>
            </w:tcBorders>
          </w:tcPr>
          <w:p w14:paraId="57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58010000">
            <w:pPr>
              <w:spacing w:after="0" w:line="240" w:lineRule="auto"/>
              <w:ind/>
              <w:jc w:val="center"/>
              <w:rPr>
                <w:rFonts w:ascii="Times New Roman" w:hAnsi="Times New Roman"/>
              </w:rPr>
            </w:pPr>
            <w:r>
              <w:rPr>
                <w:rFonts w:ascii="Times New Roman" w:hAnsi="Times New Roman"/>
              </w:rPr>
              <w:t>4</w:t>
            </w:r>
          </w:p>
        </w:tc>
        <w:tc>
          <w:tcPr>
            <w:tcW w:type="dxa" w:w="2366"/>
            <w:tcBorders>
              <w:top w:sz="4" w:val="nil"/>
              <w:left w:sz="4" w:val="nil"/>
              <w:bottom w:color="000000" w:sz="4" w:val="single"/>
              <w:right w:color="000000" w:sz="4" w:val="single"/>
            </w:tcBorders>
            <w:shd w:fill="auto" w:val="clear"/>
            <w:vAlign w:val="center"/>
          </w:tcPr>
          <w:p w14:paraId="59010000">
            <w:pPr>
              <w:spacing w:after="0" w:line="240" w:lineRule="auto"/>
              <w:ind/>
              <w:rPr>
                <w:rFonts w:ascii="Times New Roman" w:hAnsi="Times New Roman"/>
              </w:rPr>
            </w:pPr>
            <w:r>
              <w:rPr>
                <w:rFonts w:ascii="Times New Roman" w:hAnsi="Times New Roman"/>
              </w:rPr>
              <w:t xml:space="preserve">Амгинский </w:t>
            </w:r>
          </w:p>
        </w:tc>
        <w:tc>
          <w:tcPr>
            <w:tcW w:type="dxa" w:w="909"/>
            <w:tcBorders>
              <w:top w:color="000000" w:sz="4" w:val="single"/>
              <w:left w:sz="4" w:val="nil"/>
              <w:bottom w:color="000000" w:sz="4" w:val="single"/>
              <w:right w:color="000000" w:sz="4" w:val="single"/>
            </w:tcBorders>
            <w:shd w:fill="auto" w:val="clear"/>
            <w:vAlign w:val="bottom"/>
          </w:tcPr>
          <w:p w14:paraId="5A010000">
            <w:pPr>
              <w:spacing w:after="0" w:line="240" w:lineRule="auto"/>
              <w:ind/>
              <w:jc w:val="center"/>
              <w:rPr>
                <w:rFonts w:ascii="Times New Roman" w:hAnsi="Times New Roman"/>
              </w:rPr>
            </w:pPr>
            <w:r>
              <w:rPr>
                <w:rFonts w:ascii="Times New Roman" w:hAnsi="Times New Roman"/>
              </w:rPr>
              <w:t>1 612</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5B010000">
            <w:pPr>
              <w:spacing w:after="0" w:line="240" w:lineRule="auto"/>
              <w:ind/>
              <w:jc w:val="center"/>
              <w:rPr>
                <w:rFonts w:ascii="Times New Roman" w:hAnsi="Times New Roman"/>
              </w:rPr>
            </w:pPr>
            <w:r>
              <w:rPr>
                <w:rFonts w:ascii="Times New Roman" w:hAnsi="Times New Roman"/>
              </w:rPr>
              <w:t>1919</w:t>
            </w:r>
          </w:p>
        </w:tc>
        <w:tc>
          <w:tcPr>
            <w:tcW w:type="dxa" w:w="1020"/>
            <w:tcBorders>
              <w:top w:color="000000" w:sz="4" w:val="single"/>
              <w:left w:sz="4" w:val="nil"/>
              <w:bottom w:color="000000" w:sz="4" w:val="single"/>
              <w:right w:color="000000" w:sz="4" w:val="single"/>
            </w:tcBorders>
          </w:tcPr>
          <w:p w14:paraId="5C010000">
            <w:pPr>
              <w:spacing w:after="0" w:line="240" w:lineRule="auto"/>
              <w:ind/>
              <w:jc w:val="center"/>
              <w:rPr>
                <w:rFonts w:ascii="Times New Roman" w:hAnsi="Times New Roman"/>
              </w:rPr>
            </w:pPr>
            <w:r>
              <w:rPr>
                <w:rFonts w:ascii="Times New Roman" w:hAnsi="Times New Roman"/>
              </w:rPr>
              <w:t>1992</w:t>
            </w:r>
          </w:p>
        </w:tc>
        <w:tc>
          <w:tcPr>
            <w:tcW w:type="dxa" w:w="1020"/>
            <w:tcBorders>
              <w:top w:color="000000" w:sz="4" w:val="single"/>
              <w:left w:sz="4" w:val="nil"/>
              <w:bottom w:color="000000" w:sz="4" w:val="single"/>
              <w:right w:color="000000" w:sz="4" w:val="single"/>
            </w:tcBorders>
          </w:tcPr>
          <w:p w14:paraId="5D010000">
            <w:pPr>
              <w:spacing w:after="0" w:line="240" w:lineRule="auto"/>
              <w:ind/>
              <w:jc w:val="center"/>
              <w:rPr>
                <w:rFonts w:ascii="Times New Roman" w:hAnsi="Times New Roman"/>
              </w:rPr>
            </w:pPr>
            <w:r>
              <w:rPr>
                <w:rFonts w:ascii="Times New Roman" w:hAnsi="Times New Roman"/>
              </w:rPr>
              <w:t>2123</w:t>
            </w:r>
          </w:p>
        </w:tc>
        <w:tc>
          <w:tcPr>
            <w:tcW w:type="dxa" w:w="906"/>
            <w:tcBorders>
              <w:top w:color="000000" w:sz="4" w:val="single"/>
              <w:left w:sz="4" w:val="nil"/>
              <w:bottom w:color="000000" w:sz="4" w:val="single"/>
              <w:right w:color="000000" w:sz="4" w:val="single"/>
            </w:tcBorders>
          </w:tcPr>
          <w:p w14:paraId="5E010000">
            <w:pPr>
              <w:spacing w:after="0" w:line="240" w:lineRule="auto"/>
              <w:ind/>
              <w:jc w:val="center"/>
              <w:rPr>
                <w:rFonts w:ascii="Times New Roman" w:hAnsi="Times New Roman"/>
              </w:rPr>
            </w:pPr>
            <w:r>
              <w:rPr>
                <w:rFonts w:ascii="Times New Roman" w:hAnsi="Times New Roman"/>
              </w:rPr>
              <w:t>2868</w:t>
            </w:r>
          </w:p>
        </w:tc>
        <w:tc>
          <w:tcPr>
            <w:tcW w:type="dxa" w:w="904"/>
            <w:tcBorders>
              <w:top w:color="000000" w:sz="4" w:val="single"/>
              <w:left w:sz="4" w:val="nil"/>
              <w:bottom w:color="000000" w:sz="4" w:val="single"/>
              <w:right w:color="000000" w:sz="4" w:val="single"/>
            </w:tcBorders>
          </w:tcPr>
          <w:p w14:paraId="5F010000">
            <w:pPr>
              <w:spacing w:after="0" w:line="240" w:lineRule="auto"/>
              <w:ind/>
              <w:jc w:val="center"/>
              <w:rPr>
                <w:rFonts w:ascii="Times New Roman" w:hAnsi="Times New Roman"/>
              </w:rPr>
            </w:pPr>
            <w:r>
              <w:rPr>
                <w:rFonts w:ascii="Times New Roman" w:hAnsi="Times New Roman"/>
              </w:rPr>
              <w:t>3344</w:t>
            </w:r>
          </w:p>
        </w:tc>
        <w:tc>
          <w:tcPr>
            <w:tcW w:type="dxa" w:w="904"/>
            <w:tcBorders>
              <w:top w:color="000000" w:sz="4" w:val="single"/>
              <w:left w:sz="4" w:val="nil"/>
              <w:bottom w:color="000000" w:sz="4" w:val="single"/>
              <w:right w:color="000000" w:sz="4" w:val="single"/>
            </w:tcBorders>
          </w:tcPr>
          <w:p w14:paraId="60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61010000">
            <w:pPr>
              <w:spacing w:after="0" w:line="240" w:lineRule="auto"/>
              <w:ind/>
              <w:jc w:val="center"/>
              <w:rPr>
                <w:rFonts w:ascii="Times New Roman" w:hAnsi="Times New Roman"/>
              </w:rPr>
            </w:pPr>
            <w:r>
              <w:rPr>
                <w:rFonts w:ascii="Times New Roman" w:hAnsi="Times New Roman"/>
              </w:rPr>
              <w:t>5</w:t>
            </w:r>
          </w:p>
        </w:tc>
        <w:tc>
          <w:tcPr>
            <w:tcW w:type="dxa" w:w="2366"/>
            <w:tcBorders>
              <w:top w:sz="4" w:val="nil"/>
              <w:left w:sz="4" w:val="nil"/>
              <w:bottom w:color="000000" w:sz="4" w:val="single"/>
              <w:right w:color="000000" w:sz="4" w:val="single"/>
            </w:tcBorders>
            <w:shd w:fill="auto" w:val="clear"/>
            <w:vAlign w:val="center"/>
          </w:tcPr>
          <w:p w14:paraId="62010000">
            <w:pPr>
              <w:spacing w:after="0" w:line="240" w:lineRule="auto"/>
              <w:ind/>
              <w:rPr>
                <w:rFonts w:ascii="Times New Roman" w:hAnsi="Times New Roman"/>
              </w:rPr>
            </w:pPr>
            <w:r>
              <w:rPr>
                <w:rFonts w:ascii="Times New Roman" w:hAnsi="Times New Roman"/>
              </w:rPr>
              <w:t>Булунский</w:t>
            </w:r>
          </w:p>
        </w:tc>
        <w:tc>
          <w:tcPr>
            <w:tcW w:type="dxa" w:w="909"/>
            <w:tcBorders>
              <w:top w:color="000000" w:sz="4" w:val="single"/>
              <w:left w:sz="4" w:val="nil"/>
              <w:bottom w:color="000000" w:sz="4" w:val="single"/>
              <w:right w:color="000000" w:sz="4" w:val="single"/>
            </w:tcBorders>
            <w:shd w:fill="auto" w:val="clear"/>
            <w:vAlign w:val="bottom"/>
          </w:tcPr>
          <w:p w14:paraId="63010000">
            <w:pPr>
              <w:spacing w:after="0" w:line="240" w:lineRule="auto"/>
              <w:ind/>
              <w:jc w:val="center"/>
              <w:rPr>
                <w:rFonts w:ascii="Times New Roman" w:hAnsi="Times New Roman"/>
              </w:rPr>
            </w:pPr>
            <w:r>
              <w:rPr>
                <w:rFonts w:ascii="Times New Roman" w:hAnsi="Times New Roman"/>
              </w:rPr>
              <w:t>2 991</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64010000">
            <w:pPr>
              <w:spacing w:after="0" w:line="240" w:lineRule="auto"/>
              <w:ind/>
              <w:jc w:val="center"/>
              <w:rPr>
                <w:rFonts w:ascii="Times New Roman" w:hAnsi="Times New Roman"/>
              </w:rPr>
            </w:pPr>
            <w:r>
              <w:rPr>
                <w:rFonts w:ascii="Times New Roman" w:hAnsi="Times New Roman"/>
              </w:rPr>
              <w:t>1811</w:t>
            </w:r>
          </w:p>
        </w:tc>
        <w:tc>
          <w:tcPr>
            <w:tcW w:type="dxa" w:w="1020"/>
            <w:tcBorders>
              <w:top w:color="000000" w:sz="4" w:val="single"/>
              <w:left w:sz="4" w:val="nil"/>
              <w:bottom w:color="000000" w:sz="4" w:val="single"/>
              <w:right w:color="000000" w:sz="4" w:val="single"/>
            </w:tcBorders>
          </w:tcPr>
          <w:p w14:paraId="65010000">
            <w:pPr>
              <w:spacing w:after="0" w:line="240" w:lineRule="auto"/>
              <w:ind/>
              <w:jc w:val="center"/>
              <w:rPr>
                <w:rFonts w:ascii="Times New Roman" w:hAnsi="Times New Roman"/>
              </w:rPr>
            </w:pPr>
            <w:r>
              <w:rPr>
                <w:rFonts w:ascii="Times New Roman" w:hAnsi="Times New Roman"/>
              </w:rPr>
              <w:t>1760</w:t>
            </w:r>
          </w:p>
        </w:tc>
        <w:tc>
          <w:tcPr>
            <w:tcW w:type="dxa" w:w="1020"/>
            <w:tcBorders>
              <w:top w:color="000000" w:sz="4" w:val="single"/>
              <w:left w:sz="4" w:val="nil"/>
              <w:bottom w:color="000000" w:sz="4" w:val="single"/>
              <w:right w:color="000000" w:sz="4" w:val="single"/>
            </w:tcBorders>
          </w:tcPr>
          <w:p w14:paraId="66010000">
            <w:pPr>
              <w:spacing w:after="0" w:line="240" w:lineRule="auto"/>
              <w:ind/>
              <w:jc w:val="center"/>
              <w:rPr>
                <w:rFonts w:ascii="Times New Roman" w:hAnsi="Times New Roman"/>
              </w:rPr>
            </w:pPr>
            <w:r>
              <w:rPr>
                <w:rFonts w:ascii="Times New Roman" w:hAnsi="Times New Roman"/>
              </w:rPr>
              <w:t>2745</w:t>
            </w:r>
          </w:p>
        </w:tc>
        <w:tc>
          <w:tcPr>
            <w:tcW w:type="dxa" w:w="906"/>
            <w:tcBorders>
              <w:top w:color="000000" w:sz="4" w:val="single"/>
              <w:left w:sz="4" w:val="nil"/>
              <w:bottom w:color="000000" w:sz="4" w:val="single"/>
              <w:right w:color="000000" w:sz="4" w:val="single"/>
            </w:tcBorders>
          </w:tcPr>
          <w:p w14:paraId="67010000">
            <w:pPr>
              <w:spacing w:after="0" w:line="240" w:lineRule="auto"/>
              <w:ind/>
              <w:jc w:val="center"/>
              <w:rPr>
                <w:rFonts w:ascii="Times New Roman" w:hAnsi="Times New Roman"/>
              </w:rPr>
            </w:pPr>
            <w:r>
              <w:rPr>
                <w:rFonts w:ascii="Times New Roman" w:hAnsi="Times New Roman"/>
              </w:rPr>
              <w:t>0</w:t>
            </w:r>
          </w:p>
        </w:tc>
        <w:tc>
          <w:tcPr>
            <w:tcW w:type="dxa" w:w="904"/>
            <w:tcBorders>
              <w:top w:color="000000" w:sz="4" w:val="single"/>
              <w:left w:sz="4" w:val="nil"/>
              <w:bottom w:color="000000" w:sz="4" w:val="single"/>
              <w:right w:color="000000" w:sz="4" w:val="single"/>
            </w:tcBorders>
          </w:tcPr>
          <w:p w14:paraId="68010000">
            <w:pPr>
              <w:spacing w:after="0" w:line="240" w:lineRule="auto"/>
              <w:ind/>
              <w:jc w:val="center"/>
              <w:rPr>
                <w:rFonts w:ascii="Times New Roman" w:hAnsi="Times New Roman"/>
              </w:rPr>
            </w:pPr>
            <w:r>
              <w:rPr>
                <w:rFonts w:ascii="Times New Roman" w:hAnsi="Times New Roman"/>
              </w:rPr>
              <w:t>570</w:t>
            </w:r>
          </w:p>
        </w:tc>
        <w:tc>
          <w:tcPr>
            <w:tcW w:type="dxa" w:w="904"/>
            <w:tcBorders>
              <w:top w:color="000000" w:sz="4" w:val="single"/>
              <w:left w:sz="4" w:val="nil"/>
              <w:bottom w:color="000000" w:sz="4" w:val="single"/>
              <w:right w:color="000000" w:sz="4" w:val="single"/>
            </w:tcBorders>
          </w:tcPr>
          <w:p w14:paraId="69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6A010000">
            <w:pPr>
              <w:spacing w:after="0" w:line="240" w:lineRule="auto"/>
              <w:ind/>
              <w:jc w:val="center"/>
              <w:rPr>
                <w:rFonts w:ascii="Times New Roman" w:hAnsi="Times New Roman"/>
              </w:rPr>
            </w:pPr>
            <w:r>
              <w:rPr>
                <w:rFonts w:ascii="Times New Roman" w:hAnsi="Times New Roman"/>
              </w:rPr>
              <w:t>6</w:t>
            </w:r>
          </w:p>
        </w:tc>
        <w:tc>
          <w:tcPr>
            <w:tcW w:type="dxa" w:w="2366"/>
            <w:tcBorders>
              <w:top w:sz="4" w:val="nil"/>
              <w:left w:sz="4" w:val="nil"/>
              <w:bottom w:color="000000" w:sz="4" w:val="single"/>
              <w:right w:color="000000" w:sz="4" w:val="single"/>
            </w:tcBorders>
            <w:shd w:fill="auto" w:val="clear"/>
            <w:vAlign w:val="center"/>
          </w:tcPr>
          <w:p w14:paraId="6B010000">
            <w:pPr>
              <w:spacing w:after="0" w:line="240" w:lineRule="auto"/>
              <w:ind/>
              <w:rPr>
                <w:rFonts w:ascii="Times New Roman" w:hAnsi="Times New Roman"/>
              </w:rPr>
            </w:pPr>
            <w:r>
              <w:rPr>
                <w:rFonts w:ascii="Times New Roman" w:hAnsi="Times New Roman"/>
              </w:rPr>
              <w:t>Верхневилюйский</w:t>
            </w:r>
          </w:p>
        </w:tc>
        <w:tc>
          <w:tcPr>
            <w:tcW w:type="dxa" w:w="909"/>
            <w:tcBorders>
              <w:top w:color="000000" w:sz="4" w:val="single"/>
              <w:left w:sz="4" w:val="nil"/>
              <w:bottom w:color="000000" w:sz="4" w:val="single"/>
              <w:right w:color="000000" w:sz="4" w:val="single"/>
            </w:tcBorders>
            <w:shd w:fill="auto" w:val="clear"/>
            <w:vAlign w:val="bottom"/>
          </w:tcPr>
          <w:p w14:paraId="6C010000">
            <w:pPr>
              <w:spacing w:after="0" w:line="240" w:lineRule="auto"/>
              <w:ind/>
              <w:jc w:val="center"/>
              <w:rPr>
                <w:rFonts w:ascii="Times New Roman" w:hAnsi="Times New Roman"/>
              </w:rPr>
            </w:pPr>
            <w:r>
              <w:rPr>
                <w:rFonts w:ascii="Times New Roman" w:hAnsi="Times New Roman"/>
              </w:rPr>
              <w:t>985</w:t>
            </w:r>
          </w:p>
        </w:tc>
        <w:tc>
          <w:tcPr>
            <w:tcW w:type="dxa" w:w="1131"/>
            <w:tcBorders>
              <w:top w:color="000000" w:sz="4" w:val="single"/>
              <w:left w:sz="4" w:val="nil"/>
              <w:bottom w:color="000000" w:sz="4" w:val="single"/>
              <w:right w:color="000000" w:sz="4" w:val="single"/>
            </w:tcBorders>
          </w:tcPr>
          <w:p w14:paraId="6D010000">
            <w:pPr>
              <w:spacing w:after="0" w:line="240" w:lineRule="auto"/>
              <w:ind/>
              <w:jc w:val="center"/>
              <w:rPr>
                <w:rFonts w:ascii="Times New Roman" w:hAnsi="Times New Roman"/>
              </w:rPr>
            </w:pPr>
            <w:r>
              <w:rPr>
                <w:rFonts w:ascii="Times New Roman" w:hAnsi="Times New Roman"/>
              </w:rPr>
              <w:t>1520</w:t>
            </w:r>
          </w:p>
        </w:tc>
        <w:tc>
          <w:tcPr>
            <w:tcW w:type="dxa" w:w="1020"/>
            <w:tcBorders>
              <w:top w:color="000000" w:sz="4" w:val="single"/>
              <w:left w:sz="4" w:val="nil"/>
              <w:bottom w:color="000000" w:sz="4" w:val="single"/>
              <w:right w:color="000000" w:sz="4" w:val="single"/>
            </w:tcBorders>
          </w:tcPr>
          <w:p w14:paraId="6E010000">
            <w:pPr>
              <w:spacing w:after="0" w:line="240" w:lineRule="auto"/>
              <w:ind/>
              <w:jc w:val="center"/>
              <w:rPr>
                <w:rFonts w:ascii="Times New Roman" w:hAnsi="Times New Roman"/>
              </w:rPr>
            </w:pPr>
          </w:p>
        </w:tc>
        <w:tc>
          <w:tcPr>
            <w:tcW w:type="dxa" w:w="1020"/>
            <w:tcBorders>
              <w:top w:color="000000" w:sz="4" w:val="single"/>
              <w:left w:sz="4" w:val="nil"/>
              <w:bottom w:color="000000" w:sz="4" w:val="single"/>
              <w:right w:color="000000" w:sz="4" w:val="single"/>
            </w:tcBorders>
          </w:tcPr>
          <w:p w14:paraId="6F010000">
            <w:pPr>
              <w:spacing w:after="0" w:line="240" w:lineRule="auto"/>
              <w:ind/>
              <w:jc w:val="center"/>
              <w:rPr>
                <w:rFonts w:ascii="Times New Roman" w:hAnsi="Times New Roman"/>
              </w:rPr>
            </w:pPr>
            <w:r>
              <w:rPr>
                <w:rFonts w:ascii="Times New Roman" w:hAnsi="Times New Roman"/>
              </w:rPr>
              <w:t>1336</w:t>
            </w:r>
          </w:p>
        </w:tc>
        <w:tc>
          <w:tcPr>
            <w:tcW w:type="dxa" w:w="906"/>
            <w:tcBorders>
              <w:top w:color="000000" w:sz="4" w:val="single"/>
              <w:left w:sz="4" w:val="nil"/>
              <w:bottom w:color="000000" w:sz="4" w:val="single"/>
              <w:right w:color="000000" w:sz="4" w:val="single"/>
            </w:tcBorders>
          </w:tcPr>
          <w:p w14:paraId="70010000">
            <w:pPr>
              <w:spacing w:after="0" w:line="240" w:lineRule="auto"/>
              <w:ind/>
              <w:jc w:val="center"/>
              <w:rPr>
                <w:rFonts w:ascii="Times New Roman" w:hAnsi="Times New Roman"/>
              </w:rPr>
            </w:pPr>
            <w:r>
              <w:rPr>
                <w:rFonts w:ascii="Times New Roman" w:hAnsi="Times New Roman"/>
              </w:rPr>
              <w:t>1994</w:t>
            </w:r>
          </w:p>
        </w:tc>
        <w:tc>
          <w:tcPr>
            <w:tcW w:type="dxa" w:w="904"/>
            <w:tcBorders>
              <w:top w:color="000000" w:sz="4" w:val="single"/>
              <w:left w:sz="4" w:val="nil"/>
              <w:bottom w:color="000000" w:sz="4" w:val="single"/>
              <w:right w:color="000000" w:sz="4" w:val="single"/>
            </w:tcBorders>
          </w:tcPr>
          <w:p w14:paraId="71010000">
            <w:pPr>
              <w:spacing w:after="0" w:line="240" w:lineRule="auto"/>
              <w:ind/>
              <w:jc w:val="center"/>
              <w:rPr>
                <w:rFonts w:ascii="Times New Roman" w:hAnsi="Times New Roman"/>
              </w:rPr>
            </w:pPr>
            <w:r>
              <w:rPr>
                <w:rFonts w:ascii="Times New Roman" w:hAnsi="Times New Roman"/>
              </w:rPr>
              <w:t>1770</w:t>
            </w:r>
          </w:p>
        </w:tc>
        <w:tc>
          <w:tcPr>
            <w:tcW w:type="dxa" w:w="904"/>
            <w:tcBorders>
              <w:top w:color="000000" w:sz="4" w:val="single"/>
              <w:left w:sz="4" w:val="nil"/>
              <w:bottom w:color="000000" w:sz="4" w:val="single"/>
              <w:right w:color="000000" w:sz="4" w:val="single"/>
            </w:tcBorders>
          </w:tcPr>
          <w:p w14:paraId="72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73010000">
            <w:pPr>
              <w:spacing w:after="0" w:line="240" w:lineRule="auto"/>
              <w:ind/>
              <w:jc w:val="center"/>
              <w:rPr>
                <w:rFonts w:ascii="Times New Roman" w:hAnsi="Times New Roman"/>
              </w:rPr>
            </w:pPr>
            <w:r>
              <w:rPr>
                <w:rFonts w:ascii="Times New Roman" w:hAnsi="Times New Roman"/>
              </w:rPr>
              <w:t>7</w:t>
            </w:r>
          </w:p>
        </w:tc>
        <w:tc>
          <w:tcPr>
            <w:tcW w:type="dxa" w:w="2366"/>
            <w:tcBorders>
              <w:top w:sz="4" w:val="nil"/>
              <w:left w:sz="4" w:val="nil"/>
              <w:bottom w:color="000000" w:sz="4" w:val="single"/>
              <w:right w:color="000000" w:sz="4" w:val="single"/>
            </w:tcBorders>
            <w:shd w:fill="auto" w:val="clear"/>
            <w:vAlign w:val="center"/>
          </w:tcPr>
          <w:p w14:paraId="74010000">
            <w:pPr>
              <w:spacing w:after="0" w:line="240" w:lineRule="auto"/>
              <w:ind/>
              <w:rPr>
                <w:rFonts w:ascii="Times New Roman" w:hAnsi="Times New Roman"/>
              </w:rPr>
            </w:pPr>
            <w:r>
              <w:rPr>
                <w:rFonts w:ascii="Times New Roman" w:hAnsi="Times New Roman"/>
              </w:rPr>
              <w:t xml:space="preserve">Верхнеколымский </w:t>
            </w:r>
          </w:p>
        </w:tc>
        <w:tc>
          <w:tcPr>
            <w:tcW w:type="dxa" w:w="909"/>
            <w:tcBorders>
              <w:top w:color="000000" w:sz="4" w:val="single"/>
              <w:left w:sz="4" w:val="nil"/>
              <w:bottom w:color="000000" w:sz="4" w:val="single"/>
              <w:right w:color="000000" w:sz="4" w:val="single"/>
            </w:tcBorders>
            <w:shd w:fill="auto" w:val="clear"/>
            <w:vAlign w:val="bottom"/>
          </w:tcPr>
          <w:p w14:paraId="75010000">
            <w:pPr>
              <w:spacing w:after="0" w:line="240" w:lineRule="auto"/>
              <w:ind/>
              <w:jc w:val="center"/>
              <w:rPr>
                <w:rFonts w:ascii="Times New Roman" w:hAnsi="Times New Roman"/>
              </w:rPr>
            </w:pPr>
            <w:r>
              <w:rPr>
                <w:rFonts w:ascii="Times New Roman" w:hAnsi="Times New Roman"/>
              </w:rPr>
              <w:t>2 674</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76010000">
            <w:pPr>
              <w:spacing w:after="0" w:line="240" w:lineRule="auto"/>
              <w:ind/>
              <w:jc w:val="center"/>
              <w:rPr>
                <w:rFonts w:ascii="Times New Roman" w:hAnsi="Times New Roman"/>
              </w:rPr>
            </w:pPr>
            <w:r>
              <w:rPr>
                <w:rFonts w:ascii="Times New Roman" w:hAnsi="Times New Roman"/>
              </w:rPr>
              <w:t>2519</w:t>
            </w:r>
          </w:p>
        </w:tc>
        <w:tc>
          <w:tcPr>
            <w:tcW w:type="dxa" w:w="1020"/>
            <w:tcBorders>
              <w:top w:color="000000" w:sz="4" w:val="single"/>
              <w:left w:sz="4" w:val="nil"/>
              <w:bottom w:color="000000" w:sz="4" w:val="single"/>
              <w:right w:color="000000" w:sz="4" w:val="single"/>
            </w:tcBorders>
          </w:tcPr>
          <w:p w14:paraId="77010000">
            <w:pPr>
              <w:spacing w:after="0" w:line="240" w:lineRule="auto"/>
              <w:ind/>
              <w:jc w:val="center"/>
              <w:rPr>
                <w:rFonts w:ascii="Times New Roman" w:hAnsi="Times New Roman"/>
              </w:rPr>
            </w:pPr>
            <w:r>
              <w:rPr>
                <w:rFonts w:ascii="Times New Roman" w:hAnsi="Times New Roman"/>
              </w:rPr>
              <w:t>3333</w:t>
            </w:r>
          </w:p>
        </w:tc>
        <w:tc>
          <w:tcPr>
            <w:tcW w:type="dxa" w:w="1020"/>
            <w:tcBorders>
              <w:top w:color="000000" w:sz="4" w:val="single"/>
              <w:left w:sz="4" w:val="nil"/>
              <w:bottom w:color="000000" w:sz="4" w:val="single"/>
              <w:right w:color="000000" w:sz="4" w:val="single"/>
            </w:tcBorders>
          </w:tcPr>
          <w:p w14:paraId="78010000">
            <w:pPr>
              <w:spacing w:after="0" w:line="240" w:lineRule="auto"/>
              <w:ind/>
              <w:jc w:val="center"/>
              <w:rPr>
                <w:rFonts w:ascii="Times New Roman" w:hAnsi="Times New Roman"/>
              </w:rPr>
            </w:pPr>
            <w:r>
              <w:rPr>
                <w:rFonts w:ascii="Times New Roman" w:hAnsi="Times New Roman"/>
              </w:rPr>
              <w:t>2812</w:t>
            </w:r>
          </w:p>
        </w:tc>
        <w:tc>
          <w:tcPr>
            <w:tcW w:type="dxa" w:w="906"/>
            <w:tcBorders>
              <w:top w:color="000000" w:sz="4" w:val="single"/>
              <w:left w:sz="4" w:val="nil"/>
              <w:bottom w:color="000000" w:sz="4" w:val="single"/>
              <w:right w:color="000000" w:sz="4" w:val="single"/>
            </w:tcBorders>
          </w:tcPr>
          <w:p w14:paraId="79010000">
            <w:pPr>
              <w:spacing w:after="0" w:line="240" w:lineRule="auto"/>
              <w:ind/>
              <w:jc w:val="center"/>
              <w:rPr>
                <w:rFonts w:ascii="Times New Roman" w:hAnsi="Times New Roman"/>
              </w:rPr>
            </w:pPr>
            <w:r>
              <w:rPr>
                <w:rFonts w:ascii="Times New Roman" w:hAnsi="Times New Roman"/>
              </w:rPr>
              <w:t>2245</w:t>
            </w:r>
          </w:p>
        </w:tc>
        <w:tc>
          <w:tcPr>
            <w:tcW w:type="dxa" w:w="904"/>
            <w:tcBorders>
              <w:top w:color="000000" w:sz="4" w:val="single"/>
              <w:left w:sz="4" w:val="nil"/>
              <w:bottom w:color="000000" w:sz="4" w:val="single"/>
              <w:right w:color="000000" w:sz="4" w:val="single"/>
            </w:tcBorders>
          </w:tcPr>
          <w:p w14:paraId="7A010000">
            <w:pPr>
              <w:spacing w:after="0" w:line="240" w:lineRule="auto"/>
              <w:ind/>
              <w:jc w:val="center"/>
              <w:rPr>
                <w:rFonts w:ascii="Times New Roman" w:hAnsi="Times New Roman"/>
              </w:rPr>
            </w:pPr>
            <w:r>
              <w:rPr>
                <w:rFonts w:ascii="Times New Roman" w:hAnsi="Times New Roman"/>
              </w:rPr>
              <w:t>1926</w:t>
            </w:r>
          </w:p>
        </w:tc>
        <w:tc>
          <w:tcPr>
            <w:tcW w:type="dxa" w:w="904"/>
            <w:tcBorders>
              <w:top w:color="000000" w:sz="4" w:val="single"/>
              <w:left w:sz="4" w:val="nil"/>
              <w:bottom w:color="000000" w:sz="4" w:val="single"/>
              <w:right w:color="000000" w:sz="4" w:val="single"/>
            </w:tcBorders>
          </w:tcPr>
          <w:p w14:paraId="7B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7C010000">
            <w:pPr>
              <w:spacing w:after="0" w:line="240" w:lineRule="auto"/>
              <w:ind/>
              <w:jc w:val="center"/>
              <w:rPr>
                <w:rFonts w:ascii="Times New Roman" w:hAnsi="Times New Roman"/>
              </w:rPr>
            </w:pPr>
            <w:r>
              <w:rPr>
                <w:rFonts w:ascii="Times New Roman" w:hAnsi="Times New Roman"/>
              </w:rPr>
              <w:t>8</w:t>
            </w:r>
          </w:p>
        </w:tc>
        <w:tc>
          <w:tcPr>
            <w:tcW w:type="dxa" w:w="2366"/>
            <w:tcBorders>
              <w:top w:sz="4" w:val="nil"/>
              <w:left w:sz="4" w:val="nil"/>
              <w:bottom w:color="000000" w:sz="4" w:val="single"/>
              <w:right w:color="000000" w:sz="4" w:val="single"/>
            </w:tcBorders>
            <w:shd w:fill="auto" w:val="clear"/>
            <w:vAlign w:val="center"/>
          </w:tcPr>
          <w:p w14:paraId="7D010000">
            <w:pPr>
              <w:spacing w:after="0" w:line="240" w:lineRule="auto"/>
              <w:ind/>
              <w:rPr>
                <w:rFonts w:ascii="Times New Roman" w:hAnsi="Times New Roman"/>
              </w:rPr>
            </w:pPr>
            <w:r>
              <w:rPr>
                <w:rFonts w:ascii="Times New Roman" w:hAnsi="Times New Roman"/>
              </w:rPr>
              <w:t>Верхоянский</w:t>
            </w:r>
          </w:p>
        </w:tc>
        <w:tc>
          <w:tcPr>
            <w:tcW w:type="dxa" w:w="909"/>
            <w:tcBorders>
              <w:top w:color="000000" w:sz="4" w:val="single"/>
              <w:left w:sz="4" w:val="nil"/>
              <w:bottom w:color="000000" w:sz="4" w:val="single"/>
              <w:right w:color="000000" w:sz="4" w:val="single"/>
            </w:tcBorders>
            <w:shd w:fill="auto" w:val="clear"/>
            <w:vAlign w:val="bottom"/>
          </w:tcPr>
          <w:p w14:paraId="7E010000">
            <w:pPr>
              <w:spacing w:after="0" w:line="240" w:lineRule="auto"/>
              <w:ind/>
              <w:jc w:val="center"/>
              <w:rPr>
                <w:rFonts w:ascii="Times New Roman" w:hAnsi="Times New Roman"/>
              </w:rPr>
            </w:pPr>
            <w:r>
              <w:rPr>
                <w:rFonts w:ascii="Times New Roman" w:hAnsi="Times New Roman"/>
              </w:rPr>
              <w:t>2 921</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7F010000">
            <w:pPr>
              <w:spacing w:after="0" w:line="240" w:lineRule="auto"/>
              <w:ind/>
              <w:jc w:val="center"/>
              <w:rPr>
                <w:rFonts w:ascii="Times New Roman" w:hAnsi="Times New Roman"/>
              </w:rPr>
            </w:pPr>
            <w:r>
              <w:rPr>
                <w:rFonts w:ascii="Times New Roman" w:hAnsi="Times New Roman"/>
              </w:rPr>
              <w:t>539</w:t>
            </w:r>
          </w:p>
        </w:tc>
        <w:tc>
          <w:tcPr>
            <w:tcW w:type="dxa" w:w="1020"/>
            <w:tcBorders>
              <w:top w:color="000000" w:sz="4" w:val="single"/>
              <w:left w:sz="4" w:val="nil"/>
              <w:bottom w:color="000000" w:sz="4" w:val="single"/>
              <w:right w:color="000000" w:sz="4" w:val="single"/>
            </w:tcBorders>
          </w:tcPr>
          <w:p w14:paraId="80010000">
            <w:pPr>
              <w:spacing w:after="0" w:line="240" w:lineRule="auto"/>
              <w:ind/>
              <w:jc w:val="center"/>
              <w:rPr>
                <w:rFonts w:ascii="Times New Roman" w:hAnsi="Times New Roman"/>
              </w:rPr>
            </w:pPr>
            <w:r>
              <w:rPr>
                <w:rFonts w:ascii="Times New Roman" w:hAnsi="Times New Roman"/>
              </w:rPr>
              <w:t>2012</w:t>
            </w:r>
          </w:p>
        </w:tc>
        <w:tc>
          <w:tcPr>
            <w:tcW w:type="dxa" w:w="1020"/>
            <w:tcBorders>
              <w:top w:color="000000" w:sz="4" w:val="single"/>
              <w:left w:sz="4" w:val="nil"/>
              <w:bottom w:color="000000" w:sz="4" w:val="single"/>
              <w:right w:color="000000" w:sz="4" w:val="single"/>
            </w:tcBorders>
          </w:tcPr>
          <w:p w14:paraId="81010000">
            <w:pPr>
              <w:spacing w:after="0" w:line="240" w:lineRule="auto"/>
              <w:ind/>
              <w:jc w:val="center"/>
              <w:rPr>
                <w:rFonts w:ascii="Times New Roman" w:hAnsi="Times New Roman"/>
              </w:rPr>
            </w:pPr>
            <w:r>
              <w:rPr>
                <w:rFonts w:ascii="Times New Roman" w:hAnsi="Times New Roman"/>
              </w:rPr>
              <w:t>3552</w:t>
            </w:r>
          </w:p>
        </w:tc>
        <w:tc>
          <w:tcPr>
            <w:tcW w:type="dxa" w:w="906"/>
            <w:tcBorders>
              <w:top w:color="000000" w:sz="4" w:val="single"/>
              <w:left w:sz="4" w:val="nil"/>
              <w:bottom w:color="000000" w:sz="4" w:val="single"/>
              <w:right w:color="000000" w:sz="4" w:val="single"/>
            </w:tcBorders>
          </w:tcPr>
          <w:p w14:paraId="82010000">
            <w:pPr>
              <w:spacing w:after="0" w:line="240" w:lineRule="auto"/>
              <w:ind/>
              <w:jc w:val="center"/>
              <w:rPr>
                <w:rFonts w:ascii="Times New Roman" w:hAnsi="Times New Roman"/>
              </w:rPr>
            </w:pPr>
            <w:r>
              <w:rPr>
                <w:rFonts w:ascii="Times New Roman" w:hAnsi="Times New Roman"/>
              </w:rPr>
              <w:t>4118</w:t>
            </w:r>
          </w:p>
        </w:tc>
        <w:tc>
          <w:tcPr>
            <w:tcW w:type="dxa" w:w="904"/>
            <w:tcBorders>
              <w:top w:color="000000" w:sz="4" w:val="single"/>
              <w:left w:sz="4" w:val="nil"/>
              <w:bottom w:color="000000" w:sz="4" w:val="single"/>
              <w:right w:color="000000" w:sz="4" w:val="single"/>
            </w:tcBorders>
          </w:tcPr>
          <w:p w14:paraId="83010000">
            <w:pPr>
              <w:spacing w:after="0" w:line="240" w:lineRule="auto"/>
              <w:ind/>
              <w:jc w:val="center"/>
              <w:rPr>
                <w:rFonts w:ascii="Times New Roman" w:hAnsi="Times New Roman"/>
              </w:rPr>
            </w:pPr>
            <w:r>
              <w:rPr>
                <w:rFonts w:ascii="Times New Roman" w:hAnsi="Times New Roman"/>
              </w:rPr>
              <w:t>3756</w:t>
            </w:r>
          </w:p>
        </w:tc>
        <w:tc>
          <w:tcPr>
            <w:tcW w:type="dxa" w:w="904"/>
            <w:tcBorders>
              <w:top w:color="000000" w:sz="4" w:val="single"/>
              <w:left w:sz="4" w:val="nil"/>
              <w:bottom w:color="000000" w:sz="4" w:val="single"/>
              <w:right w:color="000000" w:sz="4" w:val="single"/>
            </w:tcBorders>
          </w:tcPr>
          <w:p w14:paraId="84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85010000">
            <w:pPr>
              <w:spacing w:after="0" w:line="240" w:lineRule="auto"/>
              <w:ind/>
              <w:jc w:val="center"/>
              <w:rPr>
                <w:rFonts w:ascii="Times New Roman" w:hAnsi="Times New Roman"/>
              </w:rPr>
            </w:pPr>
            <w:r>
              <w:rPr>
                <w:rFonts w:ascii="Times New Roman" w:hAnsi="Times New Roman"/>
              </w:rPr>
              <w:t>9</w:t>
            </w:r>
          </w:p>
        </w:tc>
        <w:tc>
          <w:tcPr>
            <w:tcW w:type="dxa" w:w="2366"/>
            <w:tcBorders>
              <w:top w:sz="4" w:val="nil"/>
              <w:left w:sz="4" w:val="nil"/>
              <w:bottom w:color="000000" w:sz="4" w:val="single"/>
              <w:right w:color="000000" w:sz="4" w:val="single"/>
            </w:tcBorders>
            <w:shd w:fill="auto" w:val="clear"/>
            <w:vAlign w:val="center"/>
          </w:tcPr>
          <w:p w14:paraId="86010000">
            <w:pPr>
              <w:spacing w:after="0" w:line="240" w:lineRule="auto"/>
              <w:ind/>
              <w:rPr>
                <w:rFonts w:ascii="Times New Roman" w:hAnsi="Times New Roman"/>
              </w:rPr>
            </w:pPr>
            <w:r>
              <w:rPr>
                <w:rFonts w:ascii="Times New Roman" w:hAnsi="Times New Roman"/>
              </w:rPr>
              <w:t>Вилюйский</w:t>
            </w:r>
          </w:p>
        </w:tc>
        <w:tc>
          <w:tcPr>
            <w:tcW w:type="dxa" w:w="909"/>
            <w:tcBorders>
              <w:top w:color="000000" w:sz="4" w:val="single"/>
              <w:left w:sz="4" w:val="nil"/>
              <w:bottom w:color="000000" w:sz="4" w:val="single"/>
              <w:right w:color="000000" w:sz="4" w:val="single"/>
            </w:tcBorders>
            <w:shd w:fill="auto" w:val="clear"/>
            <w:vAlign w:val="bottom"/>
          </w:tcPr>
          <w:p w14:paraId="87010000">
            <w:pPr>
              <w:spacing w:after="0" w:line="240" w:lineRule="auto"/>
              <w:ind/>
              <w:jc w:val="center"/>
              <w:rPr>
                <w:rFonts w:ascii="Times New Roman" w:hAnsi="Times New Roman"/>
              </w:rPr>
            </w:pPr>
            <w:r>
              <w:rPr>
                <w:rFonts w:ascii="Times New Roman" w:hAnsi="Times New Roman"/>
              </w:rPr>
              <w:t>1 851</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88010000">
            <w:pPr>
              <w:spacing w:after="0" w:line="240" w:lineRule="auto"/>
              <w:ind/>
              <w:jc w:val="center"/>
              <w:rPr>
                <w:rFonts w:ascii="Times New Roman" w:hAnsi="Times New Roman"/>
              </w:rPr>
            </w:pPr>
            <w:r>
              <w:rPr>
                <w:rFonts w:ascii="Times New Roman" w:hAnsi="Times New Roman"/>
              </w:rPr>
              <w:t>1532</w:t>
            </w:r>
          </w:p>
        </w:tc>
        <w:tc>
          <w:tcPr>
            <w:tcW w:type="dxa" w:w="1020"/>
            <w:tcBorders>
              <w:top w:color="000000" w:sz="4" w:val="single"/>
              <w:left w:sz="4" w:val="nil"/>
              <w:bottom w:color="000000" w:sz="4" w:val="single"/>
              <w:right w:color="000000" w:sz="4" w:val="single"/>
            </w:tcBorders>
          </w:tcPr>
          <w:p w14:paraId="89010000">
            <w:pPr>
              <w:spacing w:after="0" w:line="240" w:lineRule="auto"/>
              <w:ind/>
              <w:jc w:val="center"/>
              <w:rPr>
                <w:rFonts w:ascii="Times New Roman" w:hAnsi="Times New Roman"/>
              </w:rPr>
            </w:pPr>
            <w:r>
              <w:rPr>
                <w:rFonts w:ascii="Times New Roman" w:hAnsi="Times New Roman"/>
              </w:rPr>
              <w:t>2303</w:t>
            </w:r>
          </w:p>
        </w:tc>
        <w:tc>
          <w:tcPr>
            <w:tcW w:type="dxa" w:w="1020"/>
            <w:tcBorders>
              <w:top w:color="000000" w:sz="4" w:val="single"/>
              <w:left w:sz="4" w:val="nil"/>
              <w:bottom w:color="000000" w:sz="4" w:val="single"/>
              <w:right w:color="000000" w:sz="4" w:val="single"/>
            </w:tcBorders>
          </w:tcPr>
          <w:p w14:paraId="8A010000">
            <w:pPr>
              <w:spacing w:after="0" w:line="240" w:lineRule="auto"/>
              <w:ind/>
              <w:jc w:val="center"/>
              <w:rPr>
                <w:rFonts w:ascii="Times New Roman" w:hAnsi="Times New Roman"/>
              </w:rPr>
            </w:pPr>
            <w:r>
              <w:rPr>
                <w:rFonts w:ascii="Times New Roman" w:hAnsi="Times New Roman"/>
              </w:rPr>
              <w:t>3653</w:t>
            </w:r>
          </w:p>
        </w:tc>
        <w:tc>
          <w:tcPr>
            <w:tcW w:type="dxa" w:w="906"/>
            <w:tcBorders>
              <w:top w:color="000000" w:sz="4" w:val="single"/>
              <w:left w:sz="4" w:val="nil"/>
              <w:bottom w:color="000000" w:sz="4" w:val="single"/>
              <w:right w:color="000000" w:sz="4" w:val="single"/>
            </w:tcBorders>
          </w:tcPr>
          <w:p w14:paraId="8B010000">
            <w:pPr>
              <w:spacing w:after="0" w:line="240" w:lineRule="auto"/>
              <w:ind/>
              <w:jc w:val="center"/>
              <w:rPr>
                <w:rFonts w:ascii="Times New Roman" w:hAnsi="Times New Roman"/>
              </w:rPr>
            </w:pPr>
            <w:r>
              <w:rPr>
                <w:rFonts w:ascii="Times New Roman" w:hAnsi="Times New Roman"/>
              </w:rPr>
              <w:t>2779</w:t>
            </w:r>
          </w:p>
        </w:tc>
        <w:tc>
          <w:tcPr>
            <w:tcW w:type="dxa" w:w="904"/>
            <w:tcBorders>
              <w:top w:color="000000" w:sz="4" w:val="single"/>
              <w:left w:sz="4" w:val="nil"/>
              <w:bottom w:color="000000" w:sz="4" w:val="single"/>
              <w:right w:color="000000" w:sz="4" w:val="single"/>
            </w:tcBorders>
          </w:tcPr>
          <w:p w14:paraId="8C010000">
            <w:pPr>
              <w:spacing w:after="0" w:line="240" w:lineRule="auto"/>
              <w:ind/>
              <w:jc w:val="center"/>
              <w:rPr>
                <w:rFonts w:ascii="Times New Roman" w:hAnsi="Times New Roman"/>
              </w:rPr>
            </w:pPr>
            <w:r>
              <w:rPr>
                <w:rFonts w:ascii="Times New Roman" w:hAnsi="Times New Roman"/>
              </w:rPr>
              <w:t>2734</w:t>
            </w:r>
          </w:p>
        </w:tc>
        <w:tc>
          <w:tcPr>
            <w:tcW w:type="dxa" w:w="904"/>
            <w:tcBorders>
              <w:top w:color="000000" w:sz="4" w:val="single"/>
              <w:left w:sz="4" w:val="nil"/>
              <w:bottom w:color="000000" w:sz="4" w:val="single"/>
              <w:right w:color="000000" w:sz="4" w:val="single"/>
            </w:tcBorders>
          </w:tcPr>
          <w:p w14:paraId="8D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8E010000">
            <w:pPr>
              <w:spacing w:after="0" w:line="240" w:lineRule="auto"/>
              <w:ind/>
              <w:jc w:val="center"/>
              <w:rPr>
                <w:rFonts w:ascii="Times New Roman" w:hAnsi="Times New Roman"/>
              </w:rPr>
            </w:pPr>
            <w:r>
              <w:rPr>
                <w:rFonts w:ascii="Times New Roman" w:hAnsi="Times New Roman"/>
              </w:rPr>
              <w:t>10</w:t>
            </w:r>
          </w:p>
        </w:tc>
        <w:tc>
          <w:tcPr>
            <w:tcW w:type="dxa" w:w="2366"/>
            <w:tcBorders>
              <w:top w:sz="4" w:val="nil"/>
              <w:left w:sz="4" w:val="nil"/>
              <w:bottom w:color="000000" w:sz="4" w:val="single"/>
              <w:right w:color="000000" w:sz="4" w:val="single"/>
            </w:tcBorders>
            <w:shd w:fill="auto" w:val="clear"/>
            <w:vAlign w:val="center"/>
          </w:tcPr>
          <w:p w14:paraId="8F010000">
            <w:pPr>
              <w:spacing w:after="0" w:line="240" w:lineRule="auto"/>
              <w:ind/>
              <w:rPr>
                <w:rFonts w:ascii="Times New Roman" w:hAnsi="Times New Roman"/>
              </w:rPr>
            </w:pPr>
            <w:r>
              <w:rPr>
                <w:rFonts w:ascii="Times New Roman" w:hAnsi="Times New Roman"/>
              </w:rPr>
              <w:t>Горный</w:t>
            </w:r>
          </w:p>
        </w:tc>
        <w:tc>
          <w:tcPr>
            <w:tcW w:type="dxa" w:w="909"/>
            <w:tcBorders>
              <w:top w:color="000000" w:sz="4" w:val="single"/>
              <w:left w:sz="4" w:val="nil"/>
              <w:bottom w:color="000000" w:sz="4" w:val="single"/>
              <w:right w:color="000000" w:sz="4" w:val="single"/>
            </w:tcBorders>
            <w:shd w:fill="auto" w:val="clear"/>
            <w:vAlign w:val="bottom"/>
          </w:tcPr>
          <w:p w14:paraId="90010000">
            <w:pPr>
              <w:spacing w:after="0" w:line="240" w:lineRule="auto"/>
              <w:ind/>
              <w:jc w:val="center"/>
              <w:rPr>
                <w:rFonts w:ascii="Times New Roman" w:hAnsi="Times New Roman"/>
              </w:rPr>
            </w:pPr>
            <w:r>
              <w:rPr>
                <w:rFonts w:ascii="Times New Roman" w:hAnsi="Times New Roman"/>
              </w:rPr>
              <w:t>5 333</w:t>
            </w:r>
          </w:p>
        </w:tc>
        <w:tc>
          <w:tcPr>
            <w:tcW w:type="dxa" w:w="1131"/>
            <w:tcBorders>
              <w:top w:color="000000" w:sz="4" w:val="single"/>
              <w:left w:sz="4" w:val="nil"/>
              <w:bottom w:color="000000" w:sz="4" w:val="single"/>
              <w:right w:color="000000" w:sz="4" w:val="single"/>
            </w:tcBorders>
          </w:tcPr>
          <w:p w14:paraId="91010000">
            <w:pPr>
              <w:spacing w:after="0" w:line="240" w:lineRule="auto"/>
              <w:ind/>
              <w:jc w:val="center"/>
              <w:rPr>
                <w:rFonts w:ascii="Times New Roman" w:hAnsi="Times New Roman"/>
              </w:rPr>
            </w:pPr>
            <w:r>
              <w:rPr>
                <w:rFonts w:ascii="Times New Roman" w:hAnsi="Times New Roman"/>
              </w:rPr>
              <w:t>3700</w:t>
            </w:r>
          </w:p>
        </w:tc>
        <w:tc>
          <w:tcPr>
            <w:tcW w:type="dxa" w:w="1020"/>
            <w:tcBorders>
              <w:top w:color="000000" w:sz="4" w:val="single"/>
              <w:left w:sz="4" w:val="nil"/>
              <w:bottom w:color="000000" w:sz="4" w:val="single"/>
              <w:right w:color="000000" w:sz="4" w:val="single"/>
            </w:tcBorders>
          </w:tcPr>
          <w:p w14:paraId="92010000">
            <w:pPr>
              <w:spacing w:after="0" w:line="240" w:lineRule="auto"/>
              <w:ind/>
              <w:jc w:val="center"/>
              <w:rPr>
                <w:rFonts w:ascii="Times New Roman" w:hAnsi="Times New Roman"/>
              </w:rPr>
            </w:pPr>
            <w:r>
              <w:rPr>
                <w:rFonts w:ascii="Times New Roman" w:hAnsi="Times New Roman"/>
              </w:rPr>
              <w:t>6212</w:t>
            </w:r>
          </w:p>
        </w:tc>
        <w:tc>
          <w:tcPr>
            <w:tcW w:type="dxa" w:w="1020"/>
            <w:tcBorders>
              <w:top w:color="000000" w:sz="4" w:val="single"/>
              <w:left w:sz="4" w:val="nil"/>
              <w:bottom w:color="000000" w:sz="4" w:val="single"/>
              <w:right w:color="000000" w:sz="4" w:val="single"/>
            </w:tcBorders>
          </w:tcPr>
          <w:p w14:paraId="93010000">
            <w:pPr>
              <w:spacing w:after="0" w:line="240" w:lineRule="auto"/>
              <w:ind/>
              <w:jc w:val="center"/>
              <w:rPr>
                <w:rFonts w:ascii="Times New Roman" w:hAnsi="Times New Roman"/>
              </w:rPr>
            </w:pPr>
            <w:r>
              <w:rPr>
                <w:rFonts w:ascii="Times New Roman" w:hAnsi="Times New Roman"/>
              </w:rPr>
              <w:t>5801</w:t>
            </w:r>
          </w:p>
        </w:tc>
        <w:tc>
          <w:tcPr>
            <w:tcW w:type="dxa" w:w="906"/>
            <w:tcBorders>
              <w:top w:color="000000" w:sz="4" w:val="single"/>
              <w:left w:sz="4" w:val="nil"/>
              <w:bottom w:color="000000" w:sz="4" w:val="single"/>
              <w:right w:color="000000" w:sz="4" w:val="single"/>
            </w:tcBorders>
          </w:tcPr>
          <w:p w14:paraId="94010000">
            <w:pPr>
              <w:spacing w:after="0" w:line="240" w:lineRule="auto"/>
              <w:ind/>
              <w:jc w:val="center"/>
              <w:rPr>
                <w:rFonts w:ascii="Times New Roman" w:hAnsi="Times New Roman"/>
              </w:rPr>
            </w:pPr>
            <w:r>
              <w:rPr>
                <w:rFonts w:ascii="Times New Roman" w:hAnsi="Times New Roman"/>
              </w:rPr>
              <w:t>5164</w:t>
            </w:r>
          </w:p>
        </w:tc>
        <w:tc>
          <w:tcPr>
            <w:tcW w:type="dxa" w:w="904"/>
            <w:tcBorders>
              <w:top w:color="000000" w:sz="4" w:val="single"/>
              <w:left w:sz="4" w:val="nil"/>
              <w:bottom w:color="000000" w:sz="4" w:val="single"/>
              <w:right w:color="000000" w:sz="4" w:val="single"/>
            </w:tcBorders>
          </w:tcPr>
          <w:p w14:paraId="95010000">
            <w:pPr>
              <w:spacing w:after="0" w:line="240" w:lineRule="auto"/>
              <w:ind/>
              <w:jc w:val="center"/>
              <w:rPr>
                <w:rFonts w:ascii="Times New Roman" w:hAnsi="Times New Roman"/>
              </w:rPr>
            </w:pPr>
            <w:r>
              <w:rPr>
                <w:rFonts w:ascii="Times New Roman" w:hAnsi="Times New Roman"/>
              </w:rPr>
              <w:t>5722</w:t>
            </w:r>
          </w:p>
        </w:tc>
        <w:tc>
          <w:tcPr>
            <w:tcW w:type="dxa" w:w="904"/>
            <w:tcBorders>
              <w:top w:color="000000" w:sz="4" w:val="single"/>
              <w:left w:sz="4" w:val="nil"/>
              <w:bottom w:color="000000" w:sz="4" w:val="single"/>
              <w:right w:color="000000" w:sz="4" w:val="single"/>
            </w:tcBorders>
          </w:tcPr>
          <w:p w14:paraId="96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97010000">
            <w:pPr>
              <w:spacing w:after="0" w:line="240" w:lineRule="auto"/>
              <w:ind/>
              <w:jc w:val="center"/>
              <w:rPr>
                <w:rFonts w:ascii="Times New Roman" w:hAnsi="Times New Roman"/>
              </w:rPr>
            </w:pPr>
            <w:r>
              <w:rPr>
                <w:rFonts w:ascii="Times New Roman" w:hAnsi="Times New Roman"/>
              </w:rPr>
              <w:t>11</w:t>
            </w:r>
          </w:p>
        </w:tc>
        <w:tc>
          <w:tcPr>
            <w:tcW w:type="dxa" w:w="2366"/>
            <w:tcBorders>
              <w:top w:sz="4" w:val="nil"/>
              <w:left w:sz="4" w:val="nil"/>
              <w:bottom w:color="000000" w:sz="4" w:val="single"/>
              <w:right w:color="000000" w:sz="4" w:val="single"/>
            </w:tcBorders>
            <w:shd w:fill="auto" w:val="clear"/>
            <w:vAlign w:val="center"/>
          </w:tcPr>
          <w:p w14:paraId="98010000">
            <w:pPr>
              <w:spacing w:after="0" w:line="240" w:lineRule="auto"/>
              <w:ind/>
              <w:rPr>
                <w:rFonts w:ascii="Times New Roman" w:hAnsi="Times New Roman"/>
              </w:rPr>
            </w:pPr>
            <w:r>
              <w:rPr>
                <w:rFonts w:ascii="Times New Roman" w:hAnsi="Times New Roman"/>
              </w:rPr>
              <w:t>Жиганский</w:t>
            </w:r>
          </w:p>
        </w:tc>
        <w:tc>
          <w:tcPr>
            <w:tcW w:type="dxa" w:w="909"/>
            <w:tcBorders>
              <w:top w:color="000000" w:sz="4" w:val="single"/>
              <w:left w:sz="4" w:val="nil"/>
              <w:bottom w:color="000000" w:sz="4" w:val="single"/>
              <w:right w:color="000000" w:sz="4" w:val="single"/>
            </w:tcBorders>
            <w:shd w:fill="auto" w:val="clear"/>
            <w:vAlign w:val="bottom"/>
          </w:tcPr>
          <w:p w14:paraId="99010000">
            <w:pPr>
              <w:spacing w:after="0" w:line="240" w:lineRule="auto"/>
              <w:ind/>
              <w:jc w:val="center"/>
              <w:rPr>
                <w:rFonts w:ascii="Times New Roman" w:hAnsi="Times New Roman"/>
              </w:rPr>
            </w:pPr>
            <w:r>
              <w:rPr>
                <w:rFonts w:ascii="Times New Roman" w:hAnsi="Times New Roman"/>
              </w:rPr>
              <w:t>5 998</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9A010000">
            <w:pPr>
              <w:spacing w:after="0" w:line="240" w:lineRule="auto"/>
              <w:ind/>
              <w:jc w:val="center"/>
              <w:rPr>
                <w:rFonts w:ascii="Times New Roman" w:hAnsi="Times New Roman"/>
              </w:rPr>
            </w:pPr>
            <w:r>
              <w:rPr>
                <w:rFonts w:ascii="Times New Roman" w:hAnsi="Times New Roman"/>
              </w:rPr>
              <w:t>10524</w:t>
            </w:r>
          </w:p>
        </w:tc>
        <w:tc>
          <w:tcPr>
            <w:tcW w:type="dxa" w:w="1020"/>
            <w:tcBorders>
              <w:top w:color="000000" w:sz="4" w:val="single"/>
              <w:left w:sz="4" w:val="nil"/>
              <w:bottom w:color="000000" w:sz="4" w:val="single"/>
              <w:right w:color="000000" w:sz="4" w:val="single"/>
            </w:tcBorders>
          </w:tcPr>
          <w:p w14:paraId="9B010000">
            <w:pPr>
              <w:spacing w:after="0" w:line="240" w:lineRule="auto"/>
              <w:ind/>
              <w:jc w:val="center"/>
              <w:rPr>
                <w:rFonts w:ascii="Times New Roman" w:hAnsi="Times New Roman"/>
              </w:rPr>
            </w:pPr>
            <w:r>
              <w:rPr>
                <w:rFonts w:ascii="Times New Roman" w:hAnsi="Times New Roman"/>
              </w:rPr>
              <w:t>7899</w:t>
            </w:r>
          </w:p>
        </w:tc>
        <w:tc>
          <w:tcPr>
            <w:tcW w:type="dxa" w:w="1020"/>
            <w:tcBorders>
              <w:top w:color="000000" w:sz="4" w:val="single"/>
              <w:left w:sz="4" w:val="nil"/>
              <w:bottom w:color="000000" w:sz="4" w:val="single"/>
              <w:right w:color="000000" w:sz="4" w:val="single"/>
            </w:tcBorders>
          </w:tcPr>
          <w:p w14:paraId="9C010000">
            <w:pPr>
              <w:spacing w:after="0" w:line="240" w:lineRule="auto"/>
              <w:ind/>
              <w:jc w:val="center"/>
              <w:rPr>
                <w:rFonts w:ascii="Times New Roman" w:hAnsi="Times New Roman"/>
              </w:rPr>
            </w:pPr>
            <w:r>
              <w:rPr>
                <w:rFonts w:ascii="Times New Roman" w:hAnsi="Times New Roman"/>
              </w:rPr>
              <w:t>11017</w:t>
            </w:r>
          </w:p>
        </w:tc>
        <w:tc>
          <w:tcPr>
            <w:tcW w:type="dxa" w:w="906"/>
            <w:tcBorders>
              <w:top w:color="000000" w:sz="4" w:val="single"/>
              <w:left w:sz="4" w:val="nil"/>
              <w:bottom w:color="000000" w:sz="4" w:val="single"/>
              <w:right w:color="000000" w:sz="4" w:val="single"/>
            </w:tcBorders>
          </w:tcPr>
          <w:p w14:paraId="9D010000">
            <w:pPr>
              <w:spacing w:after="0" w:line="240" w:lineRule="auto"/>
              <w:ind/>
              <w:jc w:val="center"/>
              <w:rPr>
                <w:rFonts w:ascii="Times New Roman" w:hAnsi="Times New Roman"/>
              </w:rPr>
            </w:pPr>
            <w:r>
              <w:rPr>
                <w:rFonts w:ascii="Times New Roman" w:hAnsi="Times New Roman"/>
              </w:rPr>
              <w:t>11541</w:t>
            </w:r>
          </w:p>
        </w:tc>
        <w:tc>
          <w:tcPr>
            <w:tcW w:type="dxa" w:w="904"/>
            <w:tcBorders>
              <w:top w:color="000000" w:sz="4" w:val="single"/>
              <w:left w:sz="4" w:val="nil"/>
              <w:bottom w:color="000000" w:sz="4" w:val="single"/>
              <w:right w:color="000000" w:sz="4" w:val="single"/>
            </w:tcBorders>
          </w:tcPr>
          <w:p w14:paraId="9E010000">
            <w:pPr>
              <w:spacing w:after="0" w:line="240" w:lineRule="auto"/>
              <w:ind/>
              <w:jc w:val="center"/>
              <w:rPr>
                <w:rFonts w:ascii="Times New Roman" w:hAnsi="Times New Roman"/>
              </w:rPr>
            </w:pPr>
            <w:r>
              <w:rPr>
                <w:rFonts w:ascii="Times New Roman" w:hAnsi="Times New Roman"/>
              </w:rPr>
              <w:t>14424</w:t>
            </w:r>
          </w:p>
        </w:tc>
        <w:tc>
          <w:tcPr>
            <w:tcW w:type="dxa" w:w="904"/>
            <w:tcBorders>
              <w:top w:color="000000" w:sz="4" w:val="single"/>
              <w:left w:sz="4" w:val="nil"/>
              <w:bottom w:color="000000" w:sz="4" w:val="single"/>
              <w:right w:color="000000" w:sz="4" w:val="single"/>
            </w:tcBorders>
          </w:tcPr>
          <w:p w14:paraId="9F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A0010000">
            <w:pPr>
              <w:spacing w:after="0" w:line="240" w:lineRule="auto"/>
              <w:ind/>
              <w:jc w:val="center"/>
              <w:rPr>
                <w:rFonts w:ascii="Times New Roman" w:hAnsi="Times New Roman"/>
              </w:rPr>
            </w:pPr>
            <w:r>
              <w:rPr>
                <w:rFonts w:ascii="Times New Roman" w:hAnsi="Times New Roman"/>
              </w:rPr>
              <w:t>12</w:t>
            </w:r>
          </w:p>
        </w:tc>
        <w:tc>
          <w:tcPr>
            <w:tcW w:type="dxa" w:w="2366"/>
            <w:tcBorders>
              <w:top w:sz="4" w:val="nil"/>
              <w:left w:sz="4" w:val="nil"/>
              <w:bottom w:color="000000" w:sz="4" w:val="single"/>
              <w:right w:color="000000" w:sz="4" w:val="single"/>
            </w:tcBorders>
            <w:shd w:fill="auto" w:val="clear"/>
            <w:vAlign w:val="center"/>
          </w:tcPr>
          <w:p w14:paraId="A1010000">
            <w:pPr>
              <w:spacing w:after="0" w:line="240" w:lineRule="auto"/>
              <w:ind/>
              <w:rPr>
                <w:rFonts w:ascii="Times New Roman" w:hAnsi="Times New Roman"/>
              </w:rPr>
            </w:pPr>
            <w:r>
              <w:rPr>
                <w:rFonts w:ascii="Times New Roman" w:hAnsi="Times New Roman"/>
              </w:rPr>
              <w:t>Кобяйский</w:t>
            </w:r>
          </w:p>
        </w:tc>
        <w:tc>
          <w:tcPr>
            <w:tcW w:type="dxa" w:w="909"/>
            <w:tcBorders>
              <w:top w:color="000000" w:sz="4" w:val="single"/>
              <w:left w:sz="4" w:val="nil"/>
              <w:bottom w:color="000000" w:sz="4" w:val="single"/>
              <w:right w:color="000000" w:sz="4" w:val="single"/>
            </w:tcBorders>
            <w:shd w:fill="auto" w:val="clear"/>
            <w:vAlign w:val="bottom"/>
          </w:tcPr>
          <w:p w14:paraId="A2010000">
            <w:pPr>
              <w:spacing w:after="0" w:line="240" w:lineRule="auto"/>
              <w:ind/>
              <w:jc w:val="center"/>
              <w:rPr>
                <w:rFonts w:ascii="Times New Roman" w:hAnsi="Times New Roman"/>
              </w:rPr>
            </w:pPr>
            <w:r>
              <w:rPr>
                <w:rFonts w:ascii="Times New Roman" w:hAnsi="Times New Roman"/>
              </w:rPr>
              <w:t>6 602</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A3010000">
            <w:pPr>
              <w:spacing w:after="0" w:line="240" w:lineRule="auto"/>
              <w:ind/>
              <w:jc w:val="center"/>
              <w:rPr>
                <w:rFonts w:ascii="Times New Roman" w:hAnsi="Times New Roman"/>
              </w:rPr>
            </w:pPr>
            <w:r>
              <w:rPr>
                <w:rFonts w:ascii="Times New Roman" w:hAnsi="Times New Roman"/>
              </w:rPr>
              <w:t>12710</w:t>
            </w:r>
          </w:p>
        </w:tc>
        <w:tc>
          <w:tcPr>
            <w:tcW w:type="dxa" w:w="1020"/>
            <w:tcBorders>
              <w:top w:color="000000" w:sz="4" w:val="single"/>
              <w:left w:sz="4" w:val="nil"/>
              <w:bottom w:color="000000" w:sz="4" w:val="single"/>
              <w:right w:color="000000" w:sz="4" w:val="single"/>
            </w:tcBorders>
          </w:tcPr>
          <w:p w14:paraId="A4010000">
            <w:pPr>
              <w:spacing w:after="0" w:line="240" w:lineRule="auto"/>
              <w:ind/>
              <w:jc w:val="center"/>
              <w:rPr>
                <w:rFonts w:ascii="Times New Roman" w:hAnsi="Times New Roman"/>
              </w:rPr>
            </w:pPr>
            <w:r>
              <w:rPr>
                <w:rFonts w:ascii="Times New Roman" w:hAnsi="Times New Roman"/>
              </w:rPr>
              <w:t>6888</w:t>
            </w:r>
          </w:p>
        </w:tc>
        <w:tc>
          <w:tcPr>
            <w:tcW w:type="dxa" w:w="1020"/>
            <w:tcBorders>
              <w:top w:color="000000" w:sz="4" w:val="single"/>
              <w:left w:sz="4" w:val="nil"/>
              <w:bottom w:color="000000" w:sz="4" w:val="single"/>
              <w:right w:color="000000" w:sz="4" w:val="single"/>
            </w:tcBorders>
          </w:tcPr>
          <w:p w14:paraId="A5010000">
            <w:pPr>
              <w:spacing w:after="0" w:line="240" w:lineRule="auto"/>
              <w:ind/>
              <w:jc w:val="center"/>
              <w:rPr>
                <w:rFonts w:ascii="Times New Roman" w:hAnsi="Times New Roman"/>
              </w:rPr>
            </w:pPr>
            <w:r>
              <w:rPr>
                <w:rFonts w:ascii="Times New Roman" w:hAnsi="Times New Roman"/>
              </w:rPr>
              <w:t>6558</w:t>
            </w:r>
          </w:p>
        </w:tc>
        <w:tc>
          <w:tcPr>
            <w:tcW w:type="dxa" w:w="906"/>
            <w:tcBorders>
              <w:top w:color="000000" w:sz="4" w:val="single"/>
              <w:left w:sz="4" w:val="nil"/>
              <w:bottom w:color="000000" w:sz="4" w:val="single"/>
              <w:right w:color="000000" w:sz="4" w:val="single"/>
            </w:tcBorders>
          </w:tcPr>
          <w:p w14:paraId="A6010000">
            <w:pPr>
              <w:spacing w:after="0" w:line="240" w:lineRule="auto"/>
              <w:ind/>
              <w:jc w:val="center"/>
              <w:rPr>
                <w:rFonts w:ascii="Times New Roman" w:hAnsi="Times New Roman"/>
              </w:rPr>
            </w:pPr>
            <w:r>
              <w:rPr>
                <w:rFonts w:ascii="Times New Roman" w:hAnsi="Times New Roman"/>
              </w:rPr>
              <w:t>5565</w:t>
            </w:r>
          </w:p>
        </w:tc>
        <w:tc>
          <w:tcPr>
            <w:tcW w:type="dxa" w:w="904"/>
            <w:tcBorders>
              <w:top w:color="000000" w:sz="4" w:val="single"/>
              <w:left w:sz="4" w:val="nil"/>
              <w:bottom w:color="000000" w:sz="4" w:val="single"/>
              <w:right w:color="000000" w:sz="4" w:val="single"/>
            </w:tcBorders>
          </w:tcPr>
          <w:p w14:paraId="A7010000">
            <w:pPr>
              <w:spacing w:after="0" w:line="240" w:lineRule="auto"/>
              <w:ind/>
              <w:jc w:val="center"/>
              <w:rPr>
                <w:rFonts w:ascii="Times New Roman" w:hAnsi="Times New Roman"/>
              </w:rPr>
            </w:pPr>
            <w:r>
              <w:rPr>
                <w:rFonts w:ascii="Times New Roman" w:hAnsi="Times New Roman"/>
              </w:rPr>
              <w:t>4887</w:t>
            </w:r>
          </w:p>
        </w:tc>
        <w:tc>
          <w:tcPr>
            <w:tcW w:type="dxa" w:w="904"/>
            <w:tcBorders>
              <w:top w:color="000000" w:sz="4" w:val="single"/>
              <w:left w:sz="4" w:val="nil"/>
              <w:bottom w:color="000000" w:sz="4" w:val="single"/>
              <w:right w:color="000000" w:sz="4" w:val="single"/>
            </w:tcBorders>
          </w:tcPr>
          <w:p w14:paraId="A8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A9010000">
            <w:pPr>
              <w:spacing w:after="0" w:line="240" w:lineRule="auto"/>
              <w:ind/>
              <w:jc w:val="center"/>
              <w:rPr>
                <w:rFonts w:ascii="Times New Roman" w:hAnsi="Times New Roman"/>
              </w:rPr>
            </w:pPr>
            <w:r>
              <w:rPr>
                <w:rFonts w:ascii="Times New Roman" w:hAnsi="Times New Roman"/>
              </w:rPr>
              <w:t>13</w:t>
            </w:r>
          </w:p>
        </w:tc>
        <w:tc>
          <w:tcPr>
            <w:tcW w:type="dxa" w:w="2366"/>
            <w:tcBorders>
              <w:top w:sz="4" w:val="nil"/>
              <w:left w:sz="4" w:val="nil"/>
              <w:bottom w:color="000000" w:sz="4" w:val="single"/>
              <w:right w:color="000000" w:sz="4" w:val="single"/>
            </w:tcBorders>
            <w:shd w:fill="auto" w:val="clear"/>
            <w:vAlign w:val="center"/>
          </w:tcPr>
          <w:p w14:paraId="AA010000">
            <w:pPr>
              <w:spacing w:after="0" w:line="240" w:lineRule="auto"/>
              <w:ind/>
              <w:rPr>
                <w:rFonts w:ascii="Times New Roman" w:hAnsi="Times New Roman"/>
              </w:rPr>
            </w:pPr>
            <w:r>
              <w:rPr>
                <w:rFonts w:ascii="Times New Roman" w:hAnsi="Times New Roman"/>
              </w:rPr>
              <w:t>Ленский</w:t>
            </w:r>
          </w:p>
        </w:tc>
        <w:tc>
          <w:tcPr>
            <w:tcW w:type="dxa" w:w="909"/>
            <w:tcBorders>
              <w:top w:color="000000" w:sz="4" w:val="single"/>
              <w:left w:sz="4" w:val="nil"/>
              <w:bottom w:color="000000" w:sz="4" w:val="single"/>
              <w:right w:color="000000" w:sz="4" w:val="single"/>
            </w:tcBorders>
            <w:shd w:fill="auto" w:val="clear"/>
            <w:vAlign w:val="bottom"/>
          </w:tcPr>
          <w:p w14:paraId="AB010000">
            <w:pPr>
              <w:spacing w:after="0" w:line="240" w:lineRule="auto"/>
              <w:ind/>
              <w:jc w:val="center"/>
              <w:rPr>
                <w:rFonts w:ascii="Times New Roman" w:hAnsi="Times New Roman"/>
              </w:rPr>
            </w:pPr>
            <w:r>
              <w:rPr>
                <w:rFonts w:ascii="Times New Roman" w:hAnsi="Times New Roman"/>
              </w:rPr>
              <w:t>3 873</w:t>
            </w:r>
          </w:p>
        </w:tc>
        <w:tc>
          <w:tcPr>
            <w:tcW w:type="dxa" w:w="1131"/>
            <w:tcBorders>
              <w:top w:color="000000" w:sz="4" w:val="single"/>
              <w:left w:sz="4" w:val="nil"/>
              <w:bottom w:color="000000" w:sz="4" w:val="single"/>
              <w:right w:color="000000" w:sz="4" w:val="single"/>
            </w:tcBorders>
          </w:tcPr>
          <w:p w14:paraId="AC010000">
            <w:pPr>
              <w:spacing w:after="0" w:line="240" w:lineRule="auto"/>
              <w:ind/>
              <w:jc w:val="center"/>
              <w:rPr>
                <w:rFonts w:ascii="Times New Roman" w:hAnsi="Times New Roman"/>
              </w:rPr>
            </w:pPr>
            <w:r>
              <w:rPr>
                <w:rFonts w:ascii="Times New Roman" w:hAnsi="Times New Roman"/>
              </w:rPr>
              <w:t>3485</w:t>
            </w:r>
          </w:p>
        </w:tc>
        <w:tc>
          <w:tcPr>
            <w:tcW w:type="dxa" w:w="1020"/>
            <w:tcBorders>
              <w:top w:color="000000" w:sz="4" w:val="single"/>
              <w:left w:sz="4" w:val="nil"/>
              <w:bottom w:color="000000" w:sz="4" w:val="single"/>
              <w:right w:color="000000" w:sz="4" w:val="single"/>
            </w:tcBorders>
          </w:tcPr>
          <w:p w14:paraId="AD010000">
            <w:pPr>
              <w:spacing w:after="0" w:line="240" w:lineRule="auto"/>
              <w:ind/>
              <w:jc w:val="center"/>
              <w:rPr>
                <w:rFonts w:ascii="Times New Roman" w:hAnsi="Times New Roman"/>
              </w:rPr>
            </w:pPr>
            <w:r>
              <w:rPr>
                <w:rFonts w:ascii="Times New Roman" w:hAnsi="Times New Roman"/>
              </w:rPr>
              <w:t>2610</w:t>
            </w:r>
          </w:p>
        </w:tc>
        <w:tc>
          <w:tcPr>
            <w:tcW w:type="dxa" w:w="1020"/>
            <w:tcBorders>
              <w:top w:color="000000" w:sz="4" w:val="single"/>
              <w:left w:sz="4" w:val="nil"/>
              <w:bottom w:color="000000" w:sz="4" w:val="single"/>
              <w:right w:color="000000" w:sz="4" w:val="single"/>
            </w:tcBorders>
          </w:tcPr>
          <w:p w14:paraId="AE010000">
            <w:pPr>
              <w:spacing w:after="0" w:line="240" w:lineRule="auto"/>
              <w:ind/>
              <w:jc w:val="center"/>
              <w:rPr>
                <w:rFonts w:ascii="Times New Roman" w:hAnsi="Times New Roman"/>
              </w:rPr>
            </w:pPr>
            <w:r>
              <w:rPr>
                <w:rFonts w:ascii="Times New Roman" w:hAnsi="Times New Roman"/>
              </w:rPr>
              <w:t>5070</w:t>
            </w:r>
          </w:p>
        </w:tc>
        <w:tc>
          <w:tcPr>
            <w:tcW w:type="dxa" w:w="906"/>
            <w:tcBorders>
              <w:top w:color="000000" w:sz="4" w:val="single"/>
              <w:left w:sz="4" w:val="nil"/>
              <w:bottom w:color="000000" w:sz="4" w:val="single"/>
              <w:right w:color="000000" w:sz="4" w:val="single"/>
            </w:tcBorders>
          </w:tcPr>
          <w:p w14:paraId="AF010000">
            <w:pPr>
              <w:spacing w:after="0" w:line="240" w:lineRule="auto"/>
              <w:ind/>
              <w:jc w:val="center"/>
              <w:rPr>
                <w:rFonts w:ascii="Times New Roman" w:hAnsi="Times New Roman"/>
              </w:rPr>
            </w:pPr>
            <w:r>
              <w:rPr>
                <w:rFonts w:ascii="Times New Roman" w:hAnsi="Times New Roman"/>
              </w:rPr>
              <w:t>4199</w:t>
            </w:r>
          </w:p>
        </w:tc>
        <w:tc>
          <w:tcPr>
            <w:tcW w:type="dxa" w:w="904"/>
            <w:tcBorders>
              <w:top w:color="000000" w:sz="4" w:val="single"/>
              <w:left w:sz="4" w:val="nil"/>
              <w:bottom w:color="000000" w:sz="4" w:val="single"/>
              <w:right w:color="000000" w:sz="4" w:val="single"/>
            </w:tcBorders>
          </w:tcPr>
          <w:p w14:paraId="B0010000">
            <w:pPr>
              <w:spacing w:after="0" w:line="240" w:lineRule="auto"/>
              <w:ind/>
              <w:jc w:val="center"/>
              <w:rPr>
                <w:rFonts w:ascii="Times New Roman" w:hAnsi="Times New Roman"/>
              </w:rPr>
            </w:pPr>
            <w:r>
              <w:rPr>
                <w:rFonts w:ascii="Times New Roman" w:hAnsi="Times New Roman"/>
              </w:rPr>
              <w:t>3219</w:t>
            </w:r>
          </w:p>
        </w:tc>
        <w:tc>
          <w:tcPr>
            <w:tcW w:type="dxa" w:w="904"/>
            <w:tcBorders>
              <w:top w:color="000000" w:sz="4" w:val="single"/>
              <w:left w:sz="4" w:val="nil"/>
              <w:bottom w:color="000000" w:sz="4" w:val="single"/>
              <w:right w:color="000000" w:sz="4" w:val="single"/>
            </w:tcBorders>
          </w:tcPr>
          <w:p w14:paraId="B1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B2010000">
            <w:pPr>
              <w:spacing w:after="0" w:line="240" w:lineRule="auto"/>
              <w:ind/>
              <w:jc w:val="center"/>
              <w:rPr>
                <w:rFonts w:ascii="Times New Roman" w:hAnsi="Times New Roman"/>
              </w:rPr>
            </w:pPr>
            <w:r>
              <w:rPr>
                <w:rFonts w:ascii="Times New Roman" w:hAnsi="Times New Roman"/>
              </w:rPr>
              <w:t>14</w:t>
            </w:r>
          </w:p>
        </w:tc>
        <w:tc>
          <w:tcPr>
            <w:tcW w:type="dxa" w:w="2366"/>
            <w:tcBorders>
              <w:top w:sz="4" w:val="nil"/>
              <w:left w:sz="4" w:val="nil"/>
              <w:bottom w:color="000000" w:sz="4" w:val="single"/>
              <w:right w:color="000000" w:sz="4" w:val="single"/>
            </w:tcBorders>
            <w:shd w:fill="auto" w:val="clear"/>
            <w:vAlign w:val="center"/>
          </w:tcPr>
          <w:p w14:paraId="B3010000">
            <w:pPr>
              <w:spacing w:after="0" w:line="240" w:lineRule="auto"/>
              <w:ind/>
              <w:rPr>
                <w:rFonts w:ascii="Times New Roman" w:hAnsi="Times New Roman"/>
              </w:rPr>
            </w:pPr>
            <w:r>
              <w:rPr>
                <w:rFonts w:ascii="Times New Roman" w:hAnsi="Times New Roman"/>
              </w:rPr>
              <w:t>Мегино - Кангаласский</w:t>
            </w:r>
          </w:p>
        </w:tc>
        <w:tc>
          <w:tcPr>
            <w:tcW w:type="dxa" w:w="909"/>
            <w:tcBorders>
              <w:top w:color="000000" w:sz="4" w:val="single"/>
              <w:left w:sz="4" w:val="nil"/>
              <w:bottom w:color="000000" w:sz="4" w:val="single"/>
              <w:right w:color="000000" w:sz="4" w:val="single"/>
            </w:tcBorders>
            <w:shd w:fill="auto" w:val="clear"/>
            <w:vAlign w:val="bottom"/>
          </w:tcPr>
          <w:p w14:paraId="B4010000">
            <w:pPr>
              <w:spacing w:after="0" w:line="240" w:lineRule="auto"/>
              <w:ind/>
              <w:jc w:val="center"/>
              <w:rPr>
                <w:rFonts w:ascii="Times New Roman" w:hAnsi="Times New Roman"/>
              </w:rPr>
            </w:pPr>
            <w:r>
              <w:rPr>
                <w:rFonts w:ascii="Times New Roman" w:hAnsi="Times New Roman"/>
              </w:rPr>
              <w:t>611</w:t>
            </w:r>
          </w:p>
        </w:tc>
        <w:tc>
          <w:tcPr>
            <w:tcW w:type="dxa" w:w="1131"/>
            <w:tcBorders>
              <w:top w:color="000000" w:sz="4" w:val="single"/>
              <w:left w:sz="4" w:val="nil"/>
              <w:bottom w:color="000000" w:sz="4" w:val="single"/>
              <w:right w:color="000000" w:sz="4" w:val="single"/>
            </w:tcBorders>
          </w:tcPr>
          <w:p w14:paraId="B5010000">
            <w:pPr>
              <w:spacing w:after="0" w:line="240" w:lineRule="auto"/>
              <w:ind/>
              <w:jc w:val="center"/>
              <w:rPr>
                <w:rFonts w:ascii="Times New Roman" w:hAnsi="Times New Roman"/>
              </w:rPr>
            </w:pPr>
            <w:r>
              <w:rPr>
                <w:rFonts w:ascii="Times New Roman" w:hAnsi="Times New Roman"/>
              </w:rPr>
              <w:t>663</w:t>
            </w:r>
          </w:p>
        </w:tc>
        <w:tc>
          <w:tcPr>
            <w:tcW w:type="dxa" w:w="1020"/>
            <w:tcBorders>
              <w:top w:color="000000" w:sz="4" w:val="single"/>
              <w:left w:sz="4" w:val="nil"/>
              <w:bottom w:color="000000" w:sz="4" w:val="single"/>
              <w:right w:color="000000" w:sz="4" w:val="single"/>
            </w:tcBorders>
          </w:tcPr>
          <w:p w14:paraId="B6010000">
            <w:pPr>
              <w:spacing w:after="0" w:line="240" w:lineRule="auto"/>
              <w:ind/>
              <w:jc w:val="center"/>
              <w:rPr>
                <w:rFonts w:ascii="Times New Roman" w:hAnsi="Times New Roman"/>
              </w:rPr>
            </w:pPr>
            <w:r>
              <w:rPr>
                <w:rFonts w:ascii="Times New Roman" w:hAnsi="Times New Roman"/>
              </w:rPr>
              <w:t>423</w:t>
            </w:r>
          </w:p>
        </w:tc>
        <w:tc>
          <w:tcPr>
            <w:tcW w:type="dxa" w:w="1020"/>
            <w:tcBorders>
              <w:top w:color="000000" w:sz="4" w:val="single"/>
              <w:left w:sz="4" w:val="nil"/>
              <w:bottom w:color="000000" w:sz="4" w:val="single"/>
              <w:right w:color="000000" w:sz="4" w:val="single"/>
            </w:tcBorders>
          </w:tcPr>
          <w:p w14:paraId="B7010000">
            <w:pPr>
              <w:spacing w:after="0" w:line="240" w:lineRule="auto"/>
              <w:ind/>
              <w:jc w:val="center"/>
              <w:rPr>
                <w:rFonts w:ascii="Times New Roman" w:hAnsi="Times New Roman"/>
              </w:rPr>
            </w:pPr>
            <w:r>
              <w:rPr>
                <w:rFonts w:ascii="Times New Roman" w:hAnsi="Times New Roman"/>
              </w:rPr>
              <w:t>287</w:t>
            </w:r>
          </w:p>
        </w:tc>
        <w:tc>
          <w:tcPr>
            <w:tcW w:type="dxa" w:w="906"/>
            <w:tcBorders>
              <w:top w:color="000000" w:sz="4" w:val="single"/>
              <w:left w:sz="4" w:val="nil"/>
              <w:bottom w:color="000000" w:sz="4" w:val="single"/>
              <w:right w:color="000000" w:sz="4" w:val="single"/>
            </w:tcBorders>
          </w:tcPr>
          <w:p w14:paraId="B8010000">
            <w:pPr>
              <w:spacing w:after="0" w:line="240" w:lineRule="auto"/>
              <w:ind/>
              <w:jc w:val="center"/>
              <w:rPr>
                <w:rFonts w:ascii="Times New Roman" w:hAnsi="Times New Roman"/>
              </w:rPr>
            </w:pPr>
            <w:r>
              <w:rPr>
                <w:rFonts w:ascii="Times New Roman" w:hAnsi="Times New Roman"/>
              </w:rPr>
              <w:t>443</w:t>
            </w:r>
          </w:p>
        </w:tc>
        <w:tc>
          <w:tcPr>
            <w:tcW w:type="dxa" w:w="904"/>
            <w:tcBorders>
              <w:top w:color="000000" w:sz="4" w:val="single"/>
              <w:left w:sz="4" w:val="nil"/>
              <w:bottom w:color="000000" w:sz="4" w:val="single"/>
              <w:right w:color="000000" w:sz="4" w:val="single"/>
            </w:tcBorders>
          </w:tcPr>
          <w:p w14:paraId="B9010000">
            <w:pPr>
              <w:spacing w:after="0" w:line="240" w:lineRule="auto"/>
              <w:ind/>
              <w:jc w:val="center"/>
              <w:rPr>
                <w:rFonts w:ascii="Times New Roman" w:hAnsi="Times New Roman"/>
              </w:rPr>
            </w:pPr>
            <w:r>
              <w:rPr>
                <w:rFonts w:ascii="Times New Roman" w:hAnsi="Times New Roman"/>
              </w:rPr>
              <w:t>577</w:t>
            </w:r>
          </w:p>
        </w:tc>
        <w:tc>
          <w:tcPr>
            <w:tcW w:type="dxa" w:w="904"/>
            <w:tcBorders>
              <w:top w:color="000000" w:sz="4" w:val="single"/>
              <w:left w:sz="4" w:val="nil"/>
              <w:bottom w:color="000000" w:sz="4" w:val="single"/>
              <w:right w:color="000000" w:sz="4" w:val="single"/>
            </w:tcBorders>
          </w:tcPr>
          <w:p w14:paraId="BA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BB010000">
            <w:pPr>
              <w:spacing w:after="0" w:line="240" w:lineRule="auto"/>
              <w:ind/>
              <w:jc w:val="center"/>
              <w:rPr>
                <w:rFonts w:ascii="Times New Roman" w:hAnsi="Times New Roman"/>
              </w:rPr>
            </w:pPr>
            <w:r>
              <w:rPr>
                <w:rFonts w:ascii="Times New Roman" w:hAnsi="Times New Roman"/>
              </w:rPr>
              <w:t>15</w:t>
            </w:r>
          </w:p>
        </w:tc>
        <w:tc>
          <w:tcPr>
            <w:tcW w:type="dxa" w:w="2366"/>
            <w:tcBorders>
              <w:top w:sz="4" w:val="nil"/>
              <w:left w:sz="4" w:val="nil"/>
              <w:bottom w:color="000000" w:sz="4" w:val="single"/>
              <w:right w:color="000000" w:sz="4" w:val="single"/>
            </w:tcBorders>
            <w:shd w:fill="auto" w:val="clear"/>
            <w:vAlign w:val="center"/>
          </w:tcPr>
          <w:p w14:paraId="BC010000">
            <w:pPr>
              <w:spacing w:after="0" w:line="240" w:lineRule="auto"/>
              <w:ind/>
              <w:rPr>
                <w:rFonts w:ascii="Times New Roman" w:hAnsi="Times New Roman"/>
              </w:rPr>
            </w:pPr>
            <w:r>
              <w:rPr>
                <w:rFonts w:ascii="Times New Roman" w:hAnsi="Times New Roman"/>
              </w:rPr>
              <w:t>Мирнинский</w:t>
            </w:r>
          </w:p>
        </w:tc>
        <w:tc>
          <w:tcPr>
            <w:tcW w:type="dxa" w:w="909"/>
            <w:tcBorders>
              <w:top w:color="000000" w:sz="4" w:val="single"/>
              <w:left w:sz="4" w:val="nil"/>
              <w:bottom w:color="000000" w:sz="4" w:val="single"/>
              <w:right w:color="000000" w:sz="4" w:val="single"/>
            </w:tcBorders>
            <w:shd w:fill="auto" w:val="clear"/>
            <w:vAlign w:val="bottom"/>
          </w:tcPr>
          <w:p w14:paraId="BD010000">
            <w:pPr>
              <w:spacing w:after="0" w:line="240" w:lineRule="auto"/>
              <w:ind/>
              <w:jc w:val="center"/>
              <w:rPr>
                <w:rFonts w:ascii="Times New Roman" w:hAnsi="Times New Roman"/>
              </w:rPr>
            </w:pPr>
            <w:r>
              <w:rPr>
                <w:rFonts w:ascii="Times New Roman" w:hAnsi="Times New Roman"/>
              </w:rPr>
              <w:t>6 823</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BE010000">
            <w:pPr>
              <w:spacing w:after="0" w:line="240" w:lineRule="auto"/>
              <w:ind/>
              <w:jc w:val="center"/>
              <w:rPr>
                <w:rFonts w:ascii="Times New Roman" w:hAnsi="Times New Roman"/>
              </w:rPr>
            </w:pPr>
            <w:r>
              <w:rPr>
                <w:rFonts w:ascii="Times New Roman" w:hAnsi="Times New Roman"/>
              </w:rPr>
              <w:t>8061</w:t>
            </w:r>
          </w:p>
        </w:tc>
        <w:tc>
          <w:tcPr>
            <w:tcW w:type="dxa" w:w="1020"/>
            <w:tcBorders>
              <w:top w:color="000000" w:sz="4" w:val="single"/>
              <w:left w:sz="4" w:val="nil"/>
              <w:bottom w:color="000000" w:sz="4" w:val="single"/>
              <w:right w:color="000000" w:sz="4" w:val="single"/>
            </w:tcBorders>
          </w:tcPr>
          <w:p w14:paraId="BF010000">
            <w:pPr>
              <w:spacing w:after="0" w:line="240" w:lineRule="auto"/>
              <w:ind/>
              <w:jc w:val="center"/>
              <w:rPr>
                <w:rFonts w:ascii="Times New Roman" w:hAnsi="Times New Roman"/>
              </w:rPr>
            </w:pPr>
            <w:r>
              <w:rPr>
                <w:rFonts w:ascii="Times New Roman" w:hAnsi="Times New Roman"/>
              </w:rPr>
              <w:t>7973</w:t>
            </w:r>
          </w:p>
        </w:tc>
        <w:tc>
          <w:tcPr>
            <w:tcW w:type="dxa" w:w="1020"/>
            <w:tcBorders>
              <w:top w:color="000000" w:sz="4" w:val="single"/>
              <w:left w:sz="4" w:val="nil"/>
              <w:bottom w:color="000000" w:sz="4" w:val="single"/>
              <w:right w:color="000000" w:sz="4" w:val="single"/>
            </w:tcBorders>
          </w:tcPr>
          <w:p w14:paraId="C0010000">
            <w:pPr>
              <w:spacing w:after="0" w:line="240" w:lineRule="auto"/>
              <w:ind/>
              <w:jc w:val="center"/>
              <w:rPr>
                <w:rFonts w:ascii="Times New Roman" w:hAnsi="Times New Roman"/>
              </w:rPr>
            </w:pPr>
            <w:r>
              <w:rPr>
                <w:rFonts w:ascii="Times New Roman" w:hAnsi="Times New Roman"/>
              </w:rPr>
              <w:t>6648</w:t>
            </w:r>
          </w:p>
        </w:tc>
        <w:tc>
          <w:tcPr>
            <w:tcW w:type="dxa" w:w="906"/>
            <w:tcBorders>
              <w:top w:color="000000" w:sz="4" w:val="single"/>
              <w:left w:sz="4" w:val="nil"/>
              <w:bottom w:color="000000" w:sz="4" w:val="single"/>
              <w:right w:color="000000" w:sz="4" w:val="single"/>
            </w:tcBorders>
          </w:tcPr>
          <w:p w14:paraId="C1010000">
            <w:pPr>
              <w:spacing w:after="0" w:line="240" w:lineRule="auto"/>
              <w:ind/>
              <w:jc w:val="center"/>
              <w:rPr>
                <w:rFonts w:ascii="Times New Roman" w:hAnsi="Times New Roman"/>
              </w:rPr>
            </w:pPr>
            <w:r>
              <w:rPr>
                <w:rFonts w:ascii="Times New Roman" w:hAnsi="Times New Roman"/>
              </w:rPr>
              <w:t>7883</w:t>
            </w:r>
          </w:p>
        </w:tc>
        <w:tc>
          <w:tcPr>
            <w:tcW w:type="dxa" w:w="904"/>
            <w:tcBorders>
              <w:top w:color="000000" w:sz="4" w:val="single"/>
              <w:left w:sz="4" w:val="nil"/>
              <w:bottom w:color="000000" w:sz="4" w:val="single"/>
              <w:right w:color="000000" w:sz="4" w:val="single"/>
            </w:tcBorders>
          </w:tcPr>
          <w:p w14:paraId="C2010000">
            <w:pPr>
              <w:spacing w:after="0" w:line="240" w:lineRule="auto"/>
              <w:ind/>
              <w:jc w:val="center"/>
              <w:rPr>
                <w:rFonts w:ascii="Times New Roman" w:hAnsi="Times New Roman"/>
              </w:rPr>
            </w:pPr>
            <w:r>
              <w:rPr>
                <w:rFonts w:ascii="Times New Roman" w:hAnsi="Times New Roman"/>
              </w:rPr>
              <w:t>7565</w:t>
            </w:r>
          </w:p>
        </w:tc>
        <w:tc>
          <w:tcPr>
            <w:tcW w:type="dxa" w:w="904"/>
            <w:tcBorders>
              <w:top w:color="000000" w:sz="4" w:val="single"/>
              <w:left w:sz="4" w:val="nil"/>
              <w:bottom w:color="000000" w:sz="4" w:val="single"/>
              <w:right w:color="000000" w:sz="4" w:val="single"/>
            </w:tcBorders>
          </w:tcPr>
          <w:p w14:paraId="C3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C4010000">
            <w:pPr>
              <w:spacing w:after="0" w:line="240" w:lineRule="auto"/>
              <w:ind/>
              <w:jc w:val="center"/>
              <w:rPr>
                <w:rFonts w:ascii="Times New Roman" w:hAnsi="Times New Roman"/>
              </w:rPr>
            </w:pPr>
            <w:r>
              <w:rPr>
                <w:rFonts w:ascii="Times New Roman" w:hAnsi="Times New Roman"/>
              </w:rPr>
              <w:t>16</w:t>
            </w:r>
          </w:p>
        </w:tc>
        <w:tc>
          <w:tcPr>
            <w:tcW w:type="dxa" w:w="2366"/>
            <w:tcBorders>
              <w:top w:sz="4" w:val="nil"/>
              <w:left w:sz="4" w:val="nil"/>
              <w:bottom w:color="000000" w:sz="4" w:val="single"/>
              <w:right w:color="000000" w:sz="4" w:val="single"/>
            </w:tcBorders>
            <w:shd w:fill="auto" w:val="clear"/>
            <w:vAlign w:val="center"/>
          </w:tcPr>
          <w:p w14:paraId="C5010000">
            <w:pPr>
              <w:spacing w:after="0" w:line="240" w:lineRule="auto"/>
              <w:ind/>
              <w:rPr>
                <w:rFonts w:ascii="Times New Roman" w:hAnsi="Times New Roman"/>
              </w:rPr>
            </w:pPr>
            <w:r>
              <w:rPr>
                <w:rFonts w:ascii="Times New Roman" w:hAnsi="Times New Roman"/>
              </w:rPr>
              <w:t>Момский</w:t>
            </w:r>
          </w:p>
        </w:tc>
        <w:tc>
          <w:tcPr>
            <w:tcW w:type="dxa" w:w="909"/>
            <w:tcBorders>
              <w:top w:color="000000" w:sz="4" w:val="single"/>
              <w:left w:sz="4" w:val="nil"/>
              <w:bottom w:color="000000" w:sz="4" w:val="single"/>
              <w:right w:color="000000" w:sz="4" w:val="single"/>
            </w:tcBorders>
            <w:shd w:fill="auto" w:val="clear"/>
            <w:vAlign w:val="bottom"/>
          </w:tcPr>
          <w:p w14:paraId="C6010000">
            <w:pPr>
              <w:spacing w:after="0" w:line="240" w:lineRule="auto"/>
              <w:ind/>
              <w:jc w:val="center"/>
              <w:rPr>
                <w:rFonts w:ascii="Times New Roman" w:hAnsi="Times New Roman"/>
              </w:rPr>
            </w:pPr>
            <w:r>
              <w:rPr>
                <w:rFonts w:ascii="Times New Roman" w:hAnsi="Times New Roman"/>
              </w:rPr>
              <w:t>15 547</w:t>
            </w:r>
          </w:p>
        </w:tc>
        <w:tc>
          <w:tcPr>
            <w:tcW w:type="dxa" w:w="1131"/>
            <w:tcBorders>
              <w:top w:color="000000" w:sz="4" w:val="single"/>
              <w:left w:sz="4" w:val="nil"/>
              <w:bottom w:color="000000" w:sz="4" w:val="single"/>
              <w:right w:color="000000" w:sz="4" w:val="single"/>
            </w:tcBorders>
          </w:tcPr>
          <w:p w14:paraId="C7010000">
            <w:pPr>
              <w:spacing w:after="0" w:line="240" w:lineRule="auto"/>
              <w:ind/>
              <w:jc w:val="center"/>
              <w:rPr>
                <w:rFonts w:ascii="Times New Roman" w:hAnsi="Times New Roman"/>
              </w:rPr>
            </w:pPr>
            <w:r>
              <w:rPr>
                <w:rFonts w:ascii="Times New Roman" w:hAnsi="Times New Roman"/>
              </w:rPr>
              <w:t>7528</w:t>
            </w:r>
          </w:p>
        </w:tc>
        <w:tc>
          <w:tcPr>
            <w:tcW w:type="dxa" w:w="1020"/>
            <w:tcBorders>
              <w:top w:color="000000" w:sz="4" w:val="single"/>
              <w:left w:sz="4" w:val="nil"/>
              <w:bottom w:color="000000" w:sz="4" w:val="single"/>
              <w:right w:color="000000" w:sz="4" w:val="single"/>
            </w:tcBorders>
          </w:tcPr>
          <w:p w14:paraId="C8010000">
            <w:pPr>
              <w:spacing w:after="0" w:line="240" w:lineRule="auto"/>
              <w:ind/>
              <w:jc w:val="center"/>
              <w:rPr>
                <w:rFonts w:ascii="Times New Roman" w:hAnsi="Times New Roman"/>
              </w:rPr>
            </w:pPr>
            <w:r>
              <w:rPr>
                <w:rFonts w:ascii="Times New Roman" w:hAnsi="Times New Roman"/>
              </w:rPr>
              <w:t>6051</w:t>
            </w:r>
          </w:p>
        </w:tc>
        <w:tc>
          <w:tcPr>
            <w:tcW w:type="dxa" w:w="1020"/>
            <w:tcBorders>
              <w:top w:color="000000" w:sz="4" w:val="single"/>
              <w:left w:sz="4" w:val="nil"/>
              <w:bottom w:color="000000" w:sz="4" w:val="single"/>
              <w:right w:color="000000" w:sz="4" w:val="single"/>
            </w:tcBorders>
          </w:tcPr>
          <w:p w14:paraId="C9010000">
            <w:pPr>
              <w:spacing w:after="0" w:line="240" w:lineRule="auto"/>
              <w:ind/>
              <w:jc w:val="center"/>
              <w:rPr>
                <w:rFonts w:ascii="Times New Roman" w:hAnsi="Times New Roman"/>
              </w:rPr>
            </w:pPr>
            <w:r>
              <w:rPr>
                <w:rFonts w:ascii="Times New Roman" w:hAnsi="Times New Roman"/>
              </w:rPr>
              <w:t>5301</w:t>
            </w:r>
          </w:p>
        </w:tc>
        <w:tc>
          <w:tcPr>
            <w:tcW w:type="dxa" w:w="906"/>
            <w:tcBorders>
              <w:top w:color="000000" w:sz="4" w:val="single"/>
              <w:left w:sz="4" w:val="nil"/>
              <w:bottom w:color="000000" w:sz="4" w:val="single"/>
              <w:right w:color="000000" w:sz="4" w:val="single"/>
            </w:tcBorders>
          </w:tcPr>
          <w:p w14:paraId="CA010000">
            <w:pPr>
              <w:spacing w:after="0" w:line="240" w:lineRule="auto"/>
              <w:ind/>
              <w:jc w:val="center"/>
              <w:rPr>
                <w:rFonts w:ascii="Times New Roman" w:hAnsi="Times New Roman"/>
              </w:rPr>
            </w:pPr>
            <w:r>
              <w:rPr>
                <w:rFonts w:ascii="Times New Roman" w:hAnsi="Times New Roman"/>
              </w:rPr>
              <w:t>10221</w:t>
            </w:r>
          </w:p>
        </w:tc>
        <w:tc>
          <w:tcPr>
            <w:tcW w:type="dxa" w:w="904"/>
            <w:tcBorders>
              <w:top w:color="000000" w:sz="4" w:val="single"/>
              <w:left w:sz="4" w:val="nil"/>
              <w:bottom w:color="000000" w:sz="4" w:val="single"/>
              <w:right w:color="000000" w:sz="4" w:val="single"/>
            </w:tcBorders>
          </w:tcPr>
          <w:p w14:paraId="CB010000">
            <w:pPr>
              <w:spacing w:after="0" w:line="240" w:lineRule="auto"/>
              <w:ind/>
              <w:jc w:val="center"/>
              <w:rPr>
                <w:rFonts w:ascii="Times New Roman" w:hAnsi="Times New Roman"/>
              </w:rPr>
            </w:pPr>
            <w:r>
              <w:rPr>
                <w:rFonts w:ascii="Times New Roman" w:hAnsi="Times New Roman"/>
              </w:rPr>
              <w:t>8970</w:t>
            </w:r>
          </w:p>
        </w:tc>
        <w:tc>
          <w:tcPr>
            <w:tcW w:type="dxa" w:w="904"/>
            <w:tcBorders>
              <w:top w:color="000000" w:sz="4" w:val="single"/>
              <w:left w:sz="4" w:val="nil"/>
              <w:bottom w:color="000000" w:sz="4" w:val="single"/>
              <w:right w:color="000000" w:sz="4" w:val="single"/>
            </w:tcBorders>
          </w:tcPr>
          <w:p w14:paraId="CC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CD010000">
            <w:pPr>
              <w:spacing w:after="0" w:line="240" w:lineRule="auto"/>
              <w:ind/>
              <w:jc w:val="center"/>
              <w:rPr>
                <w:rFonts w:ascii="Times New Roman" w:hAnsi="Times New Roman"/>
              </w:rPr>
            </w:pPr>
            <w:r>
              <w:rPr>
                <w:rFonts w:ascii="Times New Roman" w:hAnsi="Times New Roman"/>
              </w:rPr>
              <w:t>17</w:t>
            </w:r>
          </w:p>
        </w:tc>
        <w:tc>
          <w:tcPr>
            <w:tcW w:type="dxa" w:w="2366"/>
            <w:tcBorders>
              <w:top w:sz="4" w:val="nil"/>
              <w:left w:sz="4" w:val="nil"/>
              <w:bottom w:color="000000" w:sz="4" w:val="single"/>
              <w:right w:color="000000" w:sz="4" w:val="single"/>
            </w:tcBorders>
            <w:shd w:fill="auto" w:val="clear"/>
            <w:vAlign w:val="center"/>
          </w:tcPr>
          <w:p w14:paraId="CE010000">
            <w:pPr>
              <w:spacing w:after="0" w:line="240" w:lineRule="auto"/>
              <w:ind/>
              <w:rPr>
                <w:rFonts w:ascii="Times New Roman" w:hAnsi="Times New Roman"/>
              </w:rPr>
            </w:pPr>
            <w:r>
              <w:rPr>
                <w:rFonts w:ascii="Times New Roman" w:hAnsi="Times New Roman"/>
              </w:rPr>
              <w:t>Намский</w:t>
            </w:r>
          </w:p>
        </w:tc>
        <w:tc>
          <w:tcPr>
            <w:tcW w:type="dxa" w:w="909"/>
            <w:tcBorders>
              <w:top w:color="000000" w:sz="4" w:val="single"/>
              <w:left w:sz="4" w:val="nil"/>
              <w:bottom w:color="000000" w:sz="4" w:val="single"/>
              <w:right w:color="000000" w:sz="4" w:val="single"/>
            </w:tcBorders>
            <w:shd w:fill="auto" w:val="clear"/>
            <w:vAlign w:val="bottom"/>
          </w:tcPr>
          <w:p w14:paraId="CF010000">
            <w:pPr>
              <w:spacing w:after="0" w:line="240" w:lineRule="auto"/>
              <w:ind/>
              <w:jc w:val="center"/>
              <w:rPr>
                <w:rFonts w:ascii="Times New Roman" w:hAnsi="Times New Roman"/>
              </w:rPr>
            </w:pPr>
            <w:r>
              <w:rPr>
                <w:rFonts w:ascii="Times New Roman" w:hAnsi="Times New Roman"/>
              </w:rPr>
              <w:t>1 130</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D0010000">
            <w:pPr>
              <w:spacing w:after="0" w:line="240" w:lineRule="auto"/>
              <w:ind/>
              <w:jc w:val="center"/>
              <w:rPr>
                <w:rFonts w:ascii="Times New Roman" w:hAnsi="Times New Roman"/>
              </w:rPr>
            </w:pPr>
            <w:r>
              <w:rPr>
                <w:rFonts w:ascii="Times New Roman" w:hAnsi="Times New Roman"/>
              </w:rPr>
              <w:t>1358</w:t>
            </w:r>
          </w:p>
        </w:tc>
        <w:tc>
          <w:tcPr>
            <w:tcW w:type="dxa" w:w="1020"/>
            <w:tcBorders>
              <w:top w:color="000000" w:sz="4" w:val="single"/>
              <w:left w:sz="4" w:val="nil"/>
              <w:bottom w:color="000000" w:sz="4" w:val="single"/>
              <w:right w:color="000000" w:sz="4" w:val="single"/>
            </w:tcBorders>
          </w:tcPr>
          <w:p w14:paraId="D1010000">
            <w:pPr>
              <w:spacing w:after="0" w:line="240" w:lineRule="auto"/>
              <w:ind/>
              <w:jc w:val="center"/>
              <w:rPr>
                <w:rFonts w:ascii="Times New Roman" w:hAnsi="Times New Roman"/>
              </w:rPr>
            </w:pPr>
            <w:r>
              <w:rPr>
                <w:rFonts w:ascii="Times New Roman" w:hAnsi="Times New Roman"/>
              </w:rPr>
              <w:t>1006</w:t>
            </w:r>
          </w:p>
        </w:tc>
        <w:tc>
          <w:tcPr>
            <w:tcW w:type="dxa" w:w="1020"/>
            <w:tcBorders>
              <w:top w:color="000000" w:sz="4" w:val="single"/>
              <w:left w:sz="4" w:val="nil"/>
              <w:bottom w:color="000000" w:sz="4" w:val="single"/>
              <w:right w:color="000000" w:sz="4" w:val="single"/>
            </w:tcBorders>
          </w:tcPr>
          <w:p w14:paraId="D2010000">
            <w:pPr>
              <w:spacing w:after="0" w:line="240" w:lineRule="auto"/>
              <w:ind/>
              <w:jc w:val="center"/>
              <w:rPr>
                <w:rFonts w:ascii="Times New Roman" w:hAnsi="Times New Roman"/>
              </w:rPr>
            </w:pPr>
            <w:r>
              <w:rPr>
                <w:rFonts w:ascii="Times New Roman" w:hAnsi="Times New Roman"/>
              </w:rPr>
              <w:t>2175</w:t>
            </w:r>
          </w:p>
        </w:tc>
        <w:tc>
          <w:tcPr>
            <w:tcW w:type="dxa" w:w="906"/>
            <w:tcBorders>
              <w:top w:color="000000" w:sz="4" w:val="single"/>
              <w:left w:sz="4" w:val="nil"/>
              <w:bottom w:color="000000" w:sz="4" w:val="single"/>
              <w:right w:color="000000" w:sz="4" w:val="single"/>
            </w:tcBorders>
          </w:tcPr>
          <w:p w14:paraId="D3010000">
            <w:pPr>
              <w:spacing w:after="0" w:line="240" w:lineRule="auto"/>
              <w:ind/>
              <w:jc w:val="center"/>
              <w:rPr>
                <w:rFonts w:ascii="Times New Roman" w:hAnsi="Times New Roman"/>
              </w:rPr>
            </w:pPr>
            <w:r>
              <w:rPr>
                <w:rFonts w:ascii="Times New Roman" w:hAnsi="Times New Roman"/>
              </w:rPr>
              <w:t>1783</w:t>
            </w:r>
          </w:p>
        </w:tc>
        <w:tc>
          <w:tcPr>
            <w:tcW w:type="dxa" w:w="904"/>
            <w:tcBorders>
              <w:top w:color="000000" w:sz="4" w:val="single"/>
              <w:left w:sz="4" w:val="nil"/>
              <w:bottom w:color="000000" w:sz="4" w:val="single"/>
              <w:right w:color="000000" w:sz="4" w:val="single"/>
            </w:tcBorders>
          </w:tcPr>
          <w:p w14:paraId="D4010000">
            <w:pPr>
              <w:spacing w:after="0" w:line="240" w:lineRule="auto"/>
              <w:ind/>
              <w:jc w:val="center"/>
              <w:rPr>
                <w:rFonts w:ascii="Times New Roman" w:hAnsi="Times New Roman"/>
              </w:rPr>
            </w:pPr>
            <w:r>
              <w:rPr>
                <w:rFonts w:ascii="Times New Roman" w:hAnsi="Times New Roman"/>
              </w:rPr>
              <w:t>2223</w:t>
            </w:r>
          </w:p>
        </w:tc>
        <w:tc>
          <w:tcPr>
            <w:tcW w:type="dxa" w:w="904"/>
            <w:tcBorders>
              <w:top w:color="000000" w:sz="4" w:val="single"/>
              <w:left w:sz="4" w:val="nil"/>
              <w:bottom w:color="000000" w:sz="4" w:val="single"/>
              <w:right w:color="000000" w:sz="4" w:val="single"/>
            </w:tcBorders>
          </w:tcPr>
          <w:p w14:paraId="D5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D6010000">
            <w:pPr>
              <w:spacing w:after="0" w:line="240" w:lineRule="auto"/>
              <w:ind/>
              <w:jc w:val="center"/>
              <w:rPr>
                <w:rFonts w:ascii="Times New Roman" w:hAnsi="Times New Roman"/>
              </w:rPr>
            </w:pPr>
            <w:r>
              <w:rPr>
                <w:rFonts w:ascii="Times New Roman" w:hAnsi="Times New Roman"/>
              </w:rPr>
              <w:t>18</w:t>
            </w:r>
          </w:p>
        </w:tc>
        <w:tc>
          <w:tcPr>
            <w:tcW w:type="dxa" w:w="2366"/>
            <w:tcBorders>
              <w:top w:sz="4" w:val="nil"/>
              <w:left w:sz="4" w:val="nil"/>
              <w:bottom w:color="000000" w:sz="4" w:val="single"/>
              <w:right w:color="000000" w:sz="4" w:val="single"/>
            </w:tcBorders>
            <w:shd w:fill="auto" w:val="clear"/>
            <w:vAlign w:val="center"/>
          </w:tcPr>
          <w:p w14:paraId="D7010000">
            <w:pPr>
              <w:spacing w:after="0" w:line="240" w:lineRule="auto"/>
              <w:ind/>
              <w:rPr>
                <w:rFonts w:ascii="Times New Roman" w:hAnsi="Times New Roman"/>
              </w:rPr>
            </w:pPr>
            <w:r>
              <w:rPr>
                <w:rFonts w:ascii="Times New Roman" w:hAnsi="Times New Roman"/>
              </w:rPr>
              <w:t>Нерюнгринский</w:t>
            </w:r>
          </w:p>
        </w:tc>
        <w:tc>
          <w:tcPr>
            <w:tcW w:type="dxa" w:w="909"/>
            <w:tcBorders>
              <w:top w:color="000000" w:sz="4" w:val="single"/>
              <w:left w:sz="4" w:val="nil"/>
              <w:bottom w:color="000000" w:sz="4" w:val="single"/>
              <w:right w:color="000000" w:sz="4" w:val="single"/>
            </w:tcBorders>
            <w:shd w:fill="auto" w:val="clear"/>
            <w:vAlign w:val="bottom"/>
          </w:tcPr>
          <w:p w14:paraId="D8010000">
            <w:pPr>
              <w:spacing w:after="0" w:line="240" w:lineRule="auto"/>
              <w:ind/>
              <w:jc w:val="center"/>
              <w:rPr>
                <w:rFonts w:ascii="Times New Roman" w:hAnsi="Times New Roman"/>
              </w:rPr>
            </w:pPr>
            <w:r>
              <w:rPr>
                <w:rFonts w:ascii="Times New Roman" w:hAnsi="Times New Roman"/>
              </w:rPr>
              <w:t>3 654</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D9010000">
            <w:pPr>
              <w:spacing w:after="0" w:line="240" w:lineRule="auto"/>
              <w:ind/>
              <w:jc w:val="center"/>
              <w:rPr>
                <w:rFonts w:ascii="Times New Roman" w:hAnsi="Times New Roman"/>
              </w:rPr>
            </w:pPr>
            <w:r>
              <w:rPr>
                <w:rFonts w:ascii="Times New Roman" w:hAnsi="Times New Roman"/>
              </w:rPr>
              <w:t>3231</w:t>
            </w:r>
          </w:p>
        </w:tc>
        <w:tc>
          <w:tcPr>
            <w:tcW w:type="dxa" w:w="1020"/>
            <w:tcBorders>
              <w:top w:color="000000" w:sz="4" w:val="single"/>
              <w:left w:sz="4" w:val="nil"/>
              <w:bottom w:color="000000" w:sz="4" w:val="single"/>
              <w:right w:color="000000" w:sz="4" w:val="single"/>
            </w:tcBorders>
          </w:tcPr>
          <w:p w14:paraId="DA010000">
            <w:pPr>
              <w:spacing w:after="0" w:line="240" w:lineRule="auto"/>
              <w:ind/>
              <w:jc w:val="center"/>
              <w:rPr>
                <w:rFonts w:ascii="Times New Roman" w:hAnsi="Times New Roman"/>
              </w:rPr>
            </w:pPr>
            <w:r>
              <w:rPr>
                <w:rFonts w:ascii="Times New Roman" w:hAnsi="Times New Roman"/>
              </w:rPr>
              <w:t>4170</w:t>
            </w:r>
          </w:p>
        </w:tc>
        <w:tc>
          <w:tcPr>
            <w:tcW w:type="dxa" w:w="1020"/>
            <w:tcBorders>
              <w:top w:color="000000" w:sz="4" w:val="single"/>
              <w:left w:sz="4" w:val="nil"/>
              <w:bottom w:color="000000" w:sz="4" w:val="single"/>
              <w:right w:color="000000" w:sz="4" w:val="single"/>
            </w:tcBorders>
          </w:tcPr>
          <w:p w14:paraId="DB010000">
            <w:pPr>
              <w:spacing w:after="0" w:line="240" w:lineRule="auto"/>
              <w:ind/>
              <w:jc w:val="center"/>
              <w:rPr>
                <w:rFonts w:ascii="Times New Roman" w:hAnsi="Times New Roman"/>
              </w:rPr>
            </w:pPr>
            <w:r>
              <w:rPr>
                <w:rFonts w:ascii="Times New Roman" w:hAnsi="Times New Roman"/>
              </w:rPr>
              <w:t>5837</w:t>
            </w:r>
          </w:p>
        </w:tc>
        <w:tc>
          <w:tcPr>
            <w:tcW w:type="dxa" w:w="906"/>
            <w:tcBorders>
              <w:top w:color="000000" w:sz="4" w:val="single"/>
              <w:left w:sz="4" w:val="nil"/>
              <w:bottom w:color="000000" w:sz="4" w:val="single"/>
              <w:right w:color="000000" w:sz="4" w:val="single"/>
            </w:tcBorders>
          </w:tcPr>
          <w:p w14:paraId="DC010000">
            <w:pPr>
              <w:spacing w:after="0" w:line="240" w:lineRule="auto"/>
              <w:ind/>
              <w:jc w:val="center"/>
              <w:rPr>
                <w:rFonts w:ascii="Times New Roman" w:hAnsi="Times New Roman"/>
              </w:rPr>
            </w:pPr>
            <w:r>
              <w:rPr>
                <w:rFonts w:ascii="Times New Roman" w:hAnsi="Times New Roman"/>
              </w:rPr>
              <w:t>4385</w:t>
            </w:r>
          </w:p>
        </w:tc>
        <w:tc>
          <w:tcPr>
            <w:tcW w:type="dxa" w:w="904"/>
            <w:tcBorders>
              <w:top w:color="000000" w:sz="4" w:val="single"/>
              <w:left w:sz="4" w:val="nil"/>
              <w:bottom w:color="000000" w:sz="4" w:val="single"/>
              <w:right w:color="000000" w:sz="4" w:val="single"/>
            </w:tcBorders>
          </w:tcPr>
          <w:p w14:paraId="DD010000">
            <w:pPr>
              <w:spacing w:after="0" w:line="240" w:lineRule="auto"/>
              <w:ind/>
              <w:jc w:val="center"/>
              <w:rPr>
                <w:rFonts w:ascii="Times New Roman" w:hAnsi="Times New Roman"/>
              </w:rPr>
            </w:pPr>
            <w:r>
              <w:rPr>
                <w:rFonts w:ascii="Times New Roman" w:hAnsi="Times New Roman"/>
              </w:rPr>
              <w:t>4665</w:t>
            </w:r>
          </w:p>
        </w:tc>
        <w:tc>
          <w:tcPr>
            <w:tcW w:type="dxa" w:w="904"/>
            <w:tcBorders>
              <w:top w:color="000000" w:sz="4" w:val="single"/>
              <w:left w:sz="4" w:val="nil"/>
              <w:bottom w:color="000000" w:sz="4" w:val="single"/>
              <w:right w:color="000000" w:sz="4" w:val="single"/>
            </w:tcBorders>
          </w:tcPr>
          <w:p w14:paraId="DE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DF010000">
            <w:pPr>
              <w:spacing w:after="0" w:line="240" w:lineRule="auto"/>
              <w:ind/>
              <w:jc w:val="center"/>
              <w:rPr>
                <w:rFonts w:ascii="Times New Roman" w:hAnsi="Times New Roman"/>
              </w:rPr>
            </w:pPr>
            <w:r>
              <w:rPr>
                <w:rFonts w:ascii="Times New Roman" w:hAnsi="Times New Roman"/>
              </w:rPr>
              <w:t>19</w:t>
            </w:r>
          </w:p>
        </w:tc>
        <w:tc>
          <w:tcPr>
            <w:tcW w:type="dxa" w:w="2366"/>
            <w:tcBorders>
              <w:top w:sz="4" w:val="nil"/>
              <w:left w:sz="4" w:val="nil"/>
              <w:bottom w:color="000000" w:sz="4" w:val="single"/>
              <w:right w:color="000000" w:sz="4" w:val="single"/>
            </w:tcBorders>
            <w:shd w:fill="auto" w:val="clear"/>
            <w:vAlign w:val="center"/>
          </w:tcPr>
          <w:p w14:paraId="E0010000">
            <w:pPr>
              <w:spacing w:after="0" w:line="240" w:lineRule="auto"/>
              <w:ind/>
              <w:rPr>
                <w:rFonts w:ascii="Times New Roman" w:hAnsi="Times New Roman"/>
              </w:rPr>
            </w:pPr>
            <w:r>
              <w:rPr>
                <w:rFonts w:ascii="Times New Roman" w:hAnsi="Times New Roman"/>
              </w:rPr>
              <w:t>Нижнеколымский</w:t>
            </w:r>
          </w:p>
        </w:tc>
        <w:tc>
          <w:tcPr>
            <w:tcW w:type="dxa" w:w="909"/>
            <w:tcBorders>
              <w:top w:color="000000" w:sz="4" w:val="single"/>
              <w:left w:sz="4" w:val="nil"/>
              <w:bottom w:color="000000" w:sz="4" w:val="single"/>
              <w:right w:color="000000" w:sz="4" w:val="single"/>
            </w:tcBorders>
            <w:shd w:fill="auto" w:val="clear"/>
            <w:vAlign w:val="bottom"/>
          </w:tcPr>
          <w:p w14:paraId="E1010000">
            <w:pPr>
              <w:spacing w:after="0" w:line="240" w:lineRule="auto"/>
              <w:ind/>
              <w:jc w:val="center"/>
              <w:rPr>
                <w:rFonts w:ascii="Times New Roman" w:hAnsi="Times New Roman"/>
              </w:rPr>
            </w:pPr>
            <w:r>
              <w:rPr>
                <w:rFonts w:ascii="Times New Roman" w:hAnsi="Times New Roman"/>
              </w:rPr>
              <w:t>2 775</w:t>
            </w:r>
          </w:p>
        </w:tc>
        <w:tc>
          <w:tcPr>
            <w:tcW w:type="dxa" w:w="1131"/>
            <w:tcBorders>
              <w:top w:color="000000" w:sz="4" w:val="single"/>
              <w:left w:sz="4" w:val="nil"/>
              <w:bottom w:color="000000" w:sz="4" w:val="single"/>
              <w:right w:color="000000" w:sz="4" w:val="single"/>
            </w:tcBorders>
          </w:tcPr>
          <w:p w14:paraId="E2010000">
            <w:pPr>
              <w:spacing w:after="0" w:line="240" w:lineRule="auto"/>
              <w:ind/>
              <w:jc w:val="center"/>
              <w:rPr>
                <w:rFonts w:ascii="Times New Roman" w:hAnsi="Times New Roman"/>
              </w:rPr>
            </w:pPr>
            <w:r>
              <w:rPr>
                <w:rFonts w:ascii="Times New Roman" w:hAnsi="Times New Roman"/>
              </w:rPr>
              <w:t>3280</w:t>
            </w:r>
          </w:p>
        </w:tc>
        <w:tc>
          <w:tcPr>
            <w:tcW w:type="dxa" w:w="1020"/>
            <w:tcBorders>
              <w:top w:color="000000" w:sz="4" w:val="single"/>
              <w:left w:sz="4" w:val="nil"/>
              <w:bottom w:color="000000" w:sz="4" w:val="single"/>
              <w:right w:color="000000" w:sz="4" w:val="single"/>
            </w:tcBorders>
          </w:tcPr>
          <w:p w14:paraId="E3010000">
            <w:pPr>
              <w:spacing w:after="0" w:line="240" w:lineRule="auto"/>
              <w:ind/>
              <w:jc w:val="center"/>
              <w:rPr>
                <w:rFonts w:ascii="Times New Roman" w:hAnsi="Times New Roman"/>
              </w:rPr>
            </w:pPr>
            <w:r>
              <w:rPr>
                <w:rFonts w:ascii="Times New Roman" w:hAnsi="Times New Roman"/>
              </w:rPr>
              <w:t>1451</w:t>
            </w:r>
          </w:p>
        </w:tc>
        <w:tc>
          <w:tcPr>
            <w:tcW w:type="dxa" w:w="1020"/>
            <w:tcBorders>
              <w:top w:color="000000" w:sz="4" w:val="single"/>
              <w:left w:sz="4" w:val="nil"/>
              <w:bottom w:color="000000" w:sz="4" w:val="single"/>
              <w:right w:color="000000" w:sz="4" w:val="single"/>
            </w:tcBorders>
          </w:tcPr>
          <w:p w14:paraId="E4010000">
            <w:pPr>
              <w:spacing w:after="0" w:line="240" w:lineRule="auto"/>
              <w:ind/>
              <w:jc w:val="center"/>
              <w:rPr>
                <w:rFonts w:ascii="Times New Roman" w:hAnsi="Times New Roman"/>
              </w:rPr>
            </w:pPr>
            <w:r>
              <w:rPr>
                <w:rFonts w:ascii="Times New Roman" w:hAnsi="Times New Roman"/>
              </w:rPr>
              <w:t>777</w:t>
            </w:r>
          </w:p>
        </w:tc>
        <w:tc>
          <w:tcPr>
            <w:tcW w:type="dxa" w:w="906"/>
            <w:tcBorders>
              <w:top w:color="000000" w:sz="4" w:val="single"/>
              <w:left w:sz="4" w:val="nil"/>
              <w:bottom w:color="000000" w:sz="4" w:val="single"/>
              <w:right w:color="000000" w:sz="4" w:val="single"/>
            </w:tcBorders>
          </w:tcPr>
          <w:p w14:paraId="E5010000">
            <w:pPr>
              <w:spacing w:after="0" w:line="240" w:lineRule="auto"/>
              <w:ind/>
              <w:jc w:val="center"/>
              <w:rPr>
                <w:rFonts w:ascii="Times New Roman" w:hAnsi="Times New Roman"/>
              </w:rPr>
            </w:pPr>
            <w:r>
              <w:rPr>
                <w:rFonts w:ascii="Times New Roman" w:hAnsi="Times New Roman"/>
              </w:rPr>
              <w:t>0</w:t>
            </w:r>
          </w:p>
        </w:tc>
        <w:tc>
          <w:tcPr>
            <w:tcW w:type="dxa" w:w="904"/>
            <w:tcBorders>
              <w:top w:color="000000" w:sz="4" w:val="single"/>
              <w:left w:sz="4" w:val="nil"/>
              <w:bottom w:color="000000" w:sz="4" w:val="single"/>
              <w:right w:color="000000" w:sz="4" w:val="single"/>
            </w:tcBorders>
          </w:tcPr>
          <w:p w14:paraId="E6010000">
            <w:pPr>
              <w:spacing w:after="0" w:line="240" w:lineRule="auto"/>
              <w:ind/>
              <w:jc w:val="center"/>
              <w:rPr>
                <w:rFonts w:ascii="Times New Roman" w:hAnsi="Times New Roman"/>
              </w:rPr>
            </w:pPr>
            <w:r>
              <w:rPr>
                <w:rFonts w:ascii="Times New Roman" w:hAnsi="Times New Roman"/>
              </w:rPr>
              <w:t>2685</w:t>
            </w:r>
          </w:p>
        </w:tc>
        <w:tc>
          <w:tcPr>
            <w:tcW w:type="dxa" w:w="904"/>
            <w:tcBorders>
              <w:top w:color="000000" w:sz="4" w:val="single"/>
              <w:left w:sz="4" w:val="nil"/>
              <w:bottom w:color="000000" w:sz="4" w:val="single"/>
              <w:right w:color="000000" w:sz="4" w:val="single"/>
            </w:tcBorders>
          </w:tcPr>
          <w:p w14:paraId="E7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E8010000">
            <w:pPr>
              <w:spacing w:after="0" w:line="240" w:lineRule="auto"/>
              <w:ind/>
              <w:jc w:val="center"/>
              <w:rPr>
                <w:rFonts w:ascii="Times New Roman" w:hAnsi="Times New Roman"/>
              </w:rPr>
            </w:pPr>
            <w:r>
              <w:rPr>
                <w:rFonts w:ascii="Times New Roman" w:hAnsi="Times New Roman"/>
              </w:rPr>
              <w:t>20</w:t>
            </w:r>
          </w:p>
        </w:tc>
        <w:tc>
          <w:tcPr>
            <w:tcW w:type="dxa" w:w="2366"/>
            <w:tcBorders>
              <w:top w:sz="4" w:val="nil"/>
              <w:left w:sz="4" w:val="nil"/>
              <w:bottom w:color="000000" w:sz="4" w:val="single"/>
              <w:right w:color="000000" w:sz="4" w:val="single"/>
            </w:tcBorders>
            <w:shd w:fill="auto" w:val="clear"/>
            <w:vAlign w:val="center"/>
          </w:tcPr>
          <w:p w14:paraId="E9010000">
            <w:pPr>
              <w:spacing w:after="0" w:line="240" w:lineRule="auto"/>
              <w:ind/>
              <w:rPr>
                <w:rFonts w:ascii="Times New Roman" w:hAnsi="Times New Roman"/>
              </w:rPr>
            </w:pPr>
            <w:r>
              <w:rPr>
                <w:rFonts w:ascii="Times New Roman" w:hAnsi="Times New Roman"/>
              </w:rPr>
              <w:t>Нюрбинский</w:t>
            </w:r>
          </w:p>
        </w:tc>
        <w:tc>
          <w:tcPr>
            <w:tcW w:type="dxa" w:w="909"/>
            <w:tcBorders>
              <w:top w:color="000000" w:sz="4" w:val="single"/>
              <w:left w:sz="4" w:val="nil"/>
              <w:bottom w:color="000000" w:sz="4" w:val="single"/>
              <w:right w:color="000000" w:sz="4" w:val="single"/>
            </w:tcBorders>
            <w:shd w:fill="auto" w:val="clear"/>
            <w:vAlign w:val="bottom"/>
          </w:tcPr>
          <w:p w14:paraId="EA010000">
            <w:pPr>
              <w:spacing w:after="0" w:line="240" w:lineRule="auto"/>
              <w:ind/>
              <w:jc w:val="center"/>
              <w:rPr>
                <w:rFonts w:ascii="Times New Roman" w:hAnsi="Times New Roman"/>
              </w:rPr>
            </w:pPr>
            <w:r>
              <w:rPr>
                <w:rFonts w:ascii="Times New Roman" w:hAnsi="Times New Roman"/>
              </w:rPr>
              <w:t>3 206</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EB010000">
            <w:pPr>
              <w:spacing w:after="0" w:line="240" w:lineRule="auto"/>
              <w:ind/>
              <w:jc w:val="center"/>
              <w:rPr>
                <w:rFonts w:ascii="Times New Roman" w:hAnsi="Times New Roman"/>
              </w:rPr>
            </w:pPr>
            <w:r>
              <w:rPr>
                <w:rFonts w:ascii="Times New Roman" w:hAnsi="Times New Roman"/>
              </w:rPr>
              <w:t>2115</w:t>
            </w:r>
          </w:p>
        </w:tc>
        <w:tc>
          <w:tcPr>
            <w:tcW w:type="dxa" w:w="1020"/>
            <w:tcBorders>
              <w:top w:color="000000" w:sz="4" w:val="single"/>
              <w:left w:sz="4" w:val="nil"/>
              <w:bottom w:color="000000" w:sz="4" w:val="single"/>
              <w:right w:color="000000" w:sz="4" w:val="single"/>
            </w:tcBorders>
          </w:tcPr>
          <w:p w14:paraId="EC010000">
            <w:pPr>
              <w:spacing w:after="0" w:line="240" w:lineRule="auto"/>
              <w:ind/>
              <w:jc w:val="center"/>
              <w:rPr>
                <w:rFonts w:ascii="Times New Roman" w:hAnsi="Times New Roman"/>
              </w:rPr>
            </w:pPr>
            <w:r>
              <w:rPr>
                <w:rFonts w:ascii="Times New Roman" w:hAnsi="Times New Roman"/>
              </w:rPr>
              <w:t>2845</w:t>
            </w:r>
          </w:p>
        </w:tc>
        <w:tc>
          <w:tcPr>
            <w:tcW w:type="dxa" w:w="1020"/>
            <w:tcBorders>
              <w:top w:color="000000" w:sz="4" w:val="single"/>
              <w:left w:sz="4" w:val="nil"/>
              <w:bottom w:color="000000" w:sz="4" w:val="single"/>
              <w:right w:color="000000" w:sz="4" w:val="single"/>
            </w:tcBorders>
          </w:tcPr>
          <w:p w14:paraId="ED010000">
            <w:pPr>
              <w:spacing w:after="0" w:line="240" w:lineRule="auto"/>
              <w:ind/>
              <w:jc w:val="center"/>
              <w:rPr>
                <w:rFonts w:ascii="Times New Roman" w:hAnsi="Times New Roman"/>
              </w:rPr>
            </w:pPr>
            <w:r>
              <w:rPr>
                <w:rFonts w:ascii="Times New Roman" w:hAnsi="Times New Roman"/>
              </w:rPr>
              <w:t>3350</w:t>
            </w:r>
          </w:p>
        </w:tc>
        <w:tc>
          <w:tcPr>
            <w:tcW w:type="dxa" w:w="906"/>
            <w:tcBorders>
              <w:top w:color="000000" w:sz="4" w:val="single"/>
              <w:left w:sz="4" w:val="nil"/>
              <w:bottom w:color="000000" w:sz="4" w:val="single"/>
              <w:right w:color="000000" w:sz="4" w:val="single"/>
            </w:tcBorders>
          </w:tcPr>
          <w:p w14:paraId="EE010000">
            <w:pPr>
              <w:spacing w:after="0" w:line="240" w:lineRule="auto"/>
              <w:ind/>
              <w:jc w:val="center"/>
              <w:rPr>
                <w:rFonts w:ascii="Times New Roman" w:hAnsi="Times New Roman"/>
              </w:rPr>
            </w:pPr>
            <w:r>
              <w:rPr>
                <w:rFonts w:ascii="Times New Roman" w:hAnsi="Times New Roman"/>
              </w:rPr>
              <w:t>2548</w:t>
            </w:r>
          </w:p>
        </w:tc>
        <w:tc>
          <w:tcPr>
            <w:tcW w:type="dxa" w:w="904"/>
            <w:tcBorders>
              <w:top w:color="000000" w:sz="4" w:val="single"/>
              <w:left w:sz="4" w:val="nil"/>
              <w:bottom w:color="000000" w:sz="4" w:val="single"/>
              <w:right w:color="000000" w:sz="4" w:val="single"/>
            </w:tcBorders>
          </w:tcPr>
          <w:p w14:paraId="EF010000">
            <w:pPr>
              <w:spacing w:after="0" w:line="240" w:lineRule="auto"/>
              <w:ind/>
              <w:jc w:val="center"/>
              <w:rPr>
                <w:rFonts w:ascii="Times New Roman" w:hAnsi="Times New Roman"/>
              </w:rPr>
            </w:pPr>
            <w:r>
              <w:rPr>
                <w:rFonts w:ascii="Times New Roman" w:hAnsi="Times New Roman"/>
              </w:rPr>
              <w:t>3541</w:t>
            </w:r>
          </w:p>
        </w:tc>
        <w:tc>
          <w:tcPr>
            <w:tcW w:type="dxa" w:w="904"/>
            <w:tcBorders>
              <w:top w:color="000000" w:sz="4" w:val="single"/>
              <w:left w:sz="4" w:val="nil"/>
              <w:bottom w:color="000000" w:sz="4" w:val="single"/>
              <w:right w:color="000000" w:sz="4" w:val="single"/>
            </w:tcBorders>
          </w:tcPr>
          <w:p w14:paraId="F0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F1010000">
            <w:pPr>
              <w:spacing w:after="0" w:line="240" w:lineRule="auto"/>
              <w:ind/>
              <w:jc w:val="center"/>
              <w:rPr>
                <w:rFonts w:ascii="Times New Roman" w:hAnsi="Times New Roman"/>
              </w:rPr>
            </w:pPr>
            <w:r>
              <w:rPr>
                <w:rFonts w:ascii="Times New Roman" w:hAnsi="Times New Roman"/>
              </w:rPr>
              <w:t>21</w:t>
            </w:r>
          </w:p>
        </w:tc>
        <w:tc>
          <w:tcPr>
            <w:tcW w:type="dxa" w:w="2366"/>
            <w:tcBorders>
              <w:top w:sz="4" w:val="nil"/>
              <w:left w:sz="4" w:val="nil"/>
              <w:bottom w:color="000000" w:sz="4" w:val="single"/>
              <w:right w:color="000000" w:sz="4" w:val="single"/>
            </w:tcBorders>
            <w:shd w:fill="auto" w:val="clear"/>
            <w:vAlign w:val="center"/>
          </w:tcPr>
          <w:p w14:paraId="F2010000">
            <w:pPr>
              <w:spacing w:after="0" w:line="240" w:lineRule="auto"/>
              <w:ind/>
              <w:rPr>
                <w:rFonts w:ascii="Times New Roman" w:hAnsi="Times New Roman"/>
              </w:rPr>
            </w:pPr>
            <w:r>
              <w:rPr>
                <w:rFonts w:ascii="Times New Roman" w:hAnsi="Times New Roman"/>
              </w:rPr>
              <w:t>Оймяконский</w:t>
            </w:r>
          </w:p>
        </w:tc>
        <w:tc>
          <w:tcPr>
            <w:tcW w:type="dxa" w:w="909"/>
            <w:tcBorders>
              <w:top w:color="000000" w:sz="4" w:val="single"/>
              <w:left w:sz="4" w:val="nil"/>
              <w:bottom w:color="000000" w:sz="4" w:val="single"/>
              <w:right w:color="000000" w:sz="4" w:val="single"/>
            </w:tcBorders>
            <w:shd w:fill="auto" w:val="clear"/>
            <w:vAlign w:val="bottom"/>
          </w:tcPr>
          <w:p w14:paraId="F3010000">
            <w:pPr>
              <w:spacing w:after="0" w:line="240" w:lineRule="auto"/>
              <w:ind/>
              <w:jc w:val="center"/>
              <w:rPr>
                <w:rFonts w:ascii="Times New Roman" w:hAnsi="Times New Roman"/>
              </w:rPr>
            </w:pPr>
            <w:r>
              <w:rPr>
                <w:rFonts w:ascii="Times New Roman" w:hAnsi="Times New Roman"/>
              </w:rPr>
              <w:t>848</w:t>
            </w:r>
          </w:p>
        </w:tc>
        <w:tc>
          <w:tcPr>
            <w:tcW w:type="dxa" w:w="1131"/>
            <w:tcBorders>
              <w:top w:color="000000" w:sz="4" w:val="single"/>
              <w:left w:sz="4" w:val="nil"/>
              <w:bottom w:color="000000" w:sz="4" w:val="single"/>
              <w:right w:color="000000" w:sz="4" w:val="single"/>
            </w:tcBorders>
          </w:tcPr>
          <w:p w14:paraId="F4010000">
            <w:pPr>
              <w:spacing w:after="0" w:line="240" w:lineRule="auto"/>
              <w:ind/>
              <w:jc w:val="center"/>
              <w:rPr>
                <w:rFonts w:ascii="Times New Roman" w:hAnsi="Times New Roman"/>
              </w:rPr>
            </w:pPr>
            <w:r>
              <w:rPr>
                <w:rFonts w:ascii="Times New Roman" w:hAnsi="Times New Roman"/>
              </w:rPr>
              <w:t>4205</w:t>
            </w:r>
          </w:p>
        </w:tc>
        <w:tc>
          <w:tcPr>
            <w:tcW w:type="dxa" w:w="1020"/>
            <w:tcBorders>
              <w:top w:color="000000" w:sz="4" w:val="single"/>
              <w:left w:sz="4" w:val="nil"/>
              <w:bottom w:color="000000" w:sz="4" w:val="single"/>
              <w:right w:color="000000" w:sz="4" w:val="single"/>
            </w:tcBorders>
          </w:tcPr>
          <w:p w14:paraId="F5010000">
            <w:pPr>
              <w:spacing w:after="0" w:line="240" w:lineRule="auto"/>
              <w:ind/>
              <w:jc w:val="center"/>
              <w:rPr>
                <w:rFonts w:ascii="Times New Roman" w:hAnsi="Times New Roman"/>
              </w:rPr>
            </w:pPr>
            <w:r>
              <w:rPr>
                <w:rFonts w:ascii="Times New Roman" w:hAnsi="Times New Roman"/>
              </w:rPr>
              <w:t>4839</w:t>
            </w:r>
          </w:p>
        </w:tc>
        <w:tc>
          <w:tcPr>
            <w:tcW w:type="dxa" w:w="1020"/>
            <w:tcBorders>
              <w:top w:color="000000" w:sz="4" w:val="single"/>
              <w:left w:sz="4" w:val="nil"/>
              <w:bottom w:color="000000" w:sz="4" w:val="single"/>
              <w:right w:color="000000" w:sz="4" w:val="single"/>
            </w:tcBorders>
          </w:tcPr>
          <w:p w14:paraId="F6010000">
            <w:pPr>
              <w:spacing w:after="0" w:line="240" w:lineRule="auto"/>
              <w:ind/>
              <w:jc w:val="center"/>
              <w:rPr>
                <w:rFonts w:ascii="Times New Roman" w:hAnsi="Times New Roman"/>
              </w:rPr>
            </w:pPr>
            <w:r>
              <w:rPr>
                <w:rFonts w:ascii="Times New Roman" w:hAnsi="Times New Roman"/>
              </w:rPr>
              <w:t>4040</w:t>
            </w:r>
          </w:p>
        </w:tc>
        <w:tc>
          <w:tcPr>
            <w:tcW w:type="dxa" w:w="906"/>
            <w:tcBorders>
              <w:top w:color="000000" w:sz="4" w:val="single"/>
              <w:left w:sz="4" w:val="nil"/>
              <w:bottom w:color="000000" w:sz="4" w:val="single"/>
              <w:right w:color="000000" w:sz="4" w:val="single"/>
            </w:tcBorders>
          </w:tcPr>
          <w:p w14:paraId="F7010000">
            <w:pPr>
              <w:spacing w:after="0" w:line="240" w:lineRule="auto"/>
              <w:ind/>
              <w:jc w:val="center"/>
              <w:rPr>
                <w:rFonts w:ascii="Times New Roman" w:hAnsi="Times New Roman"/>
              </w:rPr>
            </w:pPr>
            <w:r>
              <w:rPr>
                <w:rFonts w:ascii="Times New Roman" w:hAnsi="Times New Roman"/>
              </w:rPr>
              <w:t>3738</w:t>
            </w:r>
          </w:p>
        </w:tc>
        <w:tc>
          <w:tcPr>
            <w:tcW w:type="dxa" w:w="904"/>
            <w:tcBorders>
              <w:top w:color="000000" w:sz="4" w:val="single"/>
              <w:left w:sz="4" w:val="nil"/>
              <w:bottom w:color="000000" w:sz="4" w:val="single"/>
              <w:right w:color="000000" w:sz="4" w:val="single"/>
            </w:tcBorders>
          </w:tcPr>
          <w:p w14:paraId="F8010000">
            <w:pPr>
              <w:spacing w:after="0" w:line="240" w:lineRule="auto"/>
              <w:ind/>
              <w:jc w:val="center"/>
              <w:rPr>
                <w:rFonts w:ascii="Times New Roman" w:hAnsi="Times New Roman"/>
              </w:rPr>
            </w:pPr>
            <w:r>
              <w:rPr>
                <w:rFonts w:ascii="Times New Roman" w:hAnsi="Times New Roman"/>
              </w:rPr>
              <w:t>2251</w:t>
            </w:r>
          </w:p>
        </w:tc>
        <w:tc>
          <w:tcPr>
            <w:tcW w:type="dxa" w:w="904"/>
            <w:tcBorders>
              <w:top w:color="000000" w:sz="4" w:val="single"/>
              <w:left w:sz="4" w:val="nil"/>
              <w:bottom w:color="000000" w:sz="4" w:val="single"/>
              <w:right w:color="000000" w:sz="4" w:val="single"/>
            </w:tcBorders>
          </w:tcPr>
          <w:p w14:paraId="F901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FA010000">
            <w:pPr>
              <w:spacing w:after="0" w:line="240" w:lineRule="auto"/>
              <w:ind/>
              <w:jc w:val="center"/>
              <w:rPr>
                <w:rFonts w:ascii="Times New Roman" w:hAnsi="Times New Roman"/>
              </w:rPr>
            </w:pPr>
            <w:r>
              <w:rPr>
                <w:rFonts w:ascii="Times New Roman" w:hAnsi="Times New Roman"/>
              </w:rPr>
              <w:t xml:space="preserve"> 22</w:t>
            </w:r>
          </w:p>
        </w:tc>
        <w:tc>
          <w:tcPr>
            <w:tcW w:type="dxa" w:w="2366"/>
            <w:tcBorders>
              <w:top w:sz="4" w:val="nil"/>
              <w:left w:sz="4" w:val="nil"/>
              <w:bottom w:color="000000" w:sz="4" w:val="single"/>
              <w:right w:color="000000" w:sz="4" w:val="single"/>
            </w:tcBorders>
            <w:shd w:fill="auto" w:val="clear"/>
            <w:vAlign w:val="center"/>
          </w:tcPr>
          <w:p w14:paraId="FB010000">
            <w:pPr>
              <w:spacing w:after="0" w:line="240" w:lineRule="auto"/>
              <w:ind/>
              <w:rPr>
                <w:rFonts w:ascii="Times New Roman" w:hAnsi="Times New Roman"/>
              </w:rPr>
            </w:pPr>
            <w:r>
              <w:rPr>
                <w:rFonts w:ascii="Times New Roman" w:hAnsi="Times New Roman"/>
              </w:rPr>
              <w:t>Олекминский</w:t>
            </w:r>
          </w:p>
        </w:tc>
        <w:tc>
          <w:tcPr>
            <w:tcW w:type="dxa" w:w="909"/>
            <w:tcBorders>
              <w:top w:color="000000" w:sz="4" w:val="single"/>
              <w:left w:sz="4" w:val="nil"/>
              <w:bottom w:color="000000" w:sz="4" w:val="single"/>
              <w:right w:color="000000" w:sz="4" w:val="single"/>
            </w:tcBorders>
            <w:shd w:fill="auto" w:val="clear"/>
            <w:vAlign w:val="bottom"/>
          </w:tcPr>
          <w:p w14:paraId="FC010000">
            <w:pPr>
              <w:spacing w:after="0" w:line="240" w:lineRule="auto"/>
              <w:ind/>
              <w:jc w:val="center"/>
              <w:rPr>
                <w:rFonts w:ascii="Times New Roman" w:hAnsi="Times New Roman"/>
              </w:rPr>
            </w:pPr>
            <w:r>
              <w:rPr>
                <w:rFonts w:ascii="Times New Roman" w:hAnsi="Times New Roman"/>
              </w:rPr>
              <w:t>6 000</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FD010000">
            <w:pPr>
              <w:spacing w:after="0" w:line="240" w:lineRule="auto"/>
              <w:ind/>
              <w:jc w:val="center"/>
              <w:rPr>
                <w:rFonts w:ascii="Times New Roman" w:hAnsi="Times New Roman"/>
              </w:rPr>
            </w:pPr>
            <w:r>
              <w:rPr>
                <w:rFonts w:ascii="Times New Roman" w:hAnsi="Times New Roman"/>
              </w:rPr>
              <w:t>5661</w:t>
            </w:r>
          </w:p>
        </w:tc>
        <w:tc>
          <w:tcPr>
            <w:tcW w:type="dxa" w:w="1020"/>
            <w:tcBorders>
              <w:top w:color="000000" w:sz="4" w:val="single"/>
              <w:left w:sz="4" w:val="nil"/>
              <w:bottom w:color="000000" w:sz="4" w:val="single"/>
              <w:right w:color="000000" w:sz="4" w:val="single"/>
            </w:tcBorders>
          </w:tcPr>
          <w:p w14:paraId="FE010000">
            <w:pPr>
              <w:spacing w:after="0" w:line="240" w:lineRule="auto"/>
              <w:ind/>
              <w:jc w:val="center"/>
              <w:rPr>
                <w:rFonts w:ascii="Times New Roman" w:hAnsi="Times New Roman"/>
              </w:rPr>
            </w:pPr>
            <w:r>
              <w:rPr>
                <w:rFonts w:ascii="Times New Roman" w:hAnsi="Times New Roman"/>
              </w:rPr>
              <w:t>6881</w:t>
            </w:r>
          </w:p>
        </w:tc>
        <w:tc>
          <w:tcPr>
            <w:tcW w:type="dxa" w:w="1020"/>
            <w:tcBorders>
              <w:top w:color="000000" w:sz="4" w:val="single"/>
              <w:left w:sz="4" w:val="nil"/>
              <w:bottom w:color="000000" w:sz="4" w:val="single"/>
              <w:right w:color="000000" w:sz="4" w:val="single"/>
            </w:tcBorders>
          </w:tcPr>
          <w:p w14:paraId="FF010000">
            <w:pPr>
              <w:spacing w:after="0" w:line="240" w:lineRule="auto"/>
              <w:ind/>
              <w:jc w:val="center"/>
              <w:rPr>
                <w:rFonts w:ascii="Times New Roman" w:hAnsi="Times New Roman"/>
              </w:rPr>
            </w:pPr>
            <w:r>
              <w:rPr>
                <w:rFonts w:ascii="Times New Roman" w:hAnsi="Times New Roman"/>
              </w:rPr>
              <w:t>9826</w:t>
            </w:r>
          </w:p>
        </w:tc>
        <w:tc>
          <w:tcPr>
            <w:tcW w:type="dxa" w:w="906"/>
            <w:tcBorders>
              <w:top w:color="000000" w:sz="4" w:val="single"/>
              <w:left w:sz="4" w:val="nil"/>
              <w:bottom w:color="000000" w:sz="4" w:val="single"/>
              <w:right w:color="000000" w:sz="4" w:val="single"/>
            </w:tcBorders>
          </w:tcPr>
          <w:p w14:paraId="00020000">
            <w:pPr>
              <w:spacing w:after="0" w:line="240" w:lineRule="auto"/>
              <w:ind/>
              <w:jc w:val="center"/>
              <w:rPr>
                <w:rFonts w:ascii="Times New Roman" w:hAnsi="Times New Roman"/>
              </w:rPr>
            </w:pPr>
            <w:r>
              <w:rPr>
                <w:rFonts w:ascii="Times New Roman" w:hAnsi="Times New Roman"/>
              </w:rPr>
              <w:t>8043</w:t>
            </w:r>
          </w:p>
        </w:tc>
        <w:tc>
          <w:tcPr>
            <w:tcW w:type="dxa" w:w="904"/>
            <w:tcBorders>
              <w:top w:color="000000" w:sz="4" w:val="single"/>
              <w:left w:sz="4" w:val="nil"/>
              <w:bottom w:color="000000" w:sz="4" w:val="single"/>
              <w:right w:color="000000" w:sz="4" w:val="single"/>
            </w:tcBorders>
          </w:tcPr>
          <w:p w14:paraId="01020000">
            <w:pPr>
              <w:spacing w:after="0" w:line="240" w:lineRule="auto"/>
              <w:ind/>
              <w:jc w:val="center"/>
              <w:rPr>
                <w:rFonts w:ascii="Times New Roman" w:hAnsi="Times New Roman"/>
              </w:rPr>
            </w:pPr>
            <w:r>
              <w:rPr>
                <w:rFonts w:ascii="Times New Roman" w:hAnsi="Times New Roman"/>
              </w:rPr>
              <w:t>6625</w:t>
            </w:r>
          </w:p>
        </w:tc>
        <w:tc>
          <w:tcPr>
            <w:tcW w:type="dxa" w:w="904"/>
            <w:tcBorders>
              <w:top w:color="000000" w:sz="4" w:val="single"/>
              <w:left w:sz="4" w:val="nil"/>
              <w:bottom w:color="000000" w:sz="4" w:val="single"/>
              <w:right w:color="000000" w:sz="4" w:val="single"/>
            </w:tcBorders>
          </w:tcPr>
          <w:p w14:paraId="02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03020000">
            <w:pPr>
              <w:spacing w:after="0" w:line="240" w:lineRule="auto"/>
              <w:ind/>
              <w:jc w:val="center"/>
              <w:rPr>
                <w:rFonts w:ascii="Times New Roman" w:hAnsi="Times New Roman"/>
              </w:rPr>
            </w:pPr>
            <w:r>
              <w:rPr>
                <w:rFonts w:ascii="Times New Roman" w:hAnsi="Times New Roman"/>
              </w:rPr>
              <w:t>23</w:t>
            </w:r>
          </w:p>
        </w:tc>
        <w:tc>
          <w:tcPr>
            <w:tcW w:type="dxa" w:w="2366"/>
            <w:tcBorders>
              <w:top w:sz="4" w:val="nil"/>
              <w:left w:sz="4" w:val="nil"/>
              <w:bottom w:color="000000" w:sz="4" w:val="single"/>
              <w:right w:color="000000" w:sz="4" w:val="single"/>
            </w:tcBorders>
            <w:shd w:fill="auto" w:val="clear"/>
            <w:vAlign w:val="center"/>
          </w:tcPr>
          <w:p w14:paraId="04020000">
            <w:pPr>
              <w:spacing w:after="0" w:line="240" w:lineRule="auto"/>
              <w:ind/>
              <w:rPr>
                <w:rFonts w:ascii="Times New Roman" w:hAnsi="Times New Roman"/>
              </w:rPr>
            </w:pPr>
            <w:r>
              <w:rPr>
                <w:rFonts w:ascii="Times New Roman" w:hAnsi="Times New Roman"/>
              </w:rPr>
              <w:t>Оленекский</w:t>
            </w:r>
          </w:p>
        </w:tc>
        <w:tc>
          <w:tcPr>
            <w:tcW w:type="dxa" w:w="909"/>
            <w:tcBorders>
              <w:top w:color="000000" w:sz="4" w:val="single"/>
              <w:left w:sz="4" w:val="nil"/>
              <w:bottom w:color="000000" w:sz="4" w:val="single"/>
              <w:right w:color="000000" w:sz="4" w:val="single"/>
            </w:tcBorders>
            <w:shd w:fill="auto" w:val="clear"/>
            <w:vAlign w:val="bottom"/>
          </w:tcPr>
          <w:p w14:paraId="05020000">
            <w:pPr>
              <w:spacing w:after="0" w:line="240" w:lineRule="auto"/>
              <w:ind/>
              <w:jc w:val="center"/>
              <w:rPr>
                <w:rFonts w:ascii="Times New Roman" w:hAnsi="Times New Roman"/>
              </w:rPr>
            </w:pPr>
            <w:r>
              <w:rPr>
                <w:rFonts w:ascii="Times New Roman" w:hAnsi="Times New Roman"/>
              </w:rPr>
              <w:t>7 347</w:t>
            </w:r>
          </w:p>
        </w:tc>
        <w:tc>
          <w:tcPr>
            <w:tcW w:type="dxa" w:w="1131"/>
            <w:tcBorders>
              <w:top w:color="000000" w:sz="4" w:val="single"/>
              <w:left w:sz="4" w:val="nil"/>
              <w:bottom w:color="000000" w:sz="4" w:val="single"/>
              <w:right w:color="000000" w:sz="4" w:val="single"/>
            </w:tcBorders>
          </w:tcPr>
          <w:p w14:paraId="06020000">
            <w:pPr>
              <w:spacing w:after="0" w:line="240" w:lineRule="auto"/>
              <w:ind/>
              <w:jc w:val="center"/>
              <w:rPr>
                <w:rFonts w:ascii="Times New Roman" w:hAnsi="Times New Roman"/>
              </w:rPr>
            </w:pPr>
            <w:r>
              <w:rPr>
                <w:rFonts w:ascii="Times New Roman" w:hAnsi="Times New Roman"/>
              </w:rPr>
              <w:t>3914</w:t>
            </w:r>
          </w:p>
        </w:tc>
        <w:tc>
          <w:tcPr>
            <w:tcW w:type="dxa" w:w="1020"/>
            <w:tcBorders>
              <w:top w:color="000000" w:sz="4" w:val="single"/>
              <w:left w:sz="4" w:val="nil"/>
              <w:bottom w:color="000000" w:sz="4" w:val="single"/>
              <w:right w:color="000000" w:sz="4" w:val="single"/>
            </w:tcBorders>
          </w:tcPr>
          <w:p w14:paraId="07020000">
            <w:pPr>
              <w:spacing w:after="0" w:line="240" w:lineRule="auto"/>
              <w:ind/>
              <w:jc w:val="center"/>
              <w:rPr>
                <w:rFonts w:ascii="Times New Roman" w:hAnsi="Times New Roman"/>
              </w:rPr>
            </w:pPr>
            <w:r>
              <w:rPr>
                <w:rFonts w:ascii="Times New Roman" w:hAnsi="Times New Roman"/>
              </w:rPr>
              <w:t>6967</w:t>
            </w:r>
          </w:p>
        </w:tc>
        <w:tc>
          <w:tcPr>
            <w:tcW w:type="dxa" w:w="1020"/>
            <w:tcBorders>
              <w:top w:color="000000" w:sz="4" w:val="single"/>
              <w:left w:sz="4" w:val="nil"/>
              <w:bottom w:color="000000" w:sz="4" w:val="single"/>
              <w:right w:color="000000" w:sz="4" w:val="single"/>
            </w:tcBorders>
          </w:tcPr>
          <w:p w14:paraId="08020000">
            <w:pPr>
              <w:spacing w:after="0" w:line="240" w:lineRule="auto"/>
              <w:ind/>
              <w:jc w:val="center"/>
              <w:rPr>
                <w:rFonts w:ascii="Times New Roman" w:hAnsi="Times New Roman"/>
              </w:rPr>
            </w:pPr>
            <w:r>
              <w:rPr>
                <w:rFonts w:ascii="Times New Roman" w:hAnsi="Times New Roman"/>
              </w:rPr>
              <w:t>6157</w:t>
            </w:r>
          </w:p>
        </w:tc>
        <w:tc>
          <w:tcPr>
            <w:tcW w:type="dxa" w:w="906"/>
            <w:tcBorders>
              <w:top w:color="000000" w:sz="4" w:val="single"/>
              <w:left w:sz="4" w:val="nil"/>
              <w:bottom w:color="000000" w:sz="4" w:val="single"/>
              <w:right w:color="000000" w:sz="4" w:val="single"/>
            </w:tcBorders>
          </w:tcPr>
          <w:p w14:paraId="09020000">
            <w:pPr>
              <w:spacing w:after="0" w:line="240" w:lineRule="auto"/>
              <w:ind/>
              <w:jc w:val="center"/>
              <w:rPr>
                <w:rFonts w:ascii="Times New Roman" w:hAnsi="Times New Roman"/>
              </w:rPr>
            </w:pPr>
            <w:r>
              <w:rPr>
                <w:rFonts w:ascii="Times New Roman" w:hAnsi="Times New Roman"/>
              </w:rPr>
              <w:t>5585</w:t>
            </w:r>
          </w:p>
        </w:tc>
        <w:tc>
          <w:tcPr>
            <w:tcW w:type="dxa" w:w="904"/>
            <w:tcBorders>
              <w:top w:color="000000" w:sz="4" w:val="single"/>
              <w:left w:sz="4" w:val="nil"/>
              <w:bottom w:color="000000" w:sz="4" w:val="single"/>
              <w:right w:color="000000" w:sz="4" w:val="single"/>
            </w:tcBorders>
          </w:tcPr>
          <w:p w14:paraId="0A020000">
            <w:pPr>
              <w:spacing w:after="0" w:line="240" w:lineRule="auto"/>
              <w:ind/>
              <w:jc w:val="center"/>
              <w:rPr>
                <w:rFonts w:ascii="Times New Roman" w:hAnsi="Times New Roman"/>
              </w:rPr>
            </w:pPr>
            <w:r>
              <w:rPr>
                <w:rFonts w:ascii="Times New Roman" w:hAnsi="Times New Roman"/>
              </w:rPr>
              <w:t>7134</w:t>
            </w:r>
          </w:p>
        </w:tc>
        <w:tc>
          <w:tcPr>
            <w:tcW w:type="dxa" w:w="904"/>
            <w:tcBorders>
              <w:top w:color="000000" w:sz="4" w:val="single"/>
              <w:left w:sz="4" w:val="nil"/>
              <w:bottom w:color="000000" w:sz="4" w:val="single"/>
              <w:right w:color="000000" w:sz="4" w:val="single"/>
            </w:tcBorders>
          </w:tcPr>
          <w:p w14:paraId="0B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0C020000">
            <w:pPr>
              <w:spacing w:after="0" w:line="240" w:lineRule="auto"/>
              <w:ind/>
              <w:jc w:val="center"/>
              <w:rPr>
                <w:rFonts w:ascii="Times New Roman" w:hAnsi="Times New Roman"/>
              </w:rPr>
            </w:pPr>
            <w:r>
              <w:rPr>
                <w:rFonts w:ascii="Times New Roman" w:hAnsi="Times New Roman"/>
              </w:rPr>
              <w:t>24</w:t>
            </w:r>
          </w:p>
        </w:tc>
        <w:tc>
          <w:tcPr>
            <w:tcW w:type="dxa" w:w="2366"/>
            <w:tcBorders>
              <w:top w:sz="4" w:val="nil"/>
              <w:left w:sz="4" w:val="nil"/>
              <w:bottom w:color="000000" w:sz="4" w:val="single"/>
              <w:right w:color="000000" w:sz="4" w:val="single"/>
            </w:tcBorders>
            <w:shd w:fill="auto" w:val="clear"/>
            <w:vAlign w:val="center"/>
          </w:tcPr>
          <w:p w14:paraId="0D020000">
            <w:pPr>
              <w:spacing w:after="0" w:line="240" w:lineRule="auto"/>
              <w:ind/>
              <w:rPr>
                <w:rFonts w:ascii="Times New Roman" w:hAnsi="Times New Roman"/>
              </w:rPr>
            </w:pPr>
            <w:r>
              <w:rPr>
                <w:rFonts w:ascii="Times New Roman" w:hAnsi="Times New Roman"/>
              </w:rPr>
              <w:t>Среднеколымский</w:t>
            </w:r>
          </w:p>
        </w:tc>
        <w:tc>
          <w:tcPr>
            <w:tcW w:type="dxa" w:w="909"/>
            <w:tcBorders>
              <w:top w:color="000000" w:sz="4" w:val="single"/>
              <w:left w:sz="4" w:val="nil"/>
              <w:bottom w:color="000000" w:sz="4" w:val="single"/>
              <w:right w:color="000000" w:sz="4" w:val="single"/>
            </w:tcBorders>
            <w:shd w:fill="auto" w:val="clear"/>
            <w:vAlign w:val="bottom"/>
          </w:tcPr>
          <w:p w14:paraId="0E020000">
            <w:pPr>
              <w:spacing w:after="0" w:line="240" w:lineRule="auto"/>
              <w:ind/>
              <w:jc w:val="center"/>
              <w:rPr>
                <w:rFonts w:ascii="Times New Roman" w:hAnsi="Times New Roman"/>
              </w:rPr>
            </w:pPr>
            <w:r>
              <w:rPr>
                <w:rFonts w:ascii="Times New Roman" w:hAnsi="Times New Roman"/>
              </w:rPr>
              <w:t>4 418</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0F020000">
            <w:pPr>
              <w:spacing w:after="0" w:line="240" w:lineRule="auto"/>
              <w:ind/>
              <w:jc w:val="center"/>
              <w:rPr>
                <w:rFonts w:ascii="Times New Roman" w:hAnsi="Times New Roman"/>
              </w:rPr>
            </w:pPr>
            <w:r>
              <w:rPr>
                <w:rFonts w:ascii="Times New Roman" w:hAnsi="Times New Roman"/>
              </w:rPr>
              <w:t>3429</w:t>
            </w:r>
          </w:p>
        </w:tc>
        <w:tc>
          <w:tcPr>
            <w:tcW w:type="dxa" w:w="1020"/>
            <w:tcBorders>
              <w:top w:color="000000" w:sz="4" w:val="single"/>
              <w:left w:sz="4" w:val="nil"/>
              <w:bottom w:color="000000" w:sz="4" w:val="single"/>
              <w:right w:color="000000" w:sz="4" w:val="single"/>
            </w:tcBorders>
          </w:tcPr>
          <w:p w14:paraId="10020000">
            <w:pPr>
              <w:spacing w:after="0" w:line="240" w:lineRule="auto"/>
              <w:ind/>
              <w:jc w:val="center"/>
              <w:rPr>
                <w:rFonts w:ascii="Times New Roman" w:hAnsi="Times New Roman"/>
              </w:rPr>
            </w:pPr>
            <w:r>
              <w:rPr>
                <w:rFonts w:ascii="Times New Roman" w:hAnsi="Times New Roman"/>
              </w:rPr>
              <w:t>5271</w:t>
            </w:r>
          </w:p>
        </w:tc>
        <w:tc>
          <w:tcPr>
            <w:tcW w:type="dxa" w:w="1020"/>
            <w:tcBorders>
              <w:top w:color="000000" w:sz="4" w:val="single"/>
              <w:left w:sz="4" w:val="nil"/>
              <w:bottom w:color="000000" w:sz="4" w:val="single"/>
              <w:right w:color="000000" w:sz="4" w:val="single"/>
            </w:tcBorders>
          </w:tcPr>
          <w:p w14:paraId="11020000">
            <w:pPr>
              <w:spacing w:after="0" w:line="240" w:lineRule="auto"/>
              <w:ind/>
              <w:jc w:val="center"/>
              <w:rPr>
                <w:rFonts w:ascii="Times New Roman" w:hAnsi="Times New Roman"/>
              </w:rPr>
            </w:pPr>
            <w:r>
              <w:rPr>
                <w:rFonts w:ascii="Times New Roman" w:hAnsi="Times New Roman"/>
              </w:rPr>
              <w:t>5089</w:t>
            </w:r>
          </w:p>
        </w:tc>
        <w:tc>
          <w:tcPr>
            <w:tcW w:type="dxa" w:w="906"/>
            <w:tcBorders>
              <w:top w:color="000000" w:sz="4" w:val="single"/>
              <w:left w:sz="4" w:val="nil"/>
              <w:bottom w:color="000000" w:sz="4" w:val="single"/>
              <w:right w:color="000000" w:sz="4" w:val="single"/>
            </w:tcBorders>
          </w:tcPr>
          <w:p w14:paraId="12020000">
            <w:pPr>
              <w:spacing w:after="0" w:line="240" w:lineRule="auto"/>
              <w:ind/>
              <w:jc w:val="center"/>
              <w:rPr>
                <w:rFonts w:ascii="Times New Roman" w:hAnsi="Times New Roman"/>
              </w:rPr>
            </w:pPr>
            <w:r>
              <w:rPr>
                <w:rFonts w:ascii="Times New Roman" w:hAnsi="Times New Roman"/>
              </w:rPr>
              <w:t>4973</w:t>
            </w:r>
          </w:p>
        </w:tc>
        <w:tc>
          <w:tcPr>
            <w:tcW w:type="dxa" w:w="904"/>
            <w:tcBorders>
              <w:top w:color="000000" w:sz="4" w:val="single"/>
              <w:left w:sz="4" w:val="nil"/>
              <w:bottom w:color="000000" w:sz="4" w:val="single"/>
              <w:right w:color="000000" w:sz="4" w:val="single"/>
            </w:tcBorders>
          </w:tcPr>
          <w:p w14:paraId="13020000">
            <w:pPr>
              <w:spacing w:after="0" w:line="240" w:lineRule="auto"/>
              <w:ind/>
              <w:jc w:val="center"/>
              <w:rPr>
                <w:rFonts w:ascii="Times New Roman" w:hAnsi="Times New Roman"/>
              </w:rPr>
            </w:pPr>
            <w:r>
              <w:rPr>
                <w:rFonts w:ascii="Times New Roman" w:hAnsi="Times New Roman"/>
              </w:rPr>
              <w:t>5248</w:t>
            </w:r>
          </w:p>
        </w:tc>
        <w:tc>
          <w:tcPr>
            <w:tcW w:type="dxa" w:w="904"/>
            <w:tcBorders>
              <w:top w:color="000000" w:sz="4" w:val="single"/>
              <w:left w:sz="4" w:val="nil"/>
              <w:bottom w:color="000000" w:sz="4" w:val="single"/>
              <w:right w:color="000000" w:sz="4" w:val="single"/>
            </w:tcBorders>
          </w:tcPr>
          <w:p w14:paraId="14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15020000">
            <w:pPr>
              <w:spacing w:after="0" w:line="240" w:lineRule="auto"/>
              <w:ind/>
              <w:jc w:val="center"/>
              <w:rPr>
                <w:rFonts w:ascii="Times New Roman" w:hAnsi="Times New Roman"/>
              </w:rPr>
            </w:pPr>
            <w:r>
              <w:rPr>
                <w:rFonts w:ascii="Times New Roman" w:hAnsi="Times New Roman"/>
              </w:rPr>
              <w:t>25</w:t>
            </w:r>
          </w:p>
        </w:tc>
        <w:tc>
          <w:tcPr>
            <w:tcW w:type="dxa" w:w="2366"/>
            <w:tcBorders>
              <w:top w:sz="4" w:val="nil"/>
              <w:left w:sz="4" w:val="nil"/>
              <w:bottom w:color="000000" w:sz="4" w:val="single"/>
              <w:right w:color="000000" w:sz="4" w:val="single"/>
            </w:tcBorders>
            <w:shd w:fill="auto" w:val="clear"/>
            <w:vAlign w:val="center"/>
          </w:tcPr>
          <w:p w14:paraId="16020000">
            <w:pPr>
              <w:spacing w:after="0" w:line="240" w:lineRule="auto"/>
              <w:ind/>
              <w:rPr>
                <w:rFonts w:ascii="Times New Roman" w:hAnsi="Times New Roman"/>
              </w:rPr>
            </w:pPr>
            <w:r>
              <w:rPr>
                <w:rFonts w:ascii="Times New Roman" w:hAnsi="Times New Roman"/>
              </w:rPr>
              <w:t>Сунтарский</w:t>
            </w:r>
          </w:p>
        </w:tc>
        <w:tc>
          <w:tcPr>
            <w:tcW w:type="dxa" w:w="909"/>
            <w:tcBorders>
              <w:top w:color="000000" w:sz="4" w:val="single"/>
              <w:left w:sz="4" w:val="nil"/>
              <w:bottom w:color="000000" w:sz="4" w:val="single"/>
              <w:right w:color="000000" w:sz="4" w:val="single"/>
            </w:tcBorders>
            <w:shd w:fill="auto" w:val="clear"/>
            <w:vAlign w:val="bottom"/>
          </w:tcPr>
          <w:p w14:paraId="17020000">
            <w:pPr>
              <w:spacing w:after="0" w:line="240" w:lineRule="auto"/>
              <w:ind/>
              <w:jc w:val="center"/>
              <w:rPr>
                <w:rFonts w:ascii="Times New Roman" w:hAnsi="Times New Roman"/>
              </w:rPr>
            </w:pPr>
            <w:r>
              <w:rPr>
                <w:rFonts w:ascii="Times New Roman" w:hAnsi="Times New Roman"/>
              </w:rPr>
              <w:t>1 673</w:t>
            </w:r>
          </w:p>
        </w:tc>
        <w:tc>
          <w:tcPr>
            <w:tcW w:type="dxa" w:w="1131"/>
            <w:tcBorders>
              <w:top w:color="000000" w:sz="4" w:val="single"/>
              <w:left w:sz="4" w:val="nil"/>
              <w:bottom w:color="000000" w:sz="4" w:val="single"/>
              <w:right w:color="000000" w:sz="4" w:val="single"/>
            </w:tcBorders>
          </w:tcPr>
          <w:p w14:paraId="18020000">
            <w:pPr>
              <w:spacing w:after="0" w:line="240" w:lineRule="auto"/>
              <w:ind/>
              <w:jc w:val="center"/>
              <w:rPr>
                <w:rFonts w:ascii="Times New Roman" w:hAnsi="Times New Roman"/>
              </w:rPr>
            </w:pPr>
            <w:r>
              <w:rPr>
                <w:rFonts w:ascii="Times New Roman" w:hAnsi="Times New Roman"/>
              </w:rPr>
              <w:t>1960</w:t>
            </w:r>
          </w:p>
        </w:tc>
        <w:tc>
          <w:tcPr>
            <w:tcW w:type="dxa" w:w="1020"/>
            <w:tcBorders>
              <w:top w:color="000000" w:sz="4" w:val="single"/>
              <w:left w:sz="4" w:val="nil"/>
              <w:bottom w:color="000000" w:sz="4" w:val="single"/>
              <w:right w:color="000000" w:sz="4" w:val="single"/>
            </w:tcBorders>
          </w:tcPr>
          <w:p w14:paraId="19020000">
            <w:pPr>
              <w:spacing w:after="0" w:line="240" w:lineRule="auto"/>
              <w:ind/>
              <w:jc w:val="center"/>
              <w:rPr>
                <w:rFonts w:ascii="Times New Roman" w:hAnsi="Times New Roman"/>
              </w:rPr>
            </w:pPr>
            <w:r>
              <w:rPr>
                <w:rFonts w:ascii="Times New Roman" w:hAnsi="Times New Roman"/>
              </w:rPr>
              <w:t>2368</w:t>
            </w:r>
          </w:p>
        </w:tc>
        <w:tc>
          <w:tcPr>
            <w:tcW w:type="dxa" w:w="1020"/>
            <w:tcBorders>
              <w:top w:color="000000" w:sz="4" w:val="single"/>
              <w:left w:sz="4" w:val="nil"/>
              <w:bottom w:color="000000" w:sz="4" w:val="single"/>
              <w:right w:color="000000" w:sz="4" w:val="single"/>
            </w:tcBorders>
          </w:tcPr>
          <w:p w14:paraId="1A020000">
            <w:pPr>
              <w:spacing w:after="0" w:line="240" w:lineRule="auto"/>
              <w:ind/>
              <w:jc w:val="center"/>
              <w:rPr>
                <w:rFonts w:ascii="Times New Roman" w:hAnsi="Times New Roman"/>
              </w:rPr>
            </w:pPr>
            <w:r>
              <w:rPr>
                <w:rFonts w:ascii="Times New Roman" w:hAnsi="Times New Roman"/>
              </w:rPr>
              <w:t>2705</w:t>
            </w:r>
          </w:p>
        </w:tc>
        <w:tc>
          <w:tcPr>
            <w:tcW w:type="dxa" w:w="906"/>
            <w:tcBorders>
              <w:top w:color="000000" w:sz="4" w:val="single"/>
              <w:left w:sz="4" w:val="nil"/>
              <w:bottom w:color="000000" w:sz="4" w:val="single"/>
              <w:right w:color="000000" w:sz="4" w:val="single"/>
            </w:tcBorders>
          </w:tcPr>
          <w:p w14:paraId="1B020000">
            <w:pPr>
              <w:spacing w:after="0" w:line="240" w:lineRule="auto"/>
              <w:ind/>
              <w:jc w:val="center"/>
              <w:rPr>
                <w:rFonts w:ascii="Times New Roman" w:hAnsi="Times New Roman"/>
              </w:rPr>
            </w:pPr>
            <w:r>
              <w:rPr>
                <w:rFonts w:ascii="Times New Roman" w:hAnsi="Times New Roman"/>
              </w:rPr>
              <w:t>3739</w:t>
            </w:r>
          </w:p>
        </w:tc>
        <w:tc>
          <w:tcPr>
            <w:tcW w:type="dxa" w:w="904"/>
            <w:tcBorders>
              <w:top w:color="000000" w:sz="4" w:val="single"/>
              <w:left w:sz="4" w:val="nil"/>
              <w:bottom w:color="000000" w:sz="4" w:val="single"/>
              <w:right w:color="000000" w:sz="4" w:val="single"/>
            </w:tcBorders>
          </w:tcPr>
          <w:p w14:paraId="1C020000">
            <w:pPr>
              <w:spacing w:after="0" w:line="240" w:lineRule="auto"/>
              <w:ind/>
              <w:jc w:val="center"/>
              <w:rPr>
                <w:rFonts w:ascii="Times New Roman" w:hAnsi="Times New Roman"/>
              </w:rPr>
            </w:pPr>
            <w:r>
              <w:rPr>
                <w:rFonts w:ascii="Times New Roman" w:hAnsi="Times New Roman"/>
              </w:rPr>
              <w:t>2704</w:t>
            </w:r>
          </w:p>
        </w:tc>
        <w:tc>
          <w:tcPr>
            <w:tcW w:type="dxa" w:w="904"/>
            <w:tcBorders>
              <w:top w:color="000000" w:sz="4" w:val="single"/>
              <w:left w:sz="4" w:val="nil"/>
              <w:bottom w:color="000000" w:sz="4" w:val="single"/>
              <w:right w:color="000000" w:sz="4" w:val="single"/>
            </w:tcBorders>
          </w:tcPr>
          <w:p w14:paraId="1D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1E020000">
            <w:pPr>
              <w:spacing w:after="0" w:line="240" w:lineRule="auto"/>
              <w:ind/>
              <w:jc w:val="center"/>
              <w:rPr>
                <w:rFonts w:ascii="Times New Roman" w:hAnsi="Times New Roman"/>
              </w:rPr>
            </w:pPr>
            <w:r>
              <w:rPr>
                <w:rFonts w:ascii="Times New Roman" w:hAnsi="Times New Roman"/>
              </w:rPr>
              <w:t>26</w:t>
            </w:r>
          </w:p>
        </w:tc>
        <w:tc>
          <w:tcPr>
            <w:tcW w:type="dxa" w:w="2366"/>
            <w:tcBorders>
              <w:top w:sz="4" w:val="nil"/>
              <w:left w:sz="4" w:val="nil"/>
              <w:bottom w:color="000000" w:sz="4" w:val="single"/>
              <w:right w:color="000000" w:sz="4" w:val="single"/>
            </w:tcBorders>
            <w:shd w:fill="auto" w:val="clear"/>
            <w:vAlign w:val="center"/>
          </w:tcPr>
          <w:p w14:paraId="1F020000">
            <w:pPr>
              <w:spacing w:after="0" w:line="240" w:lineRule="auto"/>
              <w:ind/>
              <w:rPr>
                <w:rFonts w:ascii="Times New Roman" w:hAnsi="Times New Roman"/>
              </w:rPr>
            </w:pPr>
            <w:r>
              <w:rPr>
                <w:rFonts w:ascii="Times New Roman" w:hAnsi="Times New Roman"/>
              </w:rPr>
              <w:t>Таттинский</w:t>
            </w:r>
          </w:p>
        </w:tc>
        <w:tc>
          <w:tcPr>
            <w:tcW w:type="dxa" w:w="909"/>
            <w:tcBorders>
              <w:top w:color="000000" w:sz="4" w:val="single"/>
              <w:left w:sz="4" w:val="nil"/>
              <w:bottom w:color="000000" w:sz="4" w:val="single"/>
              <w:right w:color="000000" w:sz="4" w:val="single"/>
            </w:tcBorders>
            <w:shd w:fill="auto" w:val="clear"/>
            <w:vAlign w:val="bottom"/>
          </w:tcPr>
          <w:p w14:paraId="20020000">
            <w:pPr>
              <w:spacing w:after="0" w:line="240" w:lineRule="auto"/>
              <w:ind/>
              <w:jc w:val="center"/>
              <w:rPr>
                <w:rFonts w:ascii="Times New Roman" w:hAnsi="Times New Roman"/>
              </w:rPr>
            </w:pPr>
            <w:r>
              <w:rPr>
                <w:rFonts w:ascii="Times New Roman" w:hAnsi="Times New Roman"/>
              </w:rPr>
              <w:t>1 263</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21020000">
            <w:pPr>
              <w:spacing w:after="0" w:line="240" w:lineRule="auto"/>
              <w:ind/>
              <w:jc w:val="center"/>
              <w:rPr>
                <w:rFonts w:ascii="Times New Roman" w:hAnsi="Times New Roman"/>
              </w:rPr>
            </w:pPr>
            <w:r>
              <w:rPr>
                <w:rFonts w:ascii="Times New Roman" w:hAnsi="Times New Roman"/>
              </w:rPr>
              <w:t>2038</w:t>
            </w:r>
          </w:p>
        </w:tc>
        <w:tc>
          <w:tcPr>
            <w:tcW w:type="dxa" w:w="1020"/>
            <w:tcBorders>
              <w:top w:color="000000" w:sz="4" w:val="single"/>
              <w:left w:sz="4" w:val="nil"/>
              <w:bottom w:color="000000" w:sz="4" w:val="single"/>
              <w:right w:color="000000" w:sz="4" w:val="single"/>
            </w:tcBorders>
          </w:tcPr>
          <w:p w14:paraId="22020000">
            <w:pPr>
              <w:spacing w:after="0" w:line="240" w:lineRule="auto"/>
              <w:ind/>
              <w:jc w:val="center"/>
              <w:rPr>
                <w:rFonts w:ascii="Times New Roman" w:hAnsi="Times New Roman"/>
              </w:rPr>
            </w:pPr>
            <w:r>
              <w:rPr>
                <w:rFonts w:ascii="Times New Roman" w:hAnsi="Times New Roman"/>
              </w:rPr>
              <w:t>2151</w:t>
            </w:r>
          </w:p>
        </w:tc>
        <w:tc>
          <w:tcPr>
            <w:tcW w:type="dxa" w:w="1020"/>
            <w:tcBorders>
              <w:top w:color="000000" w:sz="4" w:val="single"/>
              <w:left w:sz="4" w:val="nil"/>
              <w:bottom w:color="000000" w:sz="4" w:val="single"/>
              <w:right w:color="000000" w:sz="4" w:val="single"/>
            </w:tcBorders>
          </w:tcPr>
          <w:p w14:paraId="23020000">
            <w:pPr>
              <w:spacing w:after="0" w:line="240" w:lineRule="auto"/>
              <w:ind/>
              <w:jc w:val="center"/>
              <w:rPr>
                <w:rFonts w:ascii="Times New Roman" w:hAnsi="Times New Roman"/>
              </w:rPr>
            </w:pPr>
            <w:r>
              <w:rPr>
                <w:rFonts w:ascii="Times New Roman" w:hAnsi="Times New Roman"/>
              </w:rPr>
              <w:t>2215</w:t>
            </w:r>
          </w:p>
        </w:tc>
        <w:tc>
          <w:tcPr>
            <w:tcW w:type="dxa" w:w="906"/>
            <w:tcBorders>
              <w:top w:color="000000" w:sz="4" w:val="single"/>
              <w:left w:sz="4" w:val="nil"/>
              <w:bottom w:color="000000" w:sz="4" w:val="single"/>
              <w:right w:color="000000" w:sz="4" w:val="single"/>
            </w:tcBorders>
          </w:tcPr>
          <w:p w14:paraId="24020000">
            <w:pPr>
              <w:spacing w:after="0" w:line="240" w:lineRule="auto"/>
              <w:ind/>
              <w:jc w:val="center"/>
              <w:rPr>
                <w:rFonts w:ascii="Times New Roman" w:hAnsi="Times New Roman"/>
              </w:rPr>
            </w:pPr>
            <w:r>
              <w:rPr>
                <w:rFonts w:ascii="Times New Roman" w:hAnsi="Times New Roman"/>
              </w:rPr>
              <w:t>2140</w:t>
            </w:r>
          </w:p>
        </w:tc>
        <w:tc>
          <w:tcPr>
            <w:tcW w:type="dxa" w:w="904"/>
            <w:tcBorders>
              <w:top w:color="000000" w:sz="4" w:val="single"/>
              <w:left w:sz="4" w:val="nil"/>
              <w:bottom w:color="000000" w:sz="4" w:val="single"/>
              <w:right w:color="000000" w:sz="4" w:val="single"/>
            </w:tcBorders>
          </w:tcPr>
          <w:p w14:paraId="25020000">
            <w:pPr>
              <w:spacing w:after="0" w:line="240" w:lineRule="auto"/>
              <w:ind/>
              <w:jc w:val="center"/>
              <w:rPr>
                <w:rFonts w:ascii="Times New Roman" w:hAnsi="Times New Roman"/>
              </w:rPr>
            </w:pPr>
            <w:r>
              <w:rPr>
                <w:rFonts w:ascii="Times New Roman" w:hAnsi="Times New Roman"/>
              </w:rPr>
              <w:t>2265</w:t>
            </w:r>
          </w:p>
        </w:tc>
        <w:tc>
          <w:tcPr>
            <w:tcW w:type="dxa" w:w="904"/>
            <w:tcBorders>
              <w:top w:color="000000" w:sz="4" w:val="single"/>
              <w:left w:sz="4" w:val="nil"/>
              <w:bottom w:color="000000" w:sz="4" w:val="single"/>
              <w:right w:color="000000" w:sz="4" w:val="single"/>
            </w:tcBorders>
          </w:tcPr>
          <w:p w14:paraId="26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27020000">
            <w:pPr>
              <w:spacing w:after="0" w:line="240" w:lineRule="auto"/>
              <w:ind/>
              <w:jc w:val="center"/>
              <w:rPr>
                <w:rFonts w:ascii="Times New Roman" w:hAnsi="Times New Roman"/>
              </w:rPr>
            </w:pPr>
            <w:r>
              <w:rPr>
                <w:rFonts w:ascii="Times New Roman" w:hAnsi="Times New Roman"/>
              </w:rPr>
              <w:t>27</w:t>
            </w:r>
          </w:p>
        </w:tc>
        <w:tc>
          <w:tcPr>
            <w:tcW w:type="dxa" w:w="2366"/>
            <w:tcBorders>
              <w:top w:sz="4" w:val="nil"/>
              <w:left w:sz="4" w:val="nil"/>
              <w:bottom w:color="000000" w:sz="4" w:val="single"/>
              <w:right w:color="000000" w:sz="4" w:val="single"/>
            </w:tcBorders>
            <w:shd w:fill="auto" w:val="clear"/>
            <w:vAlign w:val="center"/>
          </w:tcPr>
          <w:p w14:paraId="28020000">
            <w:pPr>
              <w:spacing w:after="0" w:line="240" w:lineRule="auto"/>
              <w:ind/>
              <w:rPr>
                <w:rFonts w:ascii="Times New Roman" w:hAnsi="Times New Roman"/>
              </w:rPr>
            </w:pPr>
            <w:r>
              <w:rPr>
                <w:rFonts w:ascii="Times New Roman" w:hAnsi="Times New Roman"/>
              </w:rPr>
              <w:t>Томпонский</w:t>
            </w:r>
          </w:p>
        </w:tc>
        <w:tc>
          <w:tcPr>
            <w:tcW w:type="dxa" w:w="909"/>
            <w:tcBorders>
              <w:top w:color="000000" w:sz="4" w:val="single"/>
              <w:left w:sz="4" w:val="nil"/>
              <w:bottom w:color="000000" w:sz="4" w:val="single"/>
              <w:right w:color="000000" w:sz="4" w:val="single"/>
            </w:tcBorders>
            <w:shd w:fill="auto" w:val="clear"/>
            <w:vAlign w:val="bottom"/>
          </w:tcPr>
          <w:p w14:paraId="29020000">
            <w:pPr>
              <w:spacing w:after="0" w:line="240" w:lineRule="auto"/>
              <w:ind/>
              <w:jc w:val="center"/>
              <w:rPr>
                <w:rFonts w:ascii="Times New Roman" w:hAnsi="Times New Roman"/>
              </w:rPr>
            </w:pPr>
            <w:r>
              <w:rPr>
                <w:rFonts w:ascii="Times New Roman" w:hAnsi="Times New Roman"/>
              </w:rPr>
              <w:t>4 560</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2A020000">
            <w:pPr>
              <w:spacing w:after="0" w:line="240" w:lineRule="auto"/>
              <w:ind/>
              <w:jc w:val="center"/>
              <w:rPr>
                <w:rFonts w:ascii="Times New Roman" w:hAnsi="Times New Roman"/>
              </w:rPr>
            </w:pPr>
            <w:r>
              <w:rPr>
                <w:rFonts w:ascii="Times New Roman" w:hAnsi="Times New Roman"/>
              </w:rPr>
              <w:t>4201</w:t>
            </w:r>
          </w:p>
        </w:tc>
        <w:tc>
          <w:tcPr>
            <w:tcW w:type="dxa" w:w="1020"/>
            <w:tcBorders>
              <w:top w:color="000000" w:sz="4" w:val="single"/>
              <w:left w:sz="4" w:val="nil"/>
              <w:bottom w:color="000000" w:sz="4" w:val="single"/>
              <w:right w:color="000000" w:sz="4" w:val="single"/>
            </w:tcBorders>
          </w:tcPr>
          <w:p w14:paraId="2B020000">
            <w:pPr>
              <w:spacing w:after="0" w:line="240" w:lineRule="auto"/>
              <w:ind/>
              <w:jc w:val="center"/>
              <w:rPr>
                <w:rFonts w:ascii="Times New Roman" w:hAnsi="Times New Roman"/>
              </w:rPr>
            </w:pPr>
            <w:r>
              <w:rPr>
                <w:rFonts w:ascii="Times New Roman" w:hAnsi="Times New Roman"/>
              </w:rPr>
              <w:t>3368</w:t>
            </w:r>
          </w:p>
        </w:tc>
        <w:tc>
          <w:tcPr>
            <w:tcW w:type="dxa" w:w="1020"/>
            <w:tcBorders>
              <w:top w:color="000000" w:sz="4" w:val="single"/>
              <w:left w:sz="4" w:val="nil"/>
              <w:bottom w:color="000000" w:sz="4" w:val="single"/>
              <w:right w:color="000000" w:sz="4" w:val="single"/>
            </w:tcBorders>
          </w:tcPr>
          <w:p w14:paraId="2C020000">
            <w:pPr>
              <w:spacing w:after="0" w:line="240" w:lineRule="auto"/>
              <w:ind/>
              <w:jc w:val="center"/>
              <w:rPr>
                <w:rFonts w:ascii="Times New Roman" w:hAnsi="Times New Roman"/>
              </w:rPr>
            </w:pPr>
            <w:r>
              <w:rPr>
                <w:rFonts w:ascii="Times New Roman" w:hAnsi="Times New Roman"/>
              </w:rPr>
              <w:t>3801</w:t>
            </w:r>
          </w:p>
        </w:tc>
        <w:tc>
          <w:tcPr>
            <w:tcW w:type="dxa" w:w="906"/>
            <w:tcBorders>
              <w:top w:color="000000" w:sz="4" w:val="single"/>
              <w:left w:sz="4" w:val="nil"/>
              <w:bottom w:color="000000" w:sz="4" w:val="single"/>
              <w:right w:color="000000" w:sz="4" w:val="single"/>
            </w:tcBorders>
          </w:tcPr>
          <w:p w14:paraId="2D020000">
            <w:pPr>
              <w:spacing w:after="0" w:line="240" w:lineRule="auto"/>
              <w:ind/>
              <w:jc w:val="center"/>
              <w:rPr>
                <w:rFonts w:ascii="Times New Roman" w:hAnsi="Times New Roman"/>
              </w:rPr>
            </w:pPr>
            <w:r>
              <w:rPr>
                <w:rFonts w:ascii="Times New Roman" w:hAnsi="Times New Roman"/>
              </w:rPr>
              <w:t>3806</w:t>
            </w:r>
          </w:p>
        </w:tc>
        <w:tc>
          <w:tcPr>
            <w:tcW w:type="dxa" w:w="904"/>
            <w:tcBorders>
              <w:top w:color="000000" w:sz="4" w:val="single"/>
              <w:left w:sz="4" w:val="nil"/>
              <w:bottom w:color="000000" w:sz="4" w:val="single"/>
              <w:right w:color="000000" w:sz="4" w:val="single"/>
            </w:tcBorders>
          </w:tcPr>
          <w:p w14:paraId="2E020000">
            <w:pPr>
              <w:spacing w:after="0" w:line="240" w:lineRule="auto"/>
              <w:ind/>
              <w:jc w:val="center"/>
              <w:rPr>
                <w:rFonts w:ascii="Times New Roman" w:hAnsi="Times New Roman"/>
              </w:rPr>
            </w:pPr>
            <w:r>
              <w:rPr>
                <w:rFonts w:ascii="Times New Roman" w:hAnsi="Times New Roman"/>
              </w:rPr>
              <w:t>6611</w:t>
            </w:r>
          </w:p>
        </w:tc>
        <w:tc>
          <w:tcPr>
            <w:tcW w:type="dxa" w:w="904"/>
            <w:tcBorders>
              <w:top w:color="000000" w:sz="4" w:val="single"/>
              <w:left w:sz="4" w:val="nil"/>
              <w:bottom w:color="000000" w:sz="4" w:val="single"/>
              <w:right w:color="000000" w:sz="4" w:val="single"/>
            </w:tcBorders>
          </w:tcPr>
          <w:p w14:paraId="2F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30020000">
            <w:pPr>
              <w:spacing w:after="0" w:line="240" w:lineRule="auto"/>
              <w:ind/>
              <w:jc w:val="center"/>
              <w:rPr>
                <w:rFonts w:ascii="Times New Roman" w:hAnsi="Times New Roman"/>
              </w:rPr>
            </w:pPr>
            <w:r>
              <w:rPr>
                <w:rFonts w:ascii="Times New Roman" w:hAnsi="Times New Roman"/>
              </w:rPr>
              <w:t>28</w:t>
            </w:r>
          </w:p>
        </w:tc>
        <w:tc>
          <w:tcPr>
            <w:tcW w:type="dxa" w:w="2366"/>
            <w:tcBorders>
              <w:top w:sz="4" w:val="nil"/>
              <w:left w:sz="4" w:val="nil"/>
              <w:bottom w:color="000000" w:sz="4" w:val="single"/>
              <w:right w:color="000000" w:sz="4" w:val="single"/>
            </w:tcBorders>
            <w:shd w:fill="auto" w:val="clear"/>
            <w:vAlign w:val="center"/>
          </w:tcPr>
          <w:p w14:paraId="31020000">
            <w:pPr>
              <w:spacing w:after="0" w:line="240" w:lineRule="auto"/>
              <w:ind/>
              <w:rPr>
                <w:rFonts w:ascii="Times New Roman" w:hAnsi="Times New Roman"/>
              </w:rPr>
            </w:pPr>
            <w:r>
              <w:rPr>
                <w:rFonts w:ascii="Times New Roman" w:hAnsi="Times New Roman"/>
              </w:rPr>
              <w:t>Усть - Алданский</w:t>
            </w:r>
          </w:p>
        </w:tc>
        <w:tc>
          <w:tcPr>
            <w:tcW w:type="dxa" w:w="909"/>
            <w:tcBorders>
              <w:top w:color="000000" w:sz="4" w:val="single"/>
              <w:left w:sz="4" w:val="nil"/>
              <w:bottom w:color="000000" w:sz="4" w:val="single"/>
              <w:right w:color="000000" w:sz="4" w:val="single"/>
            </w:tcBorders>
            <w:shd w:fill="auto" w:val="clear"/>
            <w:vAlign w:val="bottom"/>
          </w:tcPr>
          <w:p w14:paraId="32020000">
            <w:pPr>
              <w:spacing w:after="0" w:line="240" w:lineRule="auto"/>
              <w:ind/>
              <w:jc w:val="center"/>
              <w:rPr>
                <w:rFonts w:ascii="Times New Roman" w:hAnsi="Times New Roman"/>
              </w:rPr>
            </w:pPr>
            <w:r>
              <w:rPr>
                <w:rFonts w:ascii="Times New Roman" w:hAnsi="Times New Roman"/>
              </w:rPr>
              <w:t>1 789</w:t>
            </w:r>
          </w:p>
        </w:tc>
        <w:tc>
          <w:tcPr>
            <w:tcW w:type="dxa" w:w="1131"/>
            <w:tcBorders>
              <w:top w:color="000000" w:sz="4" w:val="single"/>
              <w:left w:sz="4" w:val="nil"/>
              <w:bottom w:color="000000" w:sz="4" w:val="single"/>
              <w:right w:color="000000" w:sz="4" w:val="single"/>
            </w:tcBorders>
          </w:tcPr>
          <w:p w14:paraId="33020000">
            <w:pPr>
              <w:spacing w:after="0" w:line="240" w:lineRule="auto"/>
              <w:ind/>
              <w:jc w:val="center"/>
              <w:rPr>
                <w:rFonts w:ascii="Times New Roman" w:hAnsi="Times New Roman"/>
              </w:rPr>
            </w:pPr>
            <w:r>
              <w:rPr>
                <w:rFonts w:ascii="Times New Roman" w:hAnsi="Times New Roman"/>
              </w:rPr>
              <w:t>1595</w:t>
            </w:r>
          </w:p>
        </w:tc>
        <w:tc>
          <w:tcPr>
            <w:tcW w:type="dxa" w:w="1020"/>
            <w:tcBorders>
              <w:top w:color="000000" w:sz="4" w:val="single"/>
              <w:left w:sz="4" w:val="nil"/>
              <w:bottom w:color="000000" w:sz="4" w:val="single"/>
              <w:right w:color="000000" w:sz="4" w:val="single"/>
            </w:tcBorders>
          </w:tcPr>
          <w:p w14:paraId="34020000">
            <w:pPr>
              <w:spacing w:after="0" w:line="240" w:lineRule="auto"/>
              <w:ind/>
              <w:jc w:val="center"/>
              <w:rPr>
                <w:rFonts w:ascii="Times New Roman" w:hAnsi="Times New Roman"/>
              </w:rPr>
            </w:pPr>
            <w:r>
              <w:rPr>
                <w:rFonts w:ascii="Times New Roman" w:hAnsi="Times New Roman"/>
              </w:rPr>
              <w:t>2676</w:t>
            </w:r>
          </w:p>
        </w:tc>
        <w:tc>
          <w:tcPr>
            <w:tcW w:type="dxa" w:w="1020"/>
            <w:tcBorders>
              <w:top w:color="000000" w:sz="4" w:val="single"/>
              <w:left w:sz="4" w:val="nil"/>
              <w:bottom w:color="000000" w:sz="4" w:val="single"/>
              <w:right w:color="000000" w:sz="4" w:val="single"/>
            </w:tcBorders>
          </w:tcPr>
          <w:p w14:paraId="35020000">
            <w:pPr>
              <w:spacing w:after="0" w:line="240" w:lineRule="auto"/>
              <w:ind/>
              <w:jc w:val="center"/>
              <w:rPr>
                <w:rFonts w:ascii="Times New Roman" w:hAnsi="Times New Roman"/>
              </w:rPr>
            </w:pPr>
            <w:r>
              <w:rPr>
                <w:rFonts w:ascii="Times New Roman" w:hAnsi="Times New Roman"/>
              </w:rPr>
              <w:t>2133</w:t>
            </w:r>
          </w:p>
        </w:tc>
        <w:tc>
          <w:tcPr>
            <w:tcW w:type="dxa" w:w="906"/>
            <w:tcBorders>
              <w:top w:color="000000" w:sz="4" w:val="single"/>
              <w:left w:sz="4" w:val="nil"/>
              <w:bottom w:color="000000" w:sz="4" w:val="single"/>
              <w:right w:color="000000" w:sz="4" w:val="single"/>
            </w:tcBorders>
          </w:tcPr>
          <w:p w14:paraId="36020000">
            <w:pPr>
              <w:spacing w:after="0" w:line="240" w:lineRule="auto"/>
              <w:ind/>
              <w:jc w:val="center"/>
              <w:rPr>
                <w:rFonts w:ascii="Times New Roman" w:hAnsi="Times New Roman"/>
              </w:rPr>
            </w:pPr>
            <w:r>
              <w:rPr>
                <w:rFonts w:ascii="Times New Roman" w:hAnsi="Times New Roman"/>
              </w:rPr>
              <w:t>2180</w:t>
            </w:r>
          </w:p>
        </w:tc>
        <w:tc>
          <w:tcPr>
            <w:tcW w:type="dxa" w:w="904"/>
            <w:tcBorders>
              <w:top w:color="000000" w:sz="4" w:val="single"/>
              <w:left w:sz="4" w:val="nil"/>
              <w:bottom w:color="000000" w:sz="4" w:val="single"/>
              <w:right w:color="000000" w:sz="4" w:val="single"/>
            </w:tcBorders>
          </w:tcPr>
          <w:p w14:paraId="37020000">
            <w:pPr>
              <w:spacing w:after="0" w:line="240" w:lineRule="auto"/>
              <w:ind/>
              <w:jc w:val="center"/>
              <w:rPr>
                <w:rFonts w:ascii="Times New Roman" w:hAnsi="Times New Roman"/>
              </w:rPr>
            </w:pPr>
            <w:r>
              <w:rPr>
                <w:rFonts w:ascii="Times New Roman" w:hAnsi="Times New Roman"/>
              </w:rPr>
              <w:t>1592</w:t>
            </w:r>
          </w:p>
        </w:tc>
        <w:tc>
          <w:tcPr>
            <w:tcW w:type="dxa" w:w="904"/>
            <w:tcBorders>
              <w:top w:color="000000" w:sz="4" w:val="single"/>
              <w:left w:sz="4" w:val="nil"/>
              <w:bottom w:color="000000" w:sz="4" w:val="single"/>
              <w:right w:color="000000" w:sz="4" w:val="single"/>
            </w:tcBorders>
          </w:tcPr>
          <w:p w14:paraId="38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39020000">
            <w:pPr>
              <w:spacing w:after="0" w:line="240" w:lineRule="auto"/>
              <w:ind/>
              <w:jc w:val="center"/>
              <w:rPr>
                <w:rFonts w:ascii="Times New Roman" w:hAnsi="Times New Roman"/>
              </w:rPr>
            </w:pPr>
            <w:r>
              <w:rPr>
                <w:rFonts w:ascii="Times New Roman" w:hAnsi="Times New Roman"/>
              </w:rPr>
              <w:t>29</w:t>
            </w:r>
          </w:p>
        </w:tc>
        <w:tc>
          <w:tcPr>
            <w:tcW w:type="dxa" w:w="2366"/>
            <w:tcBorders>
              <w:top w:sz="4" w:val="nil"/>
              <w:left w:sz="4" w:val="nil"/>
              <w:bottom w:color="000000" w:sz="4" w:val="single"/>
              <w:right w:color="000000" w:sz="4" w:val="single"/>
            </w:tcBorders>
            <w:shd w:fill="auto" w:val="clear"/>
            <w:vAlign w:val="center"/>
          </w:tcPr>
          <w:p w14:paraId="3A020000">
            <w:pPr>
              <w:spacing w:after="0" w:line="240" w:lineRule="auto"/>
              <w:ind/>
              <w:rPr>
                <w:rFonts w:ascii="Times New Roman" w:hAnsi="Times New Roman"/>
              </w:rPr>
            </w:pPr>
            <w:r>
              <w:rPr>
                <w:rFonts w:ascii="Times New Roman" w:hAnsi="Times New Roman"/>
              </w:rPr>
              <w:t>Усть - Майский</w:t>
            </w:r>
          </w:p>
        </w:tc>
        <w:tc>
          <w:tcPr>
            <w:tcW w:type="dxa" w:w="909"/>
            <w:tcBorders>
              <w:top w:color="000000" w:sz="4" w:val="single"/>
              <w:left w:sz="4" w:val="nil"/>
              <w:bottom w:color="000000" w:sz="4" w:val="single"/>
              <w:right w:color="000000" w:sz="4" w:val="single"/>
            </w:tcBorders>
            <w:shd w:fill="auto" w:val="clear"/>
            <w:vAlign w:val="bottom"/>
          </w:tcPr>
          <w:p w14:paraId="3B020000">
            <w:pPr>
              <w:spacing w:after="0" w:line="240" w:lineRule="auto"/>
              <w:ind/>
              <w:jc w:val="center"/>
              <w:rPr>
                <w:rFonts w:ascii="Times New Roman" w:hAnsi="Times New Roman"/>
              </w:rPr>
            </w:pPr>
            <w:r>
              <w:rPr>
                <w:rFonts w:ascii="Times New Roman" w:hAnsi="Times New Roman"/>
              </w:rPr>
              <w:t>3 437</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3C020000">
            <w:pPr>
              <w:spacing w:after="0" w:line="240" w:lineRule="auto"/>
              <w:ind/>
              <w:jc w:val="center"/>
              <w:rPr>
                <w:rFonts w:ascii="Times New Roman" w:hAnsi="Times New Roman"/>
              </w:rPr>
            </w:pPr>
            <w:r>
              <w:rPr>
                <w:rFonts w:ascii="Times New Roman" w:hAnsi="Times New Roman"/>
              </w:rPr>
              <w:t>5631</w:t>
            </w:r>
          </w:p>
        </w:tc>
        <w:tc>
          <w:tcPr>
            <w:tcW w:type="dxa" w:w="1020"/>
            <w:tcBorders>
              <w:top w:color="000000" w:sz="4" w:val="single"/>
              <w:left w:sz="4" w:val="nil"/>
              <w:bottom w:color="000000" w:sz="4" w:val="single"/>
              <w:right w:color="000000" w:sz="4" w:val="single"/>
            </w:tcBorders>
          </w:tcPr>
          <w:p w14:paraId="3D020000">
            <w:pPr>
              <w:spacing w:after="0" w:line="240" w:lineRule="auto"/>
              <w:ind/>
              <w:jc w:val="center"/>
              <w:rPr>
                <w:rFonts w:ascii="Times New Roman" w:hAnsi="Times New Roman"/>
              </w:rPr>
            </w:pPr>
            <w:r>
              <w:rPr>
                <w:rFonts w:ascii="Times New Roman" w:hAnsi="Times New Roman"/>
              </w:rPr>
              <w:t>5245</w:t>
            </w:r>
          </w:p>
        </w:tc>
        <w:tc>
          <w:tcPr>
            <w:tcW w:type="dxa" w:w="1020"/>
            <w:tcBorders>
              <w:top w:color="000000" w:sz="4" w:val="single"/>
              <w:left w:sz="4" w:val="nil"/>
              <w:bottom w:color="000000" w:sz="4" w:val="single"/>
              <w:right w:color="000000" w:sz="4" w:val="single"/>
            </w:tcBorders>
          </w:tcPr>
          <w:p w14:paraId="3E020000">
            <w:pPr>
              <w:spacing w:after="0" w:line="240" w:lineRule="auto"/>
              <w:ind/>
              <w:jc w:val="center"/>
              <w:rPr>
                <w:rFonts w:ascii="Times New Roman" w:hAnsi="Times New Roman"/>
              </w:rPr>
            </w:pPr>
            <w:r>
              <w:rPr>
                <w:rFonts w:ascii="Times New Roman" w:hAnsi="Times New Roman"/>
              </w:rPr>
              <w:t>5153</w:t>
            </w:r>
          </w:p>
        </w:tc>
        <w:tc>
          <w:tcPr>
            <w:tcW w:type="dxa" w:w="906"/>
            <w:tcBorders>
              <w:top w:color="000000" w:sz="4" w:val="single"/>
              <w:left w:sz="4" w:val="nil"/>
              <w:bottom w:color="000000" w:sz="4" w:val="single"/>
              <w:right w:color="000000" w:sz="4" w:val="single"/>
            </w:tcBorders>
          </w:tcPr>
          <w:p w14:paraId="3F020000">
            <w:pPr>
              <w:spacing w:after="0" w:line="240" w:lineRule="auto"/>
              <w:ind/>
              <w:jc w:val="center"/>
              <w:rPr>
                <w:rFonts w:ascii="Times New Roman" w:hAnsi="Times New Roman"/>
              </w:rPr>
            </w:pPr>
            <w:r>
              <w:rPr>
                <w:rFonts w:ascii="Times New Roman" w:hAnsi="Times New Roman"/>
              </w:rPr>
              <w:t>6037</w:t>
            </w:r>
          </w:p>
        </w:tc>
        <w:tc>
          <w:tcPr>
            <w:tcW w:type="dxa" w:w="904"/>
            <w:tcBorders>
              <w:top w:color="000000" w:sz="4" w:val="single"/>
              <w:left w:sz="4" w:val="nil"/>
              <w:bottom w:color="000000" w:sz="4" w:val="single"/>
              <w:right w:color="000000" w:sz="4" w:val="single"/>
            </w:tcBorders>
          </w:tcPr>
          <w:p w14:paraId="40020000">
            <w:pPr>
              <w:spacing w:after="0" w:line="240" w:lineRule="auto"/>
              <w:ind/>
              <w:jc w:val="center"/>
              <w:rPr>
                <w:rFonts w:ascii="Times New Roman" w:hAnsi="Times New Roman"/>
              </w:rPr>
            </w:pPr>
            <w:r>
              <w:rPr>
                <w:rFonts w:ascii="Times New Roman" w:hAnsi="Times New Roman"/>
              </w:rPr>
              <w:t>5952</w:t>
            </w:r>
          </w:p>
        </w:tc>
        <w:tc>
          <w:tcPr>
            <w:tcW w:type="dxa" w:w="904"/>
            <w:tcBorders>
              <w:top w:color="000000" w:sz="4" w:val="single"/>
              <w:left w:sz="4" w:val="nil"/>
              <w:bottom w:color="000000" w:sz="4" w:val="single"/>
              <w:right w:color="000000" w:sz="4" w:val="single"/>
            </w:tcBorders>
          </w:tcPr>
          <w:p w14:paraId="41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42020000">
            <w:pPr>
              <w:spacing w:after="0" w:line="240" w:lineRule="auto"/>
              <w:ind/>
              <w:jc w:val="center"/>
              <w:rPr>
                <w:rFonts w:ascii="Times New Roman" w:hAnsi="Times New Roman"/>
              </w:rPr>
            </w:pPr>
            <w:r>
              <w:rPr>
                <w:rFonts w:ascii="Times New Roman" w:hAnsi="Times New Roman"/>
              </w:rPr>
              <w:t>30</w:t>
            </w:r>
          </w:p>
        </w:tc>
        <w:tc>
          <w:tcPr>
            <w:tcW w:type="dxa" w:w="2366"/>
            <w:tcBorders>
              <w:top w:sz="4" w:val="nil"/>
              <w:left w:sz="4" w:val="nil"/>
              <w:bottom w:color="000000" w:sz="4" w:val="single"/>
              <w:right w:color="000000" w:sz="4" w:val="single"/>
            </w:tcBorders>
            <w:shd w:fill="auto" w:val="clear"/>
            <w:vAlign w:val="center"/>
          </w:tcPr>
          <w:p w14:paraId="43020000">
            <w:pPr>
              <w:spacing w:after="0" w:line="240" w:lineRule="auto"/>
              <w:ind/>
              <w:rPr>
                <w:rFonts w:ascii="Times New Roman" w:hAnsi="Times New Roman"/>
              </w:rPr>
            </w:pPr>
            <w:r>
              <w:rPr>
                <w:rFonts w:ascii="Times New Roman" w:hAnsi="Times New Roman"/>
              </w:rPr>
              <w:t>Усть-Янский</w:t>
            </w:r>
          </w:p>
        </w:tc>
        <w:tc>
          <w:tcPr>
            <w:tcW w:type="dxa" w:w="909"/>
            <w:tcBorders>
              <w:top w:color="000000" w:sz="4" w:val="single"/>
              <w:left w:sz="4" w:val="nil"/>
              <w:bottom w:color="000000" w:sz="4" w:val="single"/>
              <w:right w:color="000000" w:sz="4" w:val="single"/>
            </w:tcBorders>
            <w:shd w:fill="auto" w:val="clear"/>
            <w:vAlign w:val="bottom"/>
          </w:tcPr>
          <w:p w14:paraId="44020000">
            <w:pPr>
              <w:spacing w:after="0" w:line="240" w:lineRule="auto"/>
              <w:ind/>
              <w:jc w:val="center"/>
              <w:rPr>
                <w:rFonts w:ascii="Times New Roman" w:hAnsi="Times New Roman"/>
              </w:rPr>
            </w:pPr>
          </w:p>
        </w:tc>
        <w:tc>
          <w:tcPr>
            <w:tcW w:type="dxa" w:w="1131"/>
            <w:tcBorders>
              <w:top w:color="000000" w:sz="4" w:val="single"/>
              <w:left w:sz="4" w:val="nil"/>
              <w:bottom w:color="000000" w:sz="4" w:val="single"/>
              <w:right w:color="000000" w:sz="4" w:val="single"/>
            </w:tcBorders>
          </w:tcPr>
          <w:p w14:paraId="45020000">
            <w:pPr>
              <w:spacing w:after="0" w:line="240" w:lineRule="auto"/>
              <w:ind/>
              <w:jc w:val="center"/>
              <w:rPr>
                <w:rFonts w:ascii="Times New Roman" w:hAnsi="Times New Roman"/>
              </w:rPr>
            </w:pPr>
          </w:p>
        </w:tc>
        <w:tc>
          <w:tcPr>
            <w:tcW w:type="dxa" w:w="1020"/>
            <w:tcBorders>
              <w:top w:color="000000" w:sz="4" w:val="single"/>
              <w:left w:sz="4" w:val="nil"/>
              <w:bottom w:color="000000" w:sz="4" w:val="single"/>
              <w:right w:color="000000" w:sz="4" w:val="single"/>
            </w:tcBorders>
          </w:tcPr>
          <w:p w14:paraId="46020000">
            <w:pPr>
              <w:spacing w:after="0" w:line="240" w:lineRule="auto"/>
              <w:ind/>
              <w:jc w:val="center"/>
              <w:rPr>
                <w:rFonts w:ascii="Times New Roman" w:hAnsi="Times New Roman"/>
              </w:rPr>
            </w:pPr>
            <w:r>
              <w:rPr>
                <w:rFonts w:ascii="Times New Roman" w:hAnsi="Times New Roman"/>
              </w:rPr>
              <w:t>372</w:t>
            </w:r>
          </w:p>
        </w:tc>
        <w:tc>
          <w:tcPr>
            <w:tcW w:type="dxa" w:w="1020"/>
            <w:tcBorders>
              <w:top w:color="000000" w:sz="4" w:val="single"/>
              <w:left w:sz="4" w:val="nil"/>
              <w:bottom w:color="000000" w:sz="4" w:val="single"/>
              <w:right w:color="000000" w:sz="4" w:val="single"/>
            </w:tcBorders>
          </w:tcPr>
          <w:p w14:paraId="47020000">
            <w:pPr>
              <w:spacing w:after="0" w:line="240" w:lineRule="auto"/>
              <w:ind/>
              <w:jc w:val="center"/>
              <w:rPr>
                <w:rFonts w:ascii="Times New Roman" w:hAnsi="Times New Roman"/>
              </w:rPr>
            </w:pPr>
            <w:r>
              <w:rPr>
                <w:rFonts w:ascii="Times New Roman" w:hAnsi="Times New Roman"/>
              </w:rPr>
              <w:t>702</w:t>
            </w:r>
          </w:p>
        </w:tc>
        <w:tc>
          <w:tcPr>
            <w:tcW w:type="dxa" w:w="906"/>
            <w:tcBorders>
              <w:top w:color="000000" w:sz="4" w:val="single"/>
              <w:left w:sz="4" w:val="nil"/>
              <w:bottom w:color="000000" w:sz="4" w:val="single"/>
              <w:right w:color="000000" w:sz="4" w:val="single"/>
            </w:tcBorders>
          </w:tcPr>
          <w:p w14:paraId="48020000">
            <w:pPr>
              <w:spacing w:after="0" w:line="240" w:lineRule="auto"/>
              <w:ind/>
              <w:jc w:val="center"/>
              <w:rPr>
                <w:rFonts w:ascii="Times New Roman" w:hAnsi="Times New Roman"/>
              </w:rPr>
            </w:pPr>
            <w:r>
              <w:rPr>
                <w:rFonts w:ascii="Times New Roman" w:hAnsi="Times New Roman"/>
              </w:rPr>
              <w:t>0</w:t>
            </w:r>
          </w:p>
        </w:tc>
        <w:tc>
          <w:tcPr>
            <w:tcW w:type="dxa" w:w="904"/>
            <w:tcBorders>
              <w:top w:color="000000" w:sz="4" w:val="single"/>
              <w:left w:sz="4" w:val="nil"/>
              <w:bottom w:color="000000" w:sz="4" w:val="single"/>
              <w:right w:color="000000" w:sz="4" w:val="single"/>
            </w:tcBorders>
          </w:tcPr>
          <w:p w14:paraId="49020000">
            <w:pPr>
              <w:spacing w:after="0" w:line="240" w:lineRule="auto"/>
              <w:ind/>
              <w:jc w:val="center"/>
              <w:rPr>
                <w:rFonts w:ascii="Times New Roman" w:hAnsi="Times New Roman"/>
              </w:rPr>
            </w:pPr>
            <w:r>
              <w:rPr>
                <w:rFonts w:ascii="Times New Roman" w:hAnsi="Times New Roman"/>
              </w:rPr>
              <w:t>1834</w:t>
            </w:r>
          </w:p>
        </w:tc>
        <w:tc>
          <w:tcPr>
            <w:tcW w:type="dxa" w:w="904"/>
            <w:tcBorders>
              <w:top w:color="000000" w:sz="4" w:val="single"/>
              <w:left w:sz="4" w:val="nil"/>
              <w:bottom w:color="000000" w:sz="4" w:val="single"/>
              <w:right w:color="000000" w:sz="4" w:val="single"/>
            </w:tcBorders>
          </w:tcPr>
          <w:p w14:paraId="4A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4B020000">
            <w:pPr>
              <w:spacing w:after="0" w:line="240" w:lineRule="auto"/>
              <w:ind/>
              <w:jc w:val="center"/>
              <w:rPr>
                <w:rFonts w:ascii="Times New Roman" w:hAnsi="Times New Roman"/>
              </w:rPr>
            </w:pPr>
            <w:r>
              <w:rPr>
                <w:rFonts w:ascii="Times New Roman" w:hAnsi="Times New Roman"/>
              </w:rPr>
              <w:t>31</w:t>
            </w:r>
          </w:p>
        </w:tc>
        <w:tc>
          <w:tcPr>
            <w:tcW w:type="dxa" w:w="2366"/>
            <w:tcBorders>
              <w:top w:sz="4" w:val="nil"/>
              <w:left w:sz="4" w:val="nil"/>
              <w:bottom w:color="000000" w:sz="4" w:val="single"/>
              <w:right w:color="000000" w:sz="4" w:val="single"/>
            </w:tcBorders>
            <w:shd w:fill="auto" w:val="clear"/>
            <w:vAlign w:val="center"/>
          </w:tcPr>
          <w:p w14:paraId="4C020000">
            <w:pPr>
              <w:spacing w:after="0" w:line="240" w:lineRule="auto"/>
              <w:ind/>
              <w:rPr>
                <w:rFonts w:ascii="Times New Roman" w:hAnsi="Times New Roman"/>
              </w:rPr>
            </w:pPr>
            <w:r>
              <w:rPr>
                <w:rFonts w:ascii="Times New Roman" w:hAnsi="Times New Roman"/>
              </w:rPr>
              <w:t>Хангаласский</w:t>
            </w:r>
          </w:p>
        </w:tc>
        <w:tc>
          <w:tcPr>
            <w:tcW w:type="dxa" w:w="909"/>
            <w:tcBorders>
              <w:top w:color="000000" w:sz="4" w:val="single"/>
              <w:left w:sz="4" w:val="nil"/>
              <w:bottom w:color="000000" w:sz="4" w:val="single"/>
              <w:right w:color="000000" w:sz="4" w:val="single"/>
            </w:tcBorders>
            <w:shd w:fill="auto" w:val="clear"/>
            <w:vAlign w:val="bottom"/>
          </w:tcPr>
          <w:p w14:paraId="4D020000">
            <w:pPr>
              <w:spacing w:after="0" w:line="240" w:lineRule="auto"/>
              <w:ind/>
              <w:jc w:val="center"/>
              <w:rPr>
                <w:rFonts w:ascii="Times New Roman" w:hAnsi="Times New Roman"/>
              </w:rPr>
            </w:pPr>
            <w:r>
              <w:rPr>
                <w:rFonts w:ascii="Times New Roman" w:hAnsi="Times New Roman"/>
              </w:rPr>
              <w:t>1 323</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4E020000">
            <w:pPr>
              <w:spacing w:after="0" w:line="240" w:lineRule="auto"/>
              <w:ind/>
              <w:jc w:val="center"/>
              <w:rPr>
                <w:rFonts w:ascii="Times New Roman" w:hAnsi="Times New Roman"/>
              </w:rPr>
            </w:pPr>
            <w:r>
              <w:rPr>
                <w:rFonts w:ascii="Times New Roman" w:hAnsi="Times New Roman"/>
              </w:rPr>
              <w:t>1243</w:t>
            </w:r>
          </w:p>
        </w:tc>
        <w:tc>
          <w:tcPr>
            <w:tcW w:type="dxa" w:w="1020"/>
            <w:tcBorders>
              <w:top w:color="000000" w:sz="4" w:val="single"/>
              <w:left w:sz="4" w:val="nil"/>
              <w:bottom w:color="000000" w:sz="4" w:val="single"/>
              <w:right w:color="000000" w:sz="4" w:val="single"/>
            </w:tcBorders>
          </w:tcPr>
          <w:p w14:paraId="4F020000">
            <w:pPr>
              <w:spacing w:after="0" w:line="240" w:lineRule="auto"/>
              <w:ind/>
              <w:jc w:val="center"/>
              <w:rPr>
                <w:rFonts w:ascii="Times New Roman" w:hAnsi="Times New Roman"/>
              </w:rPr>
            </w:pPr>
            <w:r>
              <w:rPr>
                <w:rFonts w:ascii="Times New Roman" w:hAnsi="Times New Roman"/>
              </w:rPr>
              <w:t>1286</w:t>
            </w:r>
          </w:p>
        </w:tc>
        <w:tc>
          <w:tcPr>
            <w:tcW w:type="dxa" w:w="1020"/>
            <w:tcBorders>
              <w:top w:color="000000" w:sz="4" w:val="single"/>
              <w:left w:sz="4" w:val="nil"/>
              <w:bottom w:color="000000" w:sz="4" w:val="single"/>
              <w:right w:color="000000" w:sz="4" w:val="single"/>
            </w:tcBorders>
          </w:tcPr>
          <w:p w14:paraId="50020000">
            <w:pPr>
              <w:spacing w:after="0" w:line="240" w:lineRule="auto"/>
              <w:ind/>
              <w:jc w:val="center"/>
              <w:rPr>
                <w:rFonts w:ascii="Times New Roman" w:hAnsi="Times New Roman"/>
              </w:rPr>
            </w:pPr>
            <w:r>
              <w:rPr>
                <w:rFonts w:ascii="Times New Roman" w:hAnsi="Times New Roman"/>
              </w:rPr>
              <w:t>2509</w:t>
            </w:r>
          </w:p>
        </w:tc>
        <w:tc>
          <w:tcPr>
            <w:tcW w:type="dxa" w:w="906"/>
            <w:tcBorders>
              <w:top w:color="000000" w:sz="4" w:val="single"/>
              <w:left w:sz="4" w:val="nil"/>
              <w:bottom w:color="000000" w:sz="4" w:val="single"/>
              <w:right w:color="000000" w:sz="4" w:val="single"/>
            </w:tcBorders>
          </w:tcPr>
          <w:p w14:paraId="51020000">
            <w:pPr>
              <w:spacing w:after="0" w:line="240" w:lineRule="auto"/>
              <w:ind/>
              <w:jc w:val="center"/>
              <w:rPr>
                <w:rFonts w:ascii="Times New Roman" w:hAnsi="Times New Roman"/>
              </w:rPr>
            </w:pPr>
            <w:r>
              <w:rPr>
                <w:rFonts w:ascii="Times New Roman" w:hAnsi="Times New Roman"/>
              </w:rPr>
              <w:t>2557</w:t>
            </w:r>
          </w:p>
        </w:tc>
        <w:tc>
          <w:tcPr>
            <w:tcW w:type="dxa" w:w="904"/>
            <w:tcBorders>
              <w:top w:color="000000" w:sz="4" w:val="single"/>
              <w:left w:sz="4" w:val="nil"/>
              <w:bottom w:color="000000" w:sz="4" w:val="single"/>
              <w:right w:color="000000" w:sz="4" w:val="single"/>
            </w:tcBorders>
          </w:tcPr>
          <w:p w14:paraId="52020000">
            <w:pPr>
              <w:spacing w:after="0" w:line="240" w:lineRule="auto"/>
              <w:ind/>
              <w:jc w:val="center"/>
              <w:rPr>
                <w:rFonts w:ascii="Times New Roman" w:hAnsi="Times New Roman"/>
              </w:rPr>
            </w:pPr>
            <w:r>
              <w:rPr>
                <w:rFonts w:ascii="Times New Roman" w:hAnsi="Times New Roman"/>
              </w:rPr>
              <w:t>2414</w:t>
            </w:r>
          </w:p>
        </w:tc>
        <w:tc>
          <w:tcPr>
            <w:tcW w:type="dxa" w:w="904"/>
            <w:tcBorders>
              <w:top w:color="000000" w:sz="4" w:val="single"/>
              <w:left w:sz="4" w:val="nil"/>
              <w:bottom w:color="000000" w:sz="4" w:val="single"/>
              <w:right w:color="000000" w:sz="4" w:val="single"/>
            </w:tcBorders>
          </w:tcPr>
          <w:p w14:paraId="53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54020000">
            <w:pPr>
              <w:spacing w:after="0" w:line="240" w:lineRule="auto"/>
              <w:ind/>
              <w:jc w:val="center"/>
              <w:rPr>
                <w:rFonts w:ascii="Times New Roman" w:hAnsi="Times New Roman"/>
              </w:rPr>
            </w:pPr>
            <w:r>
              <w:rPr>
                <w:rFonts w:ascii="Times New Roman" w:hAnsi="Times New Roman"/>
              </w:rPr>
              <w:t>32</w:t>
            </w:r>
          </w:p>
        </w:tc>
        <w:tc>
          <w:tcPr>
            <w:tcW w:type="dxa" w:w="2366"/>
            <w:tcBorders>
              <w:top w:sz="4" w:val="nil"/>
              <w:left w:sz="4" w:val="nil"/>
              <w:bottom w:color="000000" w:sz="4" w:val="single"/>
              <w:right w:color="000000" w:sz="4" w:val="single"/>
            </w:tcBorders>
            <w:shd w:fill="auto" w:val="clear"/>
            <w:vAlign w:val="center"/>
          </w:tcPr>
          <w:p w14:paraId="55020000">
            <w:pPr>
              <w:spacing w:after="0" w:line="240" w:lineRule="auto"/>
              <w:ind/>
              <w:rPr>
                <w:rFonts w:ascii="Times New Roman" w:hAnsi="Times New Roman"/>
              </w:rPr>
            </w:pPr>
            <w:r>
              <w:rPr>
                <w:rFonts w:ascii="Times New Roman" w:hAnsi="Times New Roman"/>
              </w:rPr>
              <w:t>Чурапчинский</w:t>
            </w:r>
          </w:p>
        </w:tc>
        <w:tc>
          <w:tcPr>
            <w:tcW w:type="dxa" w:w="909"/>
            <w:tcBorders>
              <w:top w:color="000000" w:sz="4" w:val="single"/>
              <w:left w:sz="4" w:val="nil"/>
              <w:bottom w:color="000000" w:sz="4" w:val="single"/>
              <w:right w:color="000000" w:sz="4" w:val="single"/>
            </w:tcBorders>
            <w:shd w:fill="auto" w:val="clear"/>
            <w:vAlign w:val="bottom"/>
          </w:tcPr>
          <w:p w14:paraId="56020000">
            <w:pPr>
              <w:spacing w:after="0" w:line="240" w:lineRule="auto"/>
              <w:ind/>
              <w:jc w:val="center"/>
              <w:rPr>
                <w:rFonts w:ascii="Times New Roman" w:hAnsi="Times New Roman"/>
              </w:rPr>
            </w:pPr>
            <w:r>
              <w:rPr>
                <w:rFonts w:ascii="Times New Roman" w:hAnsi="Times New Roman"/>
              </w:rPr>
              <w:t>473</w:t>
            </w:r>
          </w:p>
        </w:tc>
        <w:tc>
          <w:tcPr>
            <w:tcW w:type="dxa" w:w="1131"/>
            <w:tcBorders>
              <w:top w:color="000000" w:sz="4" w:val="single"/>
              <w:left w:sz="4" w:val="nil"/>
              <w:bottom w:color="000000" w:sz="4" w:val="single"/>
              <w:right w:color="000000" w:sz="4" w:val="single"/>
            </w:tcBorders>
          </w:tcPr>
          <w:p w14:paraId="57020000">
            <w:pPr>
              <w:spacing w:after="0" w:line="240" w:lineRule="auto"/>
              <w:ind/>
              <w:jc w:val="center"/>
              <w:rPr>
                <w:rFonts w:ascii="Times New Roman" w:hAnsi="Times New Roman"/>
              </w:rPr>
            </w:pPr>
            <w:r>
              <w:rPr>
                <w:rFonts w:ascii="Times New Roman" w:hAnsi="Times New Roman"/>
              </w:rPr>
              <w:t>826</w:t>
            </w:r>
          </w:p>
        </w:tc>
        <w:tc>
          <w:tcPr>
            <w:tcW w:type="dxa" w:w="1020"/>
            <w:tcBorders>
              <w:top w:color="000000" w:sz="4" w:val="single"/>
              <w:left w:sz="4" w:val="nil"/>
              <w:bottom w:color="000000" w:sz="4" w:val="single"/>
              <w:right w:color="000000" w:sz="4" w:val="single"/>
            </w:tcBorders>
          </w:tcPr>
          <w:p w14:paraId="58020000">
            <w:pPr>
              <w:spacing w:after="0" w:line="240" w:lineRule="auto"/>
              <w:ind/>
              <w:jc w:val="center"/>
              <w:rPr>
                <w:rFonts w:ascii="Times New Roman" w:hAnsi="Times New Roman"/>
              </w:rPr>
            </w:pPr>
            <w:r>
              <w:rPr>
                <w:rFonts w:ascii="Times New Roman" w:hAnsi="Times New Roman"/>
              </w:rPr>
              <w:t>1049</w:t>
            </w:r>
          </w:p>
        </w:tc>
        <w:tc>
          <w:tcPr>
            <w:tcW w:type="dxa" w:w="1020"/>
            <w:tcBorders>
              <w:top w:color="000000" w:sz="4" w:val="single"/>
              <w:left w:sz="4" w:val="nil"/>
              <w:bottom w:color="000000" w:sz="4" w:val="single"/>
              <w:right w:color="000000" w:sz="4" w:val="single"/>
            </w:tcBorders>
          </w:tcPr>
          <w:p w14:paraId="59020000">
            <w:pPr>
              <w:spacing w:after="0" w:line="240" w:lineRule="auto"/>
              <w:ind/>
              <w:jc w:val="center"/>
              <w:rPr>
                <w:rFonts w:ascii="Times New Roman" w:hAnsi="Times New Roman"/>
              </w:rPr>
            </w:pPr>
            <w:r>
              <w:rPr>
                <w:rFonts w:ascii="Times New Roman" w:hAnsi="Times New Roman"/>
              </w:rPr>
              <w:t>1008</w:t>
            </w:r>
          </w:p>
        </w:tc>
        <w:tc>
          <w:tcPr>
            <w:tcW w:type="dxa" w:w="906"/>
            <w:tcBorders>
              <w:top w:color="000000" w:sz="4" w:val="single"/>
              <w:left w:sz="4" w:val="nil"/>
              <w:bottom w:color="000000" w:sz="4" w:val="single"/>
              <w:right w:color="000000" w:sz="4" w:val="single"/>
            </w:tcBorders>
          </w:tcPr>
          <w:p w14:paraId="5A020000">
            <w:pPr>
              <w:spacing w:after="0" w:line="240" w:lineRule="auto"/>
              <w:ind/>
              <w:jc w:val="center"/>
              <w:rPr>
                <w:rFonts w:ascii="Times New Roman" w:hAnsi="Times New Roman"/>
              </w:rPr>
            </w:pPr>
            <w:r>
              <w:rPr>
                <w:rFonts w:ascii="Times New Roman" w:hAnsi="Times New Roman"/>
              </w:rPr>
              <w:t>1280</w:t>
            </w:r>
          </w:p>
        </w:tc>
        <w:tc>
          <w:tcPr>
            <w:tcW w:type="dxa" w:w="904"/>
            <w:tcBorders>
              <w:top w:color="000000" w:sz="4" w:val="single"/>
              <w:left w:sz="4" w:val="nil"/>
              <w:bottom w:color="000000" w:sz="4" w:val="single"/>
              <w:right w:color="000000" w:sz="4" w:val="single"/>
            </w:tcBorders>
          </w:tcPr>
          <w:p w14:paraId="5B020000">
            <w:pPr>
              <w:spacing w:after="0" w:line="240" w:lineRule="auto"/>
              <w:ind/>
              <w:jc w:val="center"/>
              <w:rPr>
                <w:rFonts w:ascii="Times New Roman" w:hAnsi="Times New Roman"/>
              </w:rPr>
            </w:pPr>
            <w:r>
              <w:rPr>
                <w:rFonts w:ascii="Times New Roman" w:hAnsi="Times New Roman"/>
              </w:rPr>
              <w:t>995</w:t>
            </w:r>
          </w:p>
        </w:tc>
        <w:tc>
          <w:tcPr>
            <w:tcW w:type="dxa" w:w="904"/>
            <w:tcBorders>
              <w:top w:color="000000" w:sz="4" w:val="single"/>
              <w:left w:sz="4" w:val="nil"/>
              <w:bottom w:color="000000" w:sz="4" w:val="single"/>
              <w:right w:color="000000" w:sz="4" w:val="single"/>
            </w:tcBorders>
          </w:tcPr>
          <w:p w14:paraId="5C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5D020000">
            <w:pPr>
              <w:spacing w:after="0" w:line="240" w:lineRule="auto"/>
              <w:ind/>
              <w:jc w:val="center"/>
              <w:rPr>
                <w:rFonts w:ascii="Times New Roman" w:hAnsi="Times New Roman"/>
              </w:rPr>
            </w:pPr>
            <w:r>
              <w:rPr>
                <w:rFonts w:ascii="Times New Roman" w:hAnsi="Times New Roman"/>
              </w:rPr>
              <w:t>33</w:t>
            </w:r>
          </w:p>
        </w:tc>
        <w:tc>
          <w:tcPr>
            <w:tcW w:type="dxa" w:w="2366"/>
            <w:tcBorders>
              <w:top w:sz="4" w:val="nil"/>
              <w:left w:sz="4" w:val="nil"/>
              <w:bottom w:color="000000" w:sz="4" w:val="single"/>
              <w:right w:color="000000" w:sz="4" w:val="single"/>
            </w:tcBorders>
            <w:shd w:fill="auto" w:val="clear"/>
            <w:vAlign w:val="center"/>
          </w:tcPr>
          <w:p w14:paraId="5E020000">
            <w:pPr>
              <w:spacing w:after="0" w:line="240" w:lineRule="auto"/>
              <w:ind/>
              <w:rPr>
                <w:rFonts w:ascii="Times New Roman" w:hAnsi="Times New Roman"/>
              </w:rPr>
            </w:pPr>
            <w:r>
              <w:rPr>
                <w:rFonts w:ascii="Times New Roman" w:hAnsi="Times New Roman"/>
              </w:rPr>
              <w:t>Эвено - Бытантайский</w:t>
            </w:r>
          </w:p>
        </w:tc>
        <w:tc>
          <w:tcPr>
            <w:tcW w:type="dxa" w:w="909"/>
            <w:tcBorders>
              <w:top w:color="000000" w:sz="4" w:val="single"/>
              <w:left w:sz="4" w:val="nil"/>
              <w:bottom w:color="000000" w:sz="4" w:val="single"/>
              <w:right w:color="000000" w:sz="4" w:val="single"/>
            </w:tcBorders>
            <w:shd w:fill="auto" w:val="clear"/>
            <w:vAlign w:val="bottom"/>
          </w:tcPr>
          <w:p w14:paraId="5F020000">
            <w:pPr>
              <w:spacing w:after="0" w:line="240" w:lineRule="auto"/>
              <w:ind/>
              <w:jc w:val="center"/>
              <w:rPr>
                <w:rFonts w:ascii="Times New Roman" w:hAnsi="Times New Roman"/>
              </w:rPr>
            </w:pPr>
            <w:r>
              <w:rPr>
                <w:rFonts w:ascii="Times New Roman" w:hAnsi="Times New Roman"/>
              </w:rPr>
              <w:t>17 949</w:t>
            </w:r>
            <w:r>
              <w:rPr>
                <w:rFonts w:ascii="Times New Roman" w:hAnsi="Times New Roman"/>
              </w:rPr>
              <w:tab/>
            </w:r>
          </w:p>
        </w:tc>
        <w:tc>
          <w:tcPr>
            <w:tcW w:type="dxa" w:w="1131"/>
            <w:tcBorders>
              <w:top w:color="000000" w:sz="4" w:val="single"/>
              <w:left w:sz="4" w:val="nil"/>
              <w:bottom w:color="000000" w:sz="4" w:val="single"/>
              <w:right w:color="000000" w:sz="4" w:val="single"/>
            </w:tcBorders>
          </w:tcPr>
          <w:p w14:paraId="60020000">
            <w:pPr>
              <w:spacing w:after="0" w:line="240" w:lineRule="auto"/>
              <w:ind/>
              <w:jc w:val="center"/>
              <w:rPr>
                <w:rFonts w:ascii="Times New Roman" w:hAnsi="Times New Roman"/>
              </w:rPr>
            </w:pPr>
            <w:r>
              <w:rPr>
                <w:rFonts w:ascii="Times New Roman" w:hAnsi="Times New Roman"/>
              </w:rPr>
              <w:t>552</w:t>
            </w:r>
          </w:p>
        </w:tc>
        <w:tc>
          <w:tcPr>
            <w:tcW w:type="dxa" w:w="1020"/>
            <w:tcBorders>
              <w:top w:color="000000" w:sz="4" w:val="single"/>
              <w:left w:sz="4" w:val="nil"/>
              <w:bottom w:color="000000" w:sz="4" w:val="single"/>
              <w:right w:color="000000" w:sz="4" w:val="single"/>
            </w:tcBorders>
          </w:tcPr>
          <w:p w14:paraId="61020000">
            <w:pPr>
              <w:spacing w:after="0" w:line="240" w:lineRule="auto"/>
              <w:ind/>
              <w:jc w:val="center"/>
              <w:rPr>
                <w:rFonts w:ascii="Times New Roman" w:hAnsi="Times New Roman"/>
              </w:rPr>
            </w:pPr>
            <w:r>
              <w:rPr>
                <w:rFonts w:ascii="Times New Roman" w:hAnsi="Times New Roman"/>
              </w:rPr>
              <w:t>5832</w:t>
            </w:r>
          </w:p>
        </w:tc>
        <w:tc>
          <w:tcPr>
            <w:tcW w:type="dxa" w:w="1020"/>
            <w:tcBorders>
              <w:top w:color="000000" w:sz="4" w:val="single"/>
              <w:left w:sz="4" w:val="nil"/>
              <w:bottom w:color="000000" w:sz="4" w:val="single"/>
              <w:right w:color="000000" w:sz="4" w:val="single"/>
            </w:tcBorders>
          </w:tcPr>
          <w:p w14:paraId="62020000">
            <w:pPr>
              <w:spacing w:after="0" w:line="240" w:lineRule="auto"/>
              <w:ind/>
              <w:jc w:val="center"/>
              <w:rPr>
                <w:rFonts w:ascii="Times New Roman" w:hAnsi="Times New Roman"/>
              </w:rPr>
            </w:pPr>
            <w:r>
              <w:rPr>
                <w:rFonts w:ascii="Times New Roman" w:hAnsi="Times New Roman"/>
              </w:rPr>
              <w:t>3296</w:t>
            </w:r>
          </w:p>
        </w:tc>
        <w:tc>
          <w:tcPr>
            <w:tcW w:type="dxa" w:w="906"/>
            <w:tcBorders>
              <w:top w:color="000000" w:sz="4" w:val="single"/>
              <w:left w:sz="4" w:val="nil"/>
              <w:bottom w:color="000000" w:sz="4" w:val="single"/>
              <w:right w:color="000000" w:sz="4" w:val="single"/>
            </w:tcBorders>
          </w:tcPr>
          <w:p w14:paraId="63020000">
            <w:pPr>
              <w:spacing w:after="0" w:line="240" w:lineRule="auto"/>
              <w:ind/>
              <w:jc w:val="center"/>
              <w:rPr>
                <w:rFonts w:ascii="Times New Roman" w:hAnsi="Times New Roman"/>
              </w:rPr>
            </w:pPr>
            <w:r>
              <w:rPr>
                <w:rFonts w:ascii="Times New Roman" w:hAnsi="Times New Roman"/>
              </w:rPr>
              <w:t>3551</w:t>
            </w:r>
          </w:p>
        </w:tc>
        <w:tc>
          <w:tcPr>
            <w:tcW w:type="dxa" w:w="904"/>
            <w:tcBorders>
              <w:top w:color="000000" w:sz="4" w:val="single"/>
              <w:left w:sz="4" w:val="nil"/>
              <w:bottom w:color="000000" w:sz="4" w:val="single"/>
              <w:right w:color="000000" w:sz="4" w:val="single"/>
            </w:tcBorders>
          </w:tcPr>
          <w:p w14:paraId="64020000">
            <w:pPr>
              <w:spacing w:after="0" w:line="240" w:lineRule="auto"/>
              <w:ind/>
              <w:jc w:val="center"/>
              <w:rPr>
                <w:rFonts w:ascii="Times New Roman" w:hAnsi="Times New Roman"/>
              </w:rPr>
            </w:pPr>
            <w:r>
              <w:rPr>
                <w:rFonts w:ascii="Times New Roman" w:hAnsi="Times New Roman"/>
              </w:rPr>
              <w:t>2132</w:t>
            </w:r>
          </w:p>
        </w:tc>
        <w:tc>
          <w:tcPr>
            <w:tcW w:type="dxa" w:w="904"/>
            <w:tcBorders>
              <w:top w:color="000000" w:sz="4" w:val="single"/>
              <w:left w:sz="4" w:val="nil"/>
              <w:bottom w:color="000000" w:sz="4" w:val="single"/>
              <w:right w:color="000000" w:sz="4" w:val="single"/>
            </w:tcBorders>
          </w:tcPr>
          <w:p w14:paraId="65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66020000">
            <w:pPr>
              <w:spacing w:after="0" w:line="240" w:lineRule="auto"/>
              <w:ind/>
              <w:jc w:val="center"/>
              <w:rPr>
                <w:rFonts w:ascii="Times New Roman" w:hAnsi="Times New Roman"/>
              </w:rPr>
            </w:pPr>
            <w:r>
              <w:rPr>
                <w:rFonts w:ascii="Times New Roman" w:hAnsi="Times New Roman"/>
              </w:rPr>
              <w:t>34</w:t>
            </w:r>
          </w:p>
        </w:tc>
        <w:tc>
          <w:tcPr>
            <w:tcW w:type="dxa" w:w="2366"/>
            <w:tcBorders>
              <w:top w:sz="4" w:val="nil"/>
              <w:left w:sz="4" w:val="nil"/>
              <w:bottom w:color="000000" w:sz="4" w:val="single"/>
              <w:right w:color="000000" w:sz="4" w:val="single"/>
            </w:tcBorders>
            <w:shd w:fill="auto" w:val="clear"/>
            <w:vAlign w:val="center"/>
          </w:tcPr>
          <w:p w14:paraId="67020000">
            <w:pPr>
              <w:spacing w:after="0" w:line="240" w:lineRule="auto"/>
              <w:ind/>
              <w:rPr>
                <w:rFonts w:ascii="Times New Roman" w:hAnsi="Times New Roman"/>
              </w:rPr>
            </w:pPr>
            <w:r>
              <w:rPr>
                <w:rFonts w:ascii="Times New Roman" w:hAnsi="Times New Roman"/>
              </w:rPr>
              <w:t>Якутск</w:t>
            </w:r>
          </w:p>
        </w:tc>
        <w:tc>
          <w:tcPr>
            <w:tcW w:type="dxa" w:w="909"/>
            <w:tcBorders>
              <w:top w:color="000000" w:sz="4" w:val="single"/>
              <w:left w:sz="4" w:val="nil"/>
              <w:bottom w:color="000000" w:sz="4" w:val="single"/>
              <w:right w:color="000000" w:sz="4" w:val="single"/>
            </w:tcBorders>
            <w:shd w:fill="auto" w:val="clear"/>
            <w:vAlign w:val="bottom"/>
          </w:tcPr>
          <w:p w14:paraId="68020000">
            <w:pPr>
              <w:spacing w:after="0" w:line="240" w:lineRule="auto"/>
              <w:ind/>
              <w:jc w:val="center"/>
              <w:rPr>
                <w:rFonts w:ascii="Times New Roman" w:hAnsi="Times New Roman"/>
              </w:rPr>
            </w:pPr>
            <w:r>
              <w:rPr>
                <w:rFonts w:ascii="Times New Roman" w:hAnsi="Times New Roman"/>
              </w:rPr>
              <w:t>104</w:t>
            </w:r>
          </w:p>
        </w:tc>
        <w:tc>
          <w:tcPr>
            <w:tcW w:type="dxa" w:w="1131"/>
            <w:tcBorders>
              <w:top w:color="000000" w:sz="4" w:val="single"/>
              <w:left w:sz="4" w:val="nil"/>
              <w:bottom w:color="000000" w:sz="4" w:val="single"/>
              <w:right w:color="000000" w:sz="4" w:val="single"/>
            </w:tcBorders>
          </w:tcPr>
          <w:p w14:paraId="69020000">
            <w:pPr>
              <w:spacing w:after="0" w:line="240" w:lineRule="auto"/>
              <w:ind/>
              <w:jc w:val="center"/>
              <w:rPr>
                <w:rFonts w:ascii="Times New Roman" w:hAnsi="Times New Roman"/>
              </w:rPr>
            </w:pPr>
            <w:r>
              <w:rPr>
                <w:rFonts w:ascii="Times New Roman" w:hAnsi="Times New Roman"/>
              </w:rPr>
              <w:t>110</w:t>
            </w:r>
          </w:p>
        </w:tc>
        <w:tc>
          <w:tcPr>
            <w:tcW w:type="dxa" w:w="1020"/>
            <w:tcBorders>
              <w:top w:color="000000" w:sz="4" w:val="single"/>
              <w:left w:sz="4" w:val="nil"/>
              <w:bottom w:color="000000" w:sz="4" w:val="single"/>
              <w:right w:color="000000" w:sz="4" w:val="single"/>
            </w:tcBorders>
          </w:tcPr>
          <w:p w14:paraId="6A020000">
            <w:pPr>
              <w:spacing w:after="0" w:line="240" w:lineRule="auto"/>
              <w:ind/>
              <w:jc w:val="center"/>
              <w:rPr>
                <w:rFonts w:ascii="Times New Roman" w:hAnsi="Times New Roman"/>
              </w:rPr>
            </w:pPr>
            <w:r>
              <w:rPr>
                <w:rFonts w:ascii="Times New Roman" w:hAnsi="Times New Roman"/>
              </w:rPr>
              <w:t>224</w:t>
            </w:r>
          </w:p>
        </w:tc>
        <w:tc>
          <w:tcPr>
            <w:tcW w:type="dxa" w:w="1020"/>
            <w:tcBorders>
              <w:top w:color="000000" w:sz="4" w:val="single"/>
              <w:left w:sz="4" w:val="nil"/>
              <w:bottom w:color="000000" w:sz="4" w:val="single"/>
              <w:right w:color="000000" w:sz="4" w:val="single"/>
            </w:tcBorders>
          </w:tcPr>
          <w:p w14:paraId="6B020000">
            <w:pPr>
              <w:spacing w:after="0" w:line="240" w:lineRule="auto"/>
              <w:ind/>
              <w:jc w:val="center"/>
              <w:rPr>
                <w:rFonts w:ascii="Times New Roman" w:hAnsi="Times New Roman"/>
              </w:rPr>
            </w:pPr>
            <w:r>
              <w:rPr>
                <w:rFonts w:ascii="Times New Roman" w:hAnsi="Times New Roman"/>
              </w:rPr>
              <w:t>237</w:t>
            </w:r>
          </w:p>
        </w:tc>
        <w:tc>
          <w:tcPr>
            <w:tcW w:type="dxa" w:w="906"/>
            <w:tcBorders>
              <w:top w:color="000000" w:sz="4" w:val="single"/>
              <w:left w:sz="4" w:val="nil"/>
              <w:bottom w:color="000000" w:sz="4" w:val="single"/>
              <w:right w:color="000000" w:sz="4" w:val="single"/>
            </w:tcBorders>
          </w:tcPr>
          <w:p w14:paraId="6C020000">
            <w:pPr>
              <w:spacing w:after="0" w:line="240" w:lineRule="auto"/>
              <w:ind/>
              <w:jc w:val="center"/>
              <w:rPr>
                <w:rFonts w:ascii="Times New Roman" w:hAnsi="Times New Roman"/>
              </w:rPr>
            </w:pPr>
            <w:r>
              <w:rPr>
                <w:rFonts w:ascii="Times New Roman" w:hAnsi="Times New Roman"/>
              </w:rPr>
              <w:t>308</w:t>
            </w:r>
          </w:p>
        </w:tc>
        <w:tc>
          <w:tcPr>
            <w:tcW w:type="dxa" w:w="904"/>
            <w:tcBorders>
              <w:top w:color="000000" w:sz="4" w:val="single"/>
              <w:left w:sz="4" w:val="nil"/>
              <w:bottom w:color="000000" w:sz="4" w:val="single"/>
              <w:right w:color="000000" w:sz="4" w:val="single"/>
            </w:tcBorders>
          </w:tcPr>
          <w:p w14:paraId="6D020000">
            <w:pPr>
              <w:spacing w:after="0" w:line="240" w:lineRule="auto"/>
              <w:ind/>
              <w:jc w:val="center"/>
              <w:rPr>
                <w:rFonts w:ascii="Times New Roman" w:hAnsi="Times New Roman"/>
              </w:rPr>
            </w:pPr>
            <w:r>
              <w:rPr>
                <w:rFonts w:ascii="Times New Roman" w:hAnsi="Times New Roman"/>
              </w:rPr>
              <w:t>299</w:t>
            </w:r>
          </w:p>
        </w:tc>
        <w:tc>
          <w:tcPr>
            <w:tcW w:type="dxa" w:w="904"/>
            <w:tcBorders>
              <w:top w:color="000000" w:sz="4" w:val="single"/>
              <w:left w:sz="4" w:val="nil"/>
              <w:bottom w:color="000000" w:sz="4" w:val="single"/>
              <w:right w:color="000000" w:sz="4" w:val="single"/>
            </w:tcBorders>
          </w:tcPr>
          <w:p w14:paraId="6E020000">
            <w:pPr>
              <w:spacing w:after="0" w:line="240" w:lineRule="auto"/>
              <w:ind/>
              <w:jc w:val="center"/>
              <w:rPr>
                <w:rFonts w:ascii="Times New Roman" w:hAnsi="Times New Roman"/>
              </w:rPr>
            </w:pPr>
          </w:p>
        </w:tc>
      </w:tr>
      <w:tr>
        <w:trPr>
          <w:trHeight w:hRule="atLeast" w:val="300"/>
        </w:trPr>
        <w:tc>
          <w:tcPr>
            <w:tcW w:type="dxa" w:w="534"/>
            <w:tcBorders>
              <w:top w:sz="4" w:val="nil"/>
              <w:left w:color="000000" w:sz="4" w:val="single"/>
              <w:bottom w:color="000000" w:sz="4" w:val="single"/>
              <w:right w:color="000000" w:sz="4" w:val="single"/>
            </w:tcBorders>
            <w:shd w:fill="auto" w:val="clear"/>
            <w:vAlign w:val="center"/>
          </w:tcPr>
          <w:p w14:paraId="6F020000">
            <w:pPr>
              <w:spacing w:after="0" w:line="240" w:lineRule="auto"/>
              <w:ind/>
              <w:jc w:val="center"/>
              <w:rPr>
                <w:rFonts w:ascii="Times New Roman" w:hAnsi="Times New Roman"/>
              </w:rPr>
            </w:pPr>
          </w:p>
        </w:tc>
        <w:tc>
          <w:tcPr>
            <w:tcW w:type="dxa" w:w="2366"/>
            <w:tcBorders>
              <w:top w:sz="4" w:val="nil"/>
              <w:left w:sz="4" w:val="nil"/>
              <w:bottom w:color="000000" w:sz="4" w:val="single"/>
              <w:right w:color="000000" w:sz="4" w:val="single"/>
            </w:tcBorders>
            <w:shd w:fill="auto" w:val="clear"/>
            <w:vAlign w:val="center"/>
          </w:tcPr>
          <w:p w14:paraId="70020000">
            <w:pPr>
              <w:spacing w:after="0" w:line="240" w:lineRule="auto"/>
              <w:ind/>
              <w:rPr>
                <w:rFonts w:ascii="Times New Roman" w:hAnsi="Times New Roman"/>
              </w:rPr>
            </w:pPr>
            <w:r>
              <w:rPr>
                <w:rFonts w:ascii="Times New Roman" w:hAnsi="Times New Roman"/>
                <w:b w:val="1"/>
              </w:rPr>
              <w:t xml:space="preserve">Всего </w:t>
            </w:r>
          </w:p>
        </w:tc>
        <w:tc>
          <w:tcPr>
            <w:tcW w:type="dxa" w:w="909"/>
            <w:tcBorders>
              <w:top w:color="000000" w:sz="4" w:val="single"/>
              <w:left w:sz="4" w:val="nil"/>
              <w:bottom w:color="000000" w:sz="4" w:val="single"/>
              <w:right w:color="000000" w:sz="4" w:val="single"/>
            </w:tcBorders>
            <w:shd w:fill="auto" w:val="clear"/>
          </w:tcPr>
          <w:p w14:paraId="71020000">
            <w:pPr>
              <w:spacing w:after="0" w:line="240" w:lineRule="auto"/>
              <w:ind/>
              <w:jc w:val="center"/>
              <w:rPr>
                <w:rFonts w:ascii="Times New Roman" w:hAnsi="Times New Roman"/>
              </w:rPr>
            </w:pPr>
            <w:r>
              <w:rPr>
                <w:rFonts w:ascii="Times New Roman" w:hAnsi="Times New Roman"/>
                <w:b w:val="1"/>
              </w:rPr>
              <w:t>129 137</w:t>
            </w:r>
          </w:p>
        </w:tc>
        <w:tc>
          <w:tcPr>
            <w:tcW w:type="dxa" w:w="1131"/>
            <w:tcBorders>
              <w:top w:color="000000" w:sz="4" w:val="single"/>
              <w:left w:sz="4" w:val="nil"/>
              <w:bottom w:color="000000" w:sz="4" w:val="single"/>
              <w:right w:color="000000" w:sz="4" w:val="single"/>
            </w:tcBorders>
          </w:tcPr>
          <w:p w14:paraId="72020000">
            <w:pPr>
              <w:spacing w:after="0" w:line="240" w:lineRule="auto"/>
              <w:ind/>
              <w:jc w:val="center"/>
              <w:rPr>
                <w:rFonts w:ascii="Times New Roman" w:hAnsi="Times New Roman"/>
              </w:rPr>
            </w:pPr>
            <w:r>
              <w:rPr>
                <w:rFonts w:ascii="Times New Roman" w:hAnsi="Times New Roman"/>
                <w:b w:val="1"/>
              </w:rPr>
              <w:t>105830</w:t>
            </w:r>
          </w:p>
        </w:tc>
        <w:tc>
          <w:tcPr>
            <w:tcW w:type="dxa" w:w="1020"/>
            <w:tcBorders>
              <w:top w:color="000000" w:sz="4" w:val="single"/>
              <w:left w:sz="4" w:val="nil"/>
              <w:bottom w:color="000000" w:sz="4" w:val="single"/>
              <w:right w:color="000000" w:sz="4" w:val="single"/>
            </w:tcBorders>
          </w:tcPr>
          <w:p w14:paraId="73020000">
            <w:pPr>
              <w:spacing w:after="0" w:line="240" w:lineRule="auto"/>
              <w:ind/>
              <w:jc w:val="center"/>
              <w:rPr>
                <w:rFonts w:ascii="Times New Roman" w:hAnsi="Times New Roman"/>
              </w:rPr>
            </w:pPr>
            <w:r>
              <w:rPr>
                <w:rFonts w:ascii="Times New Roman" w:hAnsi="Times New Roman"/>
                <w:b w:val="1"/>
              </w:rPr>
              <w:t>120371</w:t>
            </w:r>
          </w:p>
        </w:tc>
        <w:tc>
          <w:tcPr>
            <w:tcW w:type="dxa" w:w="1020"/>
            <w:tcBorders>
              <w:top w:color="000000" w:sz="4" w:val="single"/>
              <w:left w:sz="4" w:val="nil"/>
              <w:bottom w:color="000000" w:sz="4" w:val="single"/>
              <w:right w:color="000000" w:sz="4" w:val="single"/>
            </w:tcBorders>
          </w:tcPr>
          <w:p w14:paraId="74020000">
            <w:pPr>
              <w:spacing w:after="0" w:line="240" w:lineRule="auto"/>
              <w:ind/>
              <w:jc w:val="center"/>
              <w:rPr>
                <w:rFonts w:ascii="Times New Roman" w:hAnsi="Times New Roman"/>
                <w:b w:val="1"/>
              </w:rPr>
            </w:pPr>
            <w:r>
              <w:rPr>
                <w:rFonts w:ascii="Times New Roman" w:hAnsi="Times New Roman"/>
                <w:b w:val="1"/>
              </w:rPr>
              <w:t>128339</w:t>
            </w:r>
          </w:p>
        </w:tc>
        <w:tc>
          <w:tcPr>
            <w:tcW w:type="dxa" w:w="906"/>
            <w:tcBorders>
              <w:top w:color="000000" w:sz="4" w:val="single"/>
              <w:left w:sz="4" w:val="nil"/>
              <w:bottom w:color="000000" w:sz="4" w:val="single"/>
              <w:right w:color="000000" w:sz="4" w:val="single"/>
            </w:tcBorders>
          </w:tcPr>
          <w:p w14:paraId="75020000">
            <w:pPr>
              <w:spacing w:after="0" w:line="240" w:lineRule="auto"/>
              <w:ind/>
              <w:jc w:val="center"/>
              <w:rPr>
                <w:rFonts w:ascii="Times New Roman" w:hAnsi="Times New Roman"/>
                <w:b w:val="1"/>
              </w:rPr>
            </w:pPr>
            <w:r>
              <w:rPr>
                <w:rFonts w:ascii="Times New Roman" w:hAnsi="Times New Roman"/>
                <w:b w:val="1"/>
              </w:rPr>
              <w:t>125905</w:t>
            </w:r>
          </w:p>
        </w:tc>
        <w:tc>
          <w:tcPr>
            <w:tcW w:type="dxa" w:w="904"/>
            <w:tcBorders>
              <w:top w:color="000000" w:sz="4" w:val="single"/>
              <w:left w:sz="4" w:val="nil"/>
              <w:bottom w:color="000000" w:sz="4" w:val="single"/>
              <w:right w:color="000000" w:sz="4" w:val="single"/>
            </w:tcBorders>
          </w:tcPr>
          <w:p w14:paraId="76020000">
            <w:pPr>
              <w:spacing w:after="0" w:line="240" w:lineRule="auto"/>
              <w:ind/>
              <w:jc w:val="center"/>
              <w:rPr>
                <w:rFonts w:ascii="Times New Roman" w:hAnsi="Times New Roman"/>
                <w:b w:val="1"/>
              </w:rPr>
            </w:pPr>
            <w:r>
              <w:rPr>
                <w:rFonts w:ascii="Times New Roman" w:hAnsi="Times New Roman"/>
                <w:b w:val="1"/>
              </w:rPr>
              <w:t>134460</w:t>
            </w:r>
          </w:p>
        </w:tc>
        <w:tc>
          <w:tcPr>
            <w:tcW w:type="dxa" w:w="904"/>
            <w:tcBorders>
              <w:top w:color="000000" w:sz="4" w:val="single"/>
              <w:left w:sz="4" w:val="nil"/>
              <w:bottom w:color="000000" w:sz="4" w:val="single"/>
              <w:right w:color="000000" w:sz="4" w:val="single"/>
            </w:tcBorders>
          </w:tcPr>
          <w:p w14:paraId="77020000">
            <w:pPr>
              <w:spacing w:after="0" w:line="240" w:lineRule="auto"/>
              <w:ind/>
              <w:jc w:val="center"/>
              <w:rPr>
                <w:rFonts w:ascii="Times New Roman" w:hAnsi="Times New Roman"/>
                <w:b w:val="1"/>
              </w:rPr>
            </w:pPr>
          </w:p>
        </w:tc>
      </w:tr>
    </w:tbl>
    <w:p w14:paraId="78020000">
      <w:pPr>
        <w:spacing w:after="0" w:line="240" w:lineRule="auto"/>
        <w:ind w:firstLine="720" w:left="0"/>
        <w:jc w:val="both"/>
        <w:rPr>
          <w:rFonts w:ascii="Times New Roman" w:hAnsi="Times New Roman"/>
          <w:sz w:val="28"/>
        </w:rPr>
      </w:pPr>
    </w:p>
    <w:p w14:paraId="79020000">
      <w:pPr>
        <w:spacing w:after="0" w:line="240" w:lineRule="auto"/>
        <w:ind w:firstLine="567" w:left="0"/>
        <w:jc w:val="both"/>
        <w:rPr>
          <w:rFonts w:ascii="Times New Roman" w:hAnsi="Times New Roman"/>
          <w:sz w:val="28"/>
        </w:rPr>
      </w:pPr>
      <w:r>
        <w:rPr>
          <w:rFonts w:ascii="Times New Roman" w:hAnsi="Times New Roman"/>
          <w:sz w:val="28"/>
        </w:rPr>
        <w:t xml:space="preserve"> Для  сравнения, согласно данных авиаучетных работ 2001-2002 г. лосей в республике насчитывалось 42,7 тыс. особей. В последние годы численность лося имеет тенденцию увеличения. В 2023 году динамика численности лося превысило показатели 2018 года, где наблюдалось максимальная численность вида.</w:t>
      </w:r>
    </w:p>
    <w:p w14:paraId="7A020000">
      <w:pPr>
        <w:spacing w:after="0" w:line="240" w:lineRule="auto"/>
        <w:ind w:firstLine="567" w:left="0"/>
        <w:jc w:val="both"/>
        <w:rPr>
          <w:rFonts w:ascii="Times New Roman" w:hAnsi="Times New Roman"/>
          <w:sz w:val="28"/>
        </w:rPr>
      </w:pPr>
      <w:r>
        <w:rPr>
          <w:rFonts w:ascii="Times New Roman" w:hAnsi="Times New Roman"/>
          <w:sz w:val="28"/>
        </w:rPr>
        <w:t xml:space="preserve">В целом численность вида в республике сохраняет стабильность по сравнению с уровнем 2022 года, наблюдается повсеместное увеличение численности по сравнению с показателями 2022 года. Это связано с тем, что в прошлом году были исключены из проведения учета численности методом ЗМУ пять арктических районов республики (Аллаиховский, Анабарский, Булунский, Нижнеколымский, Усть-Янский), где был недоучет численности лося. В связи с вышеизложенным, увеличение численности лося можно объяснить проведением учетов численности в арктических районах республики. Значительное  увеличение численности лося наблюдаются в Алданском, Жиганском, Усть-Янском районах. </w:t>
      </w:r>
    </w:p>
    <w:p w14:paraId="7B020000">
      <w:pPr>
        <w:spacing w:after="0" w:line="240" w:lineRule="auto"/>
        <w:ind w:firstLine="567" w:left="0"/>
        <w:jc w:val="both"/>
        <w:rPr>
          <w:rFonts w:ascii="Times New Roman" w:hAnsi="Times New Roman"/>
          <w:sz w:val="28"/>
        </w:rPr>
      </w:pPr>
      <w:r>
        <w:rPr>
          <w:rFonts w:ascii="Times New Roman" w:hAnsi="Times New Roman"/>
          <w:sz w:val="28"/>
        </w:rPr>
        <w:t>С другой стороны, происходящие ежегодно во многих районах пожары и образовавшиеся в результате этого гари, могут способствовать улучшению кормовых и защитных условий такого вида, как лось.</w:t>
      </w:r>
    </w:p>
    <w:p w14:paraId="7C020000">
      <w:pPr>
        <w:spacing w:after="0" w:line="240" w:lineRule="auto"/>
        <w:ind w:firstLine="567" w:left="0"/>
        <w:jc w:val="both"/>
        <w:rPr>
          <w:rFonts w:ascii="Times New Roman" w:hAnsi="Times New Roman"/>
          <w:sz w:val="28"/>
        </w:rPr>
      </w:pPr>
      <w:r>
        <w:rPr>
          <w:rFonts w:ascii="Times New Roman" w:hAnsi="Times New Roman"/>
          <w:sz w:val="28"/>
        </w:rPr>
        <w:t>Из болезней лося в Республике Саха (Якутия)  отмечается зараженность эхинококкозом и редко цистицеркозом.</w:t>
      </w:r>
    </w:p>
    <w:p w14:paraId="7D020000">
      <w:pPr>
        <w:spacing w:after="0" w:line="240" w:lineRule="auto"/>
        <w:ind w:firstLine="567" w:left="0"/>
        <w:jc w:val="both"/>
        <w:rPr>
          <w:rFonts w:ascii="Times New Roman" w:hAnsi="Times New Roman"/>
          <w:sz w:val="28"/>
        </w:rPr>
      </w:pPr>
      <w:r>
        <w:rPr>
          <w:rFonts w:ascii="Times New Roman" w:hAnsi="Times New Roman"/>
          <w:sz w:val="28"/>
        </w:rPr>
        <w:t>В результате незаконной охоты в 2022 году погибло 13 лосей. По данным государственного охотхозяйственного реестра в 2022 году, гибель лося составила 50 особей. В основном гибель отмечается от травежа крупных хищников, таких как волк, медведь, которые наносят непоправимый ущерб охотничьему хозяйству.</w:t>
      </w:r>
    </w:p>
    <w:p w14:paraId="7E020000">
      <w:pPr>
        <w:spacing w:after="0" w:line="240" w:lineRule="auto"/>
        <w:ind w:firstLine="567" w:left="0"/>
        <w:jc w:val="both"/>
        <w:rPr>
          <w:rFonts w:ascii="Times New Roman" w:hAnsi="Times New Roman"/>
          <w:sz w:val="28"/>
        </w:rPr>
      </w:pPr>
      <w:r>
        <w:rPr>
          <w:rFonts w:ascii="Times New Roman" w:hAnsi="Times New Roman"/>
          <w:sz w:val="28"/>
        </w:rPr>
        <w:t>Численность, состояние популяций лося и распространение вида  в республике, без ущерба популяции, позво</w:t>
      </w:r>
      <w:r>
        <w:rPr>
          <w:rFonts w:ascii="Times New Roman" w:hAnsi="Times New Roman"/>
          <w:sz w:val="28"/>
        </w:rPr>
        <w:t xml:space="preserve">ляют  изъять  в сезон охоты </w:t>
      </w:r>
      <w:r>
        <w:rPr>
          <w:rFonts w:ascii="Times New Roman" w:hAnsi="Times New Roman"/>
          <w:sz w:val="28"/>
          <w:highlight w:val="yellow"/>
        </w:rPr>
        <w:t>2024/2025 года в количестве до ____</w:t>
      </w:r>
      <w:r>
        <w:rPr>
          <w:rFonts w:ascii="Times New Roman" w:hAnsi="Times New Roman"/>
          <w:sz w:val="28"/>
          <w:highlight w:val="yellow"/>
        </w:rPr>
        <w:t xml:space="preserve"> особей.</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проекте лимитов и</w:t>
      </w:r>
      <w:r>
        <w:rPr>
          <w:rFonts w:ascii="Times New Roman" w:hAnsi="Times New Roman"/>
          <w:sz w:val="28"/>
        </w:rPr>
        <w:t xml:space="preserve"> квот добычи на сезон охоты 2024/2025</w:t>
      </w:r>
      <w:r>
        <w:rPr>
          <w:rFonts w:ascii="Times New Roman" w:hAnsi="Times New Roman"/>
          <w:sz w:val="28"/>
        </w:rPr>
        <w:t xml:space="preserve"> годов в соответствии с представленными заявками, лимит добычи установлен в количестве </w:t>
      </w:r>
      <w:r>
        <w:rPr>
          <w:rFonts w:ascii="Times New Roman" w:hAnsi="Times New Roman"/>
          <w:sz w:val="28"/>
          <w:highlight w:val="yellow"/>
        </w:rPr>
        <w:t>_____</w:t>
      </w:r>
      <w:r>
        <w:rPr>
          <w:rFonts w:ascii="Times New Roman" w:hAnsi="Times New Roman"/>
          <w:sz w:val="28"/>
          <w:highlight w:val="yellow"/>
        </w:rPr>
        <w:t xml:space="preserve"> особей</w:t>
      </w:r>
      <w:r>
        <w:rPr>
          <w:rFonts w:ascii="Times New Roman" w:hAnsi="Times New Roman"/>
          <w:sz w:val="28"/>
        </w:rPr>
        <w:t>. Увеличение квоты добычи лося объясняется тем, что в соответствии утвержденным приказом Минприроды России от 27.01.2022 года № 49 норматив допустимого изъятия лося увеличен с 3 % до 5 %, что сыграло значительную роль в увеличении квоты.</w:t>
      </w:r>
    </w:p>
    <w:p w14:paraId="7F020000">
      <w:pPr>
        <w:spacing w:after="0" w:line="240" w:lineRule="auto"/>
        <w:ind w:firstLine="567" w:left="0"/>
        <w:jc w:val="both"/>
        <w:rPr>
          <w:rFonts w:ascii="Times New Roman" w:hAnsi="Times New Roman"/>
          <w:sz w:val="28"/>
        </w:rPr>
      </w:pPr>
      <w:r>
        <w:rPr>
          <w:rFonts w:ascii="Times New Roman" w:hAnsi="Times New Roman"/>
          <w:sz w:val="28"/>
        </w:rPr>
        <w:t>Процесс охоты на лося, как и на другие виды охотничьих ресурсов,  не предполагает массовую рубку лесов, освоение земель, почв, недр,  в связи с чем нанесение ущерба другим компонентам  окружающей среды не представляется возможным</w:t>
      </w:r>
    </w:p>
    <w:p w14:paraId="80020000">
      <w:pPr>
        <w:spacing w:after="0" w:line="276" w:lineRule="auto"/>
        <w:ind w:firstLine="709" w:left="0"/>
        <w:jc w:val="both"/>
        <w:outlineLvl w:val="1"/>
        <w:rPr>
          <w:rFonts w:ascii="Times New Roman" w:hAnsi="Times New Roman"/>
          <w:sz w:val="28"/>
        </w:rPr>
      </w:pPr>
    </w:p>
    <w:p w14:paraId="81020000">
      <w:pPr>
        <w:spacing w:after="0" w:line="276" w:lineRule="auto"/>
        <w:ind w:firstLine="567" w:left="0"/>
        <w:jc w:val="both"/>
        <w:outlineLvl w:val="1"/>
        <w:rPr>
          <w:rFonts w:ascii="Times New Roman" w:hAnsi="Times New Roman"/>
          <w:b w:val="1"/>
          <w:sz w:val="28"/>
        </w:rPr>
      </w:pPr>
      <w:r>
        <w:rPr>
          <w:rFonts w:ascii="Times New Roman" w:hAnsi="Times New Roman"/>
          <w:b w:val="1"/>
          <w:sz w:val="28"/>
        </w:rPr>
        <w:t>3.2.2. Динамика численности дикого северного оленя.</w:t>
      </w:r>
    </w:p>
    <w:p w14:paraId="82020000">
      <w:pPr>
        <w:spacing w:after="0" w:line="240" w:lineRule="auto"/>
        <w:ind w:firstLine="567" w:left="0"/>
        <w:jc w:val="both"/>
        <w:rPr>
          <w:rFonts w:ascii="Times New Roman" w:hAnsi="Times New Roman"/>
          <w:sz w:val="28"/>
        </w:rPr>
      </w:pPr>
      <w:r>
        <w:rPr>
          <w:rFonts w:ascii="Times New Roman" w:hAnsi="Times New Roman"/>
          <w:sz w:val="28"/>
        </w:rPr>
        <w:t xml:space="preserve">Основным объектом промысловой и любительской охоты в арктических и северных районах  Республики Саха (Якутия) является дикий северный олень (далее – ДСО).  Неоценимое  рекреационное значение, как объект любительской и спортивной  охоты, данный вид также имеет во всех остальных районах республики, за исключением Намского, Таттинского, Усть-Алданского, Якутского районов республики, в которых ДСО или вовсе отсутствует или имеет минимальное хозяйственное значение.  По ресурсам ДСО Якутия занимает четвертое место в мире после Канады, Аляски и Таймыра. В последние годы численность дикого северного оленя в республике колеблется от 160 до 180 тысяч особей. </w:t>
      </w:r>
    </w:p>
    <w:p w14:paraId="83020000">
      <w:pPr>
        <w:spacing w:after="0" w:line="240" w:lineRule="auto"/>
        <w:ind w:firstLine="709" w:left="0"/>
        <w:jc w:val="both"/>
        <w:rPr>
          <w:rFonts w:ascii="Times New Roman" w:hAnsi="Times New Roman"/>
          <w:sz w:val="28"/>
        </w:rPr>
      </w:pPr>
      <w:r>
        <w:rPr>
          <w:rFonts w:ascii="Times New Roman" w:hAnsi="Times New Roman"/>
          <w:sz w:val="28"/>
        </w:rPr>
        <w:t>По данным зимнего маршрутного учета и авиаучетных работ прошлых лет общее п</w:t>
      </w:r>
      <w:r>
        <w:rPr>
          <w:rFonts w:ascii="Times New Roman" w:hAnsi="Times New Roman"/>
          <w:sz w:val="28"/>
        </w:rPr>
        <w:t>оголовье ДСО в республике в 2024</w:t>
      </w:r>
      <w:r>
        <w:rPr>
          <w:rFonts w:ascii="Times New Roman" w:hAnsi="Times New Roman"/>
          <w:sz w:val="28"/>
        </w:rPr>
        <w:t xml:space="preserve"> году оценивается </w:t>
      </w:r>
      <w:r>
        <w:rPr>
          <w:rFonts w:ascii="Times New Roman" w:hAnsi="Times New Roman"/>
          <w:sz w:val="28"/>
          <w:highlight w:val="yellow"/>
        </w:rPr>
        <w:t>______</w:t>
      </w:r>
      <w:r>
        <w:rPr>
          <w:rFonts w:ascii="Times New Roman" w:hAnsi="Times New Roman"/>
          <w:sz w:val="28"/>
          <w:highlight w:val="yellow"/>
        </w:rPr>
        <w:t xml:space="preserve"> тыс.</w:t>
      </w:r>
      <w:r>
        <w:rPr>
          <w:rFonts w:ascii="Times New Roman" w:hAnsi="Times New Roman"/>
          <w:sz w:val="28"/>
        </w:rPr>
        <w:t xml:space="preserve"> особей (в 202</w:t>
      </w:r>
      <w:r>
        <w:rPr>
          <w:rFonts w:ascii="Times New Roman" w:hAnsi="Times New Roman"/>
          <w:sz w:val="28"/>
        </w:rPr>
        <w:t>3 году – 190</w:t>
      </w:r>
      <w:r>
        <w:rPr>
          <w:rFonts w:ascii="Times New Roman" w:hAnsi="Times New Roman"/>
          <w:sz w:val="28"/>
        </w:rPr>
        <w:t xml:space="preserve">,5 тыс. особей). Наибольшее промысловое значение в настоящее время для населения Севера Якутии имеет лено-оленекская популяция ДСО, которая по данным авиаучетных работ 2018 года составляет 84 тыс. особей. </w:t>
      </w:r>
    </w:p>
    <w:p w14:paraId="84020000">
      <w:pPr>
        <w:spacing w:after="0" w:line="240" w:lineRule="auto"/>
        <w:ind w:firstLine="709" w:left="0"/>
        <w:jc w:val="both"/>
        <w:rPr>
          <w:rFonts w:ascii="Times New Roman" w:hAnsi="Times New Roman"/>
          <w:sz w:val="28"/>
        </w:rPr>
      </w:pPr>
      <w:r>
        <w:rPr>
          <w:rFonts w:ascii="Times New Roman" w:hAnsi="Times New Roman"/>
          <w:sz w:val="28"/>
        </w:rPr>
        <w:t>Годовой лимит изъятия ДСО за последние годы в среднем по  республике составляет 17-20 тысяч особей, из которых 70-75% приходится на долю Лено-Оленекской популяции. Ежегодно в среднем добывается 60% от утвержденного лимита добычи ДСО. В охотничий сезон 2022 – 2023 г.г. лимит добычи ДСО составлял 20,5 тыс. особей.</w:t>
      </w:r>
    </w:p>
    <w:p w14:paraId="85020000">
      <w:pPr>
        <w:spacing w:after="0" w:line="240" w:lineRule="auto"/>
        <w:ind w:firstLine="709" w:left="0"/>
        <w:jc w:val="center"/>
        <w:rPr>
          <w:rFonts w:ascii="Times New Roman" w:hAnsi="Times New Roman"/>
          <w:sz w:val="28"/>
        </w:rPr>
      </w:pPr>
      <w:r>
        <w:rPr>
          <w:rFonts w:ascii="Times New Roman" w:hAnsi="Times New Roman"/>
          <w:sz w:val="28"/>
        </w:rPr>
        <w:drawing>
          <wp:inline>
            <wp:extent cx="3491230" cy="2980690"/>
            <wp:effectExtent b="0" l="0" r="0" t="0"/>
            <wp:docPr hidden="false" id="5" name="Picture 5"/>
            <a:graphic>
              <a:graphicData uri="http://schemas.openxmlformats.org/drawingml/2006/picture">
                <pic:pic>
                  <pic:nvPicPr>
                    <pic:cNvPr hidden="false" id="6" name="Picture 6"/>
                    <pic:cNvPicPr preferRelativeResize="true"/>
                  </pic:nvPicPr>
                  <pic:blipFill>
                    <a:blip r:embed="rId4"/>
                    <a:srcRect b="0" l="0" r="0" t="0"/>
                    <a:stretch/>
                  </pic:blipFill>
                  <pic:spPr>
                    <a:xfrm flipH="false" flipV="false" rot="0">
                      <a:ext cx="3491230" cy="2980690"/>
                    </a:xfrm>
                    <a:prstGeom prst="rect"/>
                  </pic:spPr>
                </pic:pic>
              </a:graphicData>
            </a:graphic>
          </wp:inline>
        </w:drawing>
      </w:r>
    </w:p>
    <w:p w14:paraId="86020000">
      <w:pPr>
        <w:spacing w:after="0" w:line="240" w:lineRule="auto"/>
        <w:ind w:firstLine="709" w:left="0"/>
        <w:jc w:val="both"/>
        <w:rPr>
          <w:rFonts w:ascii="Times New Roman" w:hAnsi="Times New Roman"/>
          <w:sz w:val="28"/>
        </w:rPr>
      </w:pPr>
    </w:p>
    <w:p w14:paraId="87020000">
      <w:pPr>
        <w:spacing w:after="0" w:line="240" w:lineRule="auto"/>
        <w:ind w:firstLine="0" w:left="283"/>
        <w:jc w:val="center"/>
        <w:rPr>
          <w:rFonts w:ascii="Times New Roman" w:hAnsi="Times New Roman"/>
          <w:sz w:val="28"/>
        </w:rPr>
      </w:pPr>
      <w:r>
        <w:rPr>
          <w:rFonts w:ascii="Times New Roman" w:hAnsi="Times New Roman"/>
          <w:sz w:val="28"/>
        </w:rPr>
        <w:t>Рис. 1. Ареалы распространения и основные территориальные группировки диких северных оленей в Якутии:</w:t>
      </w:r>
    </w:p>
    <w:p w14:paraId="88020000">
      <w:pPr>
        <w:spacing w:after="0" w:line="240" w:lineRule="auto"/>
        <w:ind/>
        <w:jc w:val="center"/>
        <w:rPr>
          <w:rFonts w:ascii="Times New Roman" w:hAnsi="Times New Roman"/>
          <w:sz w:val="28"/>
        </w:rPr>
      </w:pPr>
      <w:r>
        <w:rPr>
          <w:rFonts w:ascii="Times New Roman" w:hAnsi="Times New Roman"/>
          <w:sz w:val="28"/>
        </w:rPr>
        <w:t>Тундровые: 1 - Лено-Оленекская тундровая; 2 – Яно-Индигирская; 3 – Сундрунская; Лесные: 4 – Западно-Якутская или Лено-Оленекская лесная; 5 – Юго-Западная:  5 а – Чонская, 5 б – Нюйская, 5 в – Пеледуйская; 6 – Лено-Вилюйская; 7 – Южно-Якутская: 7 а – Олекмо-Чарская, 7 б – Алданского нагорья и Станового хребта; 8 – Лено-Алданская; 9 – Юго-Восточного Верхоянья; 10 – Эльгинского плосокогорья; 11 – Момского хребта; 12 – Хребта Черского; 13 – Предверхоянская; 14 - Верхоянская</w:t>
      </w:r>
    </w:p>
    <w:p w14:paraId="89020000">
      <w:pPr>
        <w:spacing w:after="0" w:line="240" w:lineRule="auto"/>
        <w:ind w:firstLine="709" w:left="0"/>
        <w:jc w:val="both"/>
        <w:rPr>
          <w:rFonts w:ascii="Times New Roman" w:hAnsi="Times New Roman"/>
          <w:sz w:val="28"/>
        </w:rPr>
      </w:pPr>
    </w:p>
    <w:p w14:paraId="8A020000">
      <w:pPr>
        <w:spacing w:after="0" w:line="240" w:lineRule="auto"/>
        <w:ind w:firstLine="567" w:left="0"/>
        <w:jc w:val="both"/>
        <w:rPr>
          <w:rFonts w:ascii="Times New Roman" w:hAnsi="Times New Roman"/>
          <w:sz w:val="28"/>
        </w:rPr>
      </w:pPr>
      <w:r>
        <w:rPr>
          <w:rFonts w:ascii="Times New Roman" w:hAnsi="Times New Roman"/>
          <w:sz w:val="28"/>
        </w:rPr>
        <w:t xml:space="preserve">В настоящее время в республике хозяйственного значение не имеет яно-индигирская  популяция диких северных оленей, численность которой  по результатам авиаучета проведенного в 2012 году составляет 2-2,5 тысячи особей. </w:t>
      </w:r>
    </w:p>
    <w:p w14:paraId="8B020000">
      <w:pPr>
        <w:spacing w:after="0" w:line="240" w:lineRule="auto"/>
        <w:ind w:firstLine="567" w:left="0"/>
        <w:jc w:val="both"/>
        <w:rPr>
          <w:rFonts w:ascii="Times New Roman" w:hAnsi="Times New Roman"/>
          <w:sz w:val="28"/>
        </w:rPr>
      </w:pPr>
      <w:r>
        <w:rPr>
          <w:rFonts w:ascii="Times New Roman" w:hAnsi="Times New Roman"/>
          <w:sz w:val="28"/>
        </w:rPr>
        <w:t>Квоты на промысловую и любительскую охоты ДСО Яно-Индигирской популяции  не выделяются.</w:t>
      </w:r>
    </w:p>
    <w:p w14:paraId="8C020000">
      <w:pPr>
        <w:spacing w:after="0" w:line="240" w:lineRule="auto"/>
        <w:ind w:firstLine="567" w:left="0"/>
        <w:jc w:val="both"/>
        <w:rPr>
          <w:rFonts w:ascii="Times New Roman" w:hAnsi="Times New Roman"/>
          <w:sz w:val="28"/>
        </w:rPr>
      </w:pPr>
      <w:r>
        <w:rPr>
          <w:rFonts w:ascii="Times New Roman" w:hAnsi="Times New Roman"/>
          <w:sz w:val="28"/>
        </w:rPr>
        <w:t xml:space="preserve"> Причины резкого сокращения численности Яно-Индигирской популяции ДСО недостаточно изучены, но основными причинами следует считать нарушение вследствие нерегулируемого промысла половозрастной структуры стада и благоприятных условий осуществления важных жизненных циклов популяции (периоды гона, отела) с  90-х годов прошлого столетия, негативное воздействие на среду обитания промышленными  предприятиями.</w:t>
      </w:r>
    </w:p>
    <w:p w14:paraId="8D020000">
      <w:pPr>
        <w:spacing w:after="0" w:line="240" w:lineRule="auto"/>
        <w:ind w:firstLine="567" w:left="0"/>
        <w:jc w:val="both"/>
        <w:rPr>
          <w:rFonts w:ascii="Times New Roman" w:hAnsi="Times New Roman"/>
          <w:sz w:val="28"/>
        </w:rPr>
      </w:pPr>
      <w:r>
        <w:rPr>
          <w:rFonts w:ascii="Times New Roman" w:hAnsi="Times New Roman"/>
          <w:sz w:val="28"/>
        </w:rPr>
        <w:t xml:space="preserve">Лено-Оленекская популяция диких северных оленей в летнее время размещается в тундрах у моря Лаптевых между р.р. Анабар и Лена, на кряжах Прончищева и Чекановского. Основной район зимнего обитания - бассейны рек Оленек, Силигир, Муна и Моторчуна. В последние годы добирается до верхних течений левых притоков р. Вилюй. </w:t>
      </w:r>
      <w:r>
        <w:rPr>
          <w:rFonts w:ascii="Times New Roman" w:hAnsi="Times New Roman"/>
          <w:sz w:val="28"/>
        </w:rPr>
        <w:tab/>
      </w:r>
      <w:r>
        <w:rPr>
          <w:rFonts w:ascii="Times New Roman" w:hAnsi="Times New Roman"/>
          <w:sz w:val="28"/>
        </w:rPr>
        <w:t xml:space="preserve">Поголовье лено-оленекской популяции диких северных оленей в результате авиаучетной работы, проведенного в 2018 году, определено в 83260 голов, это на 12 тыс. голов меньше, чем в 2009 г., когда она составляла 95,4 тыс. особи.   </w:t>
      </w:r>
    </w:p>
    <w:p w14:paraId="8E020000">
      <w:pPr>
        <w:spacing w:after="0" w:line="240" w:lineRule="auto"/>
        <w:ind w:firstLine="567" w:left="0"/>
        <w:jc w:val="both"/>
        <w:rPr>
          <w:rFonts w:ascii="Times New Roman" w:hAnsi="Times New Roman"/>
          <w:sz w:val="28"/>
        </w:rPr>
      </w:pPr>
      <w:r>
        <w:rPr>
          <w:rFonts w:ascii="Times New Roman" w:hAnsi="Times New Roman"/>
          <w:sz w:val="28"/>
        </w:rPr>
        <w:t>Среда обитания Лено-Оленекской популяции диких оленей в силу объемности пастбищ (территория Анабарского, Булунского, Жиганского, Мирнинского, Нюрбинского, и Оленекского районов) депрессивным состоянием домашнего оленеводства в этих районах содержится в неплохом состоянии. Ежегодно данная популяция расширяет свои территории. Если до 2016 года ДСО популяции  достигали Нюрбинского района, то в 2016 году они уже  заходили на западные территории Верхневилюйского района. Так как дикие олени этой популяции ежегодно меняют пути миграции  и осваивают кормовые запасы в постоянном движении во всех вышеприведенных районах сохранен достаточный запас кормовых ресурсов – ягеля.  В настоящее время промысел ДСО этой популяции является одним из основных  источников  традиционной хозяйственной деятельности охотничьих хозяйств Анабарского, Булунского, Жиганского и Оленекского районов. Но в целях недопущения перепромысла самой крупной в республике  мигрирующей  популяции ДСО,  с учетом данных мониторинга их численности</w:t>
      </w:r>
      <w:r>
        <w:rPr>
          <w:rFonts w:ascii="Times New Roman" w:hAnsi="Times New Roman"/>
          <w:sz w:val="28"/>
        </w:rPr>
        <w:t>, необходимо в сезоне охоты 2024/2025</w:t>
      </w:r>
      <w:r>
        <w:rPr>
          <w:rFonts w:ascii="Times New Roman" w:hAnsi="Times New Roman"/>
          <w:sz w:val="28"/>
        </w:rPr>
        <w:t xml:space="preserve"> годов изъять не более </w:t>
      </w:r>
      <w:r>
        <w:rPr>
          <w:rFonts w:ascii="Times New Roman" w:hAnsi="Times New Roman"/>
          <w:sz w:val="28"/>
          <w:highlight w:val="yellow"/>
        </w:rPr>
        <w:t>12,5 тысяч</w:t>
      </w:r>
      <w:r>
        <w:rPr>
          <w:rFonts w:ascii="Times New Roman" w:hAnsi="Times New Roman"/>
          <w:sz w:val="28"/>
        </w:rPr>
        <w:t xml:space="preserve"> особей. </w:t>
      </w:r>
    </w:p>
    <w:p w14:paraId="8F020000">
      <w:pPr>
        <w:spacing w:after="0" w:line="240" w:lineRule="auto"/>
        <w:ind w:firstLine="567" w:left="0"/>
        <w:jc w:val="both"/>
        <w:rPr>
          <w:rFonts w:ascii="Times New Roman" w:hAnsi="Times New Roman"/>
          <w:sz w:val="28"/>
        </w:rPr>
      </w:pPr>
      <w:r>
        <w:rPr>
          <w:rFonts w:ascii="Times New Roman" w:hAnsi="Times New Roman"/>
          <w:sz w:val="28"/>
        </w:rPr>
        <w:t>Численность Сундрунской  популяции диких северных оленей лимитирована природными условиями обитания и даже в годы наибольшего рассвета достигала порядка 30 тысяч особей. В весенне-летний период олени данной популяции  осваивают просторы тундры побережья Восточно-Сибирского моря от р. Сундрун до р. Большая Куропаточья, Чукочья, Кондаковское плоскогорье, хребты Улахан-Тас и Суор-Уйата, а зимует, как правило, на Алазейском плоскогорье на территории Абыйского и Среднеколымского районов. Имеет существенное промысловое значение в традиционной хозяйственной деятельности Абыйского, Аллаиховского, Нижнеколымского и Среднеколымского районов республики.</w:t>
      </w:r>
    </w:p>
    <w:p w14:paraId="90020000">
      <w:pPr>
        <w:spacing w:after="0" w:line="240" w:lineRule="auto"/>
        <w:ind w:firstLine="567" w:left="0"/>
        <w:jc w:val="both"/>
        <w:rPr>
          <w:rFonts w:ascii="Times New Roman" w:hAnsi="Times New Roman"/>
          <w:sz w:val="28"/>
        </w:rPr>
      </w:pPr>
      <w:r>
        <w:rPr>
          <w:rFonts w:ascii="Times New Roman" w:hAnsi="Times New Roman"/>
          <w:sz w:val="28"/>
        </w:rPr>
        <w:t>Численность  популяции по данным последних авиаучетных работ  остается на стабильном уровне, и по результатам авиаучета проведенного  в 2012 г. составила порядка 28 тысяч особей. Популяция эксплуатируется, ежегодно на их промысел выделяется квота в пределах  3,0 тысяч особей.</w:t>
      </w:r>
    </w:p>
    <w:p w14:paraId="91020000">
      <w:pPr>
        <w:spacing w:after="0" w:line="240" w:lineRule="auto"/>
        <w:ind w:firstLine="567" w:left="0"/>
        <w:jc w:val="both"/>
        <w:rPr>
          <w:rFonts w:ascii="Times New Roman" w:hAnsi="Times New Roman"/>
          <w:sz w:val="28"/>
        </w:rPr>
      </w:pPr>
      <w:r>
        <w:rPr>
          <w:rFonts w:ascii="Times New Roman" w:hAnsi="Times New Roman"/>
          <w:sz w:val="28"/>
        </w:rPr>
        <w:t>С учетом вышеизложенного,  считаем достаточным регулятором для данной группы олен</w:t>
      </w:r>
      <w:r>
        <w:rPr>
          <w:rFonts w:ascii="Times New Roman" w:hAnsi="Times New Roman"/>
          <w:sz w:val="28"/>
        </w:rPr>
        <w:t>ей,  изъятие в сезоне охоты 2024/2025</w:t>
      </w:r>
      <w:r>
        <w:rPr>
          <w:rFonts w:ascii="Times New Roman" w:hAnsi="Times New Roman"/>
          <w:sz w:val="28"/>
        </w:rPr>
        <w:t xml:space="preserve"> годов, также около </w:t>
      </w:r>
      <w:r>
        <w:rPr>
          <w:rFonts w:ascii="Times New Roman" w:hAnsi="Times New Roman"/>
          <w:sz w:val="28"/>
          <w:highlight w:val="yellow"/>
        </w:rPr>
        <w:t>3,0 тысяч</w:t>
      </w:r>
      <w:r>
        <w:rPr>
          <w:rFonts w:ascii="Times New Roman" w:hAnsi="Times New Roman"/>
          <w:sz w:val="28"/>
        </w:rPr>
        <w:t xml:space="preserve"> особей.</w:t>
      </w:r>
    </w:p>
    <w:p w14:paraId="92020000">
      <w:pPr>
        <w:spacing w:after="0" w:line="240" w:lineRule="auto"/>
        <w:ind w:firstLine="708" w:left="0"/>
        <w:jc w:val="both"/>
        <w:rPr>
          <w:rFonts w:ascii="Times New Roman" w:hAnsi="Times New Roman"/>
          <w:sz w:val="28"/>
        </w:rPr>
      </w:pPr>
      <w:r>
        <w:rPr>
          <w:rFonts w:ascii="Times New Roman" w:hAnsi="Times New Roman"/>
          <w:sz w:val="28"/>
        </w:rPr>
        <w:t>В лесной зоне Якутии по данным зимнего маршр</w:t>
      </w:r>
      <w:r>
        <w:rPr>
          <w:rFonts w:ascii="Times New Roman" w:hAnsi="Times New Roman"/>
          <w:sz w:val="28"/>
        </w:rPr>
        <w:t>утного учета проведенного в 2024</w:t>
      </w:r>
      <w:r>
        <w:rPr>
          <w:rFonts w:ascii="Times New Roman" w:hAnsi="Times New Roman"/>
          <w:sz w:val="28"/>
        </w:rPr>
        <w:t xml:space="preserve"> году обитает порядка </w:t>
      </w:r>
      <w:r>
        <w:rPr>
          <w:rFonts w:ascii="Times New Roman" w:hAnsi="Times New Roman"/>
          <w:sz w:val="28"/>
        </w:rPr>
        <w:t>___</w:t>
      </w:r>
      <w:r>
        <w:rPr>
          <w:rFonts w:ascii="Times New Roman" w:hAnsi="Times New Roman"/>
          <w:sz w:val="28"/>
        </w:rPr>
        <w:t xml:space="preserve"> тыс. особей (АППГ - 55,1 тысяч) особей диких северных оленей. Эта популяция имеет значение, как объект спортивной охоты и охоты в целях обеспечения традиционного образа жизни и осуществления традиционной хозяйственной деятельности кочевых малочисленных народов Севера. </w:t>
      </w:r>
    </w:p>
    <w:p w14:paraId="93020000">
      <w:pPr>
        <w:spacing w:after="0" w:line="240" w:lineRule="auto"/>
        <w:ind w:firstLine="708" w:left="0"/>
        <w:jc w:val="both"/>
        <w:rPr>
          <w:rFonts w:ascii="Times New Roman" w:hAnsi="Times New Roman"/>
          <w:sz w:val="28"/>
        </w:rPr>
      </w:pPr>
      <w:r>
        <w:rPr>
          <w:rFonts w:ascii="Times New Roman" w:hAnsi="Times New Roman"/>
          <w:sz w:val="28"/>
        </w:rPr>
        <w:t>Численность дикого северного оленя лесной популяции в силу хороших защитных условий среды их обитания, и невозможностью охоты на них с использованием охотничьих лаек сохраняется в достаточно хорошем состоянии</w:t>
      </w:r>
    </w:p>
    <w:p w14:paraId="94020000">
      <w:pPr>
        <w:spacing w:after="0" w:line="240" w:lineRule="auto"/>
        <w:ind w:firstLine="708" w:left="0"/>
        <w:jc w:val="both"/>
        <w:rPr>
          <w:rFonts w:ascii="Times New Roman" w:hAnsi="Times New Roman"/>
          <w:sz w:val="28"/>
        </w:rPr>
      </w:pPr>
      <w:r>
        <w:rPr>
          <w:rFonts w:ascii="Times New Roman" w:hAnsi="Times New Roman"/>
          <w:sz w:val="28"/>
        </w:rPr>
        <w:t>По данным ЗМУ, проведе</w:t>
      </w:r>
      <w:r>
        <w:rPr>
          <w:rFonts w:ascii="Times New Roman" w:hAnsi="Times New Roman"/>
          <w:sz w:val="28"/>
        </w:rPr>
        <w:t>нного в 2024</w:t>
      </w:r>
      <w:r>
        <w:rPr>
          <w:rFonts w:ascii="Times New Roman" w:hAnsi="Times New Roman"/>
          <w:sz w:val="28"/>
        </w:rPr>
        <w:t xml:space="preserve"> году численность ДСО лесной популяции в основном большинстве районов значительно </w:t>
      </w:r>
      <w:r>
        <w:rPr>
          <w:rFonts w:ascii="Times New Roman" w:hAnsi="Times New Roman"/>
          <w:sz w:val="28"/>
          <w:highlight w:val="yellow"/>
        </w:rPr>
        <w:t>увеличилась</w:t>
      </w:r>
      <w:r>
        <w:rPr>
          <w:rFonts w:ascii="Times New Roman" w:hAnsi="Times New Roman"/>
          <w:sz w:val="28"/>
        </w:rPr>
        <w:t xml:space="preserve">. С учетом спроса со стороны охотников, без ущерба для лесной популяции, можно запланировать добычу около </w:t>
      </w:r>
      <w:r>
        <w:rPr>
          <w:rFonts w:ascii="Times New Roman" w:hAnsi="Times New Roman"/>
          <w:sz w:val="28"/>
          <w:highlight w:val="yellow"/>
        </w:rPr>
        <w:t>12 тысяч</w:t>
      </w:r>
      <w:r>
        <w:rPr>
          <w:rFonts w:ascii="Times New Roman" w:hAnsi="Times New Roman"/>
          <w:sz w:val="28"/>
        </w:rPr>
        <w:t xml:space="preserve"> оленей.</w:t>
      </w:r>
    </w:p>
    <w:p w14:paraId="95020000">
      <w:pPr>
        <w:spacing w:after="0" w:line="240" w:lineRule="auto"/>
        <w:ind w:firstLine="708" w:left="0"/>
        <w:jc w:val="both"/>
        <w:rPr>
          <w:rFonts w:ascii="Times New Roman" w:hAnsi="Times New Roman"/>
          <w:sz w:val="28"/>
        </w:rPr>
      </w:pPr>
      <w:r>
        <w:rPr>
          <w:rFonts w:ascii="Times New Roman" w:hAnsi="Times New Roman"/>
          <w:sz w:val="28"/>
        </w:rPr>
        <w:t xml:space="preserve">Из болезней дикого северного оленя в Республике Саха (Якутия)  отмечается значительная зараженность эхинококкозом и цистицеркозом. </w:t>
      </w:r>
    </w:p>
    <w:p w14:paraId="96020000">
      <w:pPr>
        <w:spacing w:after="0" w:line="240" w:lineRule="auto"/>
        <w:ind w:firstLine="708" w:left="0"/>
        <w:jc w:val="both"/>
        <w:rPr>
          <w:rFonts w:ascii="Times New Roman" w:hAnsi="Times New Roman"/>
          <w:sz w:val="28"/>
        </w:rPr>
      </w:pPr>
      <w:r>
        <w:rPr>
          <w:rFonts w:ascii="Times New Roman" w:hAnsi="Times New Roman"/>
          <w:sz w:val="28"/>
        </w:rPr>
        <w:t>В 2023</w:t>
      </w:r>
      <w:r>
        <w:rPr>
          <w:rFonts w:ascii="Times New Roman" w:hAnsi="Times New Roman"/>
          <w:sz w:val="28"/>
        </w:rPr>
        <w:t xml:space="preserve"> году смертность среди диких северных оленей по разным причинам по данным представленным в госохотреестр Респу</w:t>
      </w:r>
      <w:r>
        <w:rPr>
          <w:rFonts w:ascii="Times New Roman" w:hAnsi="Times New Roman"/>
          <w:sz w:val="28"/>
        </w:rPr>
        <w:t>блики Саха (Якутия) составила 63</w:t>
      </w:r>
      <w:r>
        <w:rPr>
          <w:rFonts w:ascii="Times New Roman" w:hAnsi="Times New Roman"/>
          <w:sz w:val="28"/>
        </w:rPr>
        <w:t xml:space="preserve"> осо</w:t>
      </w:r>
      <w:r>
        <w:rPr>
          <w:rFonts w:ascii="Times New Roman" w:hAnsi="Times New Roman"/>
          <w:sz w:val="28"/>
        </w:rPr>
        <w:t>бя</w:t>
      </w:r>
      <w:r>
        <w:rPr>
          <w:rFonts w:ascii="Times New Roman" w:hAnsi="Times New Roman"/>
          <w:sz w:val="28"/>
        </w:rPr>
        <w:t>, основная масса погибает от травежа крупными хищниками, в основном волками. Смертность диких оленей от различных болезней  не зарегистрирована.</w:t>
      </w:r>
    </w:p>
    <w:p w14:paraId="97020000">
      <w:pPr>
        <w:spacing w:after="0" w:line="240" w:lineRule="auto"/>
        <w:ind w:firstLine="708" w:left="0"/>
        <w:jc w:val="both"/>
        <w:rPr>
          <w:rFonts w:ascii="Times New Roman" w:hAnsi="Times New Roman"/>
          <w:sz w:val="28"/>
        </w:rPr>
      </w:pPr>
      <w:r>
        <w:rPr>
          <w:rFonts w:ascii="Times New Roman" w:hAnsi="Times New Roman"/>
          <w:sz w:val="28"/>
        </w:rPr>
        <w:t>По данным государственного ох</w:t>
      </w:r>
      <w:r>
        <w:rPr>
          <w:rFonts w:ascii="Times New Roman" w:hAnsi="Times New Roman"/>
          <w:sz w:val="28"/>
        </w:rPr>
        <w:t>отхозяйственного реестра за 2023</w:t>
      </w:r>
      <w:r>
        <w:rPr>
          <w:rFonts w:ascii="Times New Roman" w:hAnsi="Times New Roman"/>
          <w:sz w:val="28"/>
        </w:rPr>
        <w:t xml:space="preserve"> год, всего по республике, при лимите изъятия в</w:t>
      </w:r>
      <w:r>
        <w:rPr>
          <w:rFonts w:ascii="Times New Roman" w:hAnsi="Times New Roman"/>
          <w:sz w:val="28"/>
        </w:rPr>
        <w:t xml:space="preserve"> сезон охоты 2023 – 2024 года в 19707 особей, добыто 10703</w:t>
      </w:r>
      <w:r>
        <w:rPr>
          <w:rFonts w:ascii="Times New Roman" w:hAnsi="Times New Roman"/>
          <w:sz w:val="28"/>
        </w:rPr>
        <w:t xml:space="preserve"> особе</w:t>
      </w:r>
      <w:r>
        <w:rPr>
          <w:rFonts w:ascii="Times New Roman" w:hAnsi="Times New Roman"/>
          <w:sz w:val="28"/>
        </w:rPr>
        <w:t>й ДСО, что составляет всего 54,3</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98020000">
      <w:pPr>
        <w:spacing w:after="0" w:line="240" w:lineRule="auto"/>
        <w:ind w:firstLine="708" w:left="0"/>
        <w:jc w:val="both"/>
        <w:rPr>
          <w:rFonts w:ascii="Times New Roman" w:hAnsi="Times New Roman"/>
          <w:sz w:val="28"/>
        </w:rPr>
      </w:pPr>
      <w:r>
        <w:rPr>
          <w:rFonts w:ascii="Times New Roman" w:hAnsi="Times New Roman"/>
          <w:sz w:val="28"/>
        </w:rPr>
        <w:t xml:space="preserve">В целом по республике без ущерба на состояние популяций можно определить лимит добычи диких северных оленей в предстоящем сезоне охоты в объеме до </w:t>
      </w:r>
      <w:r>
        <w:rPr>
          <w:rFonts w:ascii="Times New Roman" w:hAnsi="Times New Roman"/>
          <w:sz w:val="28"/>
          <w:highlight w:val="yellow"/>
        </w:rPr>
        <w:t>______</w:t>
      </w:r>
      <w:r>
        <w:rPr>
          <w:rFonts w:ascii="Times New Roman" w:hAnsi="Times New Roman"/>
          <w:sz w:val="28"/>
          <w:highlight w:val="yellow"/>
        </w:rPr>
        <w:t xml:space="preserve"> особей</w:t>
      </w:r>
      <w:r>
        <w:rPr>
          <w:rFonts w:ascii="Times New Roman" w:hAnsi="Times New Roman"/>
          <w:sz w:val="28"/>
        </w:rPr>
        <w:t>. Но учитывая сильную уязвимость вида при антропогенно</w:t>
      </w:r>
      <w:r>
        <w:rPr>
          <w:rFonts w:ascii="Times New Roman" w:hAnsi="Times New Roman"/>
          <w:sz w:val="28"/>
        </w:rPr>
        <w:t>м прессе, в охотничий сезон 2024 – 2025</w:t>
      </w:r>
      <w:r>
        <w:rPr>
          <w:rFonts w:ascii="Times New Roman" w:hAnsi="Times New Roman"/>
          <w:sz w:val="28"/>
        </w:rPr>
        <w:t xml:space="preserve"> годы лимит добычи дикого северного оленя в соответствии с заявками установлен в объеме </w:t>
      </w:r>
      <w:r>
        <w:rPr>
          <w:rFonts w:ascii="Times New Roman" w:hAnsi="Times New Roman"/>
          <w:sz w:val="28"/>
          <w:highlight w:val="yellow"/>
        </w:rPr>
        <w:t>_______</w:t>
      </w:r>
      <w:r>
        <w:rPr>
          <w:rFonts w:ascii="Times New Roman" w:hAnsi="Times New Roman"/>
          <w:sz w:val="28"/>
          <w:highlight w:val="yellow"/>
        </w:rPr>
        <w:t xml:space="preserve"> особей</w:t>
      </w:r>
      <w:r>
        <w:rPr>
          <w:rFonts w:ascii="Times New Roman" w:hAnsi="Times New Roman"/>
          <w:sz w:val="28"/>
        </w:rPr>
        <w:t>.</w:t>
      </w:r>
    </w:p>
    <w:p w14:paraId="99020000">
      <w:pPr>
        <w:spacing w:after="0" w:line="240" w:lineRule="auto"/>
        <w:ind w:firstLine="708" w:left="0"/>
        <w:jc w:val="both"/>
        <w:rPr>
          <w:rFonts w:ascii="Times New Roman" w:hAnsi="Times New Roman"/>
          <w:sz w:val="28"/>
        </w:rPr>
      </w:pPr>
      <w:r>
        <w:rPr>
          <w:rFonts w:ascii="Times New Roman" w:hAnsi="Times New Roman"/>
          <w:sz w:val="28"/>
        </w:rPr>
        <w:t>Годовой лимит изъятия согласно проекта лимитов и квот на охотничий сезон 202</w:t>
      </w:r>
      <w:r>
        <w:rPr>
          <w:rFonts w:ascii="Times New Roman" w:hAnsi="Times New Roman"/>
          <w:sz w:val="28"/>
        </w:rPr>
        <w:t>4-2025</w:t>
      </w:r>
      <w:r>
        <w:rPr>
          <w:rFonts w:ascii="Times New Roman" w:hAnsi="Times New Roman"/>
          <w:sz w:val="28"/>
        </w:rPr>
        <w:t xml:space="preserve"> года не повлияет негативно на воспроизводственный потенциал вида. Процесс охоты на дикого северного оленя, как  и на другие виды охотничьих ресурсов,  не предполагает массовую рубку лесов, освоение земель, почв, недр,  в связи с чем нанесение ущерба другим компонентам  окружающей среды не представляется возможным</w:t>
      </w:r>
    </w:p>
    <w:p w14:paraId="9A020000">
      <w:pPr>
        <w:spacing w:after="0" w:line="240" w:lineRule="auto"/>
        <w:ind w:firstLine="567" w:left="0"/>
        <w:rPr>
          <w:rFonts w:ascii="Times New Roman" w:hAnsi="Times New Roman"/>
          <w:b w:val="1"/>
          <w:sz w:val="28"/>
        </w:rPr>
      </w:pPr>
    </w:p>
    <w:p w14:paraId="9B020000">
      <w:pPr>
        <w:spacing w:after="0" w:line="240" w:lineRule="auto"/>
        <w:ind w:firstLine="567" w:left="0"/>
        <w:rPr>
          <w:rFonts w:ascii="Times New Roman" w:hAnsi="Times New Roman"/>
          <w:b w:val="1"/>
          <w:sz w:val="28"/>
        </w:rPr>
      </w:pPr>
      <w:r>
        <w:rPr>
          <w:rFonts w:ascii="Times New Roman" w:hAnsi="Times New Roman"/>
          <w:b w:val="1"/>
          <w:sz w:val="28"/>
        </w:rPr>
        <w:t>3.2.3. Косуля сибирская</w:t>
      </w:r>
    </w:p>
    <w:p w14:paraId="9C020000">
      <w:pPr>
        <w:spacing w:after="0" w:line="240" w:lineRule="auto"/>
        <w:ind w:firstLine="567" w:left="0"/>
        <w:jc w:val="both"/>
        <w:rPr>
          <w:rFonts w:ascii="Times New Roman" w:hAnsi="Times New Roman"/>
          <w:b w:val="1"/>
          <w:sz w:val="28"/>
        </w:rPr>
      </w:pPr>
      <w:r>
        <w:rPr>
          <w:rFonts w:ascii="Times New Roman" w:hAnsi="Times New Roman"/>
          <w:sz w:val="28"/>
        </w:rPr>
        <w:t xml:space="preserve">Послепромысловая численность сибирской </w:t>
      </w:r>
      <w:r>
        <w:rPr>
          <w:rFonts w:ascii="Times New Roman" w:hAnsi="Times New Roman"/>
          <w:sz w:val="28"/>
        </w:rPr>
        <w:t>косули в Якутии составила в 2024</w:t>
      </w:r>
      <w:r>
        <w:rPr>
          <w:rFonts w:ascii="Times New Roman" w:hAnsi="Times New Roman"/>
          <w:sz w:val="28"/>
        </w:rPr>
        <w:t xml:space="preserve"> году </w:t>
      </w:r>
      <w:r>
        <w:rPr>
          <w:rFonts w:ascii="Times New Roman" w:hAnsi="Times New Roman"/>
          <w:sz w:val="28"/>
          <w:highlight w:val="yellow"/>
        </w:rPr>
        <w:t>_____</w:t>
      </w:r>
      <w:r>
        <w:rPr>
          <w:rFonts w:ascii="Times New Roman" w:hAnsi="Times New Roman"/>
          <w:sz w:val="28"/>
          <w:highlight w:val="yellow"/>
        </w:rPr>
        <w:t xml:space="preserve"> тысяч</w:t>
      </w:r>
      <w:r>
        <w:rPr>
          <w:rFonts w:ascii="Times New Roman" w:hAnsi="Times New Roman"/>
          <w:sz w:val="28"/>
        </w:rPr>
        <w:t xml:space="preserve"> особей (в 2023 году – 54,3</w:t>
      </w:r>
      <w:r>
        <w:rPr>
          <w:rFonts w:ascii="Times New Roman" w:hAnsi="Times New Roman"/>
          <w:sz w:val="28"/>
        </w:rPr>
        <w:t xml:space="preserve"> тыс. особей), что показывает на незначительное </w:t>
      </w:r>
      <w:r>
        <w:rPr>
          <w:rFonts w:ascii="Times New Roman" w:hAnsi="Times New Roman"/>
          <w:sz w:val="28"/>
          <w:highlight w:val="yellow"/>
        </w:rPr>
        <w:t>увеличени</w:t>
      </w:r>
      <w:r>
        <w:rPr>
          <w:rFonts w:ascii="Times New Roman" w:hAnsi="Times New Roman"/>
          <w:sz w:val="28"/>
        </w:rPr>
        <w:t>е численности вида в сравнении с 202</w:t>
      </w:r>
      <w:r>
        <w:rPr>
          <w:rFonts w:ascii="Times New Roman" w:hAnsi="Times New Roman"/>
          <w:sz w:val="28"/>
        </w:rPr>
        <w:t>3</w:t>
      </w:r>
      <w:r>
        <w:rPr>
          <w:rFonts w:ascii="Times New Roman" w:hAnsi="Times New Roman"/>
          <w:sz w:val="28"/>
        </w:rPr>
        <w:t xml:space="preserve"> годом, тем не менее, в целом по республике численность косули сохраняется на высоком уровне. </w:t>
      </w:r>
    </w:p>
    <w:p w14:paraId="9D020000">
      <w:pPr>
        <w:spacing w:after="0" w:line="240" w:lineRule="auto"/>
        <w:ind w:firstLine="567" w:left="0"/>
        <w:jc w:val="both"/>
        <w:rPr>
          <w:rFonts w:ascii="Times New Roman" w:hAnsi="Times New Roman"/>
          <w:sz w:val="28"/>
        </w:rPr>
      </w:pPr>
      <w:r>
        <w:rPr>
          <w:rFonts w:ascii="Times New Roman" w:hAnsi="Times New Roman"/>
          <w:sz w:val="28"/>
        </w:rPr>
        <w:t>Численность косули по данным ЗМУ последних лет сильно увеличилась в центральной группе улусов (районов), и заречной группе улусов</w:t>
      </w:r>
      <w:r>
        <w:rPr>
          <w:rFonts w:ascii="Times New Roman" w:hAnsi="Times New Roman"/>
          <w:sz w:val="28"/>
        </w:rPr>
        <w:t xml:space="preserve"> республики.  По данным ЗМУ 2024</w:t>
      </w:r>
      <w:r>
        <w:rPr>
          <w:rFonts w:ascii="Times New Roman" w:hAnsi="Times New Roman"/>
          <w:sz w:val="28"/>
        </w:rPr>
        <w:t xml:space="preserve"> года во всех районах обитания вида наблюдается стабильное состояние и незначительное увеличение численности. </w:t>
      </w:r>
    </w:p>
    <w:p w14:paraId="9E020000">
      <w:pPr>
        <w:spacing w:after="0" w:line="240" w:lineRule="auto"/>
        <w:ind w:firstLine="0" w:left="360"/>
        <w:jc w:val="center"/>
        <w:rPr>
          <w:rFonts w:ascii="Times New Roman" w:hAnsi="Times New Roman"/>
          <w:b w:val="1"/>
          <w:sz w:val="28"/>
        </w:rPr>
      </w:pPr>
      <w:r>
        <w:rPr>
          <w:rFonts w:ascii="Times New Roman" w:hAnsi="Times New Roman"/>
          <w:b w:val="1"/>
          <w:sz w:val="28"/>
        </w:rPr>
        <w:t>Динамика численности  косули в улусах (районах) Республики Саха (Якутия) по данным зимних маршрутных у</w:t>
      </w:r>
      <w:r>
        <w:rPr>
          <w:rFonts w:ascii="Times New Roman" w:hAnsi="Times New Roman"/>
          <w:b w:val="1"/>
          <w:sz w:val="28"/>
        </w:rPr>
        <w:t>четов (тыс. особей) за 2018-2024</w:t>
      </w:r>
      <w:r>
        <w:rPr>
          <w:rFonts w:ascii="Times New Roman" w:hAnsi="Times New Roman"/>
          <w:b w:val="1"/>
          <w:sz w:val="28"/>
        </w:rPr>
        <w:t xml:space="preserve"> годы</w:t>
      </w:r>
    </w:p>
    <w:p w14:paraId="9F020000">
      <w:pPr>
        <w:spacing w:after="0" w:line="240" w:lineRule="auto"/>
        <w:ind w:firstLine="709" w:left="0"/>
        <w:jc w:val="both"/>
        <w:rPr>
          <w:rFonts w:ascii="Times New Roman" w:hAnsi="Times New Roman"/>
          <w:sz w:val="28"/>
        </w:rPr>
      </w:pPr>
    </w:p>
    <w:tbl>
      <w:tblPr>
        <w:tblStyle w:val="Style_5"/>
        <w:tblW w:type="auto" w:w="0"/>
        <w:tblLayout w:type="fixed"/>
      </w:tblPr>
      <w:tblGrid>
        <w:gridCol w:w="585"/>
        <w:gridCol w:w="2579"/>
        <w:gridCol w:w="1055"/>
        <w:gridCol w:w="1055"/>
        <w:gridCol w:w="937"/>
        <w:gridCol w:w="937"/>
        <w:gridCol w:w="821"/>
        <w:gridCol w:w="821"/>
        <w:gridCol w:w="821"/>
      </w:tblGrid>
      <w:tr>
        <w:trPr>
          <w:trHeight w:hRule="atLeast" w:val="300"/>
        </w:trPr>
        <w:tc>
          <w:tcPr>
            <w:tcW w:type="dxa" w:w="585"/>
            <w:vMerge w:val="restart"/>
            <w:tcBorders>
              <w:top w:color="000000" w:sz="4" w:val="single"/>
              <w:left w:color="000000" w:sz="4" w:val="single"/>
              <w:bottom w:color="000000" w:sz="4" w:val="single"/>
              <w:right w:color="000000" w:sz="4" w:val="single"/>
            </w:tcBorders>
            <w:shd w:fill="auto" w:val="clear"/>
            <w:vAlign w:val="center"/>
          </w:tcPr>
          <w:p w14:paraId="A0020000">
            <w:pPr>
              <w:spacing w:after="0" w:line="240" w:lineRule="auto"/>
              <w:ind/>
              <w:jc w:val="center"/>
              <w:rPr>
                <w:rFonts w:ascii="Times New Roman" w:hAnsi="Times New Roman"/>
                <w:b w:val="1"/>
              </w:rPr>
            </w:pPr>
            <w:r>
              <w:rPr>
                <w:rFonts w:ascii="Times New Roman" w:hAnsi="Times New Roman"/>
                <w:b w:val="1"/>
              </w:rPr>
              <w:t>№ пп</w:t>
            </w:r>
          </w:p>
        </w:tc>
        <w:tc>
          <w:tcPr>
            <w:tcW w:type="dxa" w:w="2579"/>
            <w:vMerge w:val="restart"/>
            <w:tcBorders>
              <w:top w:color="000000" w:sz="4" w:val="single"/>
              <w:left w:color="000000" w:sz="4" w:val="single"/>
              <w:bottom w:color="000000" w:sz="4" w:val="single"/>
              <w:right w:color="000000" w:sz="4" w:val="single"/>
            </w:tcBorders>
            <w:shd w:fill="auto" w:val="clear"/>
            <w:vAlign w:val="center"/>
          </w:tcPr>
          <w:p w14:paraId="A1020000">
            <w:pPr>
              <w:spacing w:after="0" w:line="240" w:lineRule="auto"/>
              <w:ind/>
              <w:jc w:val="center"/>
              <w:rPr>
                <w:rFonts w:ascii="Times New Roman" w:hAnsi="Times New Roman"/>
                <w:b w:val="1"/>
              </w:rPr>
            </w:pPr>
            <w:r>
              <w:rPr>
                <w:rFonts w:ascii="Times New Roman" w:hAnsi="Times New Roman"/>
                <w:b w:val="1"/>
              </w:rPr>
              <w:t>Наименование района (улуса)</w:t>
            </w:r>
          </w:p>
        </w:tc>
        <w:tc>
          <w:tcPr>
            <w:tcW w:type="dxa" w:w="6447"/>
            <w:gridSpan w:val="7"/>
            <w:tcBorders>
              <w:top w:color="000000" w:sz="4" w:val="single"/>
              <w:left w:sz="4" w:val="nil"/>
              <w:bottom w:color="000000" w:sz="4" w:val="single"/>
              <w:right w:color="000000" w:sz="4" w:val="single"/>
            </w:tcBorders>
          </w:tcPr>
          <w:p w14:paraId="A2020000">
            <w:pPr>
              <w:spacing w:after="0" w:line="240" w:lineRule="auto"/>
              <w:ind/>
              <w:jc w:val="center"/>
              <w:rPr>
                <w:rFonts w:ascii="Times New Roman" w:hAnsi="Times New Roman"/>
                <w:b w:val="1"/>
              </w:rPr>
            </w:pPr>
            <w:r>
              <w:rPr>
                <w:rFonts w:ascii="Times New Roman" w:hAnsi="Times New Roman"/>
                <w:b w:val="1"/>
              </w:rPr>
              <w:t> Численность косули</w:t>
            </w:r>
          </w:p>
        </w:tc>
      </w:tr>
      <w:tr>
        <w:trPr>
          <w:trHeight w:hRule="atLeast" w:val="300"/>
        </w:trPr>
        <w:tc>
          <w:tcPr>
            <w:tcW w:type="dxa" w:w="585"/>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57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055"/>
            <w:tcBorders>
              <w:top w:sz="4" w:val="nil"/>
              <w:left w:sz="4" w:val="nil"/>
              <w:bottom w:color="000000" w:sz="4" w:val="single"/>
              <w:right w:color="000000" w:sz="4" w:val="single"/>
            </w:tcBorders>
            <w:shd w:fill="auto" w:val="clear"/>
            <w:vAlign w:val="center"/>
          </w:tcPr>
          <w:p w14:paraId="A3020000">
            <w:pPr>
              <w:spacing w:after="0" w:line="240" w:lineRule="auto"/>
              <w:ind/>
              <w:jc w:val="center"/>
              <w:rPr>
                <w:rFonts w:ascii="Times New Roman" w:hAnsi="Times New Roman"/>
                <w:b w:val="1"/>
              </w:rPr>
            </w:pPr>
            <w:r>
              <w:rPr>
                <w:rFonts w:ascii="Times New Roman" w:hAnsi="Times New Roman"/>
                <w:b w:val="1"/>
              </w:rPr>
              <w:t>2018</w:t>
            </w:r>
          </w:p>
        </w:tc>
        <w:tc>
          <w:tcPr>
            <w:tcW w:type="dxa" w:w="1055"/>
            <w:tcBorders>
              <w:top w:sz="4" w:val="nil"/>
              <w:left w:sz="4" w:val="nil"/>
              <w:bottom w:color="000000" w:sz="4" w:val="single"/>
              <w:right w:color="000000" w:sz="4" w:val="single"/>
            </w:tcBorders>
          </w:tcPr>
          <w:p w14:paraId="A4020000">
            <w:pPr>
              <w:spacing w:after="0" w:line="240" w:lineRule="auto"/>
              <w:ind/>
              <w:jc w:val="center"/>
              <w:rPr>
                <w:rFonts w:ascii="Times New Roman" w:hAnsi="Times New Roman"/>
                <w:b w:val="1"/>
              </w:rPr>
            </w:pPr>
            <w:r>
              <w:rPr>
                <w:rFonts w:ascii="Times New Roman" w:hAnsi="Times New Roman"/>
                <w:b w:val="1"/>
              </w:rPr>
              <w:t>2019</w:t>
            </w:r>
          </w:p>
        </w:tc>
        <w:tc>
          <w:tcPr>
            <w:tcW w:type="dxa" w:w="937"/>
            <w:tcBorders>
              <w:top w:sz="4" w:val="nil"/>
              <w:left w:sz="4" w:val="nil"/>
              <w:bottom w:color="000000" w:sz="4" w:val="single"/>
              <w:right w:color="000000" w:sz="4" w:val="single"/>
            </w:tcBorders>
          </w:tcPr>
          <w:p w14:paraId="A5020000">
            <w:pPr>
              <w:spacing w:after="0" w:line="240" w:lineRule="auto"/>
              <w:ind/>
              <w:jc w:val="center"/>
              <w:rPr>
                <w:rFonts w:ascii="Times New Roman" w:hAnsi="Times New Roman"/>
                <w:b w:val="1"/>
              </w:rPr>
            </w:pPr>
            <w:r>
              <w:rPr>
                <w:rFonts w:ascii="Times New Roman" w:hAnsi="Times New Roman"/>
                <w:b w:val="1"/>
              </w:rPr>
              <w:t>2020</w:t>
            </w:r>
          </w:p>
        </w:tc>
        <w:tc>
          <w:tcPr>
            <w:tcW w:type="dxa" w:w="937"/>
            <w:tcBorders>
              <w:top w:sz="4" w:val="nil"/>
              <w:left w:sz="4" w:val="nil"/>
              <w:bottom w:color="000000" w:sz="4" w:val="single"/>
              <w:right w:color="000000" w:sz="4" w:val="single"/>
            </w:tcBorders>
          </w:tcPr>
          <w:p w14:paraId="A6020000">
            <w:pPr>
              <w:spacing w:after="0" w:line="240" w:lineRule="auto"/>
              <w:ind/>
              <w:jc w:val="center"/>
              <w:rPr>
                <w:rFonts w:ascii="Times New Roman" w:hAnsi="Times New Roman"/>
                <w:b w:val="1"/>
              </w:rPr>
            </w:pPr>
            <w:r>
              <w:rPr>
                <w:rFonts w:ascii="Times New Roman" w:hAnsi="Times New Roman"/>
                <w:b w:val="1"/>
              </w:rPr>
              <w:t>2021</w:t>
            </w:r>
          </w:p>
        </w:tc>
        <w:tc>
          <w:tcPr>
            <w:tcW w:type="dxa" w:w="821"/>
            <w:tcBorders>
              <w:top w:sz="4" w:val="nil"/>
              <w:left w:sz="4" w:val="nil"/>
              <w:bottom w:color="000000" w:sz="4" w:val="single"/>
              <w:right w:color="000000" w:sz="4" w:val="single"/>
            </w:tcBorders>
          </w:tcPr>
          <w:p w14:paraId="A7020000">
            <w:pPr>
              <w:spacing w:after="0" w:line="240" w:lineRule="auto"/>
              <w:ind/>
              <w:jc w:val="center"/>
              <w:rPr>
                <w:rFonts w:ascii="Times New Roman" w:hAnsi="Times New Roman"/>
                <w:b w:val="1"/>
              </w:rPr>
            </w:pPr>
            <w:r>
              <w:rPr>
                <w:rFonts w:ascii="Times New Roman" w:hAnsi="Times New Roman"/>
                <w:b w:val="1"/>
              </w:rPr>
              <w:t>2022</w:t>
            </w:r>
          </w:p>
        </w:tc>
        <w:tc>
          <w:tcPr>
            <w:tcW w:type="dxa" w:w="821"/>
            <w:tcBorders>
              <w:top w:sz="4" w:val="nil"/>
              <w:left w:sz="4" w:val="nil"/>
              <w:bottom w:color="000000" w:sz="4" w:val="single"/>
              <w:right w:color="000000" w:sz="4" w:val="single"/>
            </w:tcBorders>
          </w:tcPr>
          <w:p w14:paraId="A8020000">
            <w:pPr>
              <w:spacing w:after="0" w:line="240" w:lineRule="auto"/>
              <w:ind/>
              <w:jc w:val="center"/>
              <w:rPr>
                <w:rFonts w:ascii="Times New Roman" w:hAnsi="Times New Roman"/>
                <w:b w:val="1"/>
              </w:rPr>
            </w:pPr>
            <w:r>
              <w:rPr>
                <w:rFonts w:ascii="Times New Roman" w:hAnsi="Times New Roman"/>
                <w:b w:val="1"/>
              </w:rPr>
              <w:t>2023</w:t>
            </w:r>
          </w:p>
        </w:tc>
        <w:tc>
          <w:tcPr>
            <w:tcW w:type="dxa" w:w="821"/>
            <w:tcBorders>
              <w:top w:sz="4" w:val="nil"/>
              <w:left w:sz="4" w:val="nil"/>
              <w:bottom w:color="000000" w:sz="4" w:val="single"/>
              <w:right w:color="000000" w:sz="4" w:val="single"/>
            </w:tcBorders>
          </w:tcPr>
          <w:p w14:paraId="A9020000">
            <w:pPr>
              <w:spacing w:after="0" w:line="240" w:lineRule="auto"/>
              <w:ind/>
              <w:jc w:val="center"/>
              <w:rPr>
                <w:rFonts w:ascii="Times New Roman" w:hAnsi="Times New Roman"/>
                <w:b w:val="1"/>
              </w:rPr>
            </w:pPr>
            <w:r>
              <w:rPr>
                <w:rFonts w:ascii="Times New Roman" w:hAnsi="Times New Roman"/>
                <w:b w:val="1"/>
              </w:rPr>
              <w:t>2024</w:t>
            </w: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AA020000">
            <w:pPr>
              <w:spacing w:after="0" w:line="240" w:lineRule="auto"/>
              <w:ind/>
              <w:jc w:val="center"/>
              <w:rPr>
                <w:rFonts w:ascii="Times New Roman" w:hAnsi="Times New Roman"/>
              </w:rPr>
            </w:pPr>
            <w:r>
              <w:rPr>
                <w:rFonts w:ascii="Times New Roman" w:hAnsi="Times New Roman"/>
              </w:rPr>
              <w:t>1</w:t>
            </w:r>
          </w:p>
        </w:tc>
        <w:tc>
          <w:tcPr>
            <w:tcW w:type="dxa" w:w="2579"/>
            <w:tcBorders>
              <w:top w:sz="4" w:val="nil"/>
              <w:left w:sz="4" w:val="nil"/>
              <w:bottom w:color="000000" w:sz="4" w:val="single"/>
              <w:right w:color="000000" w:sz="4" w:val="single"/>
            </w:tcBorders>
            <w:shd w:fill="auto" w:val="clear"/>
            <w:vAlign w:val="center"/>
          </w:tcPr>
          <w:p w14:paraId="AB020000">
            <w:pPr>
              <w:spacing w:after="0" w:line="240" w:lineRule="auto"/>
              <w:ind/>
              <w:rPr>
                <w:rFonts w:ascii="Times New Roman" w:hAnsi="Times New Roman"/>
              </w:rPr>
            </w:pPr>
            <w:r>
              <w:rPr>
                <w:rFonts w:ascii="Times New Roman" w:hAnsi="Times New Roman"/>
              </w:rPr>
              <w:t xml:space="preserve">Алданский </w:t>
            </w:r>
          </w:p>
        </w:tc>
        <w:tc>
          <w:tcPr>
            <w:tcW w:type="dxa" w:w="1055"/>
            <w:tcBorders>
              <w:top w:sz="4" w:val="nil"/>
              <w:left w:sz="4" w:val="nil"/>
              <w:bottom w:color="000000" w:sz="4" w:val="single"/>
              <w:right w:color="000000" w:sz="4" w:val="single"/>
            </w:tcBorders>
            <w:shd w:fill="auto" w:val="clear"/>
            <w:vAlign w:val="bottom"/>
          </w:tcPr>
          <w:p w14:paraId="AC020000">
            <w:pPr>
              <w:spacing w:after="0" w:line="240" w:lineRule="auto"/>
              <w:ind/>
              <w:jc w:val="center"/>
              <w:rPr>
                <w:rFonts w:ascii="Times New Roman" w:hAnsi="Times New Roman"/>
              </w:rPr>
            </w:pPr>
            <w:r>
              <w:rPr>
                <w:rFonts w:ascii="Times New Roman" w:hAnsi="Times New Roman"/>
              </w:rPr>
              <w:t>313</w:t>
            </w:r>
          </w:p>
        </w:tc>
        <w:tc>
          <w:tcPr>
            <w:tcW w:type="dxa" w:w="1055"/>
            <w:tcBorders>
              <w:top w:sz="4" w:val="nil"/>
              <w:left w:sz="4" w:val="nil"/>
              <w:bottom w:color="000000" w:sz="4" w:val="single"/>
              <w:right w:color="000000" w:sz="4" w:val="single"/>
            </w:tcBorders>
          </w:tcPr>
          <w:p w14:paraId="AD020000">
            <w:pPr>
              <w:spacing w:after="0" w:line="240" w:lineRule="auto"/>
              <w:ind/>
              <w:jc w:val="center"/>
              <w:rPr>
                <w:rFonts w:ascii="Times New Roman" w:hAnsi="Times New Roman"/>
              </w:rPr>
            </w:pPr>
            <w:r>
              <w:rPr>
                <w:rFonts w:ascii="Times New Roman" w:hAnsi="Times New Roman"/>
              </w:rPr>
              <w:t>439</w:t>
            </w:r>
          </w:p>
        </w:tc>
        <w:tc>
          <w:tcPr>
            <w:tcW w:type="dxa" w:w="937"/>
            <w:tcBorders>
              <w:top w:sz="4" w:val="nil"/>
              <w:left w:sz="4" w:val="nil"/>
              <w:bottom w:color="000000" w:sz="4" w:val="single"/>
              <w:right w:color="000000" w:sz="4" w:val="single"/>
            </w:tcBorders>
          </w:tcPr>
          <w:p w14:paraId="AE020000">
            <w:pPr>
              <w:spacing w:after="0" w:line="240" w:lineRule="auto"/>
              <w:ind/>
              <w:jc w:val="center"/>
              <w:rPr>
                <w:rFonts w:ascii="Times New Roman" w:hAnsi="Times New Roman"/>
              </w:rPr>
            </w:pPr>
            <w:r>
              <w:rPr>
                <w:rFonts w:ascii="Times New Roman" w:hAnsi="Times New Roman"/>
              </w:rPr>
              <w:t>678</w:t>
            </w:r>
          </w:p>
        </w:tc>
        <w:tc>
          <w:tcPr>
            <w:tcW w:type="dxa" w:w="937"/>
            <w:tcBorders>
              <w:top w:sz="4" w:val="nil"/>
              <w:left w:sz="4" w:val="nil"/>
              <w:bottom w:color="000000" w:sz="4" w:val="single"/>
              <w:right w:color="000000" w:sz="4" w:val="single"/>
            </w:tcBorders>
          </w:tcPr>
          <w:p w14:paraId="AF020000">
            <w:pPr>
              <w:spacing w:after="0" w:line="240" w:lineRule="auto"/>
              <w:ind/>
              <w:jc w:val="center"/>
              <w:rPr>
                <w:rFonts w:ascii="Times New Roman" w:hAnsi="Times New Roman"/>
              </w:rPr>
            </w:pPr>
            <w:r>
              <w:rPr>
                <w:rFonts w:ascii="Times New Roman" w:hAnsi="Times New Roman"/>
              </w:rPr>
              <w:t>188</w:t>
            </w:r>
          </w:p>
        </w:tc>
        <w:tc>
          <w:tcPr>
            <w:tcW w:type="dxa" w:w="821"/>
            <w:tcBorders>
              <w:top w:sz="4" w:val="nil"/>
              <w:left w:sz="4" w:val="nil"/>
              <w:bottom w:color="000000" w:sz="4" w:val="single"/>
              <w:right w:color="000000" w:sz="4" w:val="single"/>
            </w:tcBorders>
          </w:tcPr>
          <w:p w14:paraId="B0020000">
            <w:pPr>
              <w:spacing w:after="0" w:line="240" w:lineRule="auto"/>
              <w:ind/>
              <w:jc w:val="center"/>
              <w:rPr>
                <w:rFonts w:ascii="Times New Roman" w:hAnsi="Times New Roman"/>
              </w:rPr>
            </w:pPr>
            <w:r>
              <w:rPr>
                <w:rFonts w:ascii="Times New Roman" w:hAnsi="Times New Roman"/>
              </w:rPr>
              <w:t>383</w:t>
            </w:r>
          </w:p>
        </w:tc>
        <w:tc>
          <w:tcPr>
            <w:tcW w:type="dxa" w:w="821"/>
            <w:tcBorders>
              <w:top w:sz="4" w:val="nil"/>
              <w:left w:sz="4" w:val="nil"/>
              <w:bottom w:color="000000" w:sz="4" w:val="single"/>
              <w:right w:color="000000" w:sz="4" w:val="single"/>
            </w:tcBorders>
          </w:tcPr>
          <w:p w14:paraId="B1020000">
            <w:pPr>
              <w:spacing w:after="0" w:line="240" w:lineRule="auto"/>
              <w:ind/>
              <w:jc w:val="center"/>
              <w:rPr>
                <w:rFonts w:ascii="Times New Roman" w:hAnsi="Times New Roman"/>
              </w:rPr>
            </w:pPr>
            <w:r>
              <w:rPr>
                <w:rFonts w:ascii="Times New Roman" w:hAnsi="Times New Roman"/>
              </w:rPr>
              <w:t>260</w:t>
            </w:r>
          </w:p>
        </w:tc>
        <w:tc>
          <w:tcPr>
            <w:tcW w:type="dxa" w:w="821"/>
            <w:tcBorders>
              <w:top w:sz="4" w:val="nil"/>
              <w:left w:sz="4" w:val="nil"/>
              <w:bottom w:color="000000" w:sz="4" w:val="single"/>
              <w:right w:color="000000" w:sz="4" w:val="single"/>
            </w:tcBorders>
          </w:tcPr>
          <w:p w14:paraId="B2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B3020000">
            <w:pPr>
              <w:spacing w:after="0" w:line="240" w:lineRule="auto"/>
              <w:ind/>
              <w:jc w:val="center"/>
              <w:rPr>
                <w:rFonts w:ascii="Times New Roman" w:hAnsi="Times New Roman"/>
              </w:rPr>
            </w:pPr>
            <w:r>
              <w:rPr>
                <w:rFonts w:ascii="Times New Roman" w:hAnsi="Times New Roman"/>
              </w:rPr>
              <w:t>2</w:t>
            </w:r>
          </w:p>
        </w:tc>
        <w:tc>
          <w:tcPr>
            <w:tcW w:type="dxa" w:w="2579"/>
            <w:tcBorders>
              <w:top w:sz="4" w:val="nil"/>
              <w:left w:sz="4" w:val="nil"/>
              <w:bottom w:color="000000" w:sz="4" w:val="single"/>
              <w:right w:color="000000" w:sz="4" w:val="single"/>
            </w:tcBorders>
            <w:shd w:fill="auto" w:val="clear"/>
            <w:vAlign w:val="center"/>
          </w:tcPr>
          <w:p w14:paraId="B4020000">
            <w:pPr>
              <w:spacing w:after="0" w:line="240" w:lineRule="auto"/>
              <w:ind/>
              <w:rPr>
                <w:rFonts w:ascii="Times New Roman" w:hAnsi="Times New Roman"/>
              </w:rPr>
            </w:pPr>
            <w:r>
              <w:rPr>
                <w:rFonts w:ascii="Times New Roman" w:hAnsi="Times New Roman"/>
              </w:rPr>
              <w:t xml:space="preserve">Амгинский </w:t>
            </w:r>
          </w:p>
        </w:tc>
        <w:tc>
          <w:tcPr>
            <w:tcW w:type="dxa" w:w="1055"/>
            <w:tcBorders>
              <w:top w:sz="4" w:val="nil"/>
              <w:left w:sz="4" w:val="nil"/>
              <w:bottom w:color="000000" w:sz="4" w:val="single"/>
              <w:right w:color="000000" w:sz="4" w:val="single"/>
            </w:tcBorders>
            <w:shd w:fill="auto" w:val="clear"/>
            <w:vAlign w:val="bottom"/>
          </w:tcPr>
          <w:p w14:paraId="B5020000">
            <w:pPr>
              <w:spacing w:after="0" w:line="240" w:lineRule="auto"/>
              <w:ind/>
              <w:jc w:val="center"/>
              <w:rPr>
                <w:rFonts w:ascii="Times New Roman" w:hAnsi="Times New Roman"/>
              </w:rPr>
            </w:pPr>
            <w:r>
              <w:rPr>
                <w:rFonts w:ascii="Times New Roman" w:hAnsi="Times New Roman"/>
              </w:rPr>
              <w:t>1 978</w:t>
            </w:r>
          </w:p>
        </w:tc>
        <w:tc>
          <w:tcPr>
            <w:tcW w:type="dxa" w:w="1055"/>
            <w:tcBorders>
              <w:top w:sz="4" w:val="nil"/>
              <w:left w:sz="4" w:val="nil"/>
              <w:bottom w:color="000000" w:sz="4" w:val="single"/>
              <w:right w:color="000000" w:sz="4" w:val="single"/>
            </w:tcBorders>
          </w:tcPr>
          <w:p w14:paraId="B6020000">
            <w:pPr>
              <w:spacing w:after="0" w:line="240" w:lineRule="auto"/>
              <w:ind/>
              <w:jc w:val="center"/>
              <w:rPr>
                <w:rFonts w:ascii="Times New Roman" w:hAnsi="Times New Roman"/>
              </w:rPr>
            </w:pPr>
            <w:r>
              <w:rPr>
                <w:rFonts w:ascii="Times New Roman" w:hAnsi="Times New Roman"/>
              </w:rPr>
              <w:t>2380</w:t>
            </w:r>
          </w:p>
        </w:tc>
        <w:tc>
          <w:tcPr>
            <w:tcW w:type="dxa" w:w="937"/>
            <w:tcBorders>
              <w:top w:sz="4" w:val="nil"/>
              <w:left w:sz="4" w:val="nil"/>
              <w:bottom w:color="000000" w:sz="4" w:val="single"/>
              <w:right w:color="000000" w:sz="4" w:val="single"/>
            </w:tcBorders>
          </w:tcPr>
          <w:p w14:paraId="B7020000">
            <w:pPr>
              <w:spacing w:after="0" w:line="240" w:lineRule="auto"/>
              <w:ind/>
              <w:jc w:val="center"/>
              <w:rPr>
                <w:rFonts w:ascii="Times New Roman" w:hAnsi="Times New Roman"/>
              </w:rPr>
            </w:pPr>
            <w:r>
              <w:rPr>
                <w:rFonts w:ascii="Times New Roman" w:hAnsi="Times New Roman"/>
              </w:rPr>
              <w:t>3123</w:t>
            </w:r>
          </w:p>
        </w:tc>
        <w:tc>
          <w:tcPr>
            <w:tcW w:type="dxa" w:w="937"/>
            <w:tcBorders>
              <w:top w:sz="4" w:val="nil"/>
              <w:left w:sz="4" w:val="nil"/>
              <w:bottom w:color="000000" w:sz="4" w:val="single"/>
              <w:right w:color="000000" w:sz="4" w:val="single"/>
            </w:tcBorders>
          </w:tcPr>
          <w:p w14:paraId="B8020000">
            <w:pPr>
              <w:spacing w:after="0" w:line="240" w:lineRule="auto"/>
              <w:ind/>
              <w:jc w:val="center"/>
              <w:rPr>
                <w:rFonts w:ascii="Times New Roman" w:hAnsi="Times New Roman"/>
              </w:rPr>
            </w:pPr>
            <w:r>
              <w:rPr>
                <w:rFonts w:ascii="Times New Roman" w:hAnsi="Times New Roman"/>
              </w:rPr>
              <w:t>5927</w:t>
            </w:r>
          </w:p>
        </w:tc>
        <w:tc>
          <w:tcPr>
            <w:tcW w:type="dxa" w:w="821"/>
            <w:tcBorders>
              <w:top w:sz="4" w:val="nil"/>
              <w:left w:sz="4" w:val="nil"/>
              <w:bottom w:color="000000" w:sz="4" w:val="single"/>
              <w:right w:color="000000" w:sz="4" w:val="single"/>
            </w:tcBorders>
          </w:tcPr>
          <w:p w14:paraId="B9020000">
            <w:pPr>
              <w:spacing w:after="0" w:line="240" w:lineRule="auto"/>
              <w:ind/>
              <w:jc w:val="center"/>
              <w:rPr>
                <w:rFonts w:ascii="Times New Roman" w:hAnsi="Times New Roman"/>
              </w:rPr>
            </w:pPr>
            <w:r>
              <w:rPr>
                <w:rFonts w:ascii="Times New Roman" w:hAnsi="Times New Roman"/>
              </w:rPr>
              <w:t>3357</w:t>
            </w:r>
          </w:p>
        </w:tc>
        <w:tc>
          <w:tcPr>
            <w:tcW w:type="dxa" w:w="821"/>
            <w:tcBorders>
              <w:top w:sz="4" w:val="nil"/>
              <w:left w:sz="4" w:val="nil"/>
              <w:bottom w:color="000000" w:sz="4" w:val="single"/>
              <w:right w:color="000000" w:sz="4" w:val="single"/>
            </w:tcBorders>
          </w:tcPr>
          <w:p w14:paraId="BA020000">
            <w:pPr>
              <w:spacing w:after="0" w:line="240" w:lineRule="auto"/>
              <w:ind/>
              <w:jc w:val="center"/>
              <w:rPr>
                <w:rFonts w:ascii="Times New Roman" w:hAnsi="Times New Roman"/>
              </w:rPr>
            </w:pPr>
            <w:r>
              <w:rPr>
                <w:rFonts w:ascii="Times New Roman" w:hAnsi="Times New Roman"/>
              </w:rPr>
              <w:t>4022</w:t>
            </w:r>
          </w:p>
        </w:tc>
        <w:tc>
          <w:tcPr>
            <w:tcW w:type="dxa" w:w="821"/>
            <w:tcBorders>
              <w:top w:sz="4" w:val="nil"/>
              <w:left w:sz="4" w:val="nil"/>
              <w:bottom w:color="000000" w:sz="4" w:val="single"/>
              <w:right w:color="000000" w:sz="4" w:val="single"/>
            </w:tcBorders>
          </w:tcPr>
          <w:p w14:paraId="BB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BC020000">
            <w:pPr>
              <w:spacing w:after="0" w:line="240" w:lineRule="auto"/>
              <w:ind/>
              <w:jc w:val="center"/>
              <w:rPr>
                <w:rFonts w:ascii="Times New Roman" w:hAnsi="Times New Roman"/>
              </w:rPr>
            </w:pPr>
            <w:r>
              <w:rPr>
                <w:rFonts w:ascii="Times New Roman" w:hAnsi="Times New Roman"/>
              </w:rPr>
              <w:t>3</w:t>
            </w:r>
          </w:p>
        </w:tc>
        <w:tc>
          <w:tcPr>
            <w:tcW w:type="dxa" w:w="2579"/>
            <w:tcBorders>
              <w:top w:sz="4" w:val="nil"/>
              <w:left w:sz="4" w:val="nil"/>
              <w:bottom w:color="000000" w:sz="4" w:val="single"/>
              <w:right w:color="000000" w:sz="4" w:val="single"/>
            </w:tcBorders>
            <w:shd w:fill="auto" w:val="clear"/>
            <w:vAlign w:val="center"/>
          </w:tcPr>
          <w:p w14:paraId="BD020000">
            <w:pPr>
              <w:spacing w:after="0" w:line="240" w:lineRule="auto"/>
              <w:ind/>
              <w:rPr>
                <w:rFonts w:ascii="Times New Roman" w:hAnsi="Times New Roman"/>
              </w:rPr>
            </w:pPr>
            <w:r>
              <w:rPr>
                <w:rFonts w:ascii="Times New Roman" w:hAnsi="Times New Roman"/>
              </w:rPr>
              <w:t>Верхневилюйский</w:t>
            </w:r>
          </w:p>
        </w:tc>
        <w:tc>
          <w:tcPr>
            <w:tcW w:type="dxa" w:w="1055"/>
            <w:tcBorders>
              <w:top w:sz="4" w:val="nil"/>
              <w:left w:sz="4" w:val="nil"/>
              <w:bottom w:color="000000" w:sz="4" w:val="single"/>
              <w:right w:color="000000" w:sz="4" w:val="single"/>
            </w:tcBorders>
            <w:shd w:fill="auto" w:val="clear"/>
            <w:vAlign w:val="bottom"/>
          </w:tcPr>
          <w:p w14:paraId="BE020000">
            <w:pPr>
              <w:spacing w:after="0" w:line="240" w:lineRule="auto"/>
              <w:ind/>
              <w:jc w:val="center"/>
              <w:rPr>
                <w:rFonts w:ascii="Times New Roman" w:hAnsi="Times New Roman"/>
              </w:rPr>
            </w:pPr>
            <w:r>
              <w:rPr>
                <w:rFonts w:ascii="Times New Roman" w:hAnsi="Times New Roman"/>
              </w:rPr>
              <w:t>63</w:t>
            </w:r>
          </w:p>
        </w:tc>
        <w:tc>
          <w:tcPr>
            <w:tcW w:type="dxa" w:w="1055"/>
            <w:tcBorders>
              <w:top w:sz="4" w:val="nil"/>
              <w:left w:sz="4" w:val="nil"/>
              <w:bottom w:color="000000" w:sz="4" w:val="single"/>
              <w:right w:color="000000" w:sz="4" w:val="single"/>
            </w:tcBorders>
          </w:tcPr>
          <w:p w14:paraId="BF020000">
            <w:pPr>
              <w:spacing w:after="0" w:line="240" w:lineRule="auto"/>
              <w:ind/>
              <w:jc w:val="center"/>
              <w:rPr>
                <w:rFonts w:ascii="Times New Roman" w:hAnsi="Times New Roman"/>
              </w:rPr>
            </w:pPr>
            <w:r>
              <w:rPr>
                <w:rFonts w:ascii="Times New Roman" w:hAnsi="Times New Roman"/>
              </w:rPr>
              <w:t>585</w:t>
            </w:r>
          </w:p>
        </w:tc>
        <w:tc>
          <w:tcPr>
            <w:tcW w:type="dxa" w:w="937"/>
            <w:tcBorders>
              <w:top w:sz="4" w:val="nil"/>
              <w:left w:sz="4" w:val="nil"/>
              <w:bottom w:color="000000" w:sz="4" w:val="single"/>
              <w:right w:color="000000" w:sz="4" w:val="single"/>
            </w:tcBorders>
          </w:tcPr>
          <w:p w14:paraId="C0020000">
            <w:pPr>
              <w:spacing w:after="0" w:line="240" w:lineRule="auto"/>
              <w:ind/>
              <w:jc w:val="center"/>
              <w:rPr>
                <w:rFonts w:ascii="Times New Roman" w:hAnsi="Times New Roman"/>
              </w:rPr>
            </w:pPr>
            <w:r>
              <w:rPr>
                <w:rFonts w:ascii="Times New Roman" w:hAnsi="Times New Roman"/>
              </w:rPr>
              <w:t>530</w:t>
            </w:r>
          </w:p>
        </w:tc>
        <w:tc>
          <w:tcPr>
            <w:tcW w:type="dxa" w:w="937"/>
            <w:tcBorders>
              <w:top w:sz="4" w:val="nil"/>
              <w:left w:sz="4" w:val="nil"/>
              <w:bottom w:color="000000" w:sz="4" w:val="single"/>
              <w:right w:color="000000" w:sz="4" w:val="single"/>
            </w:tcBorders>
          </w:tcPr>
          <w:p w14:paraId="C1020000">
            <w:pPr>
              <w:spacing w:after="0" w:line="240" w:lineRule="auto"/>
              <w:ind/>
              <w:jc w:val="center"/>
              <w:rPr>
                <w:rFonts w:ascii="Times New Roman" w:hAnsi="Times New Roman"/>
              </w:rPr>
            </w:pPr>
            <w:r>
              <w:rPr>
                <w:rFonts w:ascii="Times New Roman" w:hAnsi="Times New Roman"/>
              </w:rPr>
              <w:t>598</w:t>
            </w:r>
          </w:p>
        </w:tc>
        <w:tc>
          <w:tcPr>
            <w:tcW w:type="dxa" w:w="821"/>
            <w:tcBorders>
              <w:top w:sz="4" w:val="nil"/>
              <w:left w:sz="4" w:val="nil"/>
              <w:bottom w:color="000000" w:sz="4" w:val="single"/>
              <w:right w:color="000000" w:sz="4" w:val="single"/>
            </w:tcBorders>
          </w:tcPr>
          <w:p w14:paraId="C2020000">
            <w:pPr>
              <w:spacing w:after="0" w:line="240" w:lineRule="auto"/>
              <w:ind/>
              <w:jc w:val="center"/>
              <w:rPr>
                <w:rFonts w:ascii="Times New Roman" w:hAnsi="Times New Roman"/>
              </w:rPr>
            </w:pPr>
            <w:r>
              <w:rPr>
                <w:rFonts w:ascii="Times New Roman" w:hAnsi="Times New Roman"/>
              </w:rPr>
              <w:t>976</w:t>
            </w:r>
          </w:p>
        </w:tc>
        <w:tc>
          <w:tcPr>
            <w:tcW w:type="dxa" w:w="821"/>
            <w:tcBorders>
              <w:top w:sz="4" w:val="nil"/>
              <w:left w:sz="4" w:val="nil"/>
              <w:bottom w:color="000000" w:sz="4" w:val="single"/>
              <w:right w:color="000000" w:sz="4" w:val="single"/>
            </w:tcBorders>
          </w:tcPr>
          <w:p w14:paraId="C3020000">
            <w:pPr>
              <w:spacing w:after="0" w:line="240" w:lineRule="auto"/>
              <w:ind/>
              <w:jc w:val="center"/>
              <w:rPr>
                <w:rFonts w:ascii="Times New Roman" w:hAnsi="Times New Roman"/>
              </w:rPr>
            </w:pPr>
            <w:r>
              <w:rPr>
                <w:rFonts w:ascii="Times New Roman" w:hAnsi="Times New Roman"/>
              </w:rPr>
              <w:t>853</w:t>
            </w:r>
          </w:p>
        </w:tc>
        <w:tc>
          <w:tcPr>
            <w:tcW w:type="dxa" w:w="821"/>
            <w:tcBorders>
              <w:top w:sz="4" w:val="nil"/>
              <w:left w:sz="4" w:val="nil"/>
              <w:bottom w:color="000000" w:sz="4" w:val="single"/>
              <w:right w:color="000000" w:sz="4" w:val="single"/>
            </w:tcBorders>
          </w:tcPr>
          <w:p w14:paraId="C4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C5020000">
            <w:pPr>
              <w:spacing w:after="0" w:line="240" w:lineRule="auto"/>
              <w:ind/>
              <w:jc w:val="center"/>
              <w:rPr>
                <w:rFonts w:ascii="Times New Roman" w:hAnsi="Times New Roman"/>
              </w:rPr>
            </w:pPr>
            <w:r>
              <w:rPr>
                <w:rFonts w:ascii="Times New Roman" w:hAnsi="Times New Roman"/>
              </w:rPr>
              <w:t>4</w:t>
            </w:r>
          </w:p>
        </w:tc>
        <w:tc>
          <w:tcPr>
            <w:tcW w:type="dxa" w:w="2579"/>
            <w:tcBorders>
              <w:top w:sz="4" w:val="nil"/>
              <w:left w:sz="4" w:val="nil"/>
              <w:bottom w:color="000000" w:sz="4" w:val="single"/>
              <w:right w:color="000000" w:sz="4" w:val="single"/>
            </w:tcBorders>
            <w:shd w:fill="auto" w:val="clear"/>
            <w:vAlign w:val="center"/>
          </w:tcPr>
          <w:p w14:paraId="C6020000">
            <w:pPr>
              <w:spacing w:after="0" w:line="240" w:lineRule="auto"/>
              <w:ind/>
              <w:rPr>
                <w:rFonts w:ascii="Times New Roman" w:hAnsi="Times New Roman"/>
              </w:rPr>
            </w:pPr>
            <w:r>
              <w:rPr>
                <w:rFonts w:ascii="Times New Roman" w:hAnsi="Times New Roman"/>
              </w:rPr>
              <w:t>Вилюйский</w:t>
            </w:r>
          </w:p>
        </w:tc>
        <w:tc>
          <w:tcPr>
            <w:tcW w:type="dxa" w:w="1055"/>
            <w:tcBorders>
              <w:top w:sz="4" w:val="nil"/>
              <w:left w:sz="4" w:val="nil"/>
              <w:bottom w:color="000000" w:sz="4" w:val="single"/>
              <w:right w:color="000000" w:sz="4" w:val="single"/>
            </w:tcBorders>
            <w:shd w:fill="auto" w:val="clear"/>
            <w:vAlign w:val="bottom"/>
          </w:tcPr>
          <w:p w14:paraId="C7020000">
            <w:pPr>
              <w:spacing w:after="0" w:line="240" w:lineRule="auto"/>
              <w:ind/>
              <w:jc w:val="center"/>
              <w:rPr>
                <w:rFonts w:ascii="Times New Roman" w:hAnsi="Times New Roman"/>
              </w:rPr>
            </w:pPr>
            <w:r>
              <w:rPr>
                <w:rFonts w:ascii="Times New Roman" w:hAnsi="Times New Roman"/>
              </w:rPr>
              <w:t>579</w:t>
            </w:r>
          </w:p>
        </w:tc>
        <w:tc>
          <w:tcPr>
            <w:tcW w:type="dxa" w:w="1055"/>
            <w:tcBorders>
              <w:top w:sz="4" w:val="nil"/>
              <w:left w:sz="4" w:val="nil"/>
              <w:bottom w:color="000000" w:sz="4" w:val="single"/>
              <w:right w:color="000000" w:sz="4" w:val="single"/>
            </w:tcBorders>
          </w:tcPr>
          <w:p w14:paraId="C8020000">
            <w:pPr>
              <w:spacing w:after="0" w:line="240" w:lineRule="auto"/>
              <w:ind/>
              <w:jc w:val="center"/>
              <w:rPr>
                <w:rFonts w:ascii="Times New Roman" w:hAnsi="Times New Roman"/>
              </w:rPr>
            </w:pPr>
            <w:r>
              <w:rPr>
                <w:rFonts w:ascii="Times New Roman" w:hAnsi="Times New Roman"/>
              </w:rPr>
              <w:t>579</w:t>
            </w:r>
          </w:p>
        </w:tc>
        <w:tc>
          <w:tcPr>
            <w:tcW w:type="dxa" w:w="937"/>
            <w:tcBorders>
              <w:top w:sz="4" w:val="nil"/>
              <w:left w:sz="4" w:val="nil"/>
              <w:bottom w:color="000000" w:sz="4" w:val="single"/>
              <w:right w:color="000000" w:sz="4" w:val="single"/>
            </w:tcBorders>
          </w:tcPr>
          <w:p w14:paraId="C9020000">
            <w:pPr>
              <w:spacing w:after="0" w:line="240" w:lineRule="auto"/>
              <w:ind/>
              <w:jc w:val="center"/>
              <w:rPr>
                <w:rFonts w:ascii="Times New Roman" w:hAnsi="Times New Roman"/>
              </w:rPr>
            </w:pPr>
            <w:r>
              <w:rPr>
                <w:rFonts w:ascii="Times New Roman" w:hAnsi="Times New Roman"/>
              </w:rPr>
              <w:t>1048</w:t>
            </w:r>
          </w:p>
        </w:tc>
        <w:tc>
          <w:tcPr>
            <w:tcW w:type="dxa" w:w="937"/>
            <w:tcBorders>
              <w:top w:sz="4" w:val="nil"/>
              <w:left w:sz="4" w:val="nil"/>
              <w:bottom w:color="000000" w:sz="4" w:val="single"/>
              <w:right w:color="000000" w:sz="4" w:val="single"/>
            </w:tcBorders>
          </w:tcPr>
          <w:p w14:paraId="CA020000">
            <w:pPr>
              <w:spacing w:after="0" w:line="240" w:lineRule="auto"/>
              <w:ind/>
              <w:jc w:val="center"/>
              <w:rPr>
                <w:rFonts w:ascii="Times New Roman" w:hAnsi="Times New Roman"/>
              </w:rPr>
            </w:pPr>
            <w:r>
              <w:rPr>
                <w:rFonts w:ascii="Times New Roman" w:hAnsi="Times New Roman"/>
              </w:rPr>
              <w:t>1550</w:t>
            </w:r>
          </w:p>
        </w:tc>
        <w:tc>
          <w:tcPr>
            <w:tcW w:type="dxa" w:w="821"/>
            <w:tcBorders>
              <w:top w:sz="4" w:val="nil"/>
              <w:left w:sz="4" w:val="nil"/>
              <w:bottom w:color="000000" w:sz="4" w:val="single"/>
              <w:right w:color="000000" w:sz="4" w:val="single"/>
            </w:tcBorders>
          </w:tcPr>
          <w:p w14:paraId="CB020000">
            <w:pPr>
              <w:spacing w:after="0" w:line="240" w:lineRule="auto"/>
              <w:ind/>
              <w:jc w:val="center"/>
              <w:rPr>
                <w:rFonts w:ascii="Times New Roman" w:hAnsi="Times New Roman"/>
              </w:rPr>
            </w:pPr>
            <w:r>
              <w:rPr>
                <w:rFonts w:ascii="Times New Roman" w:hAnsi="Times New Roman"/>
              </w:rPr>
              <w:t>2040</w:t>
            </w:r>
          </w:p>
        </w:tc>
        <w:tc>
          <w:tcPr>
            <w:tcW w:type="dxa" w:w="821"/>
            <w:tcBorders>
              <w:top w:sz="4" w:val="nil"/>
              <w:left w:sz="4" w:val="nil"/>
              <w:bottom w:color="000000" w:sz="4" w:val="single"/>
              <w:right w:color="000000" w:sz="4" w:val="single"/>
            </w:tcBorders>
          </w:tcPr>
          <w:p w14:paraId="CC020000">
            <w:pPr>
              <w:spacing w:after="0" w:line="240" w:lineRule="auto"/>
              <w:ind/>
              <w:jc w:val="center"/>
              <w:rPr>
                <w:rFonts w:ascii="Times New Roman" w:hAnsi="Times New Roman"/>
              </w:rPr>
            </w:pPr>
            <w:r>
              <w:rPr>
                <w:rFonts w:ascii="Times New Roman" w:hAnsi="Times New Roman"/>
              </w:rPr>
              <w:t>1472</w:t>
            </w:r>
          </w:p>
        </w:tc>
        <w:tc>
          <w:tcPr>
            <w:tcW w:type="dxa" w:w="821"/>
            <w:tcBorders>
              <w:top w:sz="4" w:val="nil"/>
              <w:left w:sz="4" w:val="nil"/>
              <w:bottom w:color="000000" w:sz="4" w:val="single"/>
              <w:right w:color="000000" w:sz="4" w:val="single"/>
            </w:tcBorders>
          </w:tcPr>
          <w:p w14:paraId="CD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CE020000">
            <w:pPr>
              <w:spacing w:after="0" w:line="240" w:lineRule="auto"/>
              <w:ind/>
              <w:jc w:val="center"/>
              <w:rPr>
                <w:rFonts w:ascii="Times New Roman" w:hAnsi="Times New Roman"/>
              </w:rPr>
            </w:pPr>
            <w:r>
              <w:rPr>
                <w:rFonts w:ascii="Times New Roman" w:hAnsi="Times New Roman"/>
              </w:rPr>
              <w:t>5</w:t>
            </w:r>
          </w:p>
        </w:tc>
        <w:tc>
          <w:tcPr>
            <w:tcW w:type="dxa" w:w="2579"/>
            <w:tcBorders>
              <w:top w:sz="4" w:val="nil"/>
              <w:left w:sz="4" w:val="nil"/>
              <w:bottom w:color="000000" w:sz="4" w:val="single"/>
              <w:right w:color="000000" w:sz="4" w:val="single"/>
            </w:tcBorders>
            <w:shd w:fill="auto" w:val="clear"/>
            <w:vAlign w:val="center"/>
          </w:tcPr>
          <w:p w14:paraId="CF020000">
            <w:pPr>
              <w:spacing w:after="0" w:line="240" w:lineRule="auto"/>
              <w:ind/>
              <w:rPr>
                <w:rFonts w:ascii="Times New Roman" w:hAnsi="Times New Roman"/>
              </w:rPr>
            </w:pPr>
            <w:r>
              <w:rPr>
                <w:rFonts w:ascii="Times New Roman" w:hAnsi="Times New Roman"/>
              </w:rPr>
              <w:t>Горный</w:t>
            </w:r>
          </w:p>
        </w:tc>
        <w:tc>
          <w:tcPr>
            <w:tcW w:type="dxa" w:w="1055"/>
            <w:tcBorders>
              <w:top w:sz="4" w:val="nil"/>
              <w:left w:sz="4" w:val="nil"/>
              <w:bottom w:color="000000" w:sz="4" w:val="single"/>
              <w:right w:color="000000" w:sz="4" w:val="single"/>
            </w:tcBorders>
            <w:shd w:fill="auto" w:val="clear"/>
            <w:vAlign w:val="bottom"/>
          </w:tcPr>
          <w:p w14:paraId="D0020000">
            <w:pPr>
              <w:spacing w:after="0" w:line="240" w:lineRule="auto"/>
              <w:ind/>
              <w:jc w:val="center"/>
              <w:rPr>
                <w:rFonts w:ascii="Times New Roman" w:hAnsi="Times New Roman"/>
              </w:rPr>
            </w:pPr>
            <w:r>
              <w:rPr>
                <w:rFonts w:ascii="Times New Roman" w:hAnsi="Times New Roman"/>
              </w:rPr>
              <w:t>4 300</w:t>
            </w:r>
          </w:p>
        </w:tc>
        <w:tc>
          <w:tcPr>
            <w:tcW w:type="dxa" w:w="1055"/>
            <w:tcBorders>
              <w:top w:sz="4" w:val="nil"/>
              <w:left w:sz="4" w:val="nil"/>
              <w:bottom w:color="000000" w:sz="4" w:val="single"/>
              <w:right w:color="000000" w:sz="4" w:val="single"/>
            </w:tcBorders>
          </w:tcPr>
          <w:p w14:paraId="D1020000">
            <w:pPr>
              <w:spacing w:after="0" w:line="240" w:lineRule="auto"/>
              <w:ind/>
              <w:jc w:val="center"/>
              <w:rPr>
                <w:rFonts w:ascii="Times New Roman" w:hAnsi="Times New Roman"/>
              </w:rPr>
            </w:pPr>
            <w:r>
              <w:rPr>
                <w:rFonts w:ascii="Times New Roman" w:hAnsi="Times New Roman"/>
              </w:rPr>
              <w:t>3247</w:t>
            </w:r>
          </w:p>
        </w:tc>
        <w:tc>
          <w:tcPr>
            <w:tcW w:type="dxa" w:w="937"/>
            <w:tcBorders>
              <w:top w:sz="4" w:val="nil"/>
              <w:left w:sz="4" w:val="nil"/>
              <w:bottom w:color="000000" w:sz="4" w:val="single"/>
              <w:right w:color="000000" w:sz="4" w:val="single"/>
            </w:tcBorders>
          </w:tcPr>
          <w:p w14:paraId="D2020000">
            <w:pPr>
              <w:spacing w:after="0" w:line="240" w:lineRule="auto"/>
              <w:ind/>
              <w:jc w:val="center"/>
              <w:rPr>
                <w:rFonts w:ascii="Times New Roman" w:hAnsi="Times New Roman"/>
              </w:rPr>
            </w:pPr>
            <w:r>
              <w:rPr>
                <w:rFonts w:ascii="Times New Roman" w:hAnsi="Times New Roman"/>
              </w:rPr>
              <w:t>7394</w:t>
            </w:r>
          </w:p>
        </w:tc>
        <w:tc>
          <w:tcPr>
            <w:tcW w:type="dxa" w:w="937"/>
            <w:tcBorders>
              <w:top w:sz="4" w:val="nil"/>
              <w:left w:sz="4" w:val="nil"/>
              <w:bottom w:color="000000" w:sz="4" w:val="single"/>
              <w:right w:color="000000" w:sz="4" w:val="single"/>
            </w:tcBorders>
          </w:tcPr>
          <w:p w14:paraId="D3020000">
            <w:pPr>
              <w:spacing w:after="0" w:line="240" w:lineRule="auto"/>
              <w:ind/>
              <w:jc w:val="center"/>
              <w:rPr>
                <w:rFonts w:ascii="Times New Roman" w:hAnsi="Times New Roman"/>
              </w:rPr>
            </w:pPr>
            <w:r>
              <w:rPr>
                <w:rFonts w:ascii="Times New Roman" w:hAnsi="Times New Roman"/>
              </w:rPr>
              <w:t>7953</w:t>
            </w:r>
          </w:p>
        </w:tc>
        <w:tc>
          <w:tcPr>
            <w:tcW w:type="dxa" w:w="821"/>
            <w:tcBorders>
              <w:top w:sz="4" w:val="nil"/>
              <w:left w:sz="4" w:val="nil"/>
              <w:bottom w:color="000000" w:sz="4" w:val="single"/>
              <w:right w:color="000000" w:sz="4" w:val="single"/>
            </w:tcBorders>
          </w:tcPr>
          <w:p w14:paraId="D4020000">
            <w:pPr>
              <w:spacing w:after="0" w:line="240" w:lineRule="auto"/>
              <w:ind/>
              <w:jc w:val="center"/>
              <w:rPr>
                <w:rFonts w:ascii="Times New Roman" w:hAnsi="Times New Roman"/>
              </w:rPr>
            </w:pPr>
            <w:r>
              <w:rPr>
                <w:rFonts w:ascii="Times New Roman" w:hAnsi="Times New Roman"/>
              </w:rPr>
              <w:t>8370</w:t>
            </w:r>
          </w:p>
        </w:tc>
        <w:tc>
          <w:tcPr>
            <w:tcW w:type="dxa" w:w="821"/>
            <w:tcBorders>
              <w:top w:sz="4" w:val="nil"/>
              <w:left w:sz="4" w:val="nil"/>
              <w:bottom w:color="000000" w:sz="4" w:val="single"/>
              <w:right w:color="000000" w:sz="4" w:val="single"/>
            </w:tcBorders>
          </w:tcPr>
          <w:p w14:paraId="D5020000">
            <w:pPr>
              <w:spacing w:after="0" w:line="240" w:lineRule="auto"/>
              <w:ind/>
              <w:jc w:val="center"/>
              <w:rPr>
                <w:rFonts w:ascii="Times New Roman" w:hAnsi="Times New Roman"/>
              </w:rPr>
            </w:pPr>
            <w:r>
              <w:rPr>
                <w:rFonts w:ascii="Times New Roman" w:hAnsi="Times New Roman"/>
              </w:rPr>
              <w:t>8267</w:t>
            </w:r>
          </w:p>
        </w:tc>
        <w:tc>
          <w:tcPr>
            <w:tcW w:type="dxa" w:w="821"/>
            <w:tcBorders>
              <w:top w:sz="4" w:val="nil"/>
              <w:left w:sz="4" w:val="nil"/>
              <w:bottom w:color="000000" w:sz="4" w:val="single"/>
              <w:right w:color="000000" w:sz="4" w:val="single"/>
            </w:tcBorders>
          </w:tcPr>
          <w:p w14:paraId="D6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D7020000">
            <w:pPr>
              <w:spacing w:after="0" w:line="240" w:lineRule="auto"/>
              <w:ind/>
              <w:jc w:val="center"/>
              <w:rPr>
                <w:rFonts w:ascii="Times New Roman" w:hAnsi="Times New Roman"/>
              </w:rPr>
            </w:pPr>
            <w:r>
              <w:rPr>
                <w:rFonts w:ascii="Times New Roman" w:hAnsi="Times New Roman"/>
              </w:rPr>
              <w:t>6</w:t>
            </w:r>
          </w:p>
        </w:tc>
        <w:tc>
          <w:tcPr>
            <w:tcW w:type="dxa" w:w="2579"/>
            <w:tcBorders>
              <w:top w:sz="4" w:val="nil"/>
              <w:left w:sz="4" w:val="nil"/>
              <w:bottom w:color="000000" w:sz="4" w:val="single"/>
              <w:right w:color="000000" w:sz="4" w:val="single"/>
            </w:tcBorders>
            <w:shd w:fill="auto" w:val="clear"/>
            <w:vAlign w:val="center"/>
          </w:tcPr>
          <w:p w14:paraId="D8020000">
            <w:pPr>
              <w:spacing w:after="0" w:line="240" w:lineRule="auto"/>
              <w:ind/>
              <w:rPr>
                <w:rFonts w:ascii="Times New Roman" w:hAnsi="Times New Roman"/>
              </w:rPr>
            </w:pPr>
            <w:r>
              <w:rPr>
                <w:rFonts w:ascii="Times New Roman" w:hAnsi="Times New Roman"/>
              </w:rPr>
              <w:t>Кобяйский</w:t>
            </w:r>
          </w:p>
        </w:tc>
        <w:tc>
          <w:tcPr>
            <w:tcW w:type="dxa" w:w="1055"/>
            <w:tcBorders>
              <w:top w:sz="4" w:val="nil"/>
              <w:left w:sz="4" w:val="nil"/>
              <w:bottom w:color="000000" w:sz="4" w:val="single"/>
              <w:right w:color="000000" w:sz="4" w:val="single"/>
            </w:tcBorders>
            <w:shd w:fill="auto" w:val="clear"/>
            <w:vAlign w:val="bottom"/>
          </w:tcPr>
          <w:p w14:paraId="D9020000">
            <w:pPr>
              <w:spacing w:after="0" w:line="240" w:lineRule="auto"/>
              <w:ind/>
              <w:jc w:val="center"/>
              <w:rPr>
                <w:rFonts w:ascii="Times New Roman" w:hAnsi="Times New Roman"/>
              </w:rPr>
            </w:pPr>
          </w:p>
        </w:tc>
        <w:tc>
          <w:tcPr>
            <w:tcW w:type="dxa" w:w="1055"/>
            <w:tcBorders>
              <w:top w:sz="4" w:val="nil"/>
              <w:left w:sz="4" w:val="nil"/>
              <w:bottom w:color="000000" w:sz="4" w:val="single"/>
              <w:right w:color="000000" w:sz="4" w:val="single"/>
            </w:tcBorders>
          </w:tcPr>
          <w:p w14:paraId="DA020000">
            <w:pPr>
              <w:spacing w:after="0" w:line="240" w:lineRule="auto"/>
              <w:ind/>
              <w:jc w:val="center"/>
              <w:rPr>
                <w:rFonts w:ascii="Times New Roman" w:hAnsi="Times New Roman"/>
              </w:rPr>
            </w:pPr>
            <w:r>
              <w:rPr>
                <w:rFonts w:ascii="Times New Roman" w:hAnsi="Times New Roman"/>
              </w:rPr>
              <w:t>113</w:t>
            </w:r>
          </w:p>
        </w:tc>
        <w:tc>
          <w:tcPr>
            <w:tcW w:type="dxa" w:w="937"/>
            <w:tcBorders>
              <w:top w:sz="4" w:val="nil"/>
              <w:left w:sz="4" w:val="nil"/>
              <w:bottom w:color="000000" w:sz="4" w:val="single"/>
              <w:right w:color="000000" w:sz="4" w:val="single"/>
            </w:tcBorders>
          </w:tcPr>
          <w:p w14:paraId="DB020000">
            <w:pPr>
              <w:spacing w:after="0" w:line="240" w:lineRule="auto"/>
              <w:ind/>
              <w:jc w:val="center"/>
              <w:rPr>
                <w:rFonts w:ascii="Times New Roman" w:hAnsi="Times New Roman"/>
              </w:rPr>
            </w:pPr>
            <w:r>
              <w:rPr>
                <w:rFonts w:ascii="Times New Roman" w:hAnsi="Times New Roman"/>
              </w:rPr>
              <w:t>28</w:t>
            </w:r>
          </w:p>
        </w:tc>
        <w:tc>
          <w:tcPr>
            <w:tcW w:type="dxa" w:w="937"/>
            <w:tcBorders>
              <w:top w:sz="4" w:val="nil"/>
              <w:left w:sz="4" w:val="nil"/>
              <w:bottom w:color="000000" w:sz="4" w:val="single"/>
              <w:right w:color="000000" w:sz="4" w:val="single"/>
            </w:tcBorders>
          </w:tcPr>
          <w:p w14:paraId="DC020000">
            <w:pPr>
              <w:spacing w:after="0" w:line="240" w:lineRule="auto"/>
              <w:ind/>
              <w:jc w:val="center"/>
              <w:rPr>
                <w:rFonts w:ascii="Times New Roman" w:hAnsi="Times New Roman"/>
              </w:rPr>
            </w:pPr>
            <w:r>
              <w:rPr>
                <w:rFonts w:ascii="Times New Roman" w:hAnsi="Times New Roman"/>
              </w:rPr>
              <w:t>534</w:t>
            </w:r>
          </w:p>
        </w:tc>
        <w:tc>
          <w:tcPr>
            <w:tcW w:type="dxa" w:w="821"/>
            <w:tcBorders>
              <w:top w:sz="4" w:val="nil"/>
              <w:left w:sz="4" w:val="nil"/>
              <w:bottom w:color="000000" w:sz="4" w:val="single"/>
              <w:right w:color="000000" w:sz="4" w:val="single"/>
            </w:tcBorders>
          </w:tcPr>
          <w:p w14:paraId="DD020000">
            <w:pPr>
              <w:spacing w:after="0" w:line="240" w:lineRule="auto"/>
              <w:ind/>
              <w:jc w:val="center"/>
              <w:rPr>
                <w:rFonts w:ascii="Times New Roman" w:hAnsi="Times New Roman"/>
              </w:rPr>
            </w:pPr>
            <w:r>
              <w:rPr>
                <w:rFonts w:ascii="Times New Roman" w:hAnsi="Times New Roman"/>
              </w:rPr>
              <w:t>203</w:t>
            </w:r>
          </w:p>
        </w:tc>
        <w:tc>
          <w:tcPr>
            <w:tcW w:type="dxa" w:w="821"/>
            <w:tcBorders>
              <w:top w:sz="4" w:val="nil"/>
              <w:left w:sz="4" w:val="nil"/>
              <w:bottom w:color="000000" w:sz="4" w:val="single"/>
              <w:right w:color="000000" w:sz="4" w:val="single"/>
            </w:tcBorders>
          </w:tcPr>
          <w:p w14:paraId="DE020000">
            <w:pPr>
              <w:spacing w:after="0" w:line="240" w:lineRule="auto"/>
              <w:ind/>
              <w:jc w:val="center"/>
              <w:rPr>
                <w:rFonts w:ascii="Times New Roman" w:hAnsi="Times New Roman"/>
              </w:rPr>
            </w:pPr>
            <w:r>
              <w:rPr>
                <w:rFonts w:ascii="Times New Roman" w:hAnsi="Times New Roman"/>
              </w:rPr>
              <w:t>58</w:t>
            </w:r>
          </w:p>
        </w:tc>
        <w:tc>
          <w:tcPr>
            <w:tcW w:type="dxa" w:w="821"/>
            <w:tcBorders>
              <w:top w:sz="4" w:val="nil"/>
              <w:left w:sz="4" w:val="nil"/>
              <w:bottom w:color="000000" w:sz="4" w:val="single"/>
              <w:right w:color="000000" w:sz="4" w:val="single"/>
            </w:tcBorders>
          </w:tcPr>
          <w:p w14:paraId="DF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E0020000">
            <w:pPr>
              <w:spacing w:after="0" w:line="240" w:lineRule="auto"/>
              <w:ind/>
              <w:jc w:val="center"/>
              <w:rPr>
                <w:rFonts w:ascii="Times New Roman" w:hAnsi="Times New Roman"/>
              </w:rPr>
            </w:pPr>
            <w:r>
              <w:rPr>
                <w:rFonts w:ascii="Times New Roman" w:hAnsi="Times New Roman"/>
              </w:rPr>
              <w:t>7</w:t>
            </w:r>
          </w:p>
        </w:tc>
        <w:tc>
          <w:tcPr>
            <w:tcW w:type="dxa" w:w="2579"/>
            <w:tcBorders>
              <w:top w:sz="4" w:val="nil"/>
              <w:left w:sz="4" w:val="nil"/>
              <w:bottom w:color="000000" w:sz="4" w:val="single"/>
              <w:right w:color="000000" w:sz="4" w:val="single"/>
            </w:tcBorders>
            <w:shd w:fill="auto" w:val="clear"/>
            <w:vAlign w:val="center"/>
          </w:tcPr>
          <w:p w14:paraId="E1020000">
            <w:pPr>
              <w:spacing w:after="0" w:line="240" w:lineRule="auto"/>
              <w:ind/>
              <w:rPr>
                <w:rFonts w:ascii="Times New Roman" w:hAnsi="Times New Roman"/>
              </w:rPr>
            </w:pPr>
            <w:r>
              <w:rPr>
                <w:rFonts w:ascii="Times New Roman" w:hAnsi="Times New Roman"/>
              </w:rPr>
              <w:t>Ленский</w:t>
            </w:r>
          </w:p>
        </w:tc>
        <w:tc>
          <w:tcPr>
            <w:tcW w:type="dxa" w:w="1055"/>
            <w:tcBorders>
              <w:top w:sz="4" w:val="nil"/>
              <w:left w:sz="4" w:val="nil"/>
              <w:bottom w:color="000000" w:sz="4" w:val="single"/>
              <w:right w:color="000000" w:sz="4" w:val="single"/>
            </w:tcBorders>
            <w:shd w:fill="auto" w:val="clear"/>
            <w:vAlign w:val="bottom"/>
          </w:tcPr>
          <w:p w14:paraId="E2020000">
            <w:pPr>
              <w:spacing w:after="0" w:line="240" w:lineRule="auto"/>
              <w:ind/>
              <w:jc w:val="center"/>
              <w:rPr>
                <w:rFonts w:ascii="Times New Roman" w:hAnsi="Times New Roman"/>
              </w:rPr>
            </w:pPr>
          </w:p>
        </w:tc>
        <w:tc>
          <w:tcPr>
            <w:tcW w:type="dxa" w:w="1055"/>
            <w:tcBorders>
              <w:top w:sz="4" w:val="nil"/>
              <w:left w:sz="4" w:val="nil"/>
              <w:bottom w:color="000000" w:sz="4" w:val="single"/>
              <w:right w:color="000000" w:sz="4" w:val="single"/>
            </w:tcBorders>
          </w:tcPr>
          <w:p w14:paraId="E3020000">
            <w:pPr>
              <w:spacing w:after="0" w:line="240" w:lineRule="auto"/>
              <w:ind/>
              <w:jc w:val="center"/>
              <w:rPr>
                <w:rFonts w:ascii="Times New Roman" w:hAnsi="Times New Roman"/>
              </w:rPr>
            </w:pPr>
          </w:p>
        </w:tc>
        <w:tc>
          <w:tcPr>
            <w:tcW w:type="dxa" w:w="937"/>
            <w:tcBorders>
              <w:top w:sz="4" w:val="nil"/>
              <w:left w:sz="4" w:val="nil"/>
              <w:bottom w:color="000000" w:sz="4" w:val="single"/>
              <w:right w:color="000000" w:sz="4" w:val="single"/>
            </w:tcBorders>
          </w:tcPr>
          <w:p w14:paraId="E4020000">
            <w:pPr>
              <w:spacing w:after="0" w:line="240" w:lineRule="auto"/>
              <w:ind/>
              <w:jc w:val="center"/>
              <w:rPr>
                <w:rFonts w:ascii="Times New Roman" w:hAnsi="Times New Roman"/>
              </w:rPr>
            </w:pPr>
            <w:r>
              <w:rPr>
                <w:rFonts w:ascii="Times New Roman" w:hAnsi="Times New Roman"/>
              </w:rPr>
              <w:t>9</w:t>
            </w:r>
          </w:p>
        </w:tc>
        <w:tc>
          <w:tcPr>
            <w:tcW w:type="dxa" w:w="937"/>
            <w:tcBorders>
              <w:top w:sz="4" w:val="nil"/>
              <w:left w:sz="4" w:val="nil"/>
              <w:bottom w:color="000000" w:sz="4" w:val="single"/>
              <w:right w:color="000000" w:sz="4" w:val="single"/>
            </w:tcBorders>
          </w:tcPr>
          <w:p w14:paraId="E5020000">
            <w:pPr>
              <w:spacing w:after="0" w:line="240" w:lineRule="auto"/>
              <w:ind/>
              <w:jc w:val="center"/>
              <w:rPr>
                <w:rFonts w:ascii="Times New Roman" w:hAnsi="Times New Roman"/>
              </w:rPr>
            </w:pPr>
            <w:r>
              <w:rPr>
                <w:rFonts w:ascii="Times New Roman" w:hAnsi="Times New Roman"/>
              </w:rPr>
              <w:t>86</w:t>
            </w:r>
          </w:p>
        </w:tc>
        <w:tc>
          <w:tcPr>
            <w:tcW w:type="dxa" w:w="821"/>
            <w:tcBorders>
              <w:top w:sz="4" w:val="nil"/>
              <w:left w:sz="4" w:val="nil"/>
              <w:bottom w:color="000000" w:sz="4" w:val="single"/>
              <w:right w:color="000000" w:sz="4" w:val="single"/>
            </w:tcBorders>
          </w:tcPr>
          <w:p w14:paraId="E6020000">
            <w:pPr>
              <w:spacing w:after="0" w:line="240" w:lineRule="auto"/>
              <w:ind/>
              <w:jc w:val="center"/>
              <w:rPr>
                <w:rFonts w:ascii="Times New Roman" w:hAnsi="Times New Roman"/>
              </w:rPr>
            </w:pPr>
            <w:r>
              <w:rPr>
                <w:rFonts w:ascii="Times New Roman" w:hAnsi="Times New Roman"/>
              </w:rPr>
              <w:t>20</w:t>
            </w:r>
          </w:p>
        </w:tc>
        <w:tc>
          <w:tcPr>
            <w:tcW w:type="dxa" w:w="821"/>
            <w:tcBorders>
              <w:top w:sz="4" w:val="nil"/>
              <w:left w:sz="4" w:val="nil"/>
              <w:bottom w:color="000000" w:sz="4" w:val="single"/>
              <w:right w:color="000000" w:sz="4" w:val="single"/>
            </w:tcBorders>
          </w:tcPr>
          <w:p w14:paraId="E7020000">
            <w:pPr>
              <w:spacing w:after="0" w:line="240" w:lineRule="auto"/>
              <w:ind/>
              <w:jc w:val="center"/>
              <w:rPr>
                <w:rFonts w:ascii="Times New Roman" w:hAnsi="Times New Roman"/>
              </w:rPr>
            </w:pPr>
            <w:r>
              <w:rPr>
                <w:rFonts w:ascii="Times New Roman" w:hAnsi="Times New Roman"/>
              </w:rPr>
              <w:t>16</w:t>
            </w:r>
          </w:p>
        </w:tc>
        <w:tc>
          <w:tcPr>
            <w:tcW w:type="dxa" w:w="821"/>
            <w:tcBorders>
              <w:top w:sz="4" w:val="nil"/>
              <w:left w:sz="4" w:val="nil"/>
              <w:bottom w:color="000000" w:sz="4" w:val="single"/>
              <w:right w:color="000000" w:sz="4" w:val="single"/>
            </w:tcBorders>
          </w:tcPr>
          <w:p w14:paraId="E8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E9020000">
            <w:pPr>
              <w:spacing w:after="0" w:line="240" w:lineRule="auto"/>
              <w:ind/>
              <w:jc w:val="center"/>
              <w:rPr>
                <w:rFonts w:ascii="Times New Roman" w:hAnsi="Times New Roman"/>
              </w:rPr>
            </w:pPr>
            <w:r>
              <w:rPr>
                <w:rFonts w:ascii="Times New Roman" w:hAnsi="Times New Roman"/>
              </w:rPr>
              <w:t>8</w:t>
            </w:r>
          </w:p>
        </w:tc>
        <w:tc>
          <w:tcPr>
            <w:tcW w:type="dxa" w:w="2579"/>
            <w:tcBorders>
              <w:top w:sz="4" w:val="nil"/>
              <w:left w:sz="4" w:val="nil"/>
              <w:bottom w:color="000000" w:sz="4" w:val="single"/>
              <w:right w:color="000000" w:sz="4" w:val="single"/>
            </w:tcBorders>
            <w:shd w:fill="auto" w:val="clear"/>
            <w:vAlign w:val="center"/>
          </w:tcPr>
          <w:p w14:paraId="EA020000">
            <w:pPr>
              <w:spacing w:after="0" w:line="240" w:lineRule="auto"/>
              <w:ind/>
              <w:rPr>
                <w:rFonts w:ascii="Times New Roman" w:hAnsi="Times New Roman"/>
              </w:rPr>
            </w:pPr>
            <w:r>
              <w:rPr>
                <w:rFonts w:ascii="Times New Roman" w:hAnsi="Times New Roman"/>
              </w:rPr>
              <w:t>Мегино – Кангаласский</w:t>
            </w:r>
          </w:p>
        </w:tc>
        <w:tc>
          <w:tcPr>
            <w:tcW w:type="dxa" w:w="1055"/>
            <w:tcBorders>
              <w:top w:sz="4" w:val="nil"/>
              <w:left w:sz="4" w:val="nil"/>
              <w:bottom w:color="000000" w:sz="4" w:val="single"/>
              <w:right w:color="000000" w:sz="4" w:val="single"/>
            </w:tcBorders>
            <w:shd w:fill="auto" w:val="clear"/>
            <w:vAlign w:val="bottom"/>
          </w:tcPr>
          <w:p w14:paraId="EB020000">
            <w:pPr>
              <w:spacing w:after="0" w:line="240" w:lineRule="auto"/>
              <w:ind/>
              <w:jc w:val="center"/>
              <w:rPr>
                <w:rFonts w:ascii="Times New Roman" w:hAnsi="Times New Roman"/>
              </w:rPr>
            </w:pPr>
            <w:r>
              <w:rPr>
                <w:rFonts w:ascii="Times New Roman" w:hAnsi="Times New Roman"/>
              </w:rPr>
              <w:t>3 176</w:t>
            </w:r>
          </w:p>
        </w:tc>
        <w:tc>
          <w:tcPr>
            <w:tcW w:type="dxa" w:w="1055"/>
            <w:tcBorders>
              <w:top w:sz="4" w:val="nil"/>
              <w:left w:sz="4" w:val="nil"/>
              <w:bottom w:color="000000" w:sz="4" w:val="single"/>
              <w:right w:color="000000" w:sz="4" w:val="single"/>
            </w:tcBorders>
          </w:tcPr>
          <w:p w14:paraId="EC020000">
            <w:pPr>
              <w:spacing w:after="0" w:line="240" w:lineRule="auto"/>
              <w:ind/>
              <w:jc w:val="center"/>
              <w:rPr>
                <w:rFonts w:ascii="Times New Roman" w:hAnsi="Times New Roman"/>
              </w:rPr>
            </w:pPr>
            <w:r>
              <w:rPr>
                <w:rFonts w:ascii="Times New Roman" w:hAnsi="Times New Roman"/>
              </w:rPr>
              <w:t>2883</w:t>
            </w:r>
          </w:p>
        </w:tc>
        <w:tc>
          <w:tcPr>
            <w:tcW w:type="dxa" w:w="937"/>
            <w:tcBorders>
              <w:top w:sz="4" w:val="nil"/>
              <w:left w:sz="4" w:val="nil"/>
              <w:bottom w:color="000000" w:sz="4" w:val="single"/>
              <w:right w:color="000000" w:sz="4" w:val="single"/>
            </w:tcBorders>
          </w:tcPr>
          <w:p w14:paraId="ED020000">
            <w:pPr>
              <w:spacing w:after="0" w:line="240" w:lineRule="auto"/>
              <w:ind/>
              <w:jc w:val="center"/>
              <w:rPr>
                <w:rFonts w:ascii="Times New Roman" w:hAnsi="Times New Roman"/>
              </w:rPr>
            </w:pPr>
            <w:r>
              <w:rPr>
                <w:rFonts w:ascii="Times New Roman" w:hAnsi="Times New Roman"/>
              </w:rPr>
              <w:t>3369</w:t>
            </w:r>
          </w:p>
        </w:tc>
        <w:tc>
          <w:tcPr>
            <w:tcW w:type="dxa" w:w="937"/>
            <w:tcBorders>
              <w:top w:sz="4" w:val="nil"/>
              <w:left w:sz="4" w:val="nil"/>
              <w:bottom w:color="000000" w:sz="4" w:val="single"/>
              <w:right w:color="000000" w:sz="4" w:val="single"/>
            </w:tcBorders>
          </w:tcPr>
          <w:p w14:paraId="EE020000">
            <w:pPr>
              <w:spacing w:after="0" w:line="240" w:lineRule="auto"/>
              <w:ind/>
              <w:jc w:val="center"/>
              <w:rPr>
                <w:rFonts w:ascii="Times New Roman" w:hAnsi="Times New Roman"/>
              </w:rPr>
            </w:pPr>
            <w:r>
              <w:rPr>
                <w:rFonts w:ascii="Times New Roman" w:hAnsi="Times New Roman"/>
              </w:rPr>
              <w:t>2412</w:t>
            </w:r>
          </w:p>
        </w:tc>
        <w:tc>
          <w:tcPr>
            <w:tcW w:type="dxa" w:w="821"/>
            <w:tcBorders>
              <w:top w:sz="4" w:val="nil"/>
              <w:left w:sz="4" w:val="nil"/>
              <w:bottom w:color="000000" w:sz="4" w:val="single"/>
              <w:right w:color="000000" w:sz="4" w:val="single"/>
            </w:tcBorders>
          </w:tcPr>
          <w:p w14:paraId="EF020000">
            <w:pPr>
              <w:spacing w:after="0" w:line="240" w:lineRule="auto"/>
              <w:ind/>
              <w:jc w:val="center"/>
              <w:rPr>
                <w:rFonts w:ascii="Times New Roman" w:hAnsi="Times New Roman"/>
              </w:rPr>
            </w:pPr>
            <w:r>
              <w:rPr>
                <w:rFonts w:ascii="Times New Roman" w:hAnsi="Times New Roman"/>
              </w:rPr>
              <w:t>2992</w:t>
            </w:r>
          </w:p>
        </w:tc>
        <w:tc>
          <w:tcPr>
            <w:tcW w:type="dxa" w:w="821"/>
            <w:tcBorders>
              <w:top w:sz="4" w:val="nil"/>
              <w:left w:sz="4" w:val="nil"/>
              <w:bottom w:color="000000" w:sz="4" w:val="single"/>
              <w:right w:color="000000" w:sz="4" w:val="single"/>
            </w:tcBorders>
          </w:tcPr>
          <w:p w14:paraId="F0020000">
            <w:pPr>
              <w:spacing w:after="0" w:line="240" w:lineRule="auto"/>
              <w:ind/>
              <w:jc w:val="center"/>
              <w:rPr>
                <w:rFonts w:ascii="Times New Roman" w:hAnsi="Times New Roman"/>
              </w:rPr>
            </w:pPr>
            <w:r>
              <w:rPr>
                <w:rFonts w:ascii="Times New Roman" w:hAnsi="Times New Roman"/>
              </w:rPr>
              <w:t>5527</w:t>
            </w:r>
          </w:p>
        </w:tc>
        <w:tc>
          <w:tcPr>
            <w:tcW w:type="dxa" w:w="821"/>
            <w:tcBorders>
              <w:top w:sz="4" w:val="nil"/>
              <w:left w:sz="4" w:val="nil"/>
              <w:bottom w:color="000000" w:sz="4" w:val="single"/>
              <w:right w:color="000000" w:sz="4" w:val="single"/>
            </w:tcBorders>
          </w:tcPr>
          <w:p w14:paraId="F1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F2020000">
            <w:pPr>
              <w:spacing w:after="0" w:line="240" w:lineRule="auto"/>
              <w:ind/>
              <w:jc w:val="center"/>
              <w:rPr>
                <w:rFonts w:ascii="Times New Roman" w:hAnsi="Times New Roman"/>
              </w:rPr>
            </w:pPr>
            <w:r>
              <w:rPr>
                <w:rFonts w:ascii="Times New Roman" w:hAnsi="Times New Roman"/>
              </w:rPr>
              <w:t>9</w:t>
            </w:r>
          </w:p>
        </w:tc>
        <w:tc>
          <w:tcPr>
            <w:tcW w:type="dxa" w:w="2579"/>
            <w:tcBorders>
              <w:top w:sz="4" w:val="nil"/>
              <w:left w:sz="4" w:val="nil"/>
              <w:bottom w:color="000000" w:sz="4" w:val="single"/>
              <w:right w:color="000000" w:sz="4" w:val="single"/>
            </w:tcBorders>
            <w:shd w:fill="auto" w:val="clear"/>
            <w:vAlign w:val="center"/>
          </w:tcPr>
          <w:p w14:paraId="F3020000">
            <w:pPr>
              <w:spacing w:after="0" w:line="240" w:lineRule="auto"/>
              <w:ind/>
              <w:rPr>
                <w:rFonts w:ascii="Times New Roman" w:hAnsi="Times New Roman"/>
              </w:rPr>
            </w:pPr>
            <w:r>
              <w:rPr>
                <w:rFonts w:ascii="Times New Roman" w:hAnsi="Times New Roman"/>
              </w:rPr>
              <w:t>Мирнинский</w:t>
            </w:r>
          </w:p>
        </w:tc>
        <w:tc>
          <w:tcPr>
            <w:tcW w:type="dxa" w:w="1055"/>
            <w:tcBorders>
              <w:top w:sz="4" w:val="nil"/>
              <w:left w:sz="4" w:val="nil"/>
              <w:bottom w:color="000000" w:sz="4" w:val="single"/>
              <w:right w:color="000000" w:sz="4" w:val="single"/>
            </w:tcBorders>
            <w:shd w:fill="auto" w:val="clear"/>
            <w:vAlign w:val="bottom"/>
          </w:tcPr>
          <w:p w14:paraId="F4020000">
            <w:pPr>
              <w:spacing w:after="0" w:line="240" w:lineRule="auto"/>
              <w:ind/>
              <w:jc w:val="center"/>
              <w:rPr>
                <w:rFonts w:ascii="Times New Roman" w:hAnsi="Times New Roman"/>
              </w:rPr>
            </w:pPr>
          </w:p>
        </w:tc>
        <w:tc>
          <w:tcPr>
            <w:tcW w:type="dxa" w:w="1055"/>
            <w:tcBorders>
              <w:top w:sz="4" w:val="nil"/>
              <w:left w:sz="4" w:val="nil"/>
              <w:bottom w:color="000000" w:sz="4" w:val="single"/>
              <w:right w:color="000000" w:sz="4" w:val="single"/>
            </w:tcBorders>
          </w:tcPr>
          <w:p w14:paraId="F5020000">
            <w:pPr>
              <w:spacing w:after="0" w:line="240" w:lineRule="auto"/>
              <w:ind/>
              <w:jc w:val="center"/>
              <w:rPr>
                <w:rFonts w:ascii="Times New Roman" w:hAnsi="Times New Roman"/>
              </w:rPr>
            </w:pPr>
            <w:r>
              <w:rPr>
                <w:rFonts w:ascii="Times New Roman" w:hAnsi="Times New Roman"/>
              </w:rPr>
              <w:t>220</w:t>
            </w:r>
          </w:p>
        </w:tc>
        <w:tc>
          <w:tcPr>
            <w:tcW w:type="dxa" w:w="937"/>
            <w:tcBorders>
              <w:top w:sz="4" w:val="nil"/>
              <w:left w:sz="4" w:val="nil"/>
              <w:bottom w:color="000000" w:sz="4" w:val="single"/>
              <w:right w:color="000000" w:sz="4" w:val="single"/>
            </w:tcBorders>
          </w:tcPr>
          <w:p w14:paraId="F6020000">
            <w:pPr>
              <w:spacing w:after="0" w:line="240" w:lineRule="auto"/>
              <w:ind/>
              <w:jc w:val="center"/>
              <w:rPr>
                <w:rFonts w:ascii="Times New Roman" w:hAnsi="Times New Roman"/>
              </w:rPr>
            </w:pPr>
            <w:r>
              <w:rPr>
                <w:rFonts w:ascii="Times New Roman" w:hAnsi="Times New Roman"/>
              </w:rPr>
              <w:t>51</w:t>
            </w:r>
          </w:p>
        </w:tc>
        <w:tc>
          <w:tcPr>
            <w:tcW w:type="dxa" w:w="937"/>
            <w:tcBorders>
              <w:top w:sz="4" w:val="nil"/>
              <w:left w:sz="4" w:val="nil"/>
              <w:bottom w:color="000000" w:sz="4" w:val="single"/>
              <w:right w:color="000000" w:sz="4" w:val="single"/>
            </w:tcBorders>
          </w:tcPr>
          <w:p w14:paraId="F7020000">
            <w:pPr>
              <w:spacing w:after="0" w:line="240" w:lineRule="auto"/>
              <w:ind/>
              <w:jc w:val="center"/>
              <w:rPr>
                <w:rFonts w:ascii="Times New Roman" w:hAnsi="Times New Roman"/>
              </w:rPr>
            </w:pPr>
          </w:p>
        </w:tc>
        <w:tc>
          <w:tcPr>
            <w:tcW w:type="dxa" w:w="821"/>
            <w:tcBorders>
              <w:top w:sz="4" w:val="nil"/>
              <w:left w:sz="4" w:val="nil"/>
              <w:bottom w:color="000000" w:sz="4" w:val="single"/>
              <w:right w:color="000000" w:sz="4" w:val="single"/>
            </w:tcBorders>
          </w:tcPr>
          <w:p w14:paraId="F8020000">
            <w:pPr>
              <w:spacing w:after="0" w:line="240" w:lineRule="auto"/>
              <w:ind/>
              <w:jc w:val="center"/>
              <w:rPr>
                <w:rFonts w:ascii="Times New Roman" w:hAnsi="Times New Roman"/>
              </w:rPr>
            </w:pPr>
          </w:p>
        </w:tc>
        <w:tc>
          <w:tcPr>
            <w:tcW w:type="dxa" w:w="821"/>
            <w:tcBorders>
              <w:top w:sz="4" w:val="nil"/>
              <w:left w:sz="4" w:val="nil"/>
              <w:bottom w:color="000000" w:sz="4" w:val="single"/>
              <w:right w:color="000000" w:sz="4" w:val="single"/>
            </w:tcBorders>
          </w:tcPr>
          <w:p w14:paraId="F9020000">
            <w:pPr>
              <w:spacing w:after="0" w:line="240" w:lineRule="auto"/>
              <w:ind/>
              <w:jc w:val="center"/>
              <w:rPr>
                <w:rFonts w:ascii="Times New Roman" w:hAnsi="Times New Roman"/>
              </w:rPr>
            </w:pPr>
          </w:p>
        </w:tc>
        <w:tc>
          <w:tcPr>
            <w:tcW w:type="dxa" w:w="821"/>
            <w:tcBorders>
              <w:top w:sz="4" w:val="nil"/>
              <w:left w:sz="4" w:val="nil"/>
              <w:bottom w:color="000000" w:sz="4" w:val="single"/>
              <w:right w:color="000000" w:sz="4" w:val="single"/>
            </w:tcBorders>
          </w:tcPr>
          <w:p w14:paraId="FA02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FB020000">
            <w:pPr>
              <w:spacing w:after="0" w:line="240" w:lineRule="auto"/>
              <w:ind/>
              <w:jc w:val="center"/>
              <w:rPr>
                <w:rFonts w:ascii="Times New Roman" w:hAnsi="Times New Roman"/>
              </w:rPr>
            </w:pPr>
            <w:r>
              <w:rPr>
                <w:rFonts w:ascii="Times New Roman" w:hAnsi="Times New Roman"/>
              </w:rPr>
              <w:t>10</w:t>
            </w:r>
          </w:p>
        </w:tc>
        <w:tc>
          <w:tcPr>
            <w:tcW w:type="dxa" w:w="2579"/>
            <w:tcBorders>
              <w:top w:sz="4" w:val="nil"/>
              <w:left w:sz="4" w:val="nil"/>
              <w:bottom w:color="000000" w:sz="4" w:val="single"/>
              <w:right w:color="000000" w:sz="4" w:val="single"/>
            </w:tcBorders>
            <w:shd w:fill="auto" w:val="clear"/>
            <w:vAlign w:val="center"/>
          </w:tcPr>
          <w:p w14:paraId="FC020000">
            <w:pPr>
              <w:spacing w:after="0" w:line="240" w:lineRule="auto"/>
              <w:ind/>
              <w:rPr>
                <w:rFonts w:ascii="Times New Roman" w:hAnsi="Times New Roman"/>
              </w:rPr>
            </w:pPr>
            <w:r>
              <w:rPr>
                <w:rFonts w:ascii="Times New Roman" w:hAnsi="Times New Roman"/>
              </w:rPr>
              <w:t>Намский</w:t>
            </w:r>
          </w:p>
        </w:tc>
        <w:tc>
          <w:tcPr>
            <w:tcW w:type="dxa" w:w="1055"/>
            <w:tcBorders>
              <w:top w:sz="4" w:val="nil"/>
              <w:left w:sz="4" w:val="nil"/>
              <w:bottom w:color="000000" w:sz="4" w:val="single"/>
              <w:right w:color="000000" w:sz="4" w:val="single"/>
            </w:tcBorders>
            <w:shd w:fill="auto" w:val="clear"/>
            <w:vAlign w:val="bottom"/>
          </w:tcPr>
          <w:p w14:paraId="FD020000">
            <w:pPr>
              <w:spacing w:after="0" w:line="240" w:lineRule="auto"/>
              <w:ind/>
              <w:jc w:val="center"/>
              <w:rPr>
                <w:rFonts w:ascii="Times New Roman" w:hAnsi="Times New Roman"/>
              </w:rPr>
            </w:pPr>
            <w:r>
              <w:rPr>
                <w:rFonts w:ascii="Times New Roman" w:hAnsi="Times New Roman"/>
              </w:rPr>
              <w:t>2 508</w:t>
            </w:r>
          </w:p>
        </w:tc>
        <w:tc>
          <w:tcPr>
            <w:tcW w:type="dxa" w:w="1055"/>
            <w:tcBorders>
              <w:top w:sz="4" w:val="nil"/>
              <w:left w:sz="4" w:val="nil"/>
              <w:bottom w:color="000000" w:sz="4" w:val="single"/>
              <w:right w:color="000000" w:sz="4" w:val="single"/>
            </w:tcBorders>
          </w:tcPr>
          <w:p w14:paraId="FE020000">
            <w:pPr>
              <w:spacing w:after="0" w:line="240" w:lineRule="auto"/>
              <w:ind/>
              <w:jc w:val="center"/>
              <w:rPr>
                <w:rFonts w:ascii="Times New Roman" w:hAnsi="Times New Roman"/>
              </w:rPr>
            </w:pPr>
            <w:r>
              <w:rPr>
                <w:rFonts w:ascii="Times New Roman" w:hAnsi="Times New Roman"/>
              </w:rPr>
              <w:t>4447</w:t>
            </w:r>
          </w:p>
        </w:tc>
        <w:tc>
          <w:tcPr>
            <w:tcW w:type="dxa" w:w="937"/>
            <w:tcBorders>
              <w:top w:sz="4" w:val="nil"/>
              <w:left w:sz="4" w:val="nil"/>
              <w:bottom w:color="000000" w:sz="4" w:val="single"/>
              <w:right w:color="000000" w:sz="4" w:val="single"/>
            </w:tcBorders>
          </w:tcPr>
          <w:p w14:paraId="FF020000">
            <w:pPr>
              <w:spacing w:after="0" w:line="240" w:lineRule="auto"/>
              <w:ind/>
              <w:jc w:val="center"/>
              <w:rPr>
                <w:rFonts w:ascii="Times New Roman" w:hAnsi="Times New Roman"/>
              </w:rPr>
            </w:pPr>
            <w:r>
              <w:rPr>
                <w:rFonts w:ascii="Times New Roman" w:hAnsi="Times New Roman"/>
              </w:rPr>
              <w:t>3421</w:t>
            </w:r>
          </w:p>
        </w:tc>
        <w:tc>
          <w:tcPr>
            <w:tcW w:type="dxa" w:w="937"/>
            <w:tcBorders>
              <w:top w:sz="4" w:val="nil"/>
              <w:left w:sz="4" w:val="nil"/>
              <w:bottom w:color="000000" w:sz="4" w:val="single"/>
              <w:right w:color="000000" w:sz="4" w:val="single"/>
            </w:tcBorders>
          </w:tcPr>
          <w:p w14:paraId="00030000">
            <w:pPr>
              <w:spacing w:after="0" w:line="240" w:lineRule="auto"/>
              <w:ind/>
              <w:jc w:val="center"/>
              <w:rPr>
                <w:rFonts w:ascii="Times New Roman" w:hAnsi="Times New Roman"/>
              </w:rPr>
            </w:pPr>
            <w:r>
              <w:rPr>
                <w:rFonts w:ascii="Times New Roman" w:hAnsi="Times New Roman"/>
              </w:rPr>
              <w:t>5206</w:t>
            </w:r>
          </w:p>
        </w:tc>
        <w:tc>
          <w:tcPr>
            <w:tcW w:type="dxa" w:w="821"/>
            <w:tcBorders>
              <w:top w:sz="4" w:val="nil"/>
              <w:left w:sz="4" w:val="nil"/>
              <w:bottom w:color="000000" w:sz="4" w:val="single"/>
              <w:right w:color="000000" w:sz="4" w:val="single"/>
            </w:tcBorders>
          </w:tcPr>
          <w:p w14:paraId="01030000">
            <w:pPr>
              <w:spacing w:after="0" w:line="240" w:lineRule="auto"/>
              <w:ind/>
              <w:jc w:val="center"/>
              <w:rPr>
                <w:rFonts w:ascii="Times New Roman" w:hAnsi="Times New Roman"/>
              </w:rPr>
            </w:pPr>
            <w:r>
              <w:rPr>
                <w:rFonts w:ascii="Times New Roman" w:hAnsi="Times New Roman"/>
              </w:rPr>
              <w:t>4787</w:t>
            </w:r>
          </w:p>
        </w:tc>
        <w:tc>
          <w:tcPr>
            <w:tcW w:type="dxa" w:w="821"/>
            <w:tcBorders>
              <w:top w:sz="4" w:val="nil"/>
              <w:left w:sz="4" w:val="nil"/>
              <w:bottom w:color="000000" w:sz="4" w:val="single"/>
              <w:right w:color="000000" w:sz="4" w:val="single"/>
            </w:tcBorders>
          </w:tcPr>
          <w:p w14:paraId="02030000">
            <w:pPr>
              <w:spacing w:after="0" w:line="240" w:lineRule="auto"/>
              <w:ind/>
              <w:jc w:val="center"/>
              <w:rPr>
                <w:rFonts w:ascii="Times New Roman" w:hAnsi="Times New Roman"/>
              </w:rPr>
            </w:pPr>
            <w:r>
              <w:rPr>
                <w:rFonts w:ascii="Times New Roman" w:hAnsi="Times New Roman"/>
              </w:rPr>
              <w:t>6731</w:t>
            </w:r>
          </w:p>
        </w:tc>
        <w:tc>
          <w:tcPr>
            <w:tcW w:type="dxa" w:w="821"/>
            <w:tcBorders>
              <w:top w:sz="4" w:val="nil"/>
              <w:left w:sz="4" w:val="nil"/>
              <w:bottom w:color="000000" w:sz="4" w:val="single"/>
              <w:right w:color="000000" w:sz="4" w:val="single"/>
            </w:tcBorders>
          </w:tcPr>
          <w:p w14:paraId="03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04030000">
            <w:pPr>
              <w:spacing w:after="0" w:line="240" w:lineRule="auto"/>
              <w:ind/>
              <w:jc w:val="center"/>
              <w:rPr>
                <w:rFonts w:ascii="Times New Roman" w:hAnsi="Times New Roman"/>
              </w:rPr>
            </w:pPr>
            <w:r>
              <w:rPr>
                <w:rFonts w:ascii="Times New Roman" w:hAnsi="Times New Roman"/>
              </w:rPr>
              <w:t>11</w:t>
            </w:r>
          </w:p>
        </w:tc>
        <w:tc>
          <w:tcPr>
            <w:tcW w:type="dxa" w:w="2579"/>
            <w:tcBorders>
              <w:top w:sz="4" w:val="nil"/>
              <w:left w:sz="4" w:val="nil"/>
              <w:bottom w:color="000000" w:sz="4" w:val="single"/>
              <w:right w:color="000000" w:sz="4" w:val="single"/>
            </w:tcBorders>
            <w:shd w:fill="auto" w:val="clear"/>
            <w:vAlign w:val="center"/>
          </w:tcPr>
          <w:p w14:paraId="05030000">
            <w:pPr>
              <w:spacing w:after="0" w:line="240" w:lineRule="auto"/>
              <w:ind/>
              <w:rPr>
                <w:rFonts w:ascii="Times New Roman" w:hAnsi="Times New Roman"/>
              </w:rPr>
            </w:pPr>
            <w:r>
              <w:rPr>
                <w:rFonts w:ascii="Times New Roman" w:hAnsi="Times New Roman"/>
              </w:rPr>
              <w:t>Нерюнгринский</w:t>
            </w:r>
          </w:p>
        </w:tc>
        <w:tc>
          <w:tcPr>
            <w:tcW w:type="dxa" w:w="1055"/>
            <w:tcBorders>
              <w:top w:sz="4" w:val="nil"/>
              <w:left w:sz="4" w:val="nil"/>
              <w:bottom w:color="000000" w:sz="4" w:val="single"/>
              <w:right w:color="000000" w:sz="4" w:val="single"/>
            </w:tcBorders>
            <w:shd w:fill="auto" w:val="clear"/>
            <w:vAlign w:val="bottom"/>
          </w:tcPr>
          <w:p w14:paraId="06030000">
            <w:pPr>
              <w:spacing w:after="0" w:line="240" w:lineRule="auto"/>
              <w:ind/>
              <w:jc w:val="center"/>
              <w:rPr>
                <w:rFonts w:ascii="Times New Roman" w:hAnsi="Times New Roman"/>
              </w:rPr>
            </w:pPr>
          </w:p>
        </w:tc>
        <w:tc>
          <w:tcPr>
            <w:tcW w:type="dxa" w:w="1055"/>
            <w:tcBorders>
              <w:top w:sz="4" w:val="nil"/>
              <w:left w:sz="4" w:val="nil"/>
              <w:bottom w:color="000000" w:sz="4" w:val="single"/>
              <w:right w:color="000000" w:sz="4" w:val="single"/>
            </w:tcBorders>
          </w:tcPr>
          <w:p w14:paraId="07030000">
            <w:pPr>
              <w:spacing w:after="0" w:line="240" w:lineRule="auto"/>
              <w:ind/>
              <w:jc w:val="center"/>
              <w:rPr>
                <w:rFonts w:ascii="Times New Roman" w:hAnsi="Times New Roman"/>
              </w:rPr>
            </w:pPr>
            <w:r>
              <w:rPr>
                <w:rFonts w:ascii="Times New Roman" w:hAnsi="Times New Roman"/>
              </w:rPr>
              <w:t>68</w:t>
            </w:r>
          </w:p>
        </w:tc>
        <w:tc>
          <w:tcPr>
            <w:tcW w:type="dxa" w:w="937"/>
            <w:tcBorders>
              <w:top w:sz="4" w:val="nil"/>
              <w:left w:sz="4" w:val="nil"/>
              <w:bottom w:color="000000" w:sz="4" w:val="single"/>
              <w:right w:color="000000" w:sz="4" w:val="single"/>
            </w:tcBorders>
          </w:tcPr>
          <w:p w14:paraId="08030000">
            <w:pPr>
              <w:spacing w:after="0" w:line="240" w:lineRule="auto"/>
              <w:ind/>
              <w:jc w:val="center"/>
              <w:rPr>
                <w:rFonts w:ascii="Times New Roman" w:hAnsi="Times New Roman"/>
              </w:rPr>
            </w:pPr>
          </w:p>
        </w:tc>
        <w:tc>
          <w:tcPr>
            <w:tcW w:type="dxa" w:w="937"/>
            <w:tcBorders>
              <w:top w:sz="4" w:val="nil"/>
              <w:left w:sz="4" w:val="nil"/>
              <w:bottom w:color="000000" w:sz="4" w:val="single"/>
              <w:right w:color="000000" w:sz="4" w:val="single"/>
            </w:tcBorders>
          </w:tcPr>
          <w:p w14:paraId="09030000">
            <w:pPr>
              <w:spacing w:after="0" w:line="240" w:lineRule="auto"/>
              <w:ind/>
              <w:jc w:val="center"/>
              <w:rPr>
                <w:rFonts w:ascii="Times New Roman" w:hAnsi="Times New Roman"/>
              </w:rPr>
            </w:pPr>
            <w:r>
              <w:rPr>
                <w:rFonts w:ascii="Times New Roman" w:hAnsi="Times New Roman"/>
              </w:rPr>
              <w:t>26</w:t>
            </w:r>
          </w:p>
        </w:tc>
        <w:tc>
          <w:tcPr>
            <w:tcW w:type="dxa" w:w="821"/>
            <w:tcBorders>
              <w:top w:sz="4" w:val="nil"/>
              <w:left w:sz="4" w:val="nil"/>
              <w:bottom w:color="000000" w:sz="4" w:val="single"/>
              <w:right w:color="000000" w:sz="4" w:val="single"/>
            </w:tcBorders>
          </w:tcPr>
          <w:p w14:paraId="0A030000">
            <w:pPr>
              <w:spacing w:after="0" w:line="240" w:lineRule="auto"/>
              <w:ind/>
              <w:jc w:val="center"/>
              <w:rPr>
                <w:rFonts w:ascii="Times New Roman" w:hAnsi="Times New Roman"/>
              </w:rPr>
            </w:pPr>
            <w:r>
              <w:rPr>
                <w:rFonts w:ascii="Times New Roman" w:hAnsi="Times New Roman"/>
              </w:rPr>
              <w:t>14</w:t>
            </w:r>
          </w:p>
        </w:tc>
        <w:tc>
          <w:tcPr>
            <w:tcW w:type="dxa" w:w="821"/>
            <w:tcBorders>
              <w:top w:sz="4" w:val="nil"/>
              <w:left w:sz="4" w:val="nil"/>
              <w:bottom w:color="000000" w:sz="4" w:val="single"/>
              <w:right w:color="000000" w:sz="4" w:val="single"/>
            </w:tcBorders>
          </w:tcPr>
          <w:p w14:paraId="0B030000">
            <w:pPr>
              <w:spacing w:after="0" w:line="240" w:lineRule="auto"/>
              <w:ind/>
              <w:jc w:val="center"/>
              <w:rPr>
                <w:rFonts w:ascii="Times New Roman" w:hAnsi="Times New Roman"/>
              </w:rPr>
            </w:pPr>
            <w:r>
              <w:rPr>
                <w:rFonts w:ascii="Times New Roman" w:hAnsi="Times New Roman"/>
              </w:rPr>
              <w:t>211</w:t>
            </w:r>
          </w:p>
        </w:tc>
        <w:tc>
          <w:tcPr>
            <w:tcW w:type="dxa" w:w="821"/>
            <w:tcBorders>
              <w:top w:sz="4" w:val="nil"/>
              <w:left w:sz="4" w:val="nil"/>
              <w:bottom w:color="000000" w:sz="4" w:val="single"/>
              <w:right w:color="000000" w:sz="4" w:val="single"/>
            </w:tcBorders>
          </w:tcPr>
          <w:p w14:paraId="0C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0D030000">
            <w:pPr>
              <w:spacing w:after="0" w:line="240" w:lineRule="auto"/>
              <w:ind/>
              <w:jc w:val="center"/>
              <w:rPr>
                <w:rFonts w:ascii="Times New Roman" w:hAnsi="Times New Roman"/>
              </w:rPr>
            </w:pPr>
            <w:r>
              <w:rPr>
                <w:rFonts w:ascii="Times New Roman" w:hAnsi="Times New Roman"/>
              </w:rPr>
              <w:t>12</w:t>
            </w:r>
          </w:p>
        </w:tc>
        <w:tc>
          <w:tcPr>
            <w:tcW w:type="dxa" w:w="2579"/>
            <w:tcBorders>
              <w:top w:sz="4" w:val="nil"/>
              <w:left w:sz="4" w:val="nil"/>
              <w:bottom w:color="000000" w:sz="4" w:val="single"/>
              <w:right w:color="000000" w:sz="4" w:val="single"/>
            </w:tcBorders>
            <w:shd w:fill="auto" w:val="clear"/>
            <w:vAlign w:val="center"/>
          </w:tcPr>
          <w:p w14:paraId="0E030000">
            <w:pPr>
              <w:spacing w:after="0" w:line="240" w:lineRule="auto"/>
              <w:ind/>
              <w:rPr>
                <w:rFonts w:ascii="Times New Roman" w:hAnsi="Times New Roman"/>
              </w:rPr>
            </w:pPr>
            <w:r>
              <w:rPr>
                <w:rFonts w:ascii="Times New Roman" w:hAnsi="Times New Roman"/>
              </w:rPr>
              <w:t>Нюрбинский</w:t>
            </w:r>
          </w:p>
        </w:tc>
        <w:tc>
          <w:tcPr>
            <w:tcW w:type="dxa" w:w="1055"/>
            <w:tcBorders>
              <w:top w:sz="4" w:val="nil"/>
              <w:left w:sz="4" w:val="nil"/>
              <w:bottom w:color="000000" w:sz="4" w:val="single"/>
              <w:right w:color="000000" w:sz="4" w:val="single"/>
            </w:tcBorders>
            <w:shd w:fill="auto" w:val="clear"/>
            <w:vAlign w:val="bottom"/>
          </w:tcPr>
          <w:p w14:paraId="0F030000">
            <w:pPr>
              <w:spacing w:after="0" w:line="240" w:lineRule="auto"/>
              <w:ind/>
              <w:jc w:val="center"/>
              <w:rPr>
                <w:rFonts w:ascii="Times New Roman" w:hAnsi="Times New Roman"/>
              </w:rPr>
            </w:pPr>
            <w:r>
              <w:rPr>
                <w:rFonts w:ascii="Times New Roman" w:hAnsi="Times New Roman"/>
              </w:rPr>
              <w:t>889</w:t>
            </w:r>
          </w:p>
        </w:tc>
        <w:tc>
          <w:tcPr>
            <w:tcW w:type="dxa" w:w="1055"/>
            <w:tcBorders>
              <w:top w:sz="4" w:val="nil"/>
              <w:left w:sz="4" w:val="nil"/>
              <w:bottom w:color="000000" w:sz="4" w:val="single"/>
              <w:right w:color="000000" w:sz="4" w:val="single"/>
            </w:tcBorders>
          </w:tcPr>
          <w:p w14:paraId="10030000">
            <w:pPr>
              <w:spacing w:after="0" w:line="240" w:lineRule="auto"/>
              <w:ind/>
              <w:jc w:val="center"/>
              <w:rPr>
                <w:rFonts w:ascii="Times New Roman" w:hAnsi="Times New Roman"/>
              </w:rPr>
            </w:pPr>
            <w:r>
              <w:rPr>
                <w:rFonts w:ascii="Times New Roman" w:hAnsi="Times New Roman"/>
              </w:rPr>
              <w:t>973</w:t>
            </w:r>
          </w:p>
        </w:tc>
        <w:tc>
          <w:tcPr>
            <w:tcW w:type="dxa" w:w="937"/>
            <w:tcBorders>
              <w:top w:sz="4" w:val="nil"/>
              <w:left w:sz="4" w:val="nil"/>
              <w:bottom w:color="000000" w:sz="4" w:val="single"/>
              <w:right w:color="000000" w:sz="4" w:val="single"/>
            </w:tcBorders>
          </w:tcPr>
          <w:p w14:paraId="11030000">
            <w:pPr>
              <w:spacing w:after="0" w:line="240" w:lineRule="auto"/>
              <w:ind/>
              <w:jc w:val="center"/>
              <w:rPr>
                <w:rFonts w:ascii="Times New Roman" w:hAnsi="Times New Roman"/>
              </w:rPr>
            </w:pPr>
            <w:r>
              <w:rPr>
                <w:rFonts w:ascii="Times New Roman" w:hAnsi="Times New Roman"/>
              </w:rPr>
              <w:t>294</w:t>
            </w:r>
          </w:p>
        </w:tc>
        <w:tc>
          <w:tcPr>
            <w:tcW w:type="dxa" w:w="937"/>
            <w:tcBorders>
              <w:top w:sz="4" w:val="nil"/>
              <w:left w:sz="4" w:val="nil"/>
              <w:bottom w:color="000000" w:sz="4" w:val="single"/>
              <w:right w:color="000000" w:sz="4" w:val="single"/>
            </w:tcBorders>
          </w:tcPr>
          <w:p w14:paraId="12030000">
            <w:pPr>
              <w:spacing w:after="0" w:line="240" w:lineRule="auto"/>
              <w:ind/>
              <w:jc w:val="center"/>
              <w:rPr>
                <w:rFonts w:ascii="Times New Roman" w:hAnsi="Times New Roman"/>
              </w:rPr>
            </w:pPr>
            <w:r>
              <w:rPr>
                <w:rFonts w:ascii="Times New Roman" w:hAnsi="Times New Roman"/>
              </w:rPr>
              <w:t>557</w:t>
            </w:r>
          </w:p>
        </w:tc>
        <w:tc>
          <w:tcPr>
            <w:tcW w:type="dxa" w:w="821"/>
            <w:tcBorders>
              <w:top w:sz="4" w:val="nil"/>
              <w:left w:sz="4" w:val="nil"/>
              <w:bottom w:color="000000" w:sz="4" w:val="single"/>
              <w:right w:color="000000" w:sz="4" w:val="single"/>
            </w:tcBorders>
          </w:tcPr>
          <w:p w14:paraId="13030000">
            <w:pPr>
              <w:spacing w:after="0" w:line="240" w:lineRule="auto"/>
              <w:ind/>
              <w:jc w:val="center"/>
              <w:rPr>
                <w:rFonts w:ascii="Times New Roman" w:hAnsi="Times New Roman"/>
              </w:rPr>
            </w:pPr>
            <w:r>
              <w:rPr>
                <w:rFonts w:ascii="Times New Roman" w:hAnsi="Times New Roman"/>
              </w:rPr>
              <w:t>791</w:t>
            </w:r>
          </w:p>
        </w:tc>
        <w:tc>
          <w:tcPr>
            <w:tcW w:type="dxa" w:w="821"/>
            <w:tcBorders>
              <w:top w:sz="4" w:val="nil"/>
              <w:left w:sz="4" w:val="nil"/>
              <w:bottom w:color="000000" w:sz="4" w:val="single"/>
              <w:right w:color="000000" w:sz="4" w:val="single"/>
            </w:tcBorders>
          </w:tcPr>
          <w:p w14:paraId="14030000">
            <w:pPr>
              <w:spacing w:after="0" w:line="240" w:lineRule="auto"/>
              <w:ind/>
              <w:jc w:val="center"/>
              <w:rPr>
                <w:rFonts w:ascii="Times New Roman" w:hAnsi="Times New Roman"/>
              </w:rPr>
            </w:pPr>
            <w:r>
              <w:rPr>
                <w:rFonts w:ascii="Times New Roman" w:hAnsi="Times New Roman"/>
              </w:rPr>
              <w:t>1202</w:t>
            </w:r>
          </w:p>
        </w:tc>
        <w:tc>
          <w:tcPr>
            <w:tcW w:type="dxa" w:w="821"/>
            <w:tcBorders>
              <w:top w:sz="4" w:val="nil"/>
              <w:left w:sz="4" w:val="nil"/>
              <w:bottom w:color="000000" w:sz="4" w:val="single"/>
              <w:right w:color="000000" w:sz="4" w:val="single"/>
            </w:tcBorders>
          </w:tcPr>
          <w:p w14:paraId="15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16030000">
            <w:pPr>
              <w:spacing w:after="0" w:line="240" w:lineRule="auto"/>
              <w:ind/>
              <w:jc w:val="center"/>
              <w:rPr>
                <w:rFonts w:ascii="Times New Roman" w:hAnsi="Times New Roman"/>
              </w:rPr>
            </w:pPr>
            <w:r>
              <w:rPr>
                <w:rFonts w:ascii="Times New Roman" w:hAnsi="Times New Roman"/>
              </w:rPr>
              <w:t>13</w:t>
            </w:r>
          </w:p>
        </w:tc>
        <w:tc>
          <w:tcPr>
            <w:tcW w:type="dxa" w:w="2579"/>
            <w:tcBorders>
              <w:top w:sz="4" w:val="nil"/>
              <w:left w:sz="4" w:val="nil"/>
              <w:bottom w:color="000000" w:sz="4" w:val="single"/>
              <w:right w:color="000000" w:sz="4" w:val="single"/>
            </w:tcBorders>
            <w:shd w:fill="auto" w:val="clear"/>
            <w:vAlign w:val="center"/>
          </w:tcPr>
          <w:p w14:paraId="17030000">
            <w:pPr>
              <w:spacing w:after="0" w:line="240" w:lineRule="auto"/>
              <w:ind/>
              <w:rPr>
                <w:rFonts w:ascii="Times New Roman" w:hAnsi="Times New Roman"/>
              </w:rPr>
            </w:pPr>
            <w:r>
              <w:rPr>
                <w:rFonts w:ascii="Times New Roman" w:hAnsi="Times New Roman"/>
              </w:rPr>
              <w:t>Олекминский</w:t>
            </w:r>
          </w:p>
        </w:tc>
        <w:tc>
          <w:tcPr>
            <w:tcW w:type="dxa" w:w="1055"/>
            <w:tcBorders>
              <w:top w:sz="4" w:val="nil"/>
              <w:left w:sz="4" w:val="nil"/>
              <w:bottom w:color="000000" w:sz="4" w:val="single"/>
              <w:right w:color="000000" w:sz="4" w:val="single"/>
            </w:tcBorders>
            <w:shd w:fill="auto" w:val="clear"/>
            <w:vAlign w:val="bottom"/>
          </w:tcPr>
          <w:p w14:paraId="18030000">
            <w:pPr>
              <w:spacing w:after="0" w:line="240" w:lineRule="auto"/>
              <w:ind/>
              <w:jc w:val="center"/>
              <w:rPr>
                <w:rFonts w:ascii="Times New Roman" w:hAnsi="Times New Roman"/>
              </w:rPr>
            </w:pPr>
            <w:r>
              <w:rPr>
                <w:rFonts w:ascii="Times New Roman" w:hAnsi="Times New Roman"/>
              </w:rPr>
              <w:t>1 063</w:t>
            </w:r>
          </w:p>
        </w:tc>
        <w:tc>
          <w:tcPr>
            <w:tcW w:type="dxa" w:w="1055"/>
            <w:tcBorders>
              <w:top w:sz="4" w:val="nil"/>
              <w:left w:sz="4" w:val="nil"/>
              <w:bottom w:color="000000" w:sz="4" w:val="single"/>
              <w:right w:color="000000" w:sz="4" w:val="single"/>
            </w:tcBorders>
          </w:tcPr>
          <w:p w14:paraId="19030000">
            <w:pPr>
              <w:spacing w:after="0" w:line="240" w:lineRule="auto"/>
              <w:ind/>
              <w:jc w:val="center"/>
              <w:rPr>
                <w:rFonts w:ascii="Times New Roman" w:hAnsi="Times New Roman"/>
              </w:rPr>
            </w:pPr>
            <w:r>
              <w:rPr>
                <w:rFonts w:ascii="Times New Roman" w:hAnsi="Times New Roman"/>
              </w:rPr>
              <w:t>864</w:t>
            </w:r>
          </w:p>
        </w:tc>
        <w:tc>
          <w:tcPr>
            <w:tcW w:type="dxa" w:w="937"/>
            <w:tcBorders>
              <w:top w:sz="4" w:val="nil"/>
              <w:left w:sz="4" w:val="nil"/>
              <w:bottom w:color="000000" w:sz="4" w:val="single"/>
              <w:right w:color="000000" w:sz="4" w:val="single"/>
            </w:tcBorders>
          </w:tcPr>
          <w:p w14:paraId="1A030000">
            <w:pPr>
              <w:spacing w:after="0" w:line="240" w:lineRule="auto"/>
              <w:ind/>
              <w:jc w:val="center"/>
              <w:rPr>
                <w:rFonts w:ascii="Times New Roman" w:hAnsi="Times New Roman"/>
              </w:rPr>
            </w:pPr>
            <w:r>
              <w:rPr>
                <w:rFonts w:ascii="Times New Roman" w:hAnsi="Times New Roman"/>
              </w:rPr>
              <w:t>4520</w:t>
            </w:r>
          </w:p>
        </w:tc>
        <w:tc>
          <w:tcPr>
            <w:tcW w:type="dxa" w:w="937"/>
            <w:tcBorders>
              <w:top w:sz="4" w:val="nil"/>
              <w:left w:sz="4" w:val="nil"/>
              <w:bottom w:color="000000" w:sz="4" w:val="single"/>
              <w:right w:color="000000" w:sz="4" w:val="single"/>
            </w:tcBorders>
          </w:tcPr>
          <w:p w14:paraId="1B030000">
            <w:pPr>
              <w:spacing w:after="0" w:line="240" w:lineRule="auto"/>
              <w:ind/>
              <w:jc w:val="center"/>
              <w:rPr>
                <w:rFonts w:ascii="Times New Roman" w:hAnsi="Times New Roman"/>
              </w:rPr>
            </w:pPr>
            <w:r>
              <w:rPr>
                <w:rFonts w:ascii="Times New Roman" w:hAnsi="Times New Roman"/>
              </w:rPr>
              <w:t>6305</w:t>
            </w:r>
          </w:p>
        </w:tc>
        <w:tc>
          <w:tcPr>
            <w:tcW w:type="dxa" w:w="821"/>
            <w:tcBorders>
              <w:top w:sz="4" w:val="nil"/>
              <w:left w:sz="4" w:val="nil"/>
              <w:bottom w:color="000000" w:sz="4" w:val="single"/>
              <w:right w:color="000000" w:sz="4" w:val="single"/>
            </w:tcBorders>
          </w:tcPr>
          <w:p w14:paraId="1C030000">
            <w:pPr>
              <w:spacing w:after="0" w:line="240" w:lineRule="auto"/>
              <w:ind/>
              <w:jc w:val="center"/>
              <w:rPr>
                <w:rFonts w:ascii="Times New Roman" w:hAnsi="Times New Roman"/>
              </w:rPr>
            </w:pPr>
            <w:r>
              <w:rPr>
                <w:rFonts w:ascii="Times New Roman" w:hAnsi="Times New Roman"/>
              </w:rPr>
              <w:t>6324</w:t>
            </w:r>
          </w:p>
        </w:tc>
        <w:tc>
          <w:tcPr>
            <w:tcW w:type="dxa" w:w="821"/>
            <w:tcBorders>
              <w:top w:sz="4" w:val="nil"/>
              <w:left w:sz="4" w:val="nil"/>
              <w:bottom w:color="000000" w:sz="4" w:val="single"/>
              <w:right w:color="000000" w:sz="4" w:val="single"/>
            </w:tcBorders>
          </w:tcPr>
          <w:p w14:paraId="1D030000">
            <w:pPr>
              <w:spacing w:after="0" w:line="240" w:lineRule="auto"/>
              <w:ind/>
              <w:jc w:val="center"/>
              <w:rPr>
                <w:rFonts w:ascii="Times New Roman" w:hAnsi="Times New Roman"/>
              </w:rPr>
            </w:pPr>
            <w:r>
              <w:rPr>
                <w:rFonts w:ascii="Times New Roman" w:hAnsi="Times New Roman"/>
              </w:rPr>
              <w:t>4078</w:t>
            </w:r>
          </w:p>
        </w:tc>
        <w:tc>
          <w:tcPr>
            <w:tcW w:type="dxa" w:w="821"/>
            <w:tcBorders>
              <w:top w:sz="4" w:val="nil"/>
              <w:left w:sz="4" w:val="nil"/>
              <w:bottom w:color="000000" w:sz="4" w:val="single"/>
              <w:right w:color="000000" w:sz="4" w:val="single"/>
            </w:tcBorders>
          </w:tcPr>
          <w:p w14:paraId="1E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1F030000">
            <w:pPr>
              <w:spacing w:after="0" w:line="240" w:lineRule="auto"/>
              <w:ind/>
              <w:jc w:val="center"/>
              <w:rPr>
                <w:rFonts w:ascii="Times New Roman" w:hAnsi="Times New Roman"/>
              </w:rPr>
            </w:pPr>
            <w:r>
              <w:rPr>
                <w:rFonts w:ascii="Times New Roman" w:hAnsi="Times New Roman"/>
              </w:rPr>
              <w:t>14</w:t>
            </w:r>
          </w:p>
        </w:tc>
        <w:tc>
          <w:tcPr>
            <w:tcW w:type="dxa" w:w="2579"/>
            <w:tcBorders>
              <w:top w:sz="4" w:val="nil"/>
              <w:left w:sz="4" w:val="nil"/>
              <w:bottom w:color="000000" w:sz="4" w:val="single"/>
              <w:right w:color="000000" w:sz="4" w:val="single"/>
            </w:tcBorders>
            <w:shd w:fill="auto" w:val="clear"/>
            <w:vAlign w:val="center"/>
          </w:tcPr>
          <w:p w14:paraId="20030000">
            <w:pPr>
              <w:spacing w:after="0" w:line="240" w:lineRule="auto"/>
              <w:ind/>
              <w:rPr>
                <w:rFonts w:ascii="Times New Roman" w:hAnsi="Times New Roman"/>
              </w:rPr>
            </w:pPr>
            <w:r>
              <w:rPr>
                <w:rFonts w:ascii="Times New Roman" w:hAnsi="Times New Roman"/>
              </w:rPr>
              <w:t>Оленекский</w:t>
            </w:r>
          </w:p>
        </w:tc>
        <w:tc>
          <w:tcPr>
            <w:tcW w:type="dxa" w:w="1055"/>
            <w:tcBorders>
              <w:top w:sz="4" w:val="nil"/>
              <w:left w:sz="4" w:val="nil"/>
              <w:bottom w:color="000000" w:sz="4" w:val="single"/>
              <w:right w:color="000000" w:sz="4" w:val="single"/>
            </w:tcBorders>
            <w:shd w:fill="auto" w:val="clear"/>
            <w:vAlign w:val="bottom"/>
          </w:tcPr>
          <w:p w14:paraId="21030000">
            <w:pPr>
              <w:spacing w:after="0" w:line="240" w:lineRule="auto"/>
              <w:ind/>
              <w:jc w:val="center"/>
              <w:rPr>
                <w:rFonts w:ascii="Times New Roman" w:hAnsi="Times New Roman"/>
              </w:rPr>
            </w:pPr>
          </w:p>
        </w:tc>
        <w:tc>
          <w:tcPr>
            <w:tcW w:type="dxa" w:w="1055"/>
            <w:tcBorders>
              <w:top w:sz="4" w:val="nil"/>
              <w:left w:sz="4" w:val="nil"/>
              <w:bottom w:color="000000" w:sz="4" w:val="single"/>
              <w:right w:color="000000" w:sz="4" w:val="single"/>
            </w:tcBorders>
          </w:tcPr>
          <w:p w14:paraId="22030000">
            <w:pPr>
              <w:spacing w:after="0" w:line="240" w:lineRule="auto"/>
              <w:ind/>
              <w:jc w:val="center"/>
              <w:rPr>
                <w:rFonts w:ascii="Times New Roman" w:hAnsi="Times New Roman"/>
              </w:rPr>
            </w:pPr>
          </w:p>
        </w:tc>
        <w:tc>
          <w:tcPr>
            <w:tcW w:type="dxa" w:w="937"/>
            <w:tcBorders>
              <w:top w:sz="4" w:val="nil"/>
              <w:left w:sz="4" w:val="nil"/>
              <w:bottom w:color="000000" w:sz="4" w:val="single"/>
              <w:right w:color="000000" w:sz="4" w:val="single"/>
            </w:tcBorders>
          </w:tcPr>
          <w:p w14:paraId="23030000">
            <w:pPr>
              <w:spacing w:after="0" w:line="240" w:lineRule="auto"/>
              <w:ind/>
              <w:jc w:val="center"/>
              <w:rPr>
                <w:rFonts w:ascii="Times New Roman" w:hAnsi="Times New Roman"/>
              </w:rPr>
            </w:pPr>
            <w:r>
              <w:rPr>
                <w:rFonts w:ascii="Times New Roman" w:hAnsi="Times New Roman"/>
              </w:rPr>
              <w:t>33</w:t>
            </w:r>
          </w:p>
        </w:tc>
        <w:tc>
          <w:tcPr>
            <w:tcW w:type="dxa" w:w="937"/>
            <w:tcBorders>
              <w:top w:sz="4" w:val="nil"/>
              <w:left w:sz="4" w:val="nil"/>
              <w:bottom w:color="000000" w:sz="4" w:val="single"/>
              <w:right w:color="000000" w:sz="4" w:val="single"/>
            </w:tcBorders>
          </w:tcPr>
          <w:p w14:paraId="24030000">
            <w:pPr>
              <w:spacing w:after="0" w:line="240" w:lineRule="auto"/>
              <w:ind/>
              <w:jc w:val="center"/>
              <w:rPr>
                <w:rFonts w:ascii="Times New Roman" w:hAnsi="Times New Roman"/>
              </w:rPr>
            </w:pPr>
          </w:p>
        </w:tc>
        <w:tc>
          <w:tcPr>
            <w:tcW w:type="dxa" w:w="821"/>
            <w:tcBorders>
              <w:top w:sz="4" w:val="nil"/>
              <w:left w:sz="4" w:val="nil"/>
              <w:bottom w:color="000000" w:sz="4" w:val="single"/>
              <w:right w:color="000000" w:sz="4" w:val="single"/>
            </w:tcBorders>
          </w:tcPr>
          <w:p w14:paraId="25030000">
            <w:pPr>
              <w:spacing w:after="0" w:line="240" w:lineRule="auto"/>
              <w:ind/>
              <w:jc w:val="center"/>
              <w:rPr>
                <w:rFonts w:ascii="Times New Roman" w:hAnsi="Times New Roman"/>
              </w:rPr>
            </w:pPr>
          </w:p>
        </w:tc>
        <w:tc>
          <w:tcPr>
            <w:tcW w:type="dxa" w:w="821"/>
            <w:tcBorders>
              <w:top w:sz="4" w:val="nil"/>
              <w:left w:sz="4" w:val="nil"/>
              <w:bottom w:color="000000" w:sz="4" w:val="single"/>
              <w:right w:color="000000" w:sz="4" w:val="single"/>
            </w:tcBorders>
          </w:tcPr>
          <w:p w14:paraId="26030000">
            <w:pPr>
              <w:spacing w:after="0" w:line="240" w:lineRule="auto"/>
              <w:ind/>
              <w:jc w:val="center"/>
              <w:rPr>
                <w:rFonts w:ascii="Times New Roman" w:hAnsi="Times New Roman"/>
              </w:rPr>
            </w:pPr>
          </w:p>
        </w:tc>
        <w:tc>
          <w:tcPr>
            <w:tcW w:type="dxa" w:w="821"/>
            <w:tcBorders>
              <w:top w:sz="4" w:val="nil"/>
              <w:left w:sz="4" w:val="nil"/>
              <w:bottom w:color="000000" w:sz="4" w:val="single"/>
              <w:right w:color="000000" w:sz="4" w:val="single"/>
            </w:tcBorders>
          </w:tcPr>
          <w:p w14:paraId="27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28030000">
            <w:pPr>
              <w:spacing w:after="0" w:line="240" w:lineRule="auto"/>
              <w:ind/>
              <w:jc w:val="center"/>
              <w:rPr>
                <w:rFonts w:ascii="Times New Roman" w:hAnsi="Times New Roman"/>
              </w:rPr>
            </w:pPr>
            <w:r>
              <w:rPr>
                <w:rFonts w:ascii="Times New Roman" w:hAnsi="Times New Roman"/>
              </w:rPr>
              <w:t>15</w:t>
            </w:r>
          </w:p>
        </w:tc>
        <w:tc>
          <w:tcPr>
            <w:tcW w:type="dxa" w:w="2579"/>
            <w:tcBorders>
              <w:top w:sz="4" w:val="nil"/>
              <w:left w:sz="4" w:val="nil"/>
              <w:bottom w:color="000000" w:sz="4" w:val="single"/>
              <w:right w:color="000000" w:sz="4" w:val="single"/>
            </w:tcBorders>
            <w:shd w:fill="auto" w:val="clear"/>
            <w:vAlign w:val="center"/>
          </w:tcPr>
          <w:p w14:paraId="29030000">
            <w:pPr>
              <w:spacing w:after="0" w:line="240" w:lineRule="auto"/>
              <w:ind/>
              <w:rPr>
                <w:rFonts w:ascii="Times New Roman" w:hAnsi="Times New Roman"/>
              </w:rPr>
            </w:pPr>
            <w:r>
              <w:rPr>
                <w:rFonts w:ascii="Times New Roman" w:hAnsi="Times New Roman"/>
              </w:rPr>
              <w:t>Сунтарский</w:t>
            </w:r>
          </w:p>
        </w:tc>
        <w:tc>
          <w:tcPr>
            <w:tcW w:type="dxa" w:w="1055"/>
            <w:tcBorders>
              <w:top w:sz="4" w:val="nil"/>
              <w:left w:sz="4" w:val="nil"/>
              <w:bottom w:color="000000" w:sz="4" w:val="single"/>
              <w:right w:color="000000" w:sz="4" w:val="single"/>
            </w:tcBorders>
            <w:shd w:fill="auto" w:val="clear"/>
            <w:vAlign w:val="bottom"/>
          </w:tcPr>
          <w:p w14:paraId="2A030000">
            <w:pPr>
              <w:spacing w:after="0" w:line="240" w:lineRule="auto"/>
              <w:ind/>
              <w:jc w:val="center"/>
              <w:rPr>
                <w:rFonts w:ascii="Times New Roman" w:hAnsi="Times New Roman"/>
              </w:rPr>
            </w:pPr>
            <w:r>
              <w:rPr>
                <w:rFonts w:ascii="Times New Roman" w:hAnsi="Times New Roman"/>
              </w:rPr>
              <w:t>260</w:t>
            </w:r>
          </w:p>
        </w:tc>
        <w:tc>
          <w:tcPr>
            <w:tcW w:type="dxa" w:w="1055"/>
            <w:tcBorders>
              <w:top w:sz="4" w:val="nil"/>
              <w:left w:sz="4" w:val="nil"/>
              <w:bottom w:color="000000" w:sz="4" w:val="single"/>
              <w:right w:color="000000" w:sz="4" w:val="single"/>
            </w:tcBorders>
          </w:tcPr>
          <w:p w14:paraId="2B030000">
            <w:pPr>
              <w:spacing w:after="0" w:line="240" w:lineRule="auto"/>
              <w:ind/>
              <w:jc w:val="center"/>
              <w:rPr>
                <w:rFonts w:ascii="Times New Roman" w:hAnsi="Times New Roman"/>
              </w:rPr>
            </w:pPr>
            <w:r>
              <w:rPr>
                <w:rFonts w:ascii="Times New Roman" w:hAnsi="Times New Roman"/>
              </w:rPr>
              <w:t>234</w:t>
            </w:r>
          </w:p>
        </w:tc>
        <w:tc>
          <w:tcPr>
            <w:tcW w:type="dxa" w:w="937"/>
            <w:tcBorders>
              <w:top w:sz="4" w:val="nil"/>
              <w:left w:sz="4" w:val="nil"/>
              <w:bottom w:color="000000" w:sz="4" w:val="single"/>
              <w:right w:color="000000" w:sz="4" w:val="single"/>
            </w:tcBorders>
          </w:tcPr>
          <w:p w14:paraId="2C030000">
            <w:pPr>
              <w:spacing w:after="0" w:line="240" w:lineRule="auto"/>
              <w:ind/>
              <w:jc w:val="center"/>
              <w:rPr>
                <w:rFonts w:ascii="Times New Roman" w:hAnsi="Times New Roman"/>
              </w:rPr>
            </w:pPr>
            <w:r>
              <w:rPr>
                <w:rFonts w:ascii="Times New Roman" w:hAnsi="Times New Roman"/>
              </w:rPr>
              <w:t>309</w:t>
            </w:r>
          </w:p>
        </w:tc>
        <w:tc>
          <w:tcPr>
            <w:tcW w:type="dxa" w:w="937"/>
            <w:tcBorders>
              <w:top w:sz="4" w:val="nil"/>
              <w:left w:sz="4" w:val="nil"/>
              <w:bottom w:color="000000" w:sz="4" w:val="single"/>
              <w:right w:color="000000" w:sz="4" w:val="single"/>
            </w:tcBorders>
          </w:tcPr>
          <w:p w14:paraId="2D030000">
            <w:pPr>
              <w:spacing w:after="0" w:line="240" w:lineRule="auto"/>
              <w:ind/>
              <w:jc w:val="center"/>
              <w:rPr>
                <w:rFonts w:ascii="Times New Roman" w:hAnsi="Times New Roman"/>
              </w:rPr>
            </w:pPr>
            <w:r>
              <w:rPr>
                <w:rFonts w:ascii="Times New Roman" w:hAnsi="Times New Roman"/>
              </w:rPr>
              <w:t>666</w:t>
            </w:r>
          </w:p>
        </w:tc>
        <w:tc>
          <w:tcPr>
            <w:tcW w:type="dxa" w:w="821"/>
            <w:tcBorders>
              <w:top w:sz="4" w:val="nil"/>
              <w:left w:sz="4" w:val="nil"/>
              <w:bottom w:color="000000" w:sz="4" w:val="single"/>
              <w:right w:color="000000" w:sz="4" w:val="single"/>
            </w:tcBorders>
          </w:tcPr>
          <w:p w14:paraId="2E030000">
            <w:pPr>
              <w:spacing w:after="0" w:line="240" w:lineRule="auto"/>
              <w:ind/>
              <w:jc w:val="center"/>
              <w:rPr>
                <w:rFonts w:ascii="Times New Roman" w:hAnsi="Times New Roman"/>
              </w:rPr>
            </w:pPr>
            <w:r>
              <w:rPr>
                <w:rFonts w:ascii="Times New Roman" w:hAnsi="Times New Roman"/>
              </w:rPr>
              <w:t>1168</w:t>
            </w:r>
          </w:p>
        </w:tc>
        <w:tc>
          <w:tcPr>
            <w:tcW w:type="dxa" w:w="821"/>
            <w:tcBorders>
              <w:top w:sz="4" w:val="nil"/>
              <w:left w:sz="4" w:val="nil"/>
              <w:bottom w:color="000000" w:sz="4" w:val="single"/>
              <w:right w:color="000000" w:sz="4" w:val="single"/>
            </w:tcBorders>
          </w:tcPr>
          <w:p w14:paraId="2F030000">
            <w:pPr>
              <w:spacing w:after="0" w:line="240" w:lineRule="auto"/>
              <w:ind/>
              <w:jc w:val="center"/>
              <w:rPr>
                <w:rFonts w:ascii="Times New Roman" w:hAnsi="Times New Roman"/>
              </w:rPr>
            </w:pPr>
            <w:r>
              <w:rPr>
                <w:rFonts w:ascii="Times New Roman" w:hAnsi="Times New Roman"/>
              </w:rPr>
              <w:t>1057</w:t>
            </w:r>
          </w:p>
        </w:tc>
        <w:tc>
          <w:tcPr>
            <w:tcW w:type="dxa" w:w="821"/>
            <w:tcBorders>
              <w:top w:sz="4" w:val="nil"/>
              <w:left w:sz="4" w:val="nil"/>
              <w:bottom w:color="000000" w:sz="4" w:val="single"/>
              <w:right w:color="000000" w:sz="4" w:val="single"/>
            </w:tcBorders>
          </w:tcPr>
          <w:p w14:paraId="30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31030000">
            <w:pPr>
              <w:spacing w:after="0" w:line="240" w:lineRule="auto"/>
              <w:ind/>
              <w:jc w:val="center"/>
              <w:rPr>
                <w:rFonts w:ascii="Times New Roman" w:hAnsi="Times New Roman"/>
              </w:rPr>
            </w:pPr>
            <w:r>
              <w:rPr>
                <w:rFonts w:ascii="Times New Roman" w:hAnsi="Times New Roman"/>
              </w:rPr>
              <w:t>16</w:t>
            </w:r>
          </w:p>
        </w:tc>
        <w:tc>
          <w:tcPr>
            <w:tcW w:type="dxa" w:w="2579"/>
            <w:tcBorders>
              <w:top w:sz="4" w:val="nil"/>
              <w:left w:sz="4" w:val="nil"/>
              <w:bottom w:color="000000" w:sz="4" w:val="single"/>
              <w:right w:color="000000" w:sz="4" w:val="single"/>
            </w:tcBorders>
            <w:shd w:fill="auto" w:val="clear"/>
            <w:vAlign w:val="center"/>
          </w:tcPr>
          <w:p w14:paraId="32030000">
            <w:pPr>
              <w:spacing w:after="0" w:line="240" w:lineRule="auto"/>
              <w:ind/>
              <w:rPr>
                <w:rFonts w:ascii="Times New Roman" w:hAnsi="Times New Roman"/>
              </w:rPr>
            </w:pPr>
            <w:r>
              <w:rPr>
                <w:rFonts w:ascii="Times New Roman" w:hAnsi="Times New Roman"/>
              </w:rPr>
              <w:t>Таттинский</w:t>
            </w:r>
          </w:p>
        </w:tc>
        <w:tc>
          <w:tcPr>
            <w:tcW w:type="dxa" w:w="1055"/>
            <w:tcBorders>
              <w:top w:sz="4" w:val="nil"/>
              <w:left w:sz="4" w:val="nil"/>
              <w:bottom w:color="000000" w:sz="4" w:val="single"/>
              <w:right w:color="000000" w:sz="4" w:val="single"/>
            </w:tcBorders>
            <w:shd w:fill="auto" w:val="clear"/>
            <w:vAlign w:val="bottom"/>
          </w:tcPr>
          <w:p w14:paraId="33030000">
            <w:pPr>
              <w:spacing w:after="0" w:line="240" w:lineRule="auto"/>
              <w:ind/>
              <w:jc w:val="center"/>
              <w:rPr>
                <w:rFonts w:ascii="Times New Roman" w:hAnsi="Times New Roman"/>
              </w:rPr>
            </w:pPr>
            <w:r>
              <w:rPr>
                <w:rFonts w:ascii="Times New Roman" w:hAnsi="Times New Roman"/>
              </w:rPr>
              <w:t>1 219</w:t>
            </w:r>
          </w:p>
        </w:tc>
        <w:tc>
          <w:tcPr>
            <w:tcW w:type="dxa" w:w="1055"/>
            <w:tcBorders>
              <w:top w:sz="4" w:val="nil"/>
              <w:left w:sz="4" w:val="nil"/>
              <w:bottom w:color="000000" w:sz="4" w:val="single"/>
              <w:right w:color="000000" w:sz="4" w:val="single"/>
            </w:tcBorders>
          </w:tcPr>
          <w:p w14:paraId="34030000">
            <w:pPr>
              <w:spacing w:after="0" w:line="240" w:lineRule="auto"/>
              <w:ind/>
              <w:jc w:val="center"/>
              <w:rPr>
                <w:rFonts w:ascii="Times New Roman" w:hAnsi="Times New Roman"/>
              </w:rPr>
            </w:pPr>
            <w:r>
              <w:rPr>
                <w:rFonts w:ascii="Times New Roman" w:hAnsi="Times New Roman"/>
              </w:rPr>
              <w:t>3425</w:t>
            </w:r>
          </w:p>
        </w:tc>
        <w:tc>
          <w:tcPr>
            <w:tcW w:type="dxa" w:w="937"/>
            <w:tcBorders>
              <w:top w:sz="4" w:val="nil"/>
              <w:left w:sz="4" w:val="nil"/>
              <w:bottom w:color="000000" w:sz="4" w:val="single"/>
              <w:right w:color="000000" w:sz="4" w:val="single"/>
            </w:tcBorders>
          </w:tcPr>
          <w:p w14:paraId="35030000">
            <w:pPr>
              <w:spacing w:after="0" w:line="240" w:lineRule="auto"/>
              <w:ind/>
              <w:jc w:val="center"/>
              <w:rPr>
                <w:rFonts w:ascii="Times New Roman" w:hAnsi="Times New Roman"/>
              </w:rPr>
            </w:pPr>
            <w:r>
              <w:rPr>
                <w:rFonts w:ascii="Times New Roman" w:hAnsi="Times New Roman"/>
              </w:rPr>
              <w:t>3783</w:t>
            </w:r>
          </w:p>
        </w:tc>
        <w:tc>
          <w:tcPr>
            <w:tcW w:type="dxa" w:w="937"/>
            <w:tcBorders>
              <w:top w:sz="4" w:val="nil"/>
              <w:left w:sz="4" w:val="nil"/>
              <w:bottom w:color="000000" w:sz="4" w:val="single"/>
              <w:right w:color="000000" w:sz="4" w:val="single"/>
            </w:tcBorders>
          </w:tcPr>
          <w:p w14:paraId="36030000">
            <w:pPr>
              <w:spacing w:after="0" w:line="240" w:lineRule="auto"/>
              <w:ind/>
              <w:jc w:val="center"/>
              <w:rPr>
                <w:rFonts w:ascii="Times New Roman" w:hAnsi="Times New Roman"/>
              </w:rPr>
            </w:pPr>
            <w:r>
              <w:rPr>
                <w:rFonts w:ascii="Times New Roman" w:hAnsi="Times New Roman"/>
              </w:rPr>
              <w:t>3158</w:t>
            </w:r>
          </w:p>
        </w:tc>
        <w:tc>
          <w:tcPr>
            <w:tcW w:type="dxa" w:w="821"/>
            <w:tcBorders>
              <w:top w:sz="4" w:val="nil"/>
              <w:left w:sz="4" w:val="nil"/>
              <w:bottom w:color="000000" w:sz="4" w:val="single"/>
              <w:right w:color="000000" w:sz="4" w:val="single"/>
            </w:tcBorders>
          </w:tcPr>
          <w:p w14:paraId="37030000">
            <w:pPr>
              <w:spacing w:after="0" w:line="240" w:lineRule="auto"/>
              <w:ind/>
              <w:jc w:val="center"/>
              <w:rPr>
                <w:rFonts w:ascii="Times New Roman" w:hAnsi="Times New Roman"/>
              </w:rPr>
            </w:pPr>
            <w:r>
              <w:rPr>
                <w:rFonts w:ascii="Times New Roman" w:hAnsi="Times New Roman"/>
              </w:rPr>
              <w:t>2541</w:t>
            </w:r>
          </w:p>
        </w:tc>
        <w:tc>
          <w:tcPr>
            <w:tcW w:type="dxa" w:w="821"/>
            <w:tcBorders>
              <w:top w:sz="4" w:val="nil"/>
              <w:left w:sz="4" w:val="nil"/>
              <w:bottom w:color="000000" w:sz="4" w:val="single"/>
              <w:right w:color="000000" w:sz="4" w:val="single"/>
            </w:tcBorders>
          </w:tcPr>
          <w:p w14:paraId="38030000">
            <w:pPr>
              <w:spacing w:after="0" w:line="240" w:lineRule="auto"/>
              <w:ind/>
              <w:jc w:val="center"/>
              <w:rPr>
                <w:rFonts w:ascii="Times New Roman" w:hAnsi="Times New Roman"/>
              </w:rPr>
            </w:pPr>
            <w:r>
              <w:rPr>
                <w:rFonts w:ascii="Times New Roman" w:hAnsi="Times New Roman"/>
              </w:rPr>
              <w:t>2812</w:t>
            </w:r>
          </w:p>
        </w:tc>
        <w:tc>
          <w:tcPr>
            <w:tcW w:type="dxa" w:w="821"/>
            <w:tcBorders>
              <w:top w:sz="4" w:val="nil"/>
              <w:left w:sz="4" w:val="nil"/>
              <w:bottom w:color="000000" w:sz="4" w:val="single"/>
              <w:right w:color="000000" w:sz="4" w:val="single"/>
            </w:tcBorders>
          </w:tcPr>
          <w:p w14:paraId="39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3A030000">
            <w:pPr>
              <w:spacing w:after="0" w:line="240" w:lineRule="auto"/>
              <w:ind/>
              <w:jc w:val="center"/>
              <w:rPr>
                <w:rFonts w:ascii="Times New Roman" w:hAnsi="Times New Roman"/>
              </w:rPr>
            </w:pPr>
            <w:r>
              <w:rPr>
                <w:rFonts w:ascii="Times New Roman" w:hAnsi="Times New Roman"/>
              </w:rPr>
              <w:t>17</w:t>
            </w:r>
          </w:p>
        </w:tc>
        <w:tc>
          <w:tcPr>
            <w:tcW w:type="dxa" w:w="2579"/>
            <w:tcBorders>
              <w:top w:sz="4" w:val="nil"/>
              <w:left w:sz="4" w:val="nil"/>
              <w:bottom w:color="000000" w:sz="4" w:val="single"/>
              <w:right w:color="000000" w:sz="4" w:val="single"/>
            </w:tcBorders>
            <w:shd w:fill="auto" w:val="clear"/>
            <w:vAlign w:val="center"/>
          </w:tcPr>
          <w:p w14:paraId="3B030000">
            <w:pPr>
              <w:spacing w:after="0" w:line="240" w:lineRule="auto"/>
              <w:ind/>
              <w:rPr>
                <w:rFonts w:ascii="Times New Roman" w:hAnsi="Times New Roman"/>
              </w:rPr>
            </w:pPr>
            <w:r>
              <w:rPr>
                <w:rFonts w:ascii="Times New Roman" w:hAnsi="Times New Roman"/>
              </w:rPr>
              <w:t>Томпонский</w:t>
            </w:r>
          </w:p>
        </w:tc>
        <w:tc>
          <w:tcPr>
            <w:tcW w:type="dxa" w:w="1055"/>
            <w:tcBorders>
              <w:top w:sz="4" w:val="nil"/>
              <w:left w:sz="4" w:val="nil"/>
              <w:bottom w:sz="4" w:val="nil"/>
              <w:right w:color="000000" w:sz="4" w:val="single"/>
            </w:tcBorders>
            <w:shd w:fill="auto" w:val="clear"/>
            <w:vAlign w:val="bottom"/>
          </w:tcPr>
          <w:p w14:paraId="3C030000">
            <w:pPr>
              <w:spacing w:after="0" w:line="240" w:lineRule="auto"/>
              <w:ind/>
              <w:jc w:val="center"/>
              <w:rPr>
                <w:rFonts w:ascii="Times New Roman" w:hAnsi="Times New Roman"/>
              </w:rPr>
            </w:pPr>
            <w:r>
              <w:rPr>
                <w:rFonts w:ascii="Times New Roman" w:hAnsi="Times New Roman"/>
              </w:rPr>
              <w:t>2 939</w:t>
            </w:r>
          </w:p>
        </w:tc>
        <w:tc>
          <w:tcPr>
            <w:tcW w:type="dxa" w:w="1055"/>
            <w:tcBorders>
              <w:top w:sz="4" w:val="nil"/>
              <w:left w:sz="4" w:val="nil"/>
              <w:bottom w:sz="4" w:val="nil"/>
              <w:right w:color="000000" w:sz="4" w:val="single"/>
            </w:tcBorders>
          </w:tcPr>
          <w:p w14:paraId="3D030000">
            <w:pPr>
              <w:spacing w:after="0" w:line="240" w:lineRule="auto"/>
              <w:ind/>
              <w:jc w:val="center"/>
              <w:rPr>
                <w:rFonts w:ascii="Times New Roman" w:hAnsi="Times New Roman"/>
              </w:rPr>
            </w:pPr>
            <w:r>
              <w:rPr>
                <w:rFonts w:ascii="Times New Roman" w:hAnsi="Times New Roman"/>
              </w:rPr>
              <w:t>2808</w:t>
            </w:r>
          </w:p>
        </w:tc>
        <w:tc>
          <w:tcPr>
            <w:tcW w:type="dxa" w:w="937"/>
            <w:tcBorders>
              <w:top w:sz="4" w:val="nil"/>
              <w:left w:sz="4" w:val="nil"/>
              <w:bottom w:sz="4" w:val="nil"/>
              <w:right w:color="000000" w:sz="4" w:val="single"/>
            </w:tcBorders>
          </w:tcPr>
          <w:p w14:paraId="3E030000">
            <w:pPr>
              <w:spacing w:after="0" w:line="240" w:lineRule="auto"/>
              <w:ind/>
              <w:jc w:val="center"/>
              <w:rPr>
                <w:rFonts w:ascii="Times New Roman" w:hAnsi="Times New Roman"/>
              </w:rPr>
            </w:pPr>
            <w:r>
              <w:rPr>
                <w:rFonts w:ascii="Times New Roman" w:hAnsi="Times New Roman"/>
              </w:rPr>
              <w:t>2014</w:t>
            </w:r>
          </w:p>
        </w:tc>
        <w:tc>
          <w:tcPr>
            <w:tcW w:type="dxa" w:w="937"/>
            <w:tcBorders>
              <w:top w:sz="4" w:val="nil"/>
              <w:left w:sz="4" w:val="nil"/>
              <w:bottom w:sz="4" w:val="nil"/>
              <w:right w:color="000000" w:sz="4" w:val="single"/>
            </w:tcBorders>
          </w:tcPr>
          <w:p w14:paraId="3F030000">
            <w:pPr>
              <w:spacing w:after="0" w:line="240" w:lineRule="auto"/>
              <w:ind/>
              <w:jc w:val="center"/>
              <w:rPr>
                <w:rFonts w:ascii="Times New Roman" w:hAnsi="Times New Roman"/>
              </w:rPr>
            </w:pPr>
            <w:r>
              <w:rPr>
                <w:rFonts w:ascii="Times New Roman" w:hAnsi="Times New Roman"/>
              </w:rPr>
              <w:t>4729</w:t>
            </w:r>
          </w:p>
        </w:tc>
        <w:tc>
          <w:tcPr>
            <w:tcW w:type="dxa" w:w="821"/>
            <w:tcBorders>
              <w:top w:sz="4" w:val="nil"/>
              <w:left w:sz="4" w:val="nil"/>
              <w:bottom w:sz="4" w:val="nil"/>
              <w:right w:color="000000" w:sz="4" w:val="single"/>
            </w:tcBorders>
          </w:tcPr>
          <w:p w14:paraId="40030000">
            <w:pPr>
              <w:spacing w:after="0" w:line="240" w:lineRule="auto"/>
              <w:ind/>
              <w:jc w:val="center"/>
              <w:rPr>
                <w:rFonts w:ascii="Times New Roman" w:hAnsi="Times New Roman"/>
              </w:rPr>
            </w:pPr>
            <w:r>
              <w:rPr>
                <w:rFonts w:ascii="Times New Roman" w:hAnsi="Times New Roman"/>
              </w:rPr>
              <w:t>1519</w:t>
            </w:r>
          </w:p>
        </w:tc>
        <w:tc>
          <w:tcPr>
            <w:tcW w:type="dxa" w:w="821"/>
            <w:tcBorders>
              <w:top w:sz="4" w:val="nil"/>
              <w:left w:sz="4" w:val="nil"/>
              <w:bottom w:sz="4" w:val="nil"/>
              <w:right w:color="000000" w:sz="4" w:val="single"/>
            </w:tcBorders>
          </w:tcPr>
          <w:p w14:paraId="41030000">
            <w:pPr>
              <w:spacing w:after="0" w:line="240" w:lineRule="auto"/>
              <w:ind/>
              <w:jc w:val="center"/>
              <w:rPr>
                <w:rFonts w:ascii="Times New Roman" w:hAnsi="Times New Roman"/>
              </w:rPr>
            </w:pPr>
            <w:r>
              <w:rPr>
                <w:rFonts w:ascii="Times New Roman" w:hAnsi="Times New Roman"/>
              </w:rPr>
              <w:t>2657</w:t>
            </w:r>
          </w:p>
        </w:tc>
        <w:tc>
          <w:tcPr>
            <w:tcW w:type="dxa" w:w="821"/>
            <w:tcBorders>
              <w:top w:sz="4" w:val="nil"/>
              <w:left w:sz="4" w:val="nil"/>
              <w:bottom w:sz="4" w:val="nil"/>
              <w:right w:color="000000" w:sz="4" w:val="single"/>
            </w:tcBorders>
          </w:tcPr>
          <w:p w14:paraId="42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43030000">
            <w:pPr>
              <w:spacing w:after="0" w:line="240" w:lineRule="auto"/>
              <w:ind/>
              <w:jc w:val="center"/>
              <w:rPr>
                <w:rFonts w:ascii="Times New Roman" w:hAnsi="Times New Roman"/>
              </w:rPr>
            </w:pPr>
            <w:r>
              <w:rPr>
                <w:rFonts w:ascii="Times New Roman" w:hAnsi="Times New Roman"/>
              </w:rPr>
              <w:t>18</w:t>
            </w:r>
          </w:p>
        </w:tc>
        <w:tc>
          <w:tcPr>
            <w:tcW w:type="dxa" w:w="2579"/>
            <w:tcBorders>
              <w:top w:sz="4" w:val="nil"/>
              <w:left w:sz="4" w:val="nil"/>
              <w:bottom w:color="000000" w:sz="4" w:val="single"/>
              <w:right w:color="000000" w:sz="4" w:val="single"/>
            </w:tcBorders>
            <w:shd w:fill="auto" w:val="clear"/>
            <w:vAlign w:val="center"/>
          </w:tcPr>
          <w:p w14:paraId="44030000">
            <w:pPr>
              <w:spacing w:after="0" w:line="240" w:lineRule="auto"/>
              <w:ind/>
              <w:rPr>
                <w:rFonts w:ascii="Times New Roman" w:hAnsi="Times New Roman"/>
              </w:rPr>
            </w:pPr>
            <w:r>
              <w:rPr>
                <w:rFonts w:ascii="Times New Roman" w:hAnsi="Times New Roman"/>
              </w:rPr>
              <w:t>Усть - Алданский</w:t>
            </w:r>
          </w:p>
        </w:tc>
        <w:tc>
          <w:tcPr>
            <w:tcW w:type="dxa" w:w="1055"/>
            <w:tcBorders>
              <w:top w:color="000000" w:sz="4" w:val="single"/>
              <w:left w:sz="4" w:val="nil"/>
              <w:bottom w:color="000000" w:sz="4" w:val="single"/>
              <w:right w:color="000000" w:sz="4" w:val="single"/>
            </w:tcBorders>
            <w:shd w:fill="auto" w:val="clear"/>
            <w:vAlign w:val="bottom"/>
          </w:tcPr>
          <w:p w14:paraId="45030000">
            <w:pPr>
              <w:spacing w:after="0" w:line="240" w:lineRule="auto"/>
              <w:ind/>
              <w:jc w:val="center"/>
              <w:rPr>
                <w:rFonts w:ascii="Times New Roman" w:hAnsi="Times New Roman"/>
              </w:rPr>
            </w:pPr>
            <w:r>
              <w:rPr>
                <w:rFonts w:ascii="Times New Roman" w:hAnsi="Times New Roman"/>
              </w:rPr>
              <w:t>2 939</w:t>
            </w:r>
          </w:p>
        </w:tc>
        <w:tc>
          <w:tcPr>
            <w:tcW w:type="dxa" w:w="1055"/>
            <w:tcBorders>
              <w:top w:color="000000" w:sz="4" w:val="single"/>
              <w:left w:sz="4" w:val="nil"/>
              <w:bottom w:color="000000" w:sz="4" w:val="single"/>
              <w:right w:color="000000" w:sz="4" w:val="single"/>
            </w:tcBorders>
          </w:tcPr>
          <w:p w14:paraId="46030000">
            <w:pPr>
              <w:spacing w:after="0" w:line="240" w:lineRule="auto"/>
              <w:ind/>
              <w:jc w:val="center"/>
              <w:rPr>
                <w:rFonts w:ascii="Times New Roman" w:hAnsi="Times New Roman"/>
              </w:rPr>
            </w:pPr>
            <w:r>
              <w:rPr>
                <w:rFonts w:ascii="Times New Roman" w:hAnsi="Times New Roman"/>
              </w:rPr>
              <w:t>4762</w:t>
            </w:r>
          </w:p>
        </w:tc>
        <w:tc>
          <w:tcPr>
            <w:tcW w:type="dxa" w:w="937"/>
            <w:tcBorders>
              <w:top w:color="000000" w:sz="4" w:val="single"/>
              <w:left w:sz="4" w:val="nil"/>
              <w:bottom w:color="000000" w:sz="4" w:val="single"/>
              <w:right w:color="000000" w:sz="4" w:val="single"/>
            </w:tcBorders>
          </w:tcPr>
          <w:p w14:paraId="47030000">
            <w:pPr>
              <w:spacing w:after="0" w:line="240" w:lineRule="auto"/>
              <w:ind/>
              <w:jc w:val="center"/>
              <w:rPr>
                <w:rFonts w:ascii="Times New Roman" w:hAnsi="Times New Roman"/>
              </w:rPr>
            </w:pPr>
            <w:r>
              <w:rPr>
                <w:rFonts w:ascii="Times New Roman" w:hAnsi="Times New Roman"/>
              </w:rPr>
              <w:t>6022</w:t>
            </w:r>
          </w:p>
        </w:tc>
        <w:tc>
          <w:tcPr>
            <w:tcW w:type="dxa" w:w="937"/>
            <w:tcBorders>
              <w:top w:color="000000" w:sz="4" w:val="single"/>
              <w:left w:sz="4" w:val="nil"/>
              <w:bottom w:color="000000" w:sz="4" w:val="single"/>
              <w:right w:color="000000" w:sz="4" w:val="single"/>
            </w:tcBorders>
          </w:tcPr>
          <w:p w14:paraId="48030000">
            <w:pPr>
              <w:spacing w:after="0" w:line="240" w:lineRule="auto"/>
              <w:ind/>
              <w:jc w:val="center"/>
              <w:rPr>
                <w:rFonts w:ascii="Times New Roman" w:hAnsi="Times New Roman"/>
              </w:rPr>
            </w:pPr>
            <w:r>
              <w:rPr>
                <w:rFonts w:ascii="Times New Roman" w:hAnsi="Times New Roman"/>
              </w:rPr>
              <w:t>4789</w:t>
            </w:r>
          </w:p>
        </w:tc>
        <w:tc>
          <w:tcPr>
            <w:tcW w:type="dxa" w:w="821"/>
            <w:tcBorders>
              <w:top w:color="000000" w:sz="4" w:val="single"/>
              <w:left w:sz="4" w:val="nil"/>
              <w:bottom w:color="000000" w:sz="4" w:val="single"/>
              <w:right w:color="000000" w:sz="4" w:val="single"/>
            </w:tcBorders>
          </w:tcPr>
          <w:p w14:paraId="49030000">
            <w:pPr>
              <w:spacing w:after="0" w:line="240" w:lineRule="auto"/>
              <w:ind/>
              <w:jc w:val="center"/>
              <w:rPr>
                <w:rFonts w:ascii="Times New Roman" w:hAnsi="Times New Roman"/>
              </w:rPr>
            </w:pPr>
            <w:r>
              <w:rPr>
                <w:rFonts w:ascii="Times New Roman" w:hAnsi="Times New Roman"/>
              </w:rPr>
              <w:t>4515</w:t>
            </w:r>
          </w:p>
        </w:tc>
        <w:tc>
          <w:tcPr>
            <w:tcW w:type="dxa" w:w="821"/>
            <w:tcBorders>
              <w:top w:color="000000" w:sz="4" w:val="single"/>
              <w:left w:sz="4" w:val="nil"/>
              <w:bottom w:color="000000" w:sz="4" w:val="single"/>
              <w:right w:color="000000" w:sz="4" w:val="single"/>
            </w:tcBorders>
          </w:tcPr>
          <w:p w14:paraId="4A030000">
            <w:pPr>
              <w:spacing w:after="0" w:line="240" w:lineRule="auto"/>
              <w:ind/>
              <w:jc w:val="center"/>
              <w:rPr>
                <w:rFonts w:ascii="Times New Roman" w:hAnsi="Times New Roman"/>
              </w:rPr>
            </w:pPr>
            <w:r>
              <w:rPr>
                <w:rFonts w:ascii="Times New Roman" w:hAnsi="Times New Roman"/>
              </w:rPr>
              <w:t>3718</w:t>
            </w:r>
          </w:p>
        </w:tc>
        <w:tc>
          <w:tcPr>
            <w:tcW w:type="dxa" w:w="821"/>
            <w:tcBorders>
              <w:top w:color="000000" w:sz="4" w:val="single"/>
              <w:left w:sz="4" w:val="nil"/>
              <w:bottom w:color="000000" w:sz="4" w:val="single"/>
              <w:right w:color="000000" w:sz="4" w:val="single"/>
            </w:tcBorders>
          </w:tcPr>
          <w:p w14:paraId="4B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4C030000">
            <w:pPr>
              <w:spacing w:after="0" w:line="240" w:lineRule="auto"/>
              <w:ind/>
              <w:jc w:val="center"/>
              <w:rPr>
                <w:rFonts w:ascii="Times New Roman" w:hAnsi="Times New Roman"/>
              </w:rPr>
            </w:pPr>
            <w:r>
              <w:rPr>
                <w:rFonts w:ascii="Times New Roman" w:hAnsi="Times New Roman"/>
              </w:rPr>
              <w:t>19</w:t>
            </w:r>
          </w:p>
        </w:tc>
        <w:tc>
          <w:tcPr>
            <w:tcW w:type="dxa" w:w="2579"/>
            <w:tcBorders>
              <w:top w:sz="4" w:val="nil"/>
              <w:left w:sz="4" w:val="nil"/>
              <w:bottom w:color="000000" w:sz="4" w:val="single"/>
              <w:right w:color="000000" w:sz="4" w:val="single"/>
            </w:tcBorders>
            <w:shd w:fill="auto" w:val="clear"/>
            <w:vAlign w:val="center"/>
          </w:tcPr>
          <w:p w14:paraId="4D030000">
            <w:pPr>
              <w:spacing w:after="0" w:line="240" w:lineRule="auto"/>
              <w:ind/>
              <w:rPr>
                <w:rFonts w:ascii="Times New Roman" w:hAnsi="Times New Roman"/>
              </w:rPr>
            </w:pPr>
            <w:r>
              <w:rPr>
                <w:rFonts w:ascii="Times New Roman" w:hAnsi="Times New Roman"/>
              </w:rPr>
              <w:t>Усть - Майский</w:t>
            </w:r>
          </w:p>
        </w:tc>
        <w:tc>
          <w:tcPr>
            <w:tcW w:type="dxa" w:w="1055"/>
            <w:tcBorders>
              <w:top w:sz="4" w:val="nil"/>
              <w:left w:sz="4" w:val="nil"/>
              <w:bottom w:color="000000" w:sz="4" w:val="single"/>
              <w:right w:color="000000" w:sz="4" w:val="single"/>
            </w:tcBorders>
            <w:shd w:fill="auto" w:val="clear"/>
            <w:vAlign w:val="bottom"/>
          </w:tcPr>
          <w:p w14:paraId="4E030000">
            <w:pPr>
              <w:spacing w:after="0" w:line="240" w:lineRule="auto"/>
              <w:ind/>
              <w:jc w:val="center"/>
              <w:rPr>
                <w:rFonts w:ascii="Times New Roman" w:hAnsi="Times New Roman"/>
              </w:rPr>
            </w:pPr>
          </w:p>
        </w:tc>
        <w:tc>
          <w:tcPr>
            <w:tcW w:type="dxa" w:w="1055"/>
            <w:tcBorders>
              <w:top w:sz="4" w:val="nil"/>
              <w:left w:sz="4" w:val="nil"/>
              <w:bottom w:color="000000" w:sz="4" w:val="single"/>
              <w:right w:color="000000" w:sz="4" w:val="single"/>
            </w:tcBorders>
          </w:tcPr>
          <w:p w14:paraId="4F030000">
            <w:pPr>
              <w:spacing w:after="0" w:line="240" w:lineRule="auto"/>
              <w:ind/>
              <w:jc w:val="center"/>
              <w:rPr>
                <w:rFonts w:ascii="Times New Roman" w:hAnsi="Times New Roman"/>
              </w:rPr>
            </w:pPr>
            <w:r>
              <w:rPr>
                <w:rFonts w:ascii="Times New Roman" w:hAnsi="Times New Roman"/>
              </w:rPr>
              <w:t>1804</w:t>
            </w:r>
          </w:p>
        </w:tc>
        <w:tc>
          <w:tcPr>
            <w:tcW w:type="dxa" w:w="937"/>
            <w:tcBorders>
              <w:top w:sz="4" w:val="nil"/>
              <w:left w:sz="4" w:val="nil"/>
              <w:bottom w:color="000000" w:sz="4" w:val="single"/>
              <w:right w:color="000000" w:sz="4" w:val="single"/>
            </w:tcBorders>
          </w:tcPr>
          <w:p w14:paraId="50030000">
            <w:pPr>
              <w:spacing w:after="0" w:line="240" w:lineRule="auto"/>
              <w:ind/>
              <w:jc w:val="center"/>
              <w:rPr>
                <w:rFonts w:ascii="Times New Roman" w:hAnsi="Times New Roman"/>
              </w:rPr>
            </w:pPr>
            <w:r>
              <w:rPr>
                <w:rFonts w:ascii="Times New Roman" w:hAnsi="Times New Roman"/>
              </w:rPr>
              <w:t>1355</w:t>
            </w:r>
          </w:p>
        </w:tc>
        <w:tc>
          <w:tcPr>
            <w:tcW w:type="dxa" w:w="937"/>
            <w:tcBorders>
              <w:top w:sz="4" w:val="nil"/>
              <w:left w:sz="4" w:val="nil"/>
              <w:bottom w:color="000000" w:sz="4" w:val="single"/>
              <w:right w:color="000000" w:sz="4" w:val="single"/>
            </w:tcBorders>
          </w:tcPr>
          <w:p w14:paraId="51030000">
            <w:pPr>
              <w:spacing w:after="0" w:line="240" w:lineRule="auto"/>
              <w:ind/>
              <w:jc w:val="center"/>
              <w:rPr>
                <w:rFonts w:ascii="Times New Roman" w:hAnsi="Times New Roman"/>
              </w:rPr>
            </w:pPr>
            <w:r>
              <w:rPr>
                <w:rFonts w:ascii="Times New Roman" w:hAnsi="Times New Roman"/>
              </w:rPr>
              <w:t>1490</w:t>
            </w:r>
          </w:p>
        </w:tc>
        <w:tc>
          <w:tcPr>
            <w:tcW w:type="dxa" w:w="821"/>
            <w:tcBorders>
              <w:top w:sz="4" w:val="nil"/>
              <w:left w:sz="4" w:val="nil"/>
              <w:bottom w:color="000000" w:sz="4" w:val="single"/>
              <w:right w:color="000000" w:sz="4" w:val="single"/>
            </w:tcBorders>
          </w:tcPr>
          <w:p w14:paraId="52030000">
            <w:pPr>
              <w:spacing w:after="0" w:line="240" w:lineRule="auto"/>
              <w:ind/>
              <w:jc w:val="center"/>
              <w:rPr>
                <w:rFonts w:ascii="Times New Roman" w:hAnsi="Times New Roman"/>
              </w:rPr>
            </w:pPr>
            <w:r>
              <w:rPr>
                <w:rFonts w:ascii="Times New Roman" w:hAnsi="Times New Roman"/>
              </w:rPr>
              <w:t>1297</w:t>
            </w:r>
          </w:p>
        </w:tc>
        <w:tc>
          <w:tcPr>
            <w:tcW w:type="dxa" w:w="821"/>
            <w:tcBorders>
              <w:top w:sz="4" w:val="nil"/>
              <w:left w:sz="4" w:val="nil"/>
              <w:bottom w:color="000000" w:sz="4" w:val="single"/>
              <w:right w:color="000000" w:sz="4" w:val="single"/>
            </w:tcBorders>
          </w:tcPr>
          <w:p w14:paraId="53030000">
            <w:pPr>
              <w:spacing w:after="0" w:line="240" w:lineRule="auto"/>
              <w:ind/>
              <w:jc w:val="center"/>
              <w:rPr>
                <w:rFonts w:ascii="Times New Roman" w:hAnsi="Times New Roman"/>
              </w:rPr>
            </w:pPr>
            <w:r>
              <w:rPr>
                <w:rFonts w:ascii="Times New Roman" w:hAnsi="Times New Roman"/>
              </w:rPr>
              <w:t>1865</w:t>
            </w:r>
          </w:p>
        </w:tc>
        <w:tc>
          <w:tcPr>
            <w:tcW w:type="dxa" w:w="821"/>
            <w:tcBorders>
              <w:top w:sz="4" w:val="nil"/>
              <w:left w:sz="4" w:val="nil"/>
              <w:bottom w:color="000000" w:sz="4" w:val="single"/>
              <w:right w:color="000000" w:sz="4" w:val="single"/>
            </w:tcBorders>
          </w:tcPr>
          <w:p w14:paraId="54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55030000">
            <w:pPr>
              <w:spacing w:after="0" w:line="240" w:lineRule="auto"/>
              <w:ind/>
              <w:jc w:val="center"/>
              <w:rPr>
                <w:rFonts w:ascii="Times New Roman" w:hAnsi="Times New Roman"/>
              </w:rPr>
            </w:pPr>
            <w:r>
              <w:rPr>
                <w:rFonts w:ascii="Times New Roman" w:hAnsi="Times New Roman"/>
              </w:rPr>
              <w:t>20</w:t>
            </w:r>
          </w:p>
        </w:tc>
        <w:tc>
          <w:tcPr>
            <w:tcW w:type="dxa" w:w="2579"/>
            <w:tcBorders>
              <w:top w:sz="4" w:val="nil"/>
              <w:left w:sz="4" w:val="nil"/>
              <w:bottom w:color="000000" w:sz="4" w:val="single"/>
              <w:right w:color="000000" w:sz="4" w:val="single"/>
            </w:tcBorders>
            <w:shd w:fill="auto" w:val="clear"/>
            <w:vAlign w:val="center"/>
          </w:tcPr>
          <w:p w14:paraId="56030000">
            <w:pPr>
              <w:spacing w:after="0" w:line="240" w:lineRule="auto"/>
              <w:ind/>
              <w:rPr>
                <w:rFonts w:ascii="Times New Roman" w:hAnsi="Times New Roman"/>
              </w:rPr>
            </w:pPr>
            <w:r>
              <w:rPr>
                <w:rFonts w:ascii="Times New Roman" w:hAnsi="Times New Roman"/>
              </w:rPr>
              <w:t>Хангаласский</w:t>
            </w:r>
          </w:p>
        </w:tc>
        <w:tc>
          <w:tcPr>
            <w:tcW w:type="dxa" w:w="1055"/>
            <w:tcBorders>
              <w:top w:sz="4" w:val="nil"/>
              <w:left w:sz="4" w:val="nil"/>
              <w:bottom w:color="000000" w:sz="4" w:val="single"/>
              <w:right w:color="000000" w:sz="4" w:val="single"/>
            </w:tcBorders>
            <w:shd w:fill="auto" w:val="clear"/>
            <w:vAlign w:val="bottom"/>
          </w:tcPr>
          <w:p w14:paraId="57030000">
            <w:pPr>
              <w:spacing w:after="0" w:line="240" w:lineRule="auto"/>
              <w:ind/>
              <w:jc w:val="center"/>
              <w:rPr>
                <w:rFonts w:ascii="Times New Roman" w:hAnsi="Times New Roman"/>
              </w:rPr>
            </w:pPr>
            <w:r>
              <w:rPr>
                <w:rFonts w:ascii="Times New Roman" w:hAnsi="Times New Roman"/>
              </w:rPr>
              <w:t>4 686</w:t>
            </w:r>
          </w:p>
        </w:tc>
        <w:tc>
          <w:tcPr>
            <w:tcW w:type="dxa" w:w="1055"/>
            <w:tcBorders>
              <w:top w:sz="4" w:val="nil"/>
              <w:left w:sz="4" w:val="nil"/>
              <w:bottom w:color="000000" w:sz="4" w:val="single"/>
              <w:right w:color="000000" w:sz="4" w:val="single"/>
            </w:tcBorders>
          </w:tcPr>
          <w:p w14:paraId="58030000">
            <w:pPr>
              <w:spacing w:after="0" w:line="240" w:lineRule="auto"/>
              <w:ind/>
              <w:jc w:val="center"/>
              <w:rPr>
                <w:rFonts w:ascii="Times New Roman" w:hAnsi="Times New Roman"/>
              </w:rPr>
            </w:pPr>
            <w:r>
              <w:rPr>
                <w:rFonts w:ascii="Times New Roman" w:hAnsi="Times New Roman"/>
              </w:rPr>
              <w:t>3744</w:t>
            </w:r>
          </w:p>
        </w:tc>
        <w:tc>
          <w:tcPr>
            <w:tcW w:type="dxa" w:w="937"/>
            <w:tcBorders>
              <w:top w:sz="4" w:val="nil"/>
              <w:left w:sz="4" w:val="nil"/>
              <w:bottom w:color="000000" w:sz="4" w:val="single"/>
              <w:right w:color="000000" w:sz="4" w:val="single"/>
            </w:tcBorders>
          </w:tcPr>
          <w:p w14:paraId="59030000">
            <w:pPr>
              <w:spacing w:after="0" w:line="240" w:lineRule="auto"/>
              <w:ind/>
              <w:jc w:val="center"/>
              <w:rPr>
                <w:rFonts w:ascii="Times New Roman" w:hAnsi="Times New Roman"/>
              </w:rPr>
            </w:pPr>
            <w:r>
              <w:rPr>
                <w:rFonts w:ascii="Times New Roman" w:hAnsi="Times New Roman"/>
              </w:rPr>
              <w:t>4194</w:t>
            </w:r>
          </w:p>
        </w:tc>
        <w:tc>
          <w:tcPr>
            <w:tcW w:type="dxa" w:w="937"/>
            <w:tcBorders>
              <w:top w:sz="4" w:val="nil"/>
              <w:left w:sz="4" w:val="nil"/>
              <w:bottom w:color="000000" w:sz="4" w:val="single"/>
              <w:right w:color="000000" w:sz="4" w:val="single"/>
            </w:tcBorders>
          </w:tcPr>
          <w:p w14:paraId="5A030000">
            <w:pPr>
              <w:spacing w:after="0" w:line="240" w:lineRule="auto"/>
              <w:ind/>
              <w:jc w:val="center"/>
              <w:rPr>
                <w:rFonts w:ascii="Times New Roman" w:hAnsi="Times New Roman"/>
              </w:rPr>
            </w:pPr>
            <w:r>
              <w:rPr>
                <w:rFonts w:ascii="Times New Roman" w:hAnsi="Times New Roman"/>
              </w:rPr>
              <w:t>6263</w:t>
            </w:r>
          </w:p>
        </w:tc>
        <w:tc>
          <w:tcPr>
            <w:tcW w:type="dxa" w:w="821"/>
            <w:tcBorders>
              <w:top w:sz="4" w:val="nil"/>
              <w:left w:sz="4" w:val="nil"/>
              <w:bottom w:color="000000" w:sz="4" w:val="single"/>
              <w:right w:color="000000" w:sz="4" w:val="single"/>
            </w:tcBorders>
          </w:tcPr>
          <w:p w14:paraId="5B030000">
            <w:pPr>
              <w:spacing w:after="0" w:line="240" w:lineRule="auto"/>
              <w:ind/>
              <w:jc w:val="center"/>
              <w:rPr>
                <w:rFonts w:ascii="Times New Roman" w:hAnsi="Times New Roman"/>
              </w:rPr>
            </w:pPr>
            <w:r>
              <w:rPr>
                <w:rFonts w:ascii="Times New Roman" w:hAnsi="Times New Roman"/>
              </w:rPr>
              <w:t>5826</w:t>
            </w:r>
          </w:p>
        </w:tc>
        <w:tc>
          <w:tcPr>
            <w:tcW w:type="dxa" w:w="821"/>
            <w:tcBorders>
              <w:top w:sz="4" w:val="nil"/>
              <w:left w:sz="4" w:val="nil"/>
              <w:bottom w:color="000000" w:sz="4" w:val="single"/>
              <w:right w:color="000000" w:sz="4" w:val="single"/>
            </w:tcBorders>
          </w:tcPr>
          <w:p w14:paraId="5C030000">
            <w:pPr>
              <w:spacing w:after="0" w:line="240" w:lineRule="auto"/>
              <w:ind/>
              <w:jc w:val="center"/>
              <w:rPr>
                <w:rFonts w:ascii="Times New Roman" w:hAnsi="Times New Roman"/>
              </w:rPr>
            </w:pPr>
            <w:r>
              <w:rPr>
                <w:rFonts w:ascii="Times New Roman" w:hAnsi="Times New Roman"/>
              </w:rPr>
              <w:t>5309</w:t>
            </w:r>
          </w:p>
        </w:tc>
        <w:tc>
          <w:tcPr>
            <w:tcW w:type="dxa" w:w="821"/>
            <w:tcBorders>
              <w:top w:sz="4" w:val="nil"/>
              <w:left w:sz="4" w:val="nil"/>
              <w:bottom w:color="000000" w:sz="4" w:val="single"/>
              <w:right w:color="000000" w:sz="4" w:val="single"/>
            </w:tcBorders>
          </w:tcPr>
          <w:p w14:paraId="5D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5E030000">
            <w:pPr>
              <w:spacing w:after="0" w:line="240" w:lineRule="auto"/>
              <w:ind/>
              <w:jc w:val="center"/>
              <w:rPr>
                <w:rFonts w:ascii="Times New Roman" w:hAnsi="Times New Roman"/>
              </w:rPr>
            </w:pPr>
            <w:r>
              <w:rPr>
                <w:rFonts w:ascii="Times New Roman" w:hAnsi="Times New Roman"/>
              </w:rPr>
              <w:t>21</w:t>
            </w:r>
          </w:p>
        </w:tc>
        <w:tc>
          <w:tcPr>
            <w:tcW w:type="dxa" w:w="2579"/>
            <w:tcBorders>
              <w:top w:sz="4" w:val="nil"/>
              <w:left w:sz="4" w:val="nil"/>
              <w:bottom w:color="000000" w:sz="4" w:val="single"/>
              <w:right w:color="000000" w:sz="4" w:val="single"/>
            </w:tcBorders>
            <w:shd w:fill="auto" w:val="clear"/>
            <w:vAlign w:val="center"/>
          </w:tcPr>
          <w:p w14:paraId="5F030000">
            <w:pPr>
              <w:spacing w:after="0" w:line="240" w:lineRule="auto"/>
              <w:ind/>
              <w:rPr>
                <w:rFonts w:ascii="Times New Roman" w:hAnsi="Times New Roman"/>
              </w:rPr>
            </w:pPr>
            <w:r>
              <w:rPr>
                <w:rFonts w:ascii="Times New Roman" w:hAnsi="Times New Roman"/>
              </w:rPr>
              <w:t>Чурапчинский</w:t>
            </w:r>
          </w:p>
        </w:tc>
        <w:tc>
          <w:tcPr>
            <w:tcW w:type="dxa" w:w="1055"/>
            <w:tcBorders>
              <w:top w:sz="4" w:val="nil"/>
              <w:left w:sz="4" w:val="nil"/>
              <w:bottom w:color="000000" w:sz="4" w:val="single"/>
              <w:right w:color="000000" w:sz="4" w:val="single"/>
            </w:tcBorders>
            <w:shd w:fill="auto" w:val="clear"/>
            <w:vAlign w:val="bottom"/>
          </w:tcPr>
          <w:p w14:paraId="60030000">
            <w:pPr>
              <w:spacing w:after="0" w:line="240" w:lineRule="auto"/>
              <w:ind/>
              <w:jc w:val="center"/>
              <w:rPr>
                <w:rFonts w:ascii="Times New Roman" w:hAnsi="Times New Roman"/>
              </w:rPr>
            </w:pPr>
            <w:r>
              <w:rPr>
                <w:rFonts w:ascii="Times New Roman" w:hAnsi="Times New Roman"/>
              </w:rPr>
              <w:t>1 219</w:t>
            </w:r>
          </w:p>
        </w:tc>
        <w:tc>
          <w:tcPr>
            <w:tcW w:type="dxa" w:w="1055"/>
            <w:tcBorders>
              <w:top w:sz="4" w:val="nil"/>
              <w:left w:sz="4" w:val="nil"/>
              <w:bottom w:color="000000" w:sz="4" w:val="single"/>
              <w:right w:color="000000" w:sz="4" w:val="single"/>
            </w:tcBorders>
          </w:tcPr>
          <w:p w14:paraId="61030000">
            <w:pPr>
              <w:spacing w:after="0" w:line="240" w:lineRule="auto"/>
              <w:ind/>
              <w:jc w:val="center"/>
              <w:rPr>
                <w:rFonts w:ascii="Times New Roman" w:hAnsi="Times New Roman"/>
              </w:rPr>
            </w:pPr>
            <w:r>
              <w:rPr>
                <w:rFonts w:ascii="Times New Roman" w:hAnsi="Times New Roman"/>
              </w:rPr>
              <w:t>1703</w:t>
            </w:r>
          </w:p>
        </w:tc>
        <w:tc>
          <w:tcPr>
            <w:tcW w:type="dxa" w:w="937"/>
            <w:tcBorders>
              <w:top w:sz="4" w:val="nil"/>
              <w:left w:sz="4" w:val="nil"/>
              <w:bottom w:color="000000" w:sz="4" w:val="single"/>
              <w:right w:color="000000" w:sz="4" w:val="single"/>
            </w:tcBorders>
          </w:tcPr>
          <w:p w14:paraId="62030000">
            <w:pPr>
              <w:spacing w:after="0" w:line="240" w:lineRule="auto"/>
              <w:ind/>
              <w:jc w:val="center"/>
              <w:rPr>
                <w:rFonts w:ascii="Times New Roman" w:hAnsi="Times New Roman"/>
              </w:rPr>
            </w:pPr>
            <w:r>
              <w:rPr>
                <w:rFonts w:ascii="Times New Roman" w:hAnsi="Times New Roman"/>
              </w:rPr>
              <w:t>3191</w:t>
            </w:r>
          </w:p>
        </w:tc>
        <w:tc>
          <w:tcPr>
            <w:tcW w:type="dxa" w:w="937"/>
            <w:tcBorders>
              <w:top w:sz="4" w:val="nil"/>
              <w:left w:sz="4" w:val="nil"/>
              <w:bottom w:color="000000" w:sz="4" w:val="single"/>
              <w:right w:color="000000" w:sz="4" w:val="single"/>
            </w:tcBorders>
          </w:tcPr>
          <w:p w14:paraId="63030000">
            <w:pPr>
              <w:spacing w:after="0" w:line="240" w:lineRule="auto"/>
              <w:ind/>
              <w:jc w:val="center"/>
              <w:rPr>
                <w:rFonts w:ascii="Times New Roman" w:hAnsi="Times New Roman"/>
              </w:rPr>
            </w:pPr>
            <w:r>
              <w:rPr>
                <w:rFonts w:ascii="Times New Roman" w:hAnsi="Times New Roman"/>
              </w:rPr>
              <w:t>3326</w:t>
            </w:r>
          </w:p>
        </w:tc>
        <w:tc>
          <w:tcPr>
            <w:tcW w:type="dxa" w:w="821"/>
            <w:tcBorders>
              <w:top w:sz="4" w:val="nil"/>
              <w:left w:sz="4" w:val="nil"/>
              <w:bottom w:color="000000" w:sz="4" w:val="single"/>
              <w:right w:color="000000" w:sz="4" w:val="single"/>
            </w:tcBorders>
          </w:tcPr>
          <w:p w14:paraId="64030000">
            <w:pPr>
              <w:spacing w:after="0" w:line="240" w:lineRule="auto"/>
              <w:ind/>
              <w:jc w:val="center"/>
              <w:rPr>
                <w:rFonts w:ascii="Times New Roman" w:hAnsi="Times New Roman"/>
              </w:rPr>
            </w:pPr>
            <w:r>
              <w:rPr>
                <w:rFonts w:ascii="Times New Roman" w:hAnsi="Times New Roman"/>
              </w:rPr>
              <w:t>2883</w:t>
            </w:r>
          </w:p>
        </w:tc>
        <w:tc>
          <w:tcPr>
            <w:tcW w:type="dxa" w:w="821"/>
            <w:tcBorders>
              <w:top w:sz="4" w:val="nil"/>
              <w:left w:sz="4" w:val="nil"/>
              <w:bottom w:color="000000" w:sz="4" w:val="single"/>
              <w:right w:color="000000" w:sz="4" w:val="single"/>
            </w:tcBorders>
          </w:tcPr>
          <w:p w14:paraId="65030000">
            <w:pPr>
              <w:spacing w:after="0" w:line="240" w:lineRule="auto"/>
              <w:ind/>
              <w:jc w:val="center"/>
              <w:rPr>
                <w:rFonts w:ascii="Times New Roman" w:hAnsi="Times New Roman"/>
              </w:rPr>
            </w:pPr>
            <w:r>
              <w:rPr>
                <w:rFonts w:ascii="Times New Roman" w:hAnsi="Times New Roman"/>
              </w:rPr>
              <w:t>2617</w:t>
            </w:r>
          </w:p>
        </w:tc>
        <w:tc>
          <w:tcPr>
            <w:tcW w:type="dxa" w:w="821"/>
            <w:tcBorders>
              <w:top w:sz="4" w:val="nil"/>
              <w:left w:sz="4" w:val="nil"/>
              <w:bottom w:color="000000" w:sz="4" w:val="single"/>
              <w:right w:color="000000" w:sz="4" w:val="single"/>
            </w:tcBorders>
          </w:tcPr>
          <w:p w14:paraId="66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67030000">
            <w:pPr>
              <w:spacing w:after="0" w:line="240" w:lineRule="auto"/>
              <w:ind/>
              <w:jc w:val="center"/>
              <w:rPr>
                <w:rFonts w:ascii="Times New Roman" w:hAnsi="Times New Roman"/>
              </w:rPr>
            </w:pPr>
            <w:r>
              <w:rPr>
                <w:rFonts w:ascii="Times New Roman" w:hAnsi="Times New Roman"/>
              </w:rPr>
              <w:t>22</w:t>
            </w:r>
          </w:p>
        </w:tc>
        <w:tc>
          <w:tcPr>
            <w:tcW w:type="dxa" w:w="2579"/>
            <w:tcBorders>
              <w:top w:sz="4" w:val="nil"/>
              <w:left w:sz="4" w:val="nil"/>
              <w:bottom w:color="000000" w:sz="4" w:val="single"/>
              <w:right w:color="000000" w:sz="4" w:val="single"/>
            </w:tcBorders>
            <w:shd w:fill="auto" w:val="clear"/>
            <w:vAlign w:val="center"/>
          </w:tcPr>
          <w:p w14:paraId="68030000">
            <w:pPr>
              <w:spacing w:after="0" w:line="240" w:lineRule="auto"/>
              <w:ind/>
              <w:rPr>
                <w:rFonts w:ascii="Times New Roman" w:hAnsi="Times New Roman"/>
              </w:rPr>
            </w:pPr>
            <w:r>
              <w:rPr>
                <w:rFonts w:ascii="Times New Roman" w:hAnsi="Times New Roman"/>
              </w:rPr>
              <w:t>Якутск</w:t>
            </w:r>
          </w:p>
        </w:tc>
        <w:tc>
          <w:tcPr>
            <w:tcW w:type="dxa" w:w="1055"/>
            <w:tcBorders>
              <w:top w:sz="4" w:val="nil"/>
              <w:left w:sz="4" w:val="nil"/>
              <w:bottom w:color="000000" w:sz="4" w:val="single"/>
              <w:right w:color="000000" w:sz="4" w:val="single"/>
            </w:tcBorders>
            <w:shd w:fill="auto" w:val="clear"/>
            <w:vAlign w:val="bottom"/>
          </w:tcPr>
          <w:p w14:paraId="69030000">
            <w:pPr>
              <w:spacing w:after="0" w:line="240" w:lineRule="auto"/>
              <w:ind/>
              <w:jc w:val="center"/>
              <w:rPr>
                <w:rFonts w:ascii="Times New Roman" w:hAnsi="Times New Roman"/>
              </w:rPr>
            </w:pPr>
            <w:r>
              <w:rPr>
                <w:rFonts w:ascii="Times New Roman" w:hAnsi="Times New Roman"/>
              </w:rPr>
              <w:t>1 390</w:t>
            </w:r>
          </w:p>
        </w:tc>
        <w:tc>
          <w:tcPr>
            <w:tcW w:type="dxa" w:w="1055"/>
            <w:tcBorders>
              <w:top w:sz="4" w:val="nil"/>
              <w:left w:sz="4" w:val="nil"/>
              <w:bottom w:color="000000" w:sz="4" w:val="single"/>
              <w:right w:color="000000" w:sz="4" w:val="single"/>
            </w:tcBorders>
          </w:tcPr>
          <w:p w14:paraId="6A030000">
            <w:pPr>
              <w:spacing w:after="0" w:line="240" w:lineRule="auto"/>
              <w:ind/>
              <w:jc w:val="center"/>
              <w:rPr>
                <w:rFonts w:ascii="Times New Roman" w:hAnsi="Times New Roman"/>
              </w:rPr>
            </w:pPr>
            <w:r>
              <w:rPr>
                <w:rFonts w:ascii="Times New Roman" w:hAnsi="Times New Roman"/>
              </w:rPr>
              <w:t>1489</w:t>
            </w:r>
          </w:p>
        </w:tc>
        <w:tc>
          <w:tcPr>
            <w:tcW w:type="dxa" w:w="937"/>
            <w:tcBorders>
              <w:top w:sz="4" w:val="nil"/>
              <w:left w:sz="4" w:val="nil"/>
              <w:bottom w:color="000000" w:sz="4" w:val="single"/>
              <w:right w:color="000000" w:sz="4" w:val="single"/>
            </w:tcBorders>
          </w:tcPr>
          <w:p w14:paraId="6B030000">
            <w:pPr>
              <w:spacing w:after="0" w:line="240" w:lineRule="auto"/>
              <w:ind/>
              <w:jc w:val="center"/>
              <w:rPr>
                <w:rFonts w:ascii="Times New Roman" w:hAnsi="Times New Roman"/>
              </w:rPr>
            </w:pPr>
            <w:r>
              <w:rPr>
                <w:rFonts w:ascii="Times New Roman" w:hAnsi="Times New Roman"/>
              </w:rPr>
              <w:t>1485</w:t>
            </w:r>
          </w:p>
        </w:tc>
        <w:tc>
          <w:tcPr>
            <w:tcW w:type="dxa" w:w="937"/>
            <w:tcBorders>
              <w:top w:sz="4" w:val="nil"/>
              <w:left w:sz="4" w:val="nil"/>
              <w:bottom w:color="000000" w:sz="4" w:val="single"/>
              <w:right w:color="000000" w:sz="4" w:val="single"/>
            </w:tcBorders>
          </w:tcPr>
          <w:p w14:paraId="6C030000">
            <w:pPr>
              <w:spacing w:after="0" w:line="240" w:lineRule="auto"/>
              <w:ind/>
              <w:jc w:val="center"/>
              <w:rPr>
                <w:rFonts w:ascii="Times New Roman" w:hAnsi="Times New Roman"/>
              </w:rPr>
            </w:pPr>
            <w:r>
              <w:rPr>
                <w:rFonts w:ascii="Times New Roman" w:hAnsi="Times New Roman"/>
              </w:rPr>
              <w:t>1659</w:t>
            </w:r>
          </w:p>
        </w:tc>
        <w:tc>
          <w:tcPr>
            <w:tcW w:type="dxa" w:w="821"/>
            <w:tcBorders>
              <w:top w:sz="4" w:val="nil"/>
              <w:left w:sz="4" w:val="nil"/>
              <w:bottom w:color="000000" w:sz="4" w:val="single"/>
              <w:right w:color="000000" w:sz="4" w:val="single"/>
            </w:tcBorders>
          </w:tcPr>
          <w:p w14:paraId="6D030000">
            <w:pPr>
              <w:spacing w:after="0" w:line="240" w:lineRule="auto"/>
              <w:ind/>
              <w:jc w:val="center"/>
              <w:rPr>
                <w:rFonts w:ascii="Times New Roman" w:hAnsi="Times New Roman"/>
              </w:rPr>
            </w:pPr>
            <w:r>
              <w:rPr>
                <w:rFonts w:ascii="Times New Roman" w:hAnsi="Times New Roman"/>
              </w:rPr>
              <w:t>1692</w:t>
            </w:r>
          </w:p>
        </w:tc>
        <w:tc>
          <w:tcPr>
            <w:tcW w:type="dxa" w:w="821"/>
            <w:tcBorders>
              <w:top w:sz="4" w:val="nil"/>
              <w:left w:sz="4" w:val="nil"/>
              <w:bottom w:color="000000" w:sz="4" w:val="single"/>
              <w:right w:color="000000" w:sz="4" w:val="single"/>
            </w:tcBorders>
          </w:tcPr>
          <w:p w14:paraId="6E030000">
            <w:pPr>
              <w:spacing w:after="0" w:line="240" w:lineRule="auto"/>
              <w:ind/>
              <w:jc w:val="center"/>
              <w:rPr>
                <w:rFonts w:ascii="Times New Roman" w:hAnsi="Times New Roman"/>
              </w:rPr>
            </w:pPr>
            <w:r>
              <w:rPr>
                <w:rFonts w:ascii="Times New Roman" w:hAnsi="Times New Roman"/>
              </w:rPr>
              <w:t>1535</w:t>
            </w:r>
          </w:p>
        </w:tc>
        <w:tc>
          <w:tcPr>
            <w:tcW w:type="dxa" w:w="821"/>
            <w:tcBorders>
              <w:top w:sz="4" w:val="nil"/>
              <w:left w:sz="4" w:val="nil"/>
              <w:bottom w:color="000000" w:sz="4" w:val="single"/>
              <w:right w:color="000000" w:sz="4" w:val="single"/>
            </w:tcBorders>
          </w:tcPr>
          <w:p w14:paraId="6F030000">
            <w:pPr>
              <w:spacing w:after="0" w:line="240" w:lineRule="auto"/>
              <w:ind/>
              <w:jc w:val="center"/>
              <w:rPr>
                <w:rFonts w:ascii="Times New Roman" w:hAnsi="Times New Roman"/>
              </w:rPr>
            </w:pPr>
          </w:p>
        </w:tc>
      </w:tr>
      <w:tr>
        <w:trPr>
          <w:trHeight w:hRule="atLeast" w:val="300"/>
        </w:trPr>
        <w:tc>
          <w:tcPr>
            <w:tcW w:type="dxa" w:w="585"/>
            <w:tcBorders>
              <w:top w:sz="4" w:val="nil"/>
              <w:left w:color="000000" w:sz="4" w:val="single"/>
              <w:bottom w:color="000000" w:sz="4" w:val="single"/>
              <w:right w:color="000000" w:sz="4" w:val="single"/>
            </w:tcBorders>
            <w:shd w:fill="auto" w:val="clear"/>
            <w:vAlign w:val="center"/>
          </w:tcPr>
          <w:p w14:paraId="70030000">
            <w:pPr>
              <w:spacing w:after="0" w:line="240" w:lineRule="auto"/>
              <w:ind/>
              <w:jc w:val="center"/>
              <w:rPr>
                <w:rFonts w:ascii="Times New Roman" w:hAnsi="Times New Roman"/>
                <w:b w:val="1"/>
              </w:rPr>
            </w:pPr>
          </w:p>
        </w:tc>
        <w:tc>
          <w:tcPr>
            <w:tcW w:type="dxa" w:w="2579"/>
            <w:tcBorders>
              <w:top w:sz="4" w:val="nil"/>
              <w:left w:sz="4" w:val="nil"/>
              <w:bottom w:color="000000" w:sz="4" w:val="single"/>
              <w:right w:color="000000" w:sz="4" w:val="single"/>
            </w:tcBorders>
            <w:shd w:fill="auto" w:val="clear"/>
            <w:vAlign w:val="center"/>
          </w:tcPr>
          <w:p w14:paraId="71030000">
            <w:pPr>
              <w:spacing w:after="0" w:line="240" w:lineRule="auto"/>
              <w:ind/>
              <w:rPr>
                <w:rFonts w:ascii="Times New Roman" w:hAnsi="Times New Roman"/>
                <w:b w:val="1"/>
              </w:rPr>
            </w:pPr>
            <w:r>
              <w:rPr>
                <w:rFonts w:ascii="Times New Roman" w:hAnsi="Times New Roman"/>
                <w:b w:val="1"/>
              </w:rPr>
              <w:t xml:space="preserve">Всего </w:t>
            </w:r>
          </w:p>
        </w:tc>
        <w:tc>
          <w:tcPr>
            <w:tcW w:type="dxa" w:w="1055"/>
            <w:tcBorders>
              <w:top w:sz="4" w:val="nil"/>
              <w:left w:sz="4" w:val="nil"/>
              <w:bottom w:color="000000" w:sz="4" w:val="single"/>
              <w:right w:color="000000" w:sz="4" w:val="single"/>
            </w:tcBorders>
            <w:shd w:fill="auto" w:val="clear"/>
          </w:tcPr>
          <w:p w14:paraId="72030000">
            <w:pPr>
              <w:spacing w:after="0" w:line="240" w:lineRule="auto"/>
              <w:ind/>
              <w:rPr>
                <w:rFonts w:ascii="Times New Roman" w:hAnsi="Times New Roman"/>
                <w:b w:val="1"/>
              </w:rPr>
            </w:pPr>
            <w:r>
              <w:rPr>
                <w:rFonts w:ascii="Times New Roman" w:hAnsi="Times New Roman"/>
                <w:b w:val="1"/>
              </w:rPr>
              <w:t>28131</w:t>
            </w:r>
          </w:p>
        </w:tc>
        <w:tc>
          <w:tcPr>
            <w:tcW w:type="dxa" w:w="1055"/>
            <w:tcBorders>
              <w:top w:sz="4" w:val="nil"/>
              <w:left w:sz="4" w:val="nil"/>
              <w:bottom w:color="000000" w:sz="4" w:val="single"/>
              <w:right w:color="000000" w:sz="4" w:val="single"/>
            </w:tcBorders>
          </w:tcPr>
          <w:p w14:paraId="73030000">
            <w:pPr>
              <w:spacing w:after="0" w:line="240" w:lineRule="auto"/>
              <w:ind/>
              <w:rPr>
                <w:rFonts w:ascii="Times New Roman" w:hAnsi="Times New Roman"/>
                <w:b w:val="1"/>
              </w:rPr>
            </w:pPr>
            <w:r>
              <w:rPr>
                <w:rFonts w:ascii="Times New Roman" w:hAnsi="Times New Roman"/>
                <w:b w:val="1"/>
              </w:rPr>
              <w:t>35269</w:t>
            </w:r>
          </w:p>
        </w:tc>
        <w:tc>
          <w:tcPr>
            <w:tcW w:type="dxa" w:w="937"/>
            <w:tcBorders>
              <w:top w:sz="4" w:val="nil"/>
              <w:left w:sz="4" w:val="nil"/>
              <w:bottom w:color="000000" w:sz="4" w:val="single"/>
              <w:right w:color="000000" w:sz="4" w:val="single"/>
            </w:tcBorders>
          </w:tcPr>
          <w:p w14:paraId="74030000">
            <w:pPr>
              <w:spacing w:after="0" w:line="240" w:lineRule="auto"/>
              <w:ind/>
              <w:rPr>
                <w:rFonts w:ascii="Times New Roman" w:hAnsi="Times New Roman"/>
                <w:b w:val="1"/>
              </w:rPr>
            </w:pPr>
            <w:r>
              <w:rPr>
                <w:rFonts w:ascii="Times New Roman" w:hAnsi="Times New Roman"/>
                <w:b w:val="1"/>
              </w:rPr>
              <w:t>46851</w:t>
            </w:r>
          </w:p>
        </w:tc>
        <w:tc>
          <w:tcPr>
            <w:tcW w:type="dxa" w:w="937"/>
            <w:tcBorders>
              <w:top w:sz="4" w:val="nil"/>
              <w:left w:sz="4" w:val="nil"/>
              <w:bottom w:color="000000" w:sz="4" w:val="single"/>
              <w:right w:color="000000" w:sz="4" w:val="single"/>
            </w:tcBorders>
          </w:tcPr>
          <w:p w14:paraId="75030000">
            <w:pPr>
              <w:spacing w:after="0" w:line="240" w:lineRule="auto"/>
              <w:ind/>
              <w:rPr>
                <w:rFonts w:ascii="Times New Roman" w:hAnsi="Times New Roman"/>
                <w:b w:val="1"/>
              </w:rPr>
            </w:pPr>
            <w:r>
              <w:rPr>
                <w:rFonts w:ascii="Times New Roman" w:hAnsi="Times New Roman"/>
                <w:b w:val="1"/>
              </w:rPr>
              <w:t>57422</w:t>
            </w:r>
          </w:p>
        </w:tc>
        <w:tc>
          <w:tcPr>
            <w:tcW w:type="dxa" w:w="821"/>
            <w:tcBorders>
              <w:top w:sz="4" w:val="nil"/>
              <w:left w:sz="4" w:val="nil"/>
              <w:bottom w:color="000000" w:sz="4" w:val="single"/>
              <w:right w:color="000000" w:sz="4" w:val="single"/>
            </w:tcBorders>
          </w:tcPr>
          <w:p w14:paraId="76030000">
            <w:pPr>
              <w:spacing w:after="0" w:line="240" w:lineRule="auto"/>
              <w:ind/>
              <w:rPr>
                <w:rFonts w:ascii="Times New Roman" w:hAnsi="Times New Roman"/>
                <w:b w:val="1"/>
              </w:rPr>
            </w:pPr>
            <w:r>
              <w:rPr>
                <w:rFonts w:ascii="Times New Roman" w:hAnsi="Times New Roman"/>
                <w:b w:val="1"/>
              </w:rPr>
              <w:t>51698</w:t>
            </w:r>
          </w:p>
        </w:tc>
        <w:tc>
          <w:tcPr>
            <w:tcW w:type="dxa" w:w="821"/>
            <w:tcBorders>
              <w:top w:sz="4" w:val="nil"/>
              <w:left w:sz="4" w:val="nil"/>
              <w:bottom w:color="000000" w:sz="4" w:val="single"/>
              <w:right w:color="000000" w:sz="4" w:val="single"/>
            </w:tcBorders>
          </w:tcPr>
          <w:p w14:paraId="77030000">
            <w:pPr>
              <w:spacing w:after="0" w:line="240" w:lineRule="auto"/>
              <w:ind/>
              <w:jc w:val="center"/>
              <w:rPr>
                <w:rFonts w:ascii="Times New Roman" w:hAnsi="Times New Roman"/>
                <w:b w:val="1"/>
              </w:rPr>
            </w:pPr>
            <w:r>
              <w:rPr>
                <w:rFonts w:ascii="Times New Roman" w:hAnsi="Times New Roman"/>
                <w:b w:val="1"/>
              </w:rPr>
              <w:t>54267</w:t>
            </w:r>
          </w:p>
        </w:tc>
        <w:tc>
          <w:tcPr>
            <w:tcW w:type="dxa" w:w="821"/>
            <w:tcBorders>
              <w:top w:sz="4" w:val="nil"/>
              <w:left w:sz="4" w:val="nil"/>
              <w:bottom w:color="000000" w:sz="4" w:val="single"/>
              <w:right w:color="000000" w:sz="4" w:val="single"/>
            </w:tcBorders>
          </w:tcPr>
          <w:p w14:paraId="78030000">
            <w:pPr>
              <w:spacing w:after="0" w:line="240" w:lineRule="auto"/>
              <w:ind/>
              <w:jc w:val="center"/>
              <w:rPr>
                <w:rFonts w:ascii="Times New Roman" w:hAnsi="Times New Roman"/>
                <w:b w:val="1"/>
              </w:rPr>
            </w:pPr>
          </w:p>
        </w:tc>
      </w:tr>
    </w:tbl>
    <w:p w14:paraId="79030000">
      <w:pPr>
        <w:spacing w:after="0" w:line="240" w:lineRule="auto"/>
        <w:ind w:firstLine="709" w:left="0"/>
        <w:jc w:val="both"/>
        <w:rPr>
          <w:rFonts w:ascii="Times New Roman" w:hAnsi="Times New Roman"/>
          <w:sz w:val="28"/>
        </w:rPr>
      </w:pPr>
    </w:p>
    <w:p w14:paraId="7A030000">
      <w:pPr>
        <w:spacing w:after="0" w:line="240" w:lineRule="auto"/>
        <w:ind w:firstLine="709" w:left="0"/>
        <w:jc w:val="both"/>
        <w:rPr>
          <w:rFonts w:ascii="Times New Roman" w:hAnsi="Times New Roman"/>
          <w:sz w:val="28"/>
        </w:rPr>
      </w:pPr>
      <w:r>
        <w:rPr>
          <w:rFonts w:ascii="Times New Roman" w:hAnsi="Times New Roman"/>
          <w:sz w:val="28"/>
        </w:rPr>
        <w:t xml:space="preserve">Большая часть территории заселенной косулей, закреплена за охотпользователями. Поэтому наиболее эффективной мерой по сохранению вида является,  интенсификация  работ по проведению в данных охотничьих угодьях  биотехнических и охранных мероприятий. </w:t>
      </w:r>
    </w:p>
    <w:p w14:paraId="7B030000">
      <w:pPr>
        <w:spacing w:after="0" w:line="240" w:lineRule="auto"/>
        <w:ind w:firstLine="709" w:left="0"/>
        <w:jc w:val="both"/>
        <w:rPr>
          <w:rFonts w:ascii="Times New Roman" w:hAnsi="Times New Roman"/>
          <w:sz w:val="28"/>
        </w:rPr>
      </w:pPr>
      <w:r>
        <w:rPr>
          <w:rFonts w:ascii="Times New Roman" w:hAnsi="Times New Roman"/>
          <w:sz w:val="28"/>
        </w:rPr>
        <w:t xml:space="preserve">Особое внимание необходимо обратить на  оснащение охотничьих угодий, в том числе общедоступных, подкормочными сооружениями, заготовке и выкладке  грубых и комбинированных кормов. Кроме того для сохранения численности  вида на стабильно высоком уровне  необходимо усилить работы по снижению численности волков  и бродячих собак  в местах постоянного обитания  косули. </w:t>
      </w:r>
    </w:p>
    <w:p w14:paraId="7C030000">
      <w:pPr>
        <w:spacing w:after="0" w:line="240" w:lineRule="auto"/>
        <w:ind w:firstLine="720" w:left="0"/>
        <w:jc w:val="both"/>
        <w:rPr>
          <w:rFonts w:ascii="Times New Roman" w:hAnsi="Times New Roman"/>
          <w:sz w:val="28"/>
        </w:rPr>
      </w:pPr>
      <w:r>
        <w:rPr>
          <w:rFonts w:ascii="Times New Roman" w:hAnsi="Times New Roman"/>
          <w:sz w:val="28"/>
        </w:rPr>
        <w:t>Смертность косули от болезней и другим  причинам, в основном в результате травежа крупными хищными животными, по материалам документированной информации представленной в государственный охотхозяйственный реес</w:t>
      </w:r>
      <w:r>
        <w:rPr>
          <w:rFonts w:ascii="Times New Roman" w:hAnsi="Times New Roman"/>
          <w:sz w:val="28"/>
        </w:rPr>
        <w:t>тр Республики Саха (Якутия) 2023 года, составила 132 особя</w:t>
      </w:r>
      <w:r>
        <w:rPr>
          <w:rFonts w:ascii="Times New Roman" w:hAnsi="Times New Roman"/>
          <w:sz w:val="28"/>
        </w:rPr>
        <w:t xml:space="preserve">. В основном гибель зверей происходила за счет травежа крупными хищными  животными, а также связана с экстремальными климатических условиями </w:t>
      </w:r>
      <w:r>
        <w:rPr>
          <w:rFonts w:ascii="Times New Roman" w:hAnsi="Times New Roman"/>
          <w:sz w:val="28"/>
        </w:rPr>
        <w:t>зимой</w:t>
      </w:r>
      <w:r>
        <w:rPr>
          <w:rFonts w:ascii="Times New Roman" w:hAnsi="Times New Roman"/>
          <w:sz w:val="28"/>
        </w:rPr>
        <w:t>.</w:t>
      </w:r>
    </w:p>
    <w:p w14:paraId="7D030000">
      <w:pPr>
        <w:spacing w:after="0" w:line="240" w:lineRule="auto"/>
        <w:ind w:firstLine="720" w:left="0"/>
        <w:jc w:val="both"/>
        <w:rPr>
          <w:rFonts w:ascii="Times New Roman" w:hAnsi="Times New Roman"/>
          <w:sz w:val="28"/>
        </w:rPr>
      </w:pPr>
      <w:r>
        <w:rPr>
          <w:rFonts w:ascii="Times New Roman" w:hAnsi="Times New Roman"/>
          <w:sz w:val="28"/>
        </w:rPr>
        <w:t>Учитывая численность и состояние популяции косули  в охотничьих угодьях республики без негативного воздействия на  воспроизводственный потенциал вида в сезоне охоты 202</w:t>
      </w:r>
      <w:r>
        <w:rPr>
          <w:rFonts w:ascii="Times New Roman" w:hAnsi="Times New Roman"/>
          <w:sz w:val="28"/>
        </w:rPr>
        <w:t>4/2025</w:t>
      </w:r>
      <w:r>
        <w:rPr>
          <w:rFonts w:ascii="Times New Roman" w:hAnsi="Times New Roman"/>
          <w:sz w:val="28"/>
        </w:rPr>
        <w:t xml:space="preserve"> года, возможно изъятие около </w:t>
      </w:r>
      <w:r>
        <w:rPr>
          <w:rFonts w:ascii="Times New Roman" w:hAnsi="Times New Roman"/>
          <w:sz w:val="28"/>
          <w:highlight w:val="yellow"/>
        </w:rPr>
        <w:t>_____</w:t>
      </w:r>
      <w:r>
        <w:rPr>
          <w:rFonts w:ascii="Times New Roman" w:hAnsi="Times New Roman"/>
          <w:sz w:val="28"/>
          <w:highlight w:val="yellow"/>
        </w:rPr>
        <w:t xml:space="preserve"> особей</w:t>
      </w:r>
      <w:r>
        <w:rPr>
          <w:rFonts w:ascii="Times New Roman" w:hAnsi="Times New Roman"/>
          <w:sz w:val="28"/>
        </w:rPr>
        <w:t xml:space="preserve"> вида, но в соответствии с заявками установлен объем добычи в количестве </w:t>
      </w:r>
      <w:r>
        <w:rPr>
          <w:rFonts w:ascii="Times New Roman" w:hAnsi="Times New Roman"/>
          <w:sz w:val="28"/>
          <w:highlight w:val="yellow"/>
        </w:rPr>
        <w:t>_____</w:t>
      </w:r>
      <w:r>
        <w:rPr>
          <w:rFonts w:ascii="Times New Roman" w:hAnsi="Times New Roman"/>
          <w:sz w:val="28"/>
          <w:highlight w:val="yellow"/>
        </w:rPr>
        <w:t xml:space="preserve"> особей.</w:t>
      </w:r>
    </w:p>
    <w:p w14:paraId="7E030000">
      <w:pPr>
        <w:spacing w:after="0" w:line="240" w:lineRule="auto"/>
        <w:ind w:firstLine="720" w:left="0"/>
        <w:jc w:val="both"/>
        <w:rPr>
          <w:rFonts w:ascii="Times New Roman" w:hAnsi="Times New Roman"/>
          <w:b w:val="1"/>
          <w:sz w:val="28"/>
        </w:rPr>
      </w:pPr>
      <w:r>
        <w:rPr>
          <w:rFonts w:ascii="Times New Roman" w:hAnsi="Times New Roman"/>
          <w:sz w:val="28"/>
        </w:rPr>
        <w:t>В процессе охоты на косуль нанесение ущерба другим составляющим окружающей среды, не представляется возможным.</w:t>
      </w:r>
    </w:p>
    <w:p w14:paraId="7F030000">
      <w:pPr>
        <w:spacing w:after="0" w:line="240" w:lineRule="auto"/>
        <w:ind w:firstLine="720" w:left="0"/>
        <w:jc w:val="center"/>
        <w:rPr>
          <w:rFonts w:ascii="Times New Roman" w:hAnsi="Times New Roman"/>
          <w:b w:val="1"/>
          <w:sz w:val="28"/>
        </w:rPr>
      </w:pPr>
    </w:p>
    <w:p w14:paraId="80030000">
      <w:pPr>
        <w:spacing w:after="0" w:line="240" w:lineRule="auto"/>
        <w:ind w:firstLine="567" w:left="0"/>
        <w:rPr>
          <w:rFonts w:ascii="Times New Roman" w:hAnsi="Times New Roman"/>
          <w:b w:val="1"/>
          <w:sz w:val="28"/>
        </w:rPr>
      </w:pPr>
      <w:r>
        <w:rPr>
          <w:rFonts w:ascii="Times New Roman" w:hAnsi="Times New Roman"/>
          <w:b w:val="1"/>
          <w:sz w:val="28"/>
        </w:rPr>
        <w:t>3.2.4. Снежный баран.</w:t>
      </w:r>
    </w:p>
    <w:p w14:paraId="81030000">
      <w:pPr>
        <w:spacing w:after="0" w:line="240" w:lineRule="auto"/>
        <w:ind w:firstLine="567" w:left="0"/>
        <w:jc w:val="both"/>
        <w:rPr>
          <w:rFonts w:ascii="Times New Roman" w:hAnsi="Times New Roman"/>
          <w:b w:val="1"/>
          <w:sz w:val="28"/>
        </w:rPr>
      </w:pPr>
      <w:r>
        <w:rPr>
          <w:rFonts w:ascii="Times New Roman" w:hAnsi="Times New Roman"/>
          <w:sz w:val="28"/>
        </w:rPr>
        <w:t>Динамика численности снежного барана на территории Верхоянской горной системы по данным авиаучетных работ 1990 г. (синий цвет) и 2008-2010 г.г. (красный цвет).</w:t>
      </w:r>
    </w:p>
    <w:p w14:paraId="82030000">
      <w:pPr>
        <w:spacing w:after="0" w:line="240" w:lineRule="auto"/>
        <w:ind w:firstLine="720" w:left="0"/>
        <w:jc w:val="both"/>
        <w:rPr>
          <w:rFonts w:ascii="Times New Roman" w:hAnsi="Times New Roman"/>
          <w:sz w:val="28"/>
        </w:rPr>
      </w:pPr>
      <w:r>
        <w:rPr>
          <w:rFonts w:ascii="Times New Roman" w:hAnsi="Times New Roman"/>
          <w:sz w:val="28"/>
        </w:rPr>
        <w:t>Общая численность снежного барана в Якутии, за исключением южноякутской популяции по результатам авиаучетных работ 2008-2010 г.г. и по экспертной оценке сотрудников ИБПК СО РАН оценивается в 45,0 тыс. голов.</w:t>
      </w:r>
    </w:p>
    <w:p w14:paraId="83030000">
      <w:pPr>
        <w:spacing w:after="0" w:line="240" w:lineRule="auto"/>
        <w:ind w:firstLine="709" w:left="0"/>
        <w:jc w:val="both"/>
        <w:rPr>
          <w:rFonts w:ascii="Times New Roman" w:hAnsi="Times New Roman"/>
          <w:sz w:val="28"/>
        </w:rPr>
      </w:pPr>
      <w:r>
        <w:rPr>
          <w:rFonts w:ascii="Times New Roman" w:hAnsi="Times New Roman"/>
          <w:sz w:val="28"/>
        </w:rPr>
        <w:t xml:space="preserve">Снежный баран является ценным объектом спортивной охоты, в первую очередь, трофейного направления. Необходимо дальнейшее развитие этого весьма перспективного направления охотничьего туризма с охватом Северного Верхоянья (хребет Орулган-Сис), Момского хребта, хребта Черского. В целом вид из-за труднодоступности мало подвергается антропогенному воздействию и является в основном случайной добычей оленеводов Верхоянского, Кобяйского, Оймяконского и Эвено-Бытантайского районов. В связи с тем, что основную ценность представляют половозрелые особи самцов баранов маточное поголовье редко добывается для питания. Поэтому  состоянию  снежного барана Верхоянской горной системы в настоящее время депрессия не угрожает. Однако южно-якутская популяция охотского барана  в последние несколько лет  не изучена и требует усиления природоохранных мер.  Данный подвид занесен в Красную книгу РС (Я) и на эту популяцию квоты добычи не устанавливаются. </w:t>
      </w:r>
    </w:p>
    <w:p w14:paraId="84030000">
      <w:pPr>
        <w:spacing w:after="0" w:line="240" w:lineRule="auto"/>
        <w:ind w:firstLine="567" w:left="0"/>
        <w:jc w:val="both"/>
        <w:rPr>
          <w:rFonts w:ascii="Times New Roman" w:hAnsi="Times New Roman"/>
          <w:sz w:val="28"/>
        </w:rPr>
      </w:pPr>
      <w:r>
        <w:rPr>
          <w:rFonts w:ascii="Times New Roman" w:hAnsi="Times New Roman"/>
          <w:sz w:val="28"/>
        </w:rPr>
        <w:t>В 2023</w:t>
      </w:r>
      <w:r>
        <w:rPr>
          <w:rFonts w:ascii="Times New Roman" w:hAnsi="Times New Roman"/>
          <w:sz w:val="28"/>
        </w:rPr>
        <w:t xml:space="preserve"> году по данным представленным в государственный охотхозяйственн</w:t>
      </w:r>
      <w:r>
        <w:rPr>
          <w:rFonts w:ascii="Times New Roman" w:hAnsi="Times New Roman"/>
          <w:sz w:val="28"/>
        </w:rPr>
        <w:t>ы</w:t>
      </w:r>
      <w:r>
        <w:rPr>
          <w:rFonts w:ascii="Times New Roman" w:hAnsi="Times New Roman"/>
          <w:sz w:val="28"/>
        </w:rPr>
        <w:t>й реестр Республики Саха (Якутия) смертность снежного бара</w:t>
      </w:r>
      <w:r>
        <w:rPr>
          <w:rFonts w:ascii="Times New Roman" w:hAnsi="Times New Roman"/>
          <w:sz w:val="28"/>
        </w:rPr>
        <w:t>на в республике не зарегистрирована.</w:t>
      </w:r>
    </w:p>
    <w:p w14:paraId="85030000">
      <w:pPr>
        <w:spacing w:after="0" w:line="240" w:lineRule="auto"/>
        <w:ind w:firstLine="567" w:left="0"/>
        <w:jc w:val="both"/>
        <w:rPr>
          <w:rFonts w:ascii="Times New Roman" w:hAnsi="Times New Roman"/>
          <w:sz w:val="28"/>
        </w:rPr>
      </w:pPr>
      <w:r>
        <w:rPr>
          <w:rFonts w:ascii="Times New Roman" w:hAnsi="Times New Roman"/>
          <w:sz w:val="28"/>
        </w:rPr>
        <w:t xml:space="preserve">Имеющаяся в настоящий момент численность, состояние популяции  снежного барана в республике, позволяют безболезненно изъять в свойственных охотничьих угодьях обитания до </w:t>
      </w:r>
      <w:r>
        <w:rPr>
          <w:rFonts w:ascii="Times New Roman" w:hAnsi="Times New Roman"/>
          <w:sz w:val="28"/>
          <w:highlight w:val="yellow"/>
        </w:rPr>
        <w:t>____</w:t>
      </w:r>
      <w:r>
        <w:rPr>
          <w:rFonts w:ascii="Times New Roman" w:hAnsi="Times New Roman"/>
          <w:sz w:val="28"/>
          <w:highlight w:val="yellow"/>
        </w:rPr>
        <w:t xml:space="preserve"> особей</w:t>
      </w:r>
      <w:r>
        <w:rPr>
          <w:rFonts w:ascii="Times New Roman" w:hAnsi="Times New Roman"/>
          <w:sz w:val="28"/>
        </w:rPr>
        <w:t xml:space="preserve"> вида. Но, в соответств</w:t>
      </w:r>
      <w:r>
        <w:rPr>
          <w:rFonts w:ascii="Times New Roman" w:hAnsi="Times New Roman"/>
          <w:sz w:val="28"/>
        </w:rPr>
        <w:t>ии с заявками в сезон охоты 2024/2025</w:t>
      </w:r>
      <w:r>
        <w:rPr>
          <w:rFonts w:ascii="Times New Roman" w:hAnsi="Times New Roman"/>
          <w:sz w:val="28"/>
        </w:rPr>
        <w:t xml:space="preserve"> года лимит добычи снежного барана установлен в количестве </w:t>
      </w:r>
      <w:r>
        <w:rPr>
          <w:rFonts w:ascii="Times New Roman" w:hAnsi="Times New Roman"/>
          <w:sz w:val="28"/>
          <w:highlight w:val="yellow"/>
        </w:rPr>
        <w:t>_____</w:t>
      </w:r>
      <w:r>
        <w:rPr>
          <w:rFonts w:ascii="Times New Roman" w:hAnsi="Times New Roman"/>
          <w:sz w:val="28"/>
          <w:highlight w:val="yellow"/>
        </w:rPr>
        <w:t xml:space="preserve"> </w:t>
      </w:r>
      <w:r>
        <w:rPr>
          <w:rFonts w:ascii="Times New Roman" w:hAnsi="Times New Roman"/>
          <w:sz w:val="28"/>
          <w:highlight w:val="yellow"/>
        </w:rPr>
        <w:t>особей</w:t>
      </w:r>
      <w:r>
        <w:rPr>
          <w:rFonts w:ascii="Times New Roman" w:hAnsi="Times New Roman"/>
          <w:sz w:val="28"/>
        </w:rPr>
        <w:t>.</w:t>
      </w:r>
    </w:p>
    <w:p w14:paraId="86030000">
      <w:pPr>
        <w:spacing w:after="0" w:line="240" w:lineRule="auto"/>
        <w:ind w:firstLine="567" w:left="0"/>
        <w:jc w:val="both"/>
        <w:rPr>
          <w:rFonts w:ascii="Times New Roman" w:hAnsi="Times New Roman"/>
          <w:sz w:val="28"/>
        </w:rPr>
      </w:pPr>
      <w:r>
        <w:rPr>
          <w:rFonts w:ascii="Times New Roman" w:hAnsi="Times New Roman"/>
          <w:sz w:val="28"/>
        </w:rPr>
        <w:t>Процесс охоты на снежного барана, как и на другие виды охотничьих ресурсов, не предполагает массовую рубку лесов, освоение земель, почв, недр, в связи с чем нанесение ущерба другим компонентам окружающей среды не представляется возможным</w:t>
      </w:r>
    </w:p>
    <w:p w14:paraId="87030000">
      <w:pPr>
        <w:spacing w:after="0" w:line="240" w:lineRule="auto"/>
        <w:ind w:firstLine="426" w:left="0"/>
        <w:jc w:val="center"/>
        <w:rPr>
          <w:rFonts w:ascii="Times New Roman" w:hAnsi="Times New Roman"/>
          <w:b w:val="1"/>
          <w:sz w:val="28"/>
        </w:rPr>
      </w:pPr>
    </w:p>
    <w:p w14:paraId="88030000">
      <w:pPr>
        <w:spacing w:after="0" w:line="240" w:lineRule="auto"/>
        <w:ind w:firstLine="567" w:left="0"/>
        <w:rPr>
          <w:rFonts w:ascii="Times New Roman" w:hAnsi="Times New Roman"/>
          <w:b w:val="1"/>
          <w:sz w:val="28"/>
        </w:rPr>
      </w:pPr>
      <w:r>
        <w:rPr>
          <w:rFonts w:ascii="Times New Roman" w:hAnsi="Times New Roman"/>
          <w:b w:val="1"/>
          <w:sz w:val="28"/>
        </w:rPr>
        <w:t>3.2.5. Благородный олень</w:t>
      </w:r>
    </w:p>
    <w:p w14:paraId="89030000">
      <w:pPr>
        <w:spacing w:after="0" w:line="240" w:lineRule="auto"/>
        <w:ind w:firstLine="567" w:left="0"/>
        <w:jc w:val="both"/>
        <w:rPr>
          <w:rFonts w:ascii="Times New Roman" w:hAnsi="Times New Roman"/>
          <w:b w:val="1"/>
          <w:sz w:val="28"/>
        </w:rPr>
      </w:pPr>
      <w:r>
        <w:rPr>
          <w:rFonts w:ascii="Times New Roman" w:hAnsi="Times New Roman"/>
          <w:sz w:val="28"/>
        </w:rPr>
        <w:t>По административным районам благородный олень  встречается в пределах Алданской зоны (Алданский, Нерюнгринский, Усть-Майский),  Южной зоны (Ленский, Олекминский районы) и Центральной зоны (Амгинский. Горный, Кобяйский, Мегино–Кангаласский, Намский, Таттинский, Усть–Алданский, Хангаласский, Чурапчинский районы). Особенно интенсивно, в соответствии с учетными  данными, расширяется ареал обитания благородных оленей по долине р. Алдан и его притоков, охватывая территории Усть-Майского, Томпонского, Таттинского, Усть-Алданского районов.</w:t>
      </w:r>
    </w:p>
    <w:p w14:paraId="8A030000">
      <w:pPr>
        <w:spacing w:after="0" w:line="240" w:lineRule="auto"/>
        <w:ind w:firstLine="709" w:left="0"/>
        <w:jc w:val="both"/>
        <w:rPr>
          <w:rFonts w:ascii="Times New Roman" w:hAnsi="Times New Roman"/>
          <w:sz w:val="28"/>
        </w:rPr>
      </w:pPr>
      <w:r>
        <w:rPr>
          <w:rFonts w:ascii="Times New Roman" w:hAnsi="Times New Roman"/>
          <w:sz w:val="28"/>
        </w:rPr>
        <w:t xml:space="preserve">Населяющие Якутию благородные олени, по мнению Г.Г. Боескорова (1999) предположительно относятся к двум подвидам: Cervus elaphus maral Linnaeus (марал) и C. e. xanthopygus Mine-Edwards (изюбрь), имеются также и гибридные особи.  При этом, обитающие в юго-западной Якутии олени, несомненно, ближе к маралам, чем к изюбрям (Боескоров, 1999).  </w:t>
      </w:r>
    </w:p>
    <w:p w14:paraId="8B030000">
      <w:pPr>
        <w:spacing w:after="0" w:line="240" w:lineRule="auto"/>
        <w:ind w:firstLine="709" w:left="0"/>
        <w:jc w:val="both"/>
        <w:rPr>
          <w:rFonts w:ascii="Times New Roman" w:hAnsi="Times New Roman"/>
          <w:sz w:val="28"/>
        </w:rPr>
      </w:pPr>
      <w:r>
        <w:rPr>
          <w:rFonts w:ascii="Times New Roman" w:hAnsi="Times New Roman"/>
          <w:sz w:val="28"/>
        </w:rPr>
        <w:t>В связи с освоением  новых территорий, где ранее вид не обитал также значительно увеличились площади ареала обитания благородного оленя, которые составляют в настоящее время  не менее 40000 тыс. га.</w:t>
      </w:r>
    </w:p>
    <w:p w14:paraId="8C030000">
      <w:pPr>
        <w:spacing w:after="0" w:line="240" w:lineRule="auto"/>
        <w:ind w:firstLine="709" w:left="0"/>
        <w:jc w:val="both"/>
        <w:rPr>
          <w:rFonts w:ascii="Times New Roman" w:hAnsi="Times New Roman"/>
          <w:sz w:val="28"/>
        </w:rPr>
      </w:pPr>
      <w:r>
        <w:rPr>
          <w:rFonts w:ascii="Times New Roman" w:hAnsi="Times New Roman"/>
          <w:sz w:val="28"/>
        </w:rPr>
        <w:t>Послепромысловая численность благородного о</w:t>
      </w:r>
      <w:r>
        <w:rPr>
          <w:rFonts w:ascii="Times New Roman" w:hAnsi="Times New Roman"/>
          <w:sz w:val="28"/>
        </w:rPr>
        <w:t>леня в Якутии по данным ЗМУ 2024</w:t>
      </w:r>
      <w:r>
        <w:rPr>
          <w:rFonts w:ascii="Times New Roman" w:hAnsi="Times New Roman"/>
          <w:sz w:val="28"/>
        </w:rPr>
        <w:t xml:space="preserve"> г. имеет тенденцию увеличения и оценивается в количестве </w:t>
      </w:r>
      <w:r>
        <w:rPr>
          <w:rFonts w:ascii="Times New Roman" w:hAnsi="Times New Roman"/>
          <w:sz w:val="28"/>
          <w:highlight w:val="yellow"/>
        </w:rPr>
        <w:t xml:space="preserve">_____ </w:t>
      </w:r>
      <w:r>
        <w:rPr>
          <w:rFonts w:ascii="Times New Roman" w:hAnsi="Times New Roman"/>
          <w:sz w:val="28"/>
          <w:highlight w:val="yellow"/>
        </w:rPr>
        <w:t>особей</w:t>
      </w:r>
      <w:r>
        <w:rPr>
          <w:rFonts w:ascii="Times New Roman" w:hAnsi="Times New Roman"/>
          <w:sz w:val="28"/>
        </w:rPr>
        <w:t xml:space="preserve"> (в </w:t>
      </w:r>
      <w:r>
        <w:rPr>
          <w:rFonts w:ascii="Times New Roman" w:hAnsi="Times New Roman"/>
          <w:sz w:val="28"/>
        </w:rPr>
        <w:t>2023 году – 25</w:t>
      </w:r>
      <w:r>
        <w:rPr>
          <w:rFonts w:ascii="Times New Roman" w:hAnsi="Times New Roman"/>
          <w:sz w:val="28"/>
        </w:rPr>
        <w:t xml:space="preserve"> тыс. особей).  </w:t>
      </w:r>
    </w:p>
    <w:p w14:paraId="8D030000">
      <w:pPr>
        <w:spacing w:after="0" w:line="240" w:lineRule="auto"/>
        <w:ind w:firstLine="709" w:left="0"/>
        <w:jc w:val="right"/>
        <w:rPr>
          <w:rFonts w:ascii="Times New Roman" w:hAnsi="Times New Roman"/>
          <w:sz w:val="28"/>
        </w:rPr>
      </w:pPr>
      <w:r>
        <w:rPr>
          <w:rFonts w:ascii="Times New Roman" w:hAnsi="Times New Roman"/>
          <w:sz w:val="28"/>
        </w:rPr>
        <w:t>Таблица</w:t>
      </w:r>
    </w:p>
    <w:p w14:paraId="8E030000">
      <w:pPr>
        <w:spacing w:after="0" w:line="240" w:lineRule="auto"/>
        <w:ind w:firstLine="709" w:left="0"/>
        <w:jc w:val="both"/>
        <w:rPr>
          <w:rFonts w:ascii="Times New Roman" w:hAnsi="Times New Roman"/>
          <w:sz w:val="28"/>
        </w:rPr>
      </w:pPr>
    </w:p>
    <w:p w14:paraId="8F030000">
      <w:pPr>
        <w:spacing w:after="0" w:line="240" w:lineRule="auto"/>
        <w:ind w:firstLine="0" w:left="360"/>
        <w:jc w:val="center"/>
        <w:rPr>
          <w:rFonts w:ascii="Times New Roman" w:hAnsi="Times New Roman"/>
          <w:b w:val="1"/>
          <w:sz w:val="28"/>
        </w:rPr>
      </w:pPr>
      <w:r>
        <w:rPr>
          <w:rFonts w:ascii="Times New Roman" w:hAnsi="Times New Roman"/>
          <w:b w:val="1"/>
          <w:sz w:val="28"/>
        </w:rPr>
        <w:t>Динамика численности  благородного оленя в Республики Саха (Якутия) по данным зимних маршрутных учетов (тыс. особей) за 2018-202</w:t>
      </w:r>
      <w:r>
        <w:rPr>
          <w:rFonts w:ascii="Times New Roman" w:hAnsi="Times New Roman"/>
          <w:b w:val="1"/>
          <w:sz w:val="28"/>
        </w:rPr>
        <w:t>4</w:t>
      </w:r>
      <w:r>
        <w:rPr>
          <w:rFonts w:ascii="Times New Roman" w:hAnsi="Times New Roman"/>
          <w:b w:val="1"/>
          <w:sz w:val="28"/>
        </w:rPr>
        <w:t xml:space="preserve"> годы</w:t>
      </w:r>
    </w:p>
    <w:p w14:paraId="90030000">
      <w:pPr>
        <w:spacing w:after="0" w:line="240" w:lineRule="auto"/>
        <w:ind/>
        <w:jc w:val="both"/>
        <w:rPr>
          <w:rFonts w:ascii="Times New Roman" w:hAnsi="Times New Roman"/>
          <w:sz w:val="28"/>
        </w:rPr>
      </w:pPr>
    </w:p>
    <w:tbl>
      <w:tblPr>
        <w:tblStyle w:val="Style_5"/>
        <w:tblW w:type="auto" w:w="0"/>
        <w:tblLayout w:type="fixed"/>
      </w:tblPr>
      <w:tblGrid>
        <w:gridCol w:w="535"/>
        <w:gridCol w:w="2807"/>
        <w:gridCol w:w="889"/>
        <w:gridCol w:w="889"/>
        <w:gridCol w:w="1011"/>
        <w:gridCol w:w="1000"/>
        <w:gridCol w:w="830"/>
        <w:gridCol w:w="828"/>
        <w:gridCol w:w="828"/>
      </w:tblGrid>
      <w:tr>
        <w:trPr>
          <w:trHeight w:hRule="atLeast" w:val="300"/>
        </w:trPr>
        <w:tc>
          <w:tcPr>
            <w:tcW w:type="dxa" w:w="535"/>
            <w:vMerge w:val="restart"/>
            <w:tcBorders>
              <w:top w:color="000000" w:sz="4" w:val="single"/>
              <w:left w:color="000000" w:sz="4" w:val="single"/>
              <w:bottom w:color="000000" w:sz="4" w:val="single"/>
              <w:right w:color="000000" w:sz="4" w:val="single"/>
            </w:tcBorders>
            <w:shd w:fill="auto" w:val="clear"/>
            <w:vAlign w:val="center"/>
          </w:tcPr>
          <w:p w14:paraId="91030000">
            <w:pPr>
              <w:spacing w:after="0" w:line="240" w:lineRule="auto"/>
              <w:ind/>
              <w:jc w:val="center"/>
              <w:rPr>
                <w:rFonts w:ascii="Times New Roman" w:hAnsi="Times New Roman"/>
                <w:b w:val="1"/>
              </w:rPr>
            </w:pPr>
            <w:r>
              <w:rPr>
                <w:rFonts w:ascii="Times New Roman" w:hAnsi="Times New Roman"/>
                <w:b w:val="1"/>
              </w:rPr>
              <w:t>№ пп</w:t>
            </w:r>
          </w:p>
        </w:tc>
        <w:tc>
          <w:tcPr>
            <w:tcW w:type="dxa" w:w="2807"/>
            <w:vMerge w:val="restart"/>
            <w:tcBorders>
              <w:top w:color="000000" w:sz="4" w:val="single"/>
              <w:left w:color="000000" w:sz="4" w:val="single"/>
              <w:bottom w:color="000000" w:sz="4" w:val="single"/>
              <w:right w:color="000000" w:sz="4" w:val="single"/>
            </w:tcBorders>
            <w:shd w:fill="auto" w:val="clear"/>
            <w:vAlign w:val="center"/>
          </w:tcPr>
          <w:p w14:paraId="92030000">
            <w:pPr>
              <w:spacing w:after="0" w:line="240" w:lineRule="auto"/>
              <w:ind/>
              <w:jc w:val="center"/>
              <w:rPr>
                <w:rFonts w:ascii="Times New Roman" w:hAnsi="Times New Roman"/>
                <w:b w:val="1"/>
              </w:rPr>
            </w:pPr>
            <w:r>
              <w:rPr>
                <w:rFonts w:ascii="Times New Roman" w:hAnsi="Times New Roman"/>
                <w:b w:val="1"/>
              </w:rPr>
              <w:t>Наименование района (улуса)</w:t>
            </w:r>
          </w:p>
        </w:tc>
        <w:tc>
          <w:tcPr>
            <w:tcW w:type="dxa" w:w="6275"/>
            <w:gridSpan w:val="7"/>
            <w:tcBorders>
              <w:top w:color="000000" w:sz="4" w:val="single"/>
              <w:left w:sz="4" w:val="nil"/>
              <w:bottom w:color="000000" w:sz="4" w:val="single"/>
              <w:right w:color="000000" w:sz="4" w:val="single"/>
            </w:tcBorders>
          </w:tcPr>
          <w:p w14:paraId="93030000">
            <w:pPr>
              <w:spacing w:after="0" w:line="240" w:lineRule="auto"/>
              <w:ind/>
              <w:jc w:val="center"/>
              <w:rPr>
                <w:rFonts w:ascii="Times New Roman" w:hAnsi="Times New Roman"/>
                <w:b w:val="1"/>
              </w:rPr>
            </w:pPr>
            <w:r>
              <w:rPr>
                <w:rFonts w:ascii="Times New Roman" w:hAnsi="Times New Roman"/>
                <w:b w:val="1"/>
              </w:rPr>
              <w:t>Численность  благородного оленя </w:t>
            </w:r>
          </w:p>
        </w:tc>
      </w:tr>
      <w:tr>
        <w:trPr>
          <w:trHeight w:hRule="atLeast" w:val="300"/>
        </w:trPr>
        <w:tc>
          <w:tcPr>
            <w:tcW w:type="dxa" w:w="535"/>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807"/>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889"/>
            <w:tcBorders>
              <w:top w:color="000000" w:sz="4" w:val="single"/>
              <w:left w:sz="4" w:val="nil"/>
              <w:bottom w:color="000000" w:sz="4" w:val="single"/>
              <w:right w:color="000000" w:sz="4" w:val="single"/>
            </w:tcBorders>
            <w:shd w:fill="auto" w:val="clear"/>
            <w:vAlign w:val="center"/>
          </w:tcPr>
          <w:p w14:paraId="94030000">
            <w:pPr>
              <w:spacing w:after="0" w:line="240" w:lineRule="auto"/>
              <w:ind/>
              <w:jc w:val="center"/>
              <w:rPr>
                <w:rFonts w:ascii="Times New Roman" w:hAnsi="Times New Roman"/>
                <w:b w:val="1"/>
              </w:rPr>
            </w:pPr>
            <w:r>
              <w:rPr>
                <w:rFonts w:ascii="Times New Roman" w:hAnsi="Times New Roman"/>
                <w:b w:val="1"/>
              </w:rPr>
              <w:t>2018</w:t>
            </w:r>
          </w:p>
        </w:tc>
        <w:tc>
          <w:tcPr>
            <w:tcW w:type="dxa" w:w="889"/>
            <w:tcBorders>
              <w:top w:color="000000" w:sz="4" w:val="single"/>
              <w:left w:sz="4" w:val="nil"/>
              <w:bottom w:color="000000" w:sz="4" w:val="single"/>
              <w:right w:color="000000" w:sz="4" w:val="single"/>
            </w:tcBorders>
          </w:tcPr>
          <w:p w14:paraId="95030000">
            <w:pPr>
              <w:spacing w:after="0" w:line="240" w:lineRule="auto"/>
              <w:ind/>
              <w:jc w:val="center"/>
              <w:rPr>
                <w:rFonts w:ascii="Times New Roman" w:hAnsi="Times New Roman"/>
                <w:b w:val="1"/>
              </w:rPr>
            </w:pPr>
            <w:r>
              <w:rPr>
                <w:rFonts w:ascii="Times New Roman" w:hAnsi="Times New Roman"/>
                <w:b w:val="1"/>
              </w:rPr>
              <w:t>2019</w:t>
            </w:r>
          </w:p>
        </w:tc>
        <w:tc>
          <w:tcPr>
            <w:tcW w:type="dxa" w:w="1011"/>
            <w:tcBorders>
              <w:top w:color="000000" w:sz="4" w:val="single"/>
              <w:left w:sz="4" w:val="nil"/>
              <w:bottom w:color="000000" w:sz="4" w:val="single"/>
              <w:right w:color="000000" w:sz="4" w:val="single"/>
            </w:tcBorders>
          </w:tcPr>
          <w:p w14:paraId="96030000">
            <w:pPr>
              <w:spacing w:after="0" w:line="240" w:lineRule="auto"/>
              <w:ind/>
              <w:jc w:val="center"/>
              <w:rPr>
                <w:rFonts w:ascii="Times New Roman" w:hAnsi="Times New Roman"/>
                <w:b w:val="1"/>
              </w:rPr>
            </w:pPr>
            <w:r>
              <w:rPr>
                <w:rFonts w:ascii="Times New Roman" w:hAnsi="Times New Roman"/>
                <w:b w:val="1"/>
              </w:rPr>
              <w:t>2020</w:t>
            </w:r>
          </w:p>
        </w:tc>
        <w:tc>
          <w:tcPr>
            <w:tcW w:type="dxa" w:w="1000"/>
            <w:tcBorders>
              <w:top w:color="000000" w:sz="4" w:val="single"/>
              <w:left w:sz="4" w:val="nil"/>
              <w:bottom w:color="000000" w:sz="4" w:val="single"/>
              <w:right w:color="000000" w:sz="4" w:val="single"/>
            </w:tcBorders>
          </w:tcPr>
          <w:p w14:paraId="97030000">
            <w:pPr>
              <w:spacing w:after="0" w:line="240" w:lineRule="auto"/>
              <w:ind/>
              <w:jc w:val="center"/>
              <w:rPr>
                <w:rFonts w:ascii="Times New Roman" w:hAnsi="Times New Roman"/>
                <w:b w:val="1"/>
              </w:rPr>
            </w:pPr>
            <w:r>
              <w:rPr>
                <w:rFonts w:ascii="Times New Roman" w:hAnsi="Times New Roman"/>
                <w:b w:val="1"/>
              </w:rPr>
              <w:t>2021</w:t>
            </w:r>
          </w:p>
        </w:tc>
        <w:tc>
          <w:tcPr>
            <w:tcW w:type="dxa" w:w="830"/>
            <w:tcBorders>
              <w:top w:color="000000" w:sz="4" w:val="single"/>
              <w:left w:sz="4" w:val="nil"/>
              <w:bottom w:color="000000" w:sz="4" w:val="single"/>
              <w:right w:color="000000" w:sz="4" w:val="single"/>
            </w:tcBorders>
          </w:tcPr>
          <w:p w14:paraId="98030000">
            <w:pPr>
              <w:spacing w:after="0" w:line="240" w:lineRule="auto"/>
              <w:ind/>
              <w:jc w:val="center"/>
              <w:rPr>
                <w:rFonts w:ascii="Times New Roman" w:hAnsi="Times New Roman"/>
                <w:b w:val="1"/>
              </w:rPr>
            </w:pPr>
            <w:r>
              <w:rPr>
                <w:rFonts w:ascii="Times New Roman" w:hAnsi="Times New Roman"/>
                <w:b w:val="1"/>
              </w:rPr>
              <w:t>2022</w:t>
            </w:r>
          </w:p>
        </w:tc>
        <w:tc>
          <w:tcPr>
            <w:tcW w:type="dxa" w:w="828"/>
            <w:tcBorders>
              <w:top w:color="000000" w:sz="4" w:val="single"/>
              <w:left w:sz="4" w:val="nil"/>
              <w:bottom w:color="000000" w:sz="4" w:val="single"/>
              <w:right w:color="000000" w:sz="4" w:val="single"/>
            </w:tcBorders>
          </w:tcPr>
          <w:p w14:paraId="99030000">
            <w:pPr>
              <w:spacing w:after="0" w:line="240" w:lineRule="auto"/>
              <w:ind/>
              <w:jc w:val="center"/>
              <w:rPr>
                <w:rFonts w:ascii="Times New Roman" w:hAnsi="Times New Roman"/>
                <w:b w:val="1"/>
              </w:rPr>
            </w:pPr>
            <w:r>
              <w:rPr>
                <w:rFonts w:ascii="Times New Roman" w:hAnsi="Times New Roman"/>
                <w:b w:val="1"/>
              </w:rPr>
              <w:t>2023</w:t>
            </w:r>
          </w:p>
        </w:tc>
        <w:tc>
          <w:tcPr>
            <w:tcW w:type="dxa" w:w="828"/>
            <w:tcBorders>
              <w:top w:color="000000" w:sz="4" w:val="single"/>
              <w:left w:sz="4" w:val="nil"/>
              <w:bottom w:color="000000" w:sz="4" w:val="single"/>
              <w:right w:color="000000" w:sz="4" w:val="single"/>
            </w:tcBorders>
          </w:tcPr>
          <w:p w14:paraId="9A030000">
            <w:pPr>
              <w:spacing w:after="0" w:line="240" w:lineRule="auto"/>
              <w:ind/>
              <w:jc w:val="center"/>
              <w:rPr>
                <w:rFonts w:ascii="Times New Roman" w:hAnsi="Times New Roman"/>
                <w:b w:val="1"/>
              </w:rPr>
            </w:pPr>
            <w:r>
              <w:rPr>
                <w:rFonts w:ascii="Times New Roman" w:hAnsi="Times New Roman"/>
                <w:b w:val="1"/>
              </w:rPr>
              <w:t>2024</w:t>
            </w: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9B030000">
            <w:pPr>
              <w:spacing w:after="0" w:line="240" w:lineRule="auto"/>
              <w:ind/>
              <w:jc w:val="center"/>
              <w:rPr>
                <w:rFonts w:ascii="Times New Roman" w:hAnsi="Times New Roman"/>
              </w:rPr>
            </w:pPr>
            <w:r>
              <w:rPr>
                <w:rFonts w:ascii="Times New Roman" w:hAnsi="Times New Roman"/>
              </w:rPr>
              <w:t>1</w:t>
            </w:r>
          </w:p>
        </w:tc>
        <w:tc>
          <w:tcPr>
            <w:tcW w:type="dxa" w:w="2807"/>
            <w:tcBorders>
              <w:top w:sz="4" w:val="nil"/>
              <w:left w:sz="4" w:val="nil"/>
              <w:bottom w:color="000000" w:sz="4" w:val="single"/>
              <w:right w:color="000000" w:sz="4" w:val="single"/>
            </w:tcBorders>
            <w:shd w:fill="auto" w:val="clear"/>
            <w:vAlign w:val="center"/>
          </w:tcPr>
          <w:p w14:paraId="9C030000">
            <w:pPr>
              <w:spacing w:after="0" w:line="240" w:lineRule="auto"/>
              <w:ind/>
              <w:rPr>
                <w:rFonts w:ascii="Times New Roman" w:hAnsi="Times New Roman"/>
              </w:rPr>
            </w:pPr>
            <w:r>
              <w:rPr>
                <w:rFonts w:ascii="Times New Roman" w:hAnsi="Times New Roman"/>
              </w:rPr>
              <w:t xml:space="preserve">Алданский </w:t>
            </w:r>
          </w:p>
        </w:tc>
        <w:tc>
          <w:tcPr>
            <w:tcW w:type="dxa" w:w="889"/>
            <w:tcBorders>
              <w:top w:sz="4" w:val="nil"/>
              <w:left w:sz="4" w:val="nil"/>
              <w:bottom w:color="000000" w:sz="4" w:val="single"/>
              <w:right w:color="000000" w:sz="4" w:val="single"/>
            </w:tcBorders>
            <w:shd w:fill="auto" w:val="clear"/>
            <w:vAlign w:val="bottom"/>
          </w:tcPr>
          <w:p w14:paraId="9D030000">
            <w:pPr>
              <w:spacing w:after="0" w:line="240" w:lineRule="auto"/>
              <w:ind/>
              <w:jc w:val="center"/>
              <w:rPr>
                <w:rFonts w:ascii="Times New Roman" w:hAnsi="Times New Roman"/>
              </w:rPr>
            </w:pPr>
            <w:r>
              <w:rPr>
                <w:rFonts w:ascii="Times New Roman" w:hAnsi="Times New Roman"/>
              </w:rPr>
              <w:t>3 666</w:t>
            </w:r>
          </w:p>
        </w:tc>
        <w:tc>
          <w:tcPr>
            <w:tcW w:type="dxa" w:w="889"/>
            <w:tcBorders>
              <w:top w:sz="4" w:val="nil"/>
              <w:left w:sz="4" w:val="nil"/>
              <w:bottom w:color="000000" w:sz="4" w:val="single"/>
              <w:right w:color="000000" w:sz="4" w:val="single"/>
            </w:tcBorders>
          </w:tcPr>
          <w:p w14:paraId="9E030000">
            <w:pPr>
              <w:spacing w:after="0" w:line="240" w:lineRule="auto"/>
              <w:ind/>
              <w:jc w:val="center"/>
              <w:rPr>
                <w:rFonts w:ascii="Times New Roman" w:hAnsi="Times New Roman"/>
              </w:rPr>
            </w:pPr>
            <w:r>
              <w:rPr>
                <w:rFonts w:ascii="Times New Roman" w:hAnsi="Times New Roman"/>
              </w:rPr>
              <w:t>2353</w:t>
            </w:r>
          </w:p>
        </w:tc>
        <w:tc>
          <w:tcPr>
            <w:tcW w:type="dxa" w:w="1011"/>
            <w:tcBorders>
              <w:top w:sz="4" w:val="nil"/>
              <w:left w:sz="4" w:val="nil"/>
              <w:bottom w:color="000000" w:sz="4" w:val="single"/>
              <w:right w:color="000000" w:sz="4" w:val="single"/>
            </w:tcBorders>
          </w:tcPr>
          <w:p w14:paraId="9F030000">
            <w:pPr>
              <w:spacing w:after="0" w:line="240" w:lineRule="auto"/>
              <w:ind/>
              <w:jc w:val="center"/>
              <w:rPr>
                <w:rFonts w:ascii="Times New Roman" w:hAnsi="Times New Roman"/>
              </w:rPr>
            </w:pPr>
            <w:r>
              <w:rPr>
                <w:rFonts w:ascii="Times New Roman" w:hAnsi="Times New Roman"/>
              </w:rPr>
              <w:t>3053</w:t>
            </w:r>
          </w:p>
        </w:tc>
        <w:tc>
          <w:tcPr>
            <w:tcW w:type="dxa" w:w="1000"/>
            <w:tcBorders>
              <w:top w:sz="4" w:val="nil"/>
              <w:left w:sz="4" w:val="nil"/>
              <w:bottom w:color="000000" w:sz="4" w:val="single"/>
              <w:right w:color="000000" w:sz="4" w:val="single"/>
            </w:tcBorders>
          </w:tcPr>
          <w:p w14:paraId="A0030000">
            <w:pPr>
              <w:spacing w:after="0" w:line="240" w:lineRule="auto"/>
              <w:ind/>
              <w:jc w:val="center"/>
              <w:rPr>
                <w:rFonts w:ascii="Times New Roman" w:hAnsi="Times New Roman"/>
              </w:rPr>
            </w:pPr>
            <w:r>
              <w:rPr>
                <w:rFonts w:ascii="Times New Roman" w:hAnsi="Times New Roman"/>
              </w:rPr>
              <w:t>3585</w:t>
            </w:r>
          </w:p>
        </w:tc>
        <w:tc>
          <w:tcPr>
            <w:tcW w:type="dxa" w:w="830"/>
            <w:tcBorders>
              <w:top w:sz="4" w:val="nil"/>
              <w:left w:sz="4" w:val="nil"/>
              <w:bottom w:color="000000" w:sz="4" w:val="single"/>
              <w:right w:color="000000" w:sz="4" w:val="single"/>
            </w:tcBorders>
          </w:tcPr>
          <w:p w14:paraId="A1030000">
            <w:pPr>
              <w:spacing w:after="0" w:line="240" w:lineRule="auto"/>
              <w:ind/>
              <w:jc w:val="center"/>
              <w:rPr>
                <w:rFonts w:ascii="Times New Roman" w:hAnsi="Times New Roman"/>
              </w:rPr>
            </w:pPr>
            <w:r>
              <w:rPr>
                <w:rFonts w:ascii="Times New Roman" w:hAnsi="Times New Roman"/>
              </w:rPr>
              <w:t>3794</w:t>
            </w:r>
          </w:p>
        </w:tc>
        <w:tc>
          <w:tcPr>
            <w:tcW w:type="dxa" w:w="828"/>
            <w:tcBorders>
              <w:top w:sz="4" w:val="nil"/>
              <w:left w:sz="4" w:val="nil"/>
              <w:bottom w:color="000000" w:sz="4" w:val="single"/>
              <w:right w:color="000000" w:sz="4" w:val="single"/>
            </w:tcBorders>
          </w:tcPr>
          <w:p w14:paraId="A2030000">
            <w:pPr>
              <w:spacing w:after="0" w:line="240" w:lineRule="auto"/>
              <w:ind/>
              <w:jc w:val="center"/>
              <w:rPr>
                <w:rFonts w:ascii="Times New Roman" w:hAnsi="Times New Roman"/>
              </w:rPr>
            </w:pPr>
            <w:r>
              <w:rPr>
                <w:rFonts w:ascii="Times New Roman" w:hAnsi="Times New Roman"/>
              </w:rPr>
              <w:t>5078</w:t>
            </w:r>
          </w:p>
        </w:tc>
        <w:tc>
          <w:tcPr>
            <w:tcW w:type="dxa" w:w="828"/>
            <w:tcBorders>
              <w:top w:sz="4" w:val="nil"/>
              <w:left w:sz="4" w:val="nil"/>
              <w:bottom w:color="000000" w:sz="4" w:val="single"/>
              <w:right w:color="000000" w:sz="4" w:val="single"/>
            </w:tcBorders>
          </w:tcPr>
          <w:p w14:paraId="A3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A4030000">
            <w:pPr>
              <w:spacing w:after="0" w:line="240" w:lineRule="auto"/>
              <w:ind/>
              <w:jc w:val="center"/>
              <w:rPr>
                <w:rFonts w:ascii="Times New Roman" w:hAnsi="Times New Roman"/>
              </w:rPr>
            </w:pPr>
            <w:r>
              <w:rPr>
                <w:rFonts w:ascii="Times New Roman" w:hAnsi="Times New Roman"/>
              </w:rPr>
              <w:t>2</w:t>
            </w:r>
          </w:p>
        </w:tc>
        <w:tc>
          <w:tcPr>
            <w:tcW w:type="dxa" w:w="2807"/>
            <w:tcBorders>
              <w:top w:sz="4" w:val="nil"/>
              <w:left w:sz="4" w:val="nil"/>
              <w:bottom w:color="000000" w:sz="4" w:val="single"/>
              <w:right w:color="000000" w:sz="4" w:val="single"/>
            </w:tcBorders>
            <w:shd w:fill="auto" w:val="clear"/>
            <w:vAlign w:val="center"/>
          </w:tcPr>
          <w:p w14:paraId="A5030000">
            <w:pPr>
              <w:spacing w:after="0" w:line="240" w:lineRule="auto"/>
              <w:ind/>
              <w:rPr>
                <w:rFonts w:ascii="Times New Roman" w:hAnsi="Times New Roman"/>
              </w:rPr>
            </w:pPr>
            <w:r>
              <w:rPr>
                <w:rFonts w:ascii="Times New Roman" w:hAnsi="Times New Roman"/>
              </w:rPr>
              <w:t xml:space="preserve">Амгинский </w:t>
            </w:r>
          </w:p>
        </w:tc>
        <w:tc>
          <w:tcPr>
            <w:tcW w:type="dxa" w:w="889"/>
            <w:tcBorders>
              <w:top w:sz="4" w:val="nil"/>
              <w:left w:sz="4" w:val="nil"/>
              <w:bottom w:color="000000" w:sz="4" w:val="single"/>
              <w:right w:color="000000" w:sz="4" w:val="single"/>
            </w:tcBorders>
            <w:shd w:fill="auto" w:val="clear"/>
            <w:vAlign w:val="bottom"/>
          </w:tcPr>
          <w:p w14:paraId="A6030000">
            <w:pPr>
              <w:spacing w:after="0" w:line="240" w:lineRule="auto"/>
              <w:ind/>
              <w:jc w:val="center"/>
              <w:rPr>
                <w:rFonts w:ascii="Times New Roman" w:hAnsi="Times New Roman"/>
              </w:rPr>
            </w:pPr>
            <w:r>
              <w:rPr>
                <w:rFonts w:ascii="Times New Roman" w:hAnsi="Times New Roman"/>
              </w:rPr>
              <w:t>1 090</w:t>
            </w:r>
          </w:p>
        </w:tc>
        <w:tc>
          <w:tcPr>
            <w:tcW w:type="dxa" w:w="889"/>
            <w:tcBorders>
              <w:top w:sz="4" w:val="nil"/>
              <w:left w:sz="4" w:val="nil"/>
              <w:bottom w:color="000000" w:sz="4" w:val="single"/>
              <w:right w:color="000000" w:sz="4" w:val="single"/>
            </w:tcBorders>
          </w:tcPr>
          <w:p w14:paraId="A7030000">
            <w:pPr>
              <w:spacing w:after="0" w:line="240" w:lineRule="auto"/>
              <w:ind/>
              <w:jc w:val="center"/>
              <w:rPr>
                <w:rFonts w:ascii="Times New Roman" w:hAnsi="Times New Roman"/>
              </w:rPr>
            </w:pPr>
            <w:r>
              <w:rPr>
                <w:rFonts w:ascii="Times New Roman" w:hAnsi="Times New Roman"/>
              </w:rPr>
              <w:t>1803</w:t>
            </w:r>
          </w:p>
        </w:tc>
        <w:tc>
          <w:tcPr>
            <w:tcW w:type="dxa" w:w="1011"/>
            <w:tcBorders>
              <w:top w:sz="4" w:val="nil"/>
              <w:left w:sz="4" w:val="nil"/>
              <w:bottom w:color="000000" w:sz="4" w:val="single"/>
              <w:right w:color="000000" w:sz="4" w:val="single"/>
            </w:tcBorders>
          </w:tcPr>
          <w:p w14:paraId="A8030000">
            <w:pPr>
              <w:spacing w:after="0" w:line="240" w:lineRule="auto"/>
              <w:ind/>
              <w:jc w:val="center"/>
              <w:rPr>
                <w:rFonts w:ascii="Times New Roman" w:hAnsi="Times New Roman"/>
              </w:rPr>
            </w:pPr>
            <w:r>
              <w:rPr>
                <w:rFonts w:ascii="Times New Roman" w:hAnsi="Times New Roman"/>
              </w:rPr>
              <w:t>1517</w:t>
            </w:r>
          </w:p>
        </w:tc>
        <w:tc>
          <w:tcPr>
            <w:tcW w:type="dxa" w:w="1000"/>
            <w:tcBorders>
              <w:top w:sz="4" w:val="nil"/>
              <w:left w:sz="4" w:val="nil"/>
              <w:bottom w:color="000000" w:sz="4" w:val="single"/>
              <w:right w:color="000000" w:sz="4" w:val="single"/>
            </w:tcBorders>
          </w:tcPr>
          <w:p w14:paraId="A9030000">
            <w:pPr>
              <w:spacing w:after="0" w:line="240" w:lineRule="auto"/>
              <w:ind/>
              <w:jc w:val="center"/>
              <w:rPr>
                <w:rFonts w:ascii="Times New Roman" w:hAnsi="Times New Roman"/>
              </w:rPr>
            </w:pPr>
            <w:r>
              <w:rPr>
                <w:rFonts w:ascii="Times New Roman" w:hAnsi="Times New Roman"/>
              </w:rPr>
              <w:t>1251</w:t>
            </w:r>
          </w:p>
        </w:tc>
        <w:tc>
          <w:tcPr>
            <w:tcW w:type="dxa" w:w="830"/>
            <w:tcBorders>
              <w:top w:sz="4" w:val="nil"/>
              <w:left w:sz="4" w:val="nil"/>
              <w:bottom w:color="000000" w:sz="4" w:val="single"/>
              <w:right w:color="000000" w:sz="4" w:val="single"/>
            </w:tcBorders>
          </w:tcPr>
          <w:p w14:paraId="AA030000">
            <w:pPr>
              <w:spacing w:after="0" w:line="240" w:lineRule="auto"/>
              <w:ind/>
              <w:jc w:val="center"/>
              <w:rPr>
                <w:rFonts w:ascii="Times New Roman" w:hAnsi="Times New Roman"/>
              </w:rPr>
            </w:pPr>
            <w:r>
              <w:rPr>
                <w:rFonts w:ascii="Times New Roman" w:hAnsi="Times New Roman"/>
              </w:rPr>
              <w:t>2028</w:t>
            </w:r>
          </w:p>
        </w:tc>
        <w:tc>
          <w:tcPr>
            <w:tcW w:type="dxa" w:w="828"/>
            <w:tcBorders>
              <w:top w:sz="4" w:val="nil"/>
              <w:left w:sz="4" w:val="nil"/>
              <w:bottom w:color="000000" w:sz="4" w:val="single"/>
              <w:right w:color="000000" w:sz="4" w:val="single"/>
            </w:tcBorders>
          </w:tcPr>
          <w:p w14:paraId="AB030000">
            <w:pPr>
              <w:spacing w:after="0" w:line="240" w:lineRule="auto"/>
              <w:ind/>
              <w:jc w:val="center"/>
              <w:rPr>
                <w:rFonts w:ascii="Times New Roman" w:hAnsi="Times New Roman"/>
              </w:rPr>
            </w:pPr>
            <w:r>
              <w:rPr>
                <w:rFonts w:ascii="Times New Roman" w:hAnsi="Times New Roman"/>
              </w:rPr>
              <w:t>2642</w:t>
            </w:r>
          </w:p>
        </w:tc>
        <w:tc>
          <w:tcPr>
            <w:tcW w:type="dxa" w:w="828"/>
            <w:tcBorders>
              <w:top w:sz="4" w:val="nil"/>
              <w:left w:sz="4" w:val="nil"/>
              <w:bottom w:color="000000" w:sz="4" w:val="single"/>
              <w:right w:color="000000" w:sz="4" w:val="single"/>
            </w:tcBorders>
          </w:tcPr>
          <w:p w14:paraId="AC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AD030000">
            <w:pPr>
              <w:spacing w:after="0" w:line="240" w:lineRule="auto"/>
              <w:ind/>
              <w:jc w:val="center"/>
              <w:rPr>
                <w:rFonts w:ascii="Times New Roman" w:hAnsi="Times New Roman"/>
              </w:rPr>
            </w:pPr>
            <w:r>
              <w:rPr>
                <w:rFonts w:ascii="Times New Roman" w:hAnsi="Times New Roman"/>
              </w:rPr>
              <w:t>3</w:t>
            </w:r>
          </w:p>
        </w:tc>
        <w:tc>
          <w:tcPr>
            <w:tcW w:type="dxa" w:w="2807"/>
            <w:tcBorders>
              <w:top w:sz="4" w:val="nil"/>
              <w:left w:sz="4" w:val="nil"/>
              <w:bottom w:color="000000" w:sz="4" w:val="single"/>
              <w:right w:color="000000" w:sz="4" w:val="single"/>
            </w:tcBorders>
            <w:shd w:fill="auto" w:val="clear"/>
            <w:vAlign w:val="center"/>
          </w:tcPr>
          <w:p w14:paraId="AE030000">
            <w:pPr>
              <w:spacing w:after="0" w:line="240" w:lineRule="auto"/>
              <w:ind/>
              <w:rPr>
                <w:rFonts w:ascii="Times New Roman" w:hAnsi="Times New Roman"/>
              </w:rPr>
            </w:pPr>
            <w:r>
              <w:rPr>
                <w:rFonts w:ascii="Times New Roman" w:hAnsi="Times New Roman"/>
              </w:rPr>
              <w:t xml:space="preserve">Вилюйский </w:t>
            </w:r>
          </w:p>
        </w:tc>
        <w:tc>
          <w:tcPr>
            <w:tcW w:type="dxa" w:w="889"/>
            <w:tcBorders>
              <w:top w:sz="4" w:val="nil"/>
              <w:left w:sz="4" w:val="nil"/>
              <w:bottom w:color="000000" w:sz="4" w:val="single"/>
              <w:right w:color="000000" w:sz="4" w:val="single"/>
            </w:tcBorders>
            <w:shd w:fill="auto" w:val="clear"/>
            <w:vAlign w:val="bottom"/>
          </w:tcPr>
          <w:p w14:paraId="AF030000">
            <w:pPr>
              <w:spacing w:after="0" w:line="240" w:lineRule="auto"/>
              <w:ind/>
              <w:jc w:val="center"/>
              <w:rPr>
                <w:rFonts w:ascii="Times New Roman" w:hAnsi="Times New Roman"/>
              </w:rPr>
            </w:pPr>
          </w:p>
        </w:tc>
        <w:tc>
          <w:tcPr>
            <w:tcW w:type="dxa" w:w="889"/>
            <w:tcBorders>
              <w:top w:sz="4" w:val="nil"/>
              <w:left w:sz="4" w:val="nil"/>
              <w:bottom w:color="000000" w:sz="4" w:val="single"/>
              <w:right w:color="000000" w:sz="4" w:val="single"/>
            </w:tcBorders>
          </w:tcPr>
          <w:p w14:paraId="B0030000">
            <w:pPr>
              <w:spacing w:after="0" w:line="240" w:lineRule="auto"/>
              <w:ind/>
              <w:jc w:val="center"/>
              <w:rPr>
                <w:rFonts w:ascii="Times New Roman" w:hAnsi="Times New Roman"/>
              </w:rPr>
            </w:pPr>
          </w:p>
        </w:tc>
        <w:tc>
          <w:tcPr>
            <w:tcW w:type="dxa" w:w="1011"/>
            <w:tcBorders>
              <w:top w:sz="4" w:val="nil"/>
              <w:left w:sz="4" w:val="nil"/>
              <w:bottom w:color="000000" w:sz="4" w:val="single"/>
              <w:right w:color="000000" w:sz="4" w:val="single"/>
            </w:tcBorders>
          </w:tcPr>
          <w:p w14:paraId="B1030000">
            <w:pPr>
              <w:spacing w:after="0" w:line="240" w:lineRule="auto"/>
              <w:ind/>
              <w:jc w:val="center"/>
              <w:rPr>
                <w:rFonts w:ascii="Times New Roman" w:hAnsi="Times New Roman"/>
              </w:rPr>
            </w:pPr>
          </w:p>
        </w:tc>
        <w:tc>
          <w:tcPr>
            <w:tcW w:type="dxa" w:w="1000"/>
            <w:tcBorders>
              <w:top w:sz="4" w:val="nil"/>
              <w:left w:sz="4" w:val="nil"/>
              <w:bottom w:color="000000" w:sz="4" w:val="single"/>
              <w:right w:color="000000" w:sz="4" w:val="single"/>
            </w:tcBorders>
          </w:tcPr>
          <w:p w14:paraId="B2030000">
            <w:pPr>
              <w:spacing w:after="0" w:line="240" w:lineRule="auto"/>
              <w:ind/>
              <w:jc w:val="center"/>
              <w:rPr>
                <w:rFonts w:ascii="Times New Roman" w:hAnsi="Times New Roman"/>
              </w:rPr>
            </w:pPr>
            <w:r>
              <w:rPr>
                <w:rFonts w:ascii="Times New Roman" w:hAnsi="Times New Roman"/>
              </w:rPr>
              <w:t>30</w:t>
            </w:r>
          </w:p>
        </w:tc>
        <w:tc>
          <w:tcPr>
            <w:tcW w:type="dxa" w:w="830"/>
            <w:tcBorders>
              <w:top w:sz="4" w:val="nil"/>
              <w:left w:sz="4" w:val="nil"/>
              <w:bottom w:color="000000" w:sz="4" w:val="single"/>
              <w:right w:color="000000" w:sz="4" w:val="single"/>
            </w:tcBorders>
          </w:tcPr>
          <w:p w14:paraId="B3030000">
            <w:pPr>
              <w:spacing w:after="0" w:line="240" w:lineRule="auto"/>
              <w:ind/>
              <w:jc w:val="center"/>
              <w:rPr>
                <w:rFonts w:ascii="Times New Roman" w:hAnsi="Times New Roman"/>
              </w:rPr>
            </w:pPr>
          </w:p>
        </w:tc>
        <w:tc>
          <w:tcPr>
            <w:tcW w:type="dxa" w:w="828"/>
            <w:tcBorders>
              <w:top w:sz="4" w:val="nil"/>
              <w:left w:sz="4" w:val="nil"/>
              <w:bottom w:color="000000" w:sz="4" w:val="single"/>
              <w:right w:color="000000" w:sz="4" w:val="single"/>
            </w:tcBorders>
          </w:tcPr>
          <w:p w14:paraId="B4030000">
            <w:pPr>
              <w:spacing w:after="0" w:line="240" w:lineRule="auto"/>
              <w:ind/>
              <w:jc w:val="center"/>
              <w:rPr>
                <w:rFonts w:ascii="Times New Roman" w:hAnsi="Times New Roman"/>
              </w:rPr>
            </w:pPr>
          </w:p>
        </w:tc>
        <w:tc>
          <w:tcPr>
            <w:tcW w:type="dxa" w:w="828"/>
            <w:tcBorders>
              <w:top w:sz="4" w:val="nil"/>
              <w:left w:sz="4" w:val="nil"/>
              <w:bottom w:color="000000" w:sz="4" w:val="single"/>
              <w:right w:color="000000" w:sz="4" w:val="single"/>
            </w:tcBorders>
          </w:tcPr>
          <w:p w14:paraId="B5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B6030000">
            <w:pPr>
              <w:spacing w:after="0" w:line="240" w:lineRule="auto"/>
              <w:ind/>
              <w:jc w:val="center"/>
              <w:rPr>
                <w:rFonts w:ascii="Times New Roman" w:hAnsi="Times New Roman"/>
              </w:rPr>
            </w:pPr>
            <w:r>
              <w:rPr>
                <w:rFonts w:ascii="Times New Roman" w:hAnsi="Times New Roman"/>
              </w:rPr>
              <w:t>4</w:t>
            </w:r>
          </w:p>
        </w:tc>
        <w:tc>
          <w:tcPr>
            <w:tcW w:type="dxa" w:w="2807"/>
            <w:tcBorders>
              <w:top w:sz="4" w:val="nil"/>
              <w:left w:sz="4" w:val="nil"/>
              <w:bottom w:color="000000" w:sz="4" w:val="single"/>
              <w:right w:color="000000" w:sz="4" w:val="single"/>
            </w:tcBorders>
            <w:shd w:fill="auto" w:val="clear"/>
            <w:vAlign w:val="center"/>
          </w:tcPr>
          <w:p w14:paraId="B7030000">
            <w:pPr>
              <w:spacing w:after="0" w:line="240" w:lineRule="auto"/>
              <w:ind/>
              <w:rPr>
                <w:rFonts w:ascii="Times New Roman" w:hAnsi="Times New Roman"/>
              </w:rPr>
            </w:pPr>
            <w:r>
              <w:rPr>
                <w:rFonts w:ascii="Times New Roman" w:hAnsi="Times New Roman"/>
              </w:rPr>
              <w:t>Горный</w:t>
            </w:r>
          </w:p>
        </w:tc>
        <w:tc>
          <w:tcPr>
            <w:tcW w:type="dxa" w:w="889"/>
            <w:tcBorders>
              <w:top w:sz="4" w:val="nil"/>
              <w:left w:sz="4" w:val="nil"/>
              <w:bottom w:color="000000" w:sz="4" w:val="single"/>
              <w:right w:color="000000" w:sz="4" w:val="single"/>
            </w:tcBorders>
            <w:shd w:fill="auto" w:val="clear"/>
            <w:vAlign w:val="bottom"/>
          </w:tcPr>
          <w:p w14:paraId="B8030000">
            <w:pPr>
              <w:spacing w:after="0" w:line="240" w:lineRule="auto"/>
              <w:ind/>
              <w:jc w:val="center"/>
              <w:rPr>
                <w:rFonts w:ascii="Times New Roman" w:hAnsi="Times New Roman"/>
              </w:rPr>
            </w:pPr>
          </w:p>
        </w:tc>
        <w:tc>
          <w:tcPr>
            <w:tcW w:type="dxa" w:w="889"/>
            <w:tcBorders>
              <w:top w:sz="4" w:val="nil"/>
              <w:left w:sz="4" w:val="nil"/>
              <w:bottom w:color="000000" w:sz="4" w:val="single"/>
              <w:right w:color="000000" w:sz="4" w:val="single"/>
            </w:tcBorders>
          </w:tcPr>
          <w:p w14:paraId="B9030000">
            <w:pPr>
              <w:spacing w:after="0" w:line="240" w:lineRule="auto"/>
              <w:ind/>
              <w:jc w:val="center"/>
              <w:rPr>
                <w:rFonts w:ascii="Times New Roman" w:hAnsi="Times New Roman"/>
              </w:rPr>
            </w:pPr>
          </w:p>
        </w:tc>
        <w:tc>
          <w:tcPr>
            <w:tcW w:type="dxa" w:w="1011"/>
            <w:tcBorders>
              <w:top w:sz="4" w:val="nil"/>
              <w:left w:sz="4" w:val="nil"/>
              <w:bottom w:color="000000" w:sz="4" w:val="single"/>
              <w:right w:color="000000" w:sz="4" w:val="single"/>
            </w:tcBorders>
          </w:tcPr>
          <w:p w14:paraId="BA030000">
            <w:pPr>
              <w:spacing w:after="0" w:line="240" w:lineRule="auto"/>
              <w:ind/>
              <w:jc w:val="center"/>
              <w:rPr>
                <w:rFonts w:ascii="Times New Roman" w:hAnsi="Times New Roman"/>
              </w:rPr>
            </w:pPr>
            <w:r>
              <w:rPr>
                <w:rFonts w:ascii="Times New Roman" w:hAnsi="Times New Roman"/>
              </w:rPr>
              <w:t>32</w:t>
            </w:r>
          </w:p>
        </w:tc>
        <w:tc>
          <w:tcPr>
            <w:tcW w:type="dxa" w:w="1000"/>
            <w:tcBorders>
              <w:top w:sz="4" w:val="nil"/>
              <w:left w:sz="4" w:val="nil"/>
              <w:bottom w:color="000000" w:sz="4" w:val="single"/>
              <w:right w:color="000000" w:sz="4" w:val="single"/>
            </w:tcBorders>
          </w:tcPr>
          <w:p w14:paraId="BB030000">
            <w:pPr>
              <w:spacing w:after="0" w:line="240" w:lineRule="auto"/>
              <w:ind/>
              <w:jc w:val="center"/>
              <w:rPr>
                <w:rFonts w:ascii="Times New Roman" w:hAnsi="Times New Roman"/>
              </w:rPr>
            </w:pPr>
            <w:r>
              <w:rPr>
                <w:rFonts w:ascii="Times New Roman" w:hAnsi="Times New Roman"/>
              </w:rPr>
              <w:t>126</w:t>
            </w:r>
          </w:p>
        </w:tc>
        <w:tc>
          <w:tcPr>
            <w:tcW w:type="dxa" w:w="830"/>
            <w:tcBorders>
              <w:top w:sz="4" w:val="nil"/>
              <w:left w:sz="4" w:val="nil"/>
              <w:bottom w:color="000000" w:sz="4" w:val="single"/>
              <w:right w:color="000000" w:sz="4" w:val="single"/>
            </w:tcBorders>
          </w:tcPr>
          <w:p w14:paraId="BC030000">
            <w:pPr>
              <w:spacing w:after="0" w:line="240" w:lineRule="auto"/>
              <w:ind/>
              <w:jc w:val="center"/>
              <w:rPr>
                <w:rFonts w:ascii="Times New Roman" w:hAnsi="Times New Roman"/>
              </w:rPr>
            </w:pPr>
            <w:r>
              <w:rPr>
                <w:rFonts w:ascii="Times New Roman" w:hAnsi="Times New Roman"/>
              </w:rPr>
              <w:t>106</w:t>
            </w:r>
          </w:p>
        </w:tc>
        <w:tc>
          <w:tcPr>
            <w:tcW w:type="dxa" w:w="828"/>
            <w:tcBorders>
              <w:top w:sz="4" w:val="nil"/>
              <w:left w:sz="4" w:val="nil"/>
              <w:bottom w:color="000000" w:sz="4" w:val="single"/>
              <w:right w:color="000000" w:sz="4" w:val="single"/>
            </w:tcBorders>
          </w:tcPr>
          <w:p w14:paraId="BD030000">
            <w:pPr>
              <w:spacing w:after="0" w:line="240" w:lineRule="auto"/>
              <w:ind/>
              <w:jc w:val="center"/>
              <w:rPr>
                <w:rFonts w:ascii="Times New Roman" w:hAnsi="Times New Roman"/>
              </w:rPr>
            </w:pPr>
            <w:r>
              <w:rPr>
                <w:rFonts w:ascii="Times New Roman" w:hAnsi="Times New Roman"/>
              </w:rPr>
              <w:t>38</w:t>
            </w:r>
          </w:p>
        </w:tc>
        <w:tc>
          <w:tcPr>
            <w:tcW w:type="dxa" w:w="828"/>
            <w:tcBorders>
              <w:top w:sz="4" w:val="nil"/>
              <w:left w:sz="4" w:val="nil"/>
              <w:bottom w:color="000000" w:sz="4" w:val="single"/>
              <w:right w:color="000000" w:sz="4" w:val="single"/>
            </w:tcBorders>
          </w:tcPr>
          <w:p w14:paraId="BE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BF030000">
            <w:pPr>
              <w:spacing w:after="0" w:line="240" w:lineRule="auto"/>
              <w:ind/>
              <w:jc w:val="center"/>
              <w:rPr>
                <w:rFonts w:ascii="Times New Roman" w:hAnsi="Times New Roman"/>
              </w:rPr>
            </w:pPr>
            <w:r>
              <w:rPr>
                <w:rFonts w:ascii="Times New Roman" w:hAnsi="Times New Roman"/>
              </w:rPr>
              <w:t>5</w:t>
            </w:r>
          </w:p>
        </w:tc>
        <w:tc>
          <w:tcPr>
            <w:tcW w:type="dxa" w:w="2807"/>
            <w:tcBorders>
              <w:top w:sz="4" w:val="nil"/>
              <w:left w:sz="4" w:val="nil"/>
              <w:bottom w:color="000000" w:sz="4" w:val="single"/>
              <w:right w:color="000000" w:sz="4" w:val="single"/>
            </w:tcBorders>
            <w:shd w:fill="auto" w:val="clear"/>
            <w:vAlign w:val="center"/>
          </w:tcPr>
          <w:p w14:paraId="C0030000">
            <w:pPr>
              <w:spacing w:after="0" w:line="240" w:lineRule="auto"/>
              <w:ind/>
              <w:rPr>
                <w:rFonts w:ascii="Times New Roman" w:hAnsi="Times New Roman"/>
              </w:rPr>
            </w:pPr>
            <w:r>
              <w:rPr>
                <w:rFonts w:ascii="Times New Roman" w:hAnsi="Times New Roman"/>
              </w:rPr>
              <w:t>Кобяйский</w:t>
            </w:r>
          </w:p>
        </w:tc>
        <w:tc>
          <w:tcPr>
            <w:tcW w:type="dxa" w:w="889"/>
            <w:tcBorders>
              <w:top w:sz="4" w:val="nil"/>
              <w:left w:sz="4" w:val="nil"/>
              <w:bottom w:color="000000" w:sz="4" w:val="single"/>
              <w:right w:color="000000" w:sz="4" w:val="single"/>
            </w:tcBorders>
            <w:shd w:fill="auto" w:val="clear"/>
            <w:vAlign w:val="bottom"/>
          </w:tcPr>
          <w:p w14:paraId="C1030000">
            <w:pPr>
              <w:spacing w:after="0" w:line="240" w:lineRule="auto"/>
              <w:ind/>
              <w:jc w:val="center"/>
              <w:rPr>
                <w:rFonts w:ascii="Times New Roman" w:hAnsi="Times New Roman"/>
              </w:rPr>
            </w:pPr>
          </w:p>
        </w:tc>
        <w:tc>
          <w:tcPr>
            <w:tcW w:type="dxa" w:w="889"/>
            <w:tcBorders>
              <w:top w:sz="4" w:val="nil"/>
              <w:left w:sz="4" w:val="nil"/>
              <w:bottom w:color="000000" w:sz="4" w:val="single"/>
              <w:right w:color="000000" w:sz="4" w:val="single"/>
            </w:tcBorders>
          </w:tcPr>
          <w:p w14:paraId="C2030000">
            <w:pPr>
              <w:spacing w:after="0" w:line="240" w:lineRule="auto"/>
              <w:ind/>
              <w:jc w:val="center"/>
              <w:rPr>
                <w:rFonts w:ascii="Times New Roman" w:hAnsi="Times New Roman"/>
              </w:rPr>
            </w:pPr>
          </w:p>
        </w:tc>
        <w:tc>
          <w:tcPr>
            <w:tcW w:type="dxa" w:w="1011"/>
            <w:tcBorders>
              <w:top w:sz="4" w:val="nil"/>
              <w:left w:sz="4" w:val="nil"/>
              <w:bottom w:color="000000" w:sz="4" w:val="single"/>
              <w:right w:color="000000" w:sz="4" w:val="single"/>
            </w:tcBorders>
          </w:tcPr>
          <w:p w14:paraId="C3030000">
            <w:pPr>
              <w:spacing w:after="0" w:line="240" w:lineRule="auto"/>
              <w:ind/>
              <w:jc w:val="center"/>
              <w:rPr>
                <w:rFonts w:ascii="Times New Roman" w:hAnsi="Times New Roman"/>
              </w:rPr>
            </w:pPr>
            <w:r>
              <w:rPr>
                <w:rFonts w:ascii="Times New Roman" w:hAnsi="Times New Roman"/>
              </w:rPr>
              <w:t>16</w:t>
            </w:r>
          </w:p>
        </w:tc>
        <w:tc>
          <w:tcPr>
            <w:tcW w:type="dxa" w:w="1000"/>
            <w:tcBorders>
              <w:top w:sz="4" w:val="nil"/>
              <w:left w:sz="4" w:val="nil"/>
              <w:bottom w:color="000000" w:sz="4" w:val="single"/>
              <w:right w:color="000000" w:sz="4" w:val="single"/>
            </w:tcBorders>
          </w:tcPr>
          <w:p w14:paraId="C4030000">
            <w:pPr>
              <w:spacing w:after="0" w:line="240" w:lineRule="auto"/>
              <w:ind/>
              <w:jc w:val="center"/>
              <w:rPr>
                <w:rFonts w:ascii="Times New Roman" w:hAnsi="Times New Roman"/>
              </w:rPr>
            </w:pPr>
            <w:r>
              <w:rPr>
                <w:rFonts w:ascii="Times New Roman" w:hAnsi="Times New Roman"/>
              </w:rPr>
              <w:t>59</w:t>
            </w:r>
          </w:p>
        </w:tc>
        <w:tc>
          <w:tcPr>
            <w:tcW w:type="dxa" w:w="830"/>
            <w:tcBorders>
              <w:top w:sz="4" w:val="nil"/>
              <w:left w:sz="4" w:val="nil"/>
              <w:bottom w:color="000000" w:sz="4" w:val="single"/>
              <w:right w:color="000000" w:sz="4" w:val="single"/>
            </w:tcBorders>
          </w:tcPr>
          <w:p w14:paraId="C5030000">
            <w:pPr>
              <w:spacing w:after="0" w:line="240" w:lineRule="auto"/>
              <w:ind/>
              <w:jc w:val="center"/>
              <w:rPr>
                <w:rFonts w:ascii="Times New Roman" w:hAnsi="Times New Roman"/>
              </w:rPr>
            </w:pPr>
          </w:p>
        </w:tc>
        <w:tc>
          <w:tcPr>
            <w:tcW w:type="dxa" w:w="828"/>
            <w:tcBorders>
              <w:top w:sz="4" w:val="nil"/>
              <w:left w:sz="4" w:val="nil"/>
              <w:bottom w:color="000000" w:sz="4" w:val="single"/>
              <w:right w:color="000000" w:sz="4" w:val="single"/>
            </w:tcBorders>
          </w:tcPr>
          <w:p w14:paraId="C6030000">
            <w:pPr>
              <w:spacing w:after="0" w:line="240" w:lineRule="auto"/>
              <w:ind/>
              <w:jc w:val="center"/>
              <w:rPr>
                <w:rFonts w:ascii="Times New Roman" w:hAnsi="Times New Roman"/>
              </w:rPr>
            </w:pPr>
          </w:p>
        </w:tc>
        <w:tc>
          <w:tcPr>
            <w:tcW w:type="dxa" w:w="828"/>
            <w:tcBorders>
              <w:top w:sz="4" w:val="nil"/>
              <w:left w:sz="4" w:val="nil"/>
              <w:bottom w:color="000000" w:sz="4" w:val="single"/>
              <w:right w:color="000000" w:sz="4" w:val="single"/>
            </w:tcBorders>
          </w:tcPr>
          <w:p w14:paraId="C7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C8030000">
            <w:pPr>
              <w:spacing w:after="0" w:line="240" w:lineRule="auto"/>
              <w:ind/>
              <w:jc w:val="center"/>
              <w:rPr>
                <w:rFonts w:ascii="Times New Roman" w:hAnsi="Times New Roman"/>
              </w:rPr>
            </w:pPr>
            <w:r>
              <w:rPr>
                <w:rFonts w:ascii="Times New Roman" w:hAnsi="Times New Roman"/>
              </w:rPr>
              <w:t>6</w:t>
            </w:r>
          </w:p>
        </w:tc>
        <w:tc>
          <w:tcPr>
            <w:tcW w:type="dxa" w:w="2807"/>
            <w:tcBorders>
              <w:top w:sz="4" w:val="nil"/>
              <w:left w:sz="4" w:val="nil"/>
              <w:bottom w:color="000000" w:sz="4" w:val="single"/>
              <w:right w:color="000000" w:sz="4" w:val="single"/>
            </w:tcBorders>
            <w:shd w:fill="auto" w:val="clear"/>
            <w:vAlign w:val="center"/>
          </w:tcPr>
          <w:p w14:paraId="C9030000">
            <w:pPr>
              <w:spacing w:after="0" w:line="240" w:lineRule="auto"/>
              <w:ind/>
              <w:rPr>
                <w:rFonts w:ascii="Times New Roman" w:hAnsi="Times New Roman"/>
              </w:rPr>
            </w:pPr>
            <w:r>
              <w:rPr>
                <w:rFonts w:ascii="Times New Roman" w:hAnsi="Times New Roman"/>
              </w:rPr>
              <w:t>Ленский</w:t>
            </w:r>
          </w:p>
        </w:tc>
        <w:tc>
          <w:tcPr>
            <w:tcW w:type="dxa" w:w="889"/>
            <w:tcBorders>
              <w:top w:sz="4" w:val="nil"/>
              <w:left w:sz="4" w:val="nil"/>
              <w:bottom w:color="000000" w:sz="4" w:val="single"/>
              <w:right w:color="000000" w:sz="4" w:val="single"/>
            </w:tcBorders>
            <w:shd w:fill="auto" w:val="clear"/>
            <w:vAlign w:val="bottom"/>
          </w:tcPr>
          <w:p w14:paraId="CA030000">
            <w:pPr>
              <w:spacing w:after="0" w:line="240" w:lineRule="auto"/>
              <w:ind/>
              <w:jc w:val="center"/>
              <w:rPr>
                <w:rFonts w:ascii="Times New Roman" w:hAnsi="Times New Roman"/>
              </w:rPr>
            </w:pPr>
            <w:r>
              <w:rPr>
                <w:rFonts w:ascii="Times New Roman" w:hAnsi="Times New Roman"/>
              </w:rPr>
              <w:t>2 029</w:t>
            </w:r>
          </w:p>
        </w:tc>
        <w:tc>
          <w:tcPr>
            <w:tcW w:type="dxa" w:w="889"/>
            <w:tcBorders>
              <w:top w:sz="4" w:val="nil"/>
              <w:left w:sz="4" w:val="nil"/>
              <w:bottom w:color="000000" w:sz="4" w:val="single"/>
              <w:right w:color="000000" w:sz="4" w:val="single"/>
            </w:tcBorders>
          </w:tcPr>
          <w:p w14:paraId="CB030000">
            <w:pPr>
              <w:spacing w:after="0" w:line="240" w:lineRule="auto"/>
              <w:ind/>
              <w:jc w:val="center"/>
              <w:rPr>
                <w:rFonts w:ascii="Times New Roman" w:hAnsi="Times New Roman"/>
              </w:rPr>
            </w:pPr>
            <w:r>
              <w:rPr>
                <w:rFonts w:ascii="Times New Roman" w:hAnsi="Times New Roman"/>
              </w:rPr>
              <w:t>1769</w:t>
            </w:r>
          </w:p>
        </w:tc>
        <w:tc>
          <w:tcPr>
            <w:tcW w:type="dxa" w:w="1011"/>
            <w:tcBorders>
              <w:top w:sz="4" w:val="nil"/>
              <w:left w:sz="4" w:val="nil"/>
              <w:bottom w:color="000000" w:sz="4" w:val="single"/>
              <w:right w:color="000000" w:sz="4" w:val="single"/>
            </w:tcBorders>
          </w:tcPr>
          <w:p w14:paraId="CC030000">
            <w:pPr>
              <w:spacing w:after="0" w:line="240" w:lineRule="auto"/>
              <w:ind/>
              <w:jc w:val="center"/>
              <w:rPr>
                <w:rFonts w:ascii="Times New Roman" w:hAnsi="Times New Roman"/>
              </w:rPr>
            </w:pPr>
            <w:r>
              <w:rPr>
                <w:rFonts w:ascii="Times New Roman" w:hAnsi="Times New Roman"/>
              </w:rPr>
              <w:t>891</w:t>
            </w:r>
          </w:p>
        </w:tc>
        <w:tc>
          <w:tcPr>
            <w:tcW w:type="dxa" w:w="1000"/>
            <w:tcBorders>
              <w:top w:sz="4" w:val="nil"/>
              <w:left w:sz="4" w:val="nil"/>
              <w:bottom w:color="000000" w:sz="4" w:val="single"/>
              <w:right w:color="000000" w:sz="4" w:val="single"/>
            </w:tcBorders>
          </w:tcPr>
          <w:p w14:paraId="CD030000">
            <w:pPr>
              <w:spacing w:after="0" w:line="240" w:lineRule="auto"/>
              <w:ind/>
              <w:jc w:val="center"/>
              <w:rPr>
                <w:rFonts w:ascii="Times New Roman" w:hAnsi="Times New Roman"/>
              </w:rPr>
            </w:pPr>
            <w:r>
              <w:rPr>
                <w:rFonts w:ascii="Times New Roman" w:hAnsi="Times New Roman"/>
              </w:rPr>
              <w:t>1463</w:t>
            </w:r>
          </w:p>
        </w:tc>
        <w:tc>
          <w:tcPr>
            <w:tcW w:type="dxa" w:w="830"/>
            <w:tcBorders>
              <w:top w:sz="4" w:val="nil"/>
              <w:left w:sz="4" w:val="nil"/>
              <w:bottom w:color="000000" w:sz="4" w:val="single"/>
              <w:right w:color="000000" w:sz="4" w:val="single"/>
            </w:tcBorders>
          </w:tcPr>
          <w:p w14:paraId="CE030000">
            <w:pPr>
              <w:spacing w:after="0" w:line="240" w:lineRule="auto"/>
              <w:ind/>
              <w:jc w:val="center"/>
              <w:rPr>
                <w:rFonts w:ascii="Times New Roman" w:hAnsi="Times New Roman"/>
              </w:rPr>
            </w:pPr>
            <w:r>
              <w:rPr>
                <w:rFonts w:ascii="Times New Roman" w:hAnsi="Times New Roman"/>
              </w:rPr>
              <w:t>1882</w:t>
            </w:r>
          </w:p>
        </w:tc>
        <w:tc>
          <w:tcPr>
            <w:tcW w:type="dxa" w:w="828"/>
            <w:tcBorders>
              <w:top w:sz="4" w:val="nil"/>
              <w:left w:sz="4" w:val="nil"/>
              <w:bottom w:color="000000" w:sz="4" w:val="single"/>
              <w:right w:color="000000" w:sz="4" w:val="single"/>
            </w:tcBorders>
          </w:tcPr>
          <w:p w14:paraId="CF030000">
            <w:pPr>
              <w:spacing w:after="0" w:line="240" w:lineRule="auto"/>
              <w:ind/>
              <w:jc w:val="center"/>
              <w:rPr>
                <w:rFonts w:ascii="Times New Roman" w:hAnsi="Times New Roman"/>
              </w:rPr>
            </w:pPr>
            <w:r>
              <w:rPr>
                <w:rFonts w:ascii="Times New Roman" w:hAnsi="Times New Roman"/>
              </w:rPr>
              <w:t>1579</w:t>
            </w:r>
          </w:p>
        </w:tc>
        <w:tc>
          <w:tcPr>
            <w:tcW w:type="dxa" w:w="828"/>
            <w:tcBorders>
              <w:top w:sz="4" w:val="nil"/>
              <w:left w:sz="4" w:val="nil"/>
              <w:bottom w:color="000000" w:sz="4" w:val="single"/>
              <w:right w:color="000000" w:sz="4" w:val="single"/>
            </w:tcBorders>
          </w:tcPr>
          <w:p w14:paraId="D0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D1030000">
            <w:pPr>
              <w:spacing w:after="0" w:line="240" w:lineRule="auto"/>
              <w:ind/>
              <w:jc w:val="center"/>
              <w:rPr>
                <w:rFonts w:ascii="Times New Roman" w:hAnsi="Times New Roman"/>
              </w:rPr>
            </w:pPr>
            <w:r>
              <w:rPr>
                <w:rFonts w:ascii="Times New Roman" w:hAnsi="Times New Roman"/>
              </w:rPr>
              <w:t>7</w:t>
            </w:r>
          </w:p>
        </w:tc>
        <w:tc>
          <w:tcPr>
            <w:tcW w:type="dxa" w:w="2807"/>
            <w:tcBorders>
              <w:top w:sz="4" w:val="nil"/>
              <w:left w:sz="4" w:val="nil"/>
              <w:bottom w:color="000000" w:sz="4" w:val="single"/>
              <w:right w:color="000000" w:sz="4" w:val="single"/>
            </w:tcBorders>
            <w:shd w:fill="auto" w:val="clear"/>
            <w:vAlign w:val="center"/>
          </w:tcPr>
          <w:p w14:paraId="D2030000">
            <w:pPr>
              <w:spacing w:after="0" w:line="240" w:lineRule="auto"/>
              <w:ind/>
              <w:rPr>
                <w:rFonts w:ascii="Times New Roman" w:hAnsi="Times New Roman"/>
              </w:rPr>
            </w:pPr>
            <w:r>
              <w:rPr>
                <w:rFonts w:ascii="Times New Roman" w:hAnsi="Times New Roman"/>
              </w:rPr>
              <w:t>Мегино - Кангаласский</w:t>
            </w:r>
          </w:p>
        </w:tc>
        <w:tc>
          <w:tcPr>
            <w:tcW w:type="dxa" w:w="889"/>
            <w:tcBorders>
              <w:top w:sz="4" w:val="nil"/>
              <w:left w:sz="4" w:val="nil"/>
              <w:bottom w:color="000000" w:sz="4" w:val="single"/>
              <w:right w:color="000000" w:sz="4" w:val="single"/>
            </w:tcBorders>
            <w:shd w:fill="auto" w:val="clear"/>
            <w:vAlign w:val="bottom"/>
          </w:tcPr>
          <w:p w14:paraId="D3030000">
            <w:pPr>
              <w:spacing w:after="0" w:line="240" w:lineRule="auto"/>
              <w:ind/>
              <w:jc w:val="center"/>
              <w:rPr>
                <w:rFonts w:ascii="Times New Roman" w:hAnsi="Times New Roman"/>
              </w:rPr>
            </w:pPr>
            <w:r>
              <w:rPr>
                <w:rFonts w:ascii="Times New Roman" w:hAnsi="Times New Roman"/>
              </w:rPr>
              <w:t>949</w:t>
            </w:r>
          </w:p>
        </w:tc>
        <w:tc>
          <w:tcPr>
            <w:tcW w:type="dxa" w:w="889"/>
            <w:tcBorders>
              <w:top w:sz="4" w:val="nil"/>
              <w:left w:sz="4" w:val="nil"/>
              <w:bottom w:color="000000" w:sz="4" w:val="single"/>
              <w:right w:color="000000" w:sz="4" w:val="single"/>
            </w:tcBorders>
          </w:tcPr>
          <w:p w14:paraId="D4030000">
            <w:pPr>
              <w:spacing w:after="0" w:line="240" w:lineRule="auto"/>
              <w:ind/>
              <w:jc w:val="center"/>
              <w:rPr>
                <w:rFonts w:ascii="Times New Roman" w:hAnsi="Times New Roman"/>
              </w:rPr>
            </w:pPr>
            <w:r>
              <w:rPr>
                <w:rFonts w:ascii="Times New Roman" w:hAnsi="Times New Roman"/>
              </w:rPr>
              <w:t>771</w:t>
            </w:r>
          </w:p>
        </w:tc>
        <w:tc>
          <w:tcPr>
            <w:tcW w:type="dxa" w:w="1011"/>
            <w:tcBorders>
              <w:top w:sz="4" w:val="nil"/>
              <w:left w:sz="4" w:val="nil"/>
              <w:bottom w:color="000000" w:sz="4" w:val="single"/>
              <w:right w:color="000000" w:sz="4" w:val="single"/>
            </w:tcBorders>
          </w:tcPr>
          <w:p w14:paraId="D5030000">
            <w:pPr>
              <w:spacing w:after="0" w:line="240" w:lineRule="auto"/>
              <w:ind/>
              <w:jc w:val="center"/>
              <w:rPr>
                <w:rFonts w:ascii="Times New Roman" w:hAnsi="Times New Roman"/>
              </w:rPr>
            </w:pPr>
            <w:r>
              <w:rPr>
                <w:rFonts w:ascii="Times New Roman" w:hAnsi="Times New Roman"/>
              </w:rPr>
              <w:t>622</w:t>
            </w:r>
          </w:p>
        </w:tc>
        <w:tc>
          <w:tcPr>
            <w:tcW w:type="dxa" w:w="1000"/>
            <w:tcBorders>
              <w:top w:sz="4" w:val="nil"/>
              <w:left w:sz="4" w:val="nil"/>
              <w:bottom w:color="000000" w:sz="4" w:val="single"/>
              <w:right w:color="000000" w:sz="4" w:val="single"/>
            </w:tcBorders>
          </w:tcPr>
          <w:p w14:paraId="D6030000">
            <w:pPr>
              <w:spacing w:after="0" w:line="240" w:lineRule="auto"/>
              <w:ind/>
              <w:jc w:val="center"/>
              <w:rPr>
                <w:rFonts w:ascii="Times New Roman" w:hAnsi="Times New Roman"/>
              </w:rPr>
            </w:pPr>
            <w:r>
              <w:rPr>
                <w:rFonts w:ascii="Times New Roman" w:hAnsi="Times New Roman"/>
              </w:rPr>
              <w:t>480</w:t>
            </w:r>
          </w:p>
        </w:tc>
        <w:tc>
          <w:tcPr>
            <w:tcW w:type="dxa" w:w="830"/>
            <w:tcBorders>
              <w:top w:sz="4" w:val="nil"/>
              <w:left w:sz="4" w:val="nil"/>
              <w:bottom w:color="000000" w:sz="4" w:val="single"/>
              <w:right w:color="000000" w:sz="4" w:val="single"/>
            </w:tcBorders>
          </w:tcPr>
          <w:p w14:paraId="D7030000">
            <w:pPr>
              <w:spacing w:after="0" w:line="240" w:lineRule="auto"/>
              <w:ind/>
              <w:jc w:val="center"/>
              <w:rPr>
                <w:rFonts w:ascii="Times New Roman" w:hAnsi="Times New Roman"/>
              </w:rPr>
            </w:pPr>
            <w:r>
              <w:rPr>
                <w:rFonts w:ascii="Times New Roman" w:hAnsi="Times New Roman"/>
              </w:rPr>
              <w:t>470</w:t>
            </w:r>
          </w:p>
        </w:tc>
        <w:tc>
          <w:tcPr>
            <w:tcW w:type="dxa" w:w="828"/>
            <w:tcBorders>
              <w:top w:sz="4" w:val="nil"/>
              <w:left w:sz="4" w:val="nil"/>
              <w:bottom w:color="000000" w:sz="4" w:val="single"/>
              <w:right w:color="000000" w:sz="4" w:val="single"/>
            </w:tcBorders>
          </w:tcPr>
          <w:p w14:paraId="D8030000">
            <w:pPr>
              <w:spacing w:after="0" w:line="240" w:lineRule="auto"/>
              <w:ind/>
              <w:jc w:val="center"/>
              <w:rPr>
                <w:rFonts w:ascii="Times New Roman" w:hAnsi="Times New Roman"/>
              </w:rPr>
            </w:pPr>
            <w:r>
              <w:rPr>
                <w:rFonts w:ascii="Times New Roman" w:hAnsi="Times New Roman"/>
              </w:rPr>
              <w:t>2057</w:t>
            </w:r>
          </w:p>
        </w:tc>
        <w:tc>
          <w:tcPr>
            <w:tcW w:type="dxa" w:w="828"/>
            <w:tcBorders>
              <w:top w:sz="4" w:val="nil"/>
              <w:left w:sz="4" w:val="nil"/>
              <w:bottom w:color="000000" w:sz="4" w:val="single"/>
              <w:right w:color="000000" w:sz="4" w:val="single"/>
            </w:tcBorders>
          </w:tcPr>
          <w:p w14:paraId="D9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DA030000">
            <w:pPr>
              <w:spacing w:after="0" w:line="240" w:lineRule="auto"/>
              <w:ind/>
              <w:jc w:val="center"/>
              <w:rPr>
                <w:rFonts w:ascii="Times New Roman" w:hAnsi="Times New Roman"/>
              </w:rPr>
            </w:pPr>
            <w:r>
              <w:rPr>
                <w:rFonts w:ascii="Times New Roman" w:hAnsi="Times New Roman"/>
              </w:rPr>
              <w:t>8</w:t>
            </w:r>
          </w:p>
        </w:tc>
        <w:tc>
          <w:tcPr>
            <w:tcW w:type="dxa" w:w="2807"/>
            <w:tcBorders>
              <w:top w:sz="4" w:val="nil"/>
              <w:left w:sz="4" w:val="nil"/>
              <w:bottom w:color="000000" w:sz="4" w:val="single"/>
              <w:right w:color="000000" w:sz="4" w:val="single"/>
            </w:tcBorders>
            <w:shd w:fill="auto" w:val="clear"/>
            <w:vAlign w:val="center"/>
          </w:tcPr>
          <w:p w14:paraId="DB030000">
            <w:pPr>
              <w:spacing w:after="0" w:line="240" w:lineRule="auto"/>
              <w:ind/>
              <w:rPr>
                <w:rFonts w:ascii="Times New Roman" w:hAnsi="Times New Roman"/>
              </w:rPr>
            </w:pPr>
            <w:r>
              <w:rPr>
                <w:rFonts w:ascii="Times New Roman" w:hAnsi="Times New Roman"/>
              </w:rPr>
              <w:t>Мирнинский</w:t>
            </w:r>
          </w:p>
        </w:tc>
        <w:tc>
          <w:tcPr>
            <w:tcW w:type="dxa" w:w="889"/>
            <w:tcBorders>
              <w:top w:sz="4" w:val="nil"/>
              <w:left w:sz="4" w:val="nil"/>
              <w:bottom w:color="000000" w:sz="4" w:val="single"/>
              <w:right w:color="000000" w:sz="4" w:val="single"/>
            </w:tcBorders>
            <w:shd w:fill="auto" w:val="clear"/>
            <w:vAlign w:val="bottom"/>
          </w:tcPr>
          <w:p w14:paraId="DC030000">
            <w:pPr>
              <w:spacing w:after="0" w:line="240" w:lineRule="auto"/>
              <w:ind/>
              <w:jc w:val="center"/>
              <w:rPr>
                <w:rFonts w:ascii="Times New Roman" w:hAnsi="Times New Roman"/>
              </w:rPr>
            </w:pPr>
          </w:p>
        </w:tc>
        <w:tc>
          <w:tcPr>
            <w:tcW w:type="dxa" w:w="889"/>
            <w:tcBorders>
              <w:top w:sz="4" w:val="nil"/>
              <w:left w:sz="4" w:val="nil"/>
              <w:bottom w:color="000000" w:sz="4" w:val="single"/>
              <w:right w:color="000000" w:sz="4" w:val="single"/>
            </w:tcBorders>
          </w:tcPr>
          <w:p w14:paraId="DD030000">
            <w:pPr>
              <w:spacing w:after="0" w:line="240" w:lineRule="auto"/>
              <w:ind/>
              <w:jc w:val="center"/>
              <w:rPr>
                <w:rFonts w:ascii="Times New Roman" w:hAnsi="Times New Roman"/>
              </w:rPr>
            </w:pPr>
          </w:p>
        </w:tc>
        <w:tc>
          <w:tcPr>
            <w:tcW w:type="dxa" w:w="1011"/>
            <w:tcBorders>
              <w:top w:sz="4" w:val="nil"/>
              <w:left w:sz="4" w:val="nil"/>
              <w:bottom w:color="000000" w:sz="4" w:val="single"/>
              <w:right w:color="000000" w:sz="4" w:val="single"/>
            </w:tcBorders>
          </w:tcPr>
          <w:p w14:paraId="DE030000">
            <w:pPr>
              <w:spacing w:after="0" w:line="240" w:lineRule="auto"/>
              <w:ind/>
              <w:jc w:val="center"/>
              <w:rPr>
                <w:rFonts w:ascii="Times New Roman" w:hAnsi="Times New Roman"/>
              </w:rPr>
            </w:pPr>
            <w:r>
              <w:rPr>
                <w:rFonts w:ascii="Times New Roman" w:hAnsi="Times New Roman"/>
              </w:rPr>
              <w:t>5</w:t>
            </w:r>
          </w:p>
        </w:tc>
        <w:tc>
          <w:tcPr>
            <w:tcW w:type="dxa" w:w="1000"/>
            <w:tcBorders>
              <w:top w:sz="4" w:val="nil"/>
              <w:left w:sz="4" w:val="nil"/>
              <w:bottom w:color="000000" w:sz="4" w:val="single"/>
              <w:right w:color="000000" w:sz="4" w:val="single"/>
            </w:tcBorders>
          </w:tcPr>
          <w:p w14:paraId="DF030000">
            <w:pPr>
              <w:spacing w:after="0" w:line="240" w:lineRule="auto"/>
              <w:ind/>
              <w:jc w:val="center"/>
              <w:rPr>
                <w:rFonts w:ascii="Times New Roman" w:hAnsi="Times New Roman"/>
              </w:rPr>
            </w:pPr>
          </w:p>
        </w:tc>
        <w:tc>
          <w:tcPr>
            <w:tcW w:type="dxa" w:w="830"/>
            <w:tcBorders>
              <w:top w:sz="4" w:val="nil"/>
              <w:left w:sz="4" w:val="nil"/>
              <w:bottom w:color="000000" w:sz="4" w:val="single"/>
              <w:right w:color="000000" w:sz="4" w:val="single"/>
            </w:tcBorders>
          </w:tcPr>
          <w:p w14:paraId="E0030000">
            <w:pPr>
              <w:spacing w:after="0" w:line="240" w:lineRule="auto"/>
              <w:ind/>
              <w:jc w:val="center"/>
              <w:rPr>
                <w:rFonts w:ascii="Times New Roman" w:hAnsi="Times New Roman"/>
              </w:rPr>
            </w:pPr>
          </w:p>
        </w:tc>
        <w:tc>
          <w:tcPr>
            <w:tcW w:type="dxa" w:w="828"/>
            <w:tcBorders>
              <w:top w:sz="4" w:val="nil"/>
              <w:left w:sz="4" w:val="nil"/>
              <w:bottom w:color="000000" w:sz="4" w:val="single"/>
              <w:right w:color="000000" w:sz="4" w:val="single"/>
            </w:tcBorders>
          </w:tcPr>
          <w:p w14:paraId="E1030000">
            <w:pPr>
              <w:spacing w:after="0" w:line="240" w:lineRule="auto"/>
              <w:ind/>
              <w:jc w:val="center"/>
              <w:rPr>
                <w:rFonts w:ascii="Times New Roman" w:hAnsi="Times New Roman"/>
              </w:rPr>
            </w:pPr>
          </w:p>
        </w:tc>
        <w:tc>
          <w:tcPr>
            <w:tcW w:type="dxa" w:w="828"/>
            <w:tcBorders>
              <w:top w:sz="4" w:val="nil"/>
              <w:left w:sz="4" w:val="nil"/>
              <w:bottom w:color="000000" w:sz="4" w:val="single"/>
              <w:right w:color="000000" w:sz="4" w:val="single"/>
            </w:tcBorders>
          </w:tcPr>
          <w:p w14:paraId="E2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E3030000">
            <w:pPr>
              <w:spacing w:after="0" w:line="240" w:lineRule="auto"/>
              <w:ind/>
              <w:jc w:val="center"/>
              <w:rPr>
                <w:rFonts w:ascii="Times New Roman" w:hAnsi="Times New Roman"/>
              </w:rPr>
            </w:pPr>
            <w:r>
              <w:rPr>
                <w:rFonts w:ascii="Times New Roman" w:hAnsi="Times New Roman"/>
              </w:rPr>
              <w:t>9</w:t>
            </w:r>
          </w:p>
        </w:tc>
        <w:tc>
          <w:tcPr>
            <w:tcW w:type="dxa" w:w="2807"/>
            <w:tcBorders>
              <w:top w:sz="4" w:val="nil"/>
              <w:left w:sz="4" w:val="nil"/>
              <w:bottom w:color="000000" w:sz="4" w:val="single"/>
              <w:right w:color="000000" w:sz="4" w:val="single"/>
            </w:tcBorders>
            <w:shd w:fill="auto" w:val="clear"/>
            <w:vAlign w:val="center"/>
          </w:tcPr>
          <w:p w14:paraId="E4030000">
            <w:pPr>
              <w:spacing w:after="0" w:line="240" w:lineRule="auto"/>
              <w:ind/>
              <w:rPr>
                <w:rFonts w:ascii="Times New Roman" w:hAnsi="Times New Roman"/>
              </w:rPr>
            </w:pPr>
            <w:r>
              <w:rPr>
                <w:rFonts w:ascii="Times New Roman" w:hAnsi="Times New Roman"/>
              </w:rPr>
              <w:t>Намский</w:t>
            </w:r>
          </w:p>
        </w:tc>
        <w:tc>
          <w:tcPr>
            <w:tcW w:type="dxa" w:w="889"/>
            <w:tcBorders>
              <w:top w:sz="4" w:val="nil"/>
              <w:left w:sz="4" w:val="nil"/>
              <w:bottom w:color="000000" w:sz="4" w:val="single"/>
              <w:right w:color="000000" w:sz="4" w:val="single"/>
            </w:tcBorders>
            <w:shd w:fill="auto" w:val="clear"/>
            <w:vAlign w:val="bottom"/>
          </w:tcPr>
          <w:p w14:paraId="E5030000">
            <w:pPr>
              <w:spacing w:after="0" w:line="240" w:lineRule="auto"/>
              <w:ind/>
              <w:jc w:val="center"/>
              <w:rPr>
                <w:rFonts w:ascii="Times New Roman" w:hAnsi="Times New Roman"/>
              </w:rPr>
            </w:pPr>
          </w:p>
        </w:tc>
        <w:tc>
          <w:tcPr>
            <w:tcW w:type="dxa" w:w="889"/>
            <w:tcBorders>
              <w:top w:sz="4" w:val="nil"/>
              <w:left w:sz="4" w:val="nil"/>
              <w:bottom w:color="000000" w:sz="4" w:val="single"/>
              <w:right w:color="000000" w:sz="4" w:val="single"/>
            </w:tcBorders>
          </w:tcPr>
          <w:p w14:paraId="E6030000">
            <w:pPr>
              <w:spacing w:after="0" w:line="240" w:lineRule="auto"/>
              <w:ind/>
              <w:jc w:val="center"/>
              <w:rPr>
                <w:rFonts w:ascii="Times New Roman" w:hAnsi="Times New Roman"/>
              </w:rPr>
            </w:pPr>
          </w:p>
        </w:tc>
        <w:tc>
          <w:tcPr>
            <w:tcW w:type="dxa" w:w="1011"/>
            <w:tcBorders>
              <w:top w:sz="4" w:val="nil"/>
              <w:left w:sz="4" w:val="nil"/>
              <w:bottom w:color="000000" w:sz="4" w:val="single"/>
              <w:right w:color="000000" w:sz="4" w:val="single"/>
            </w:tcBorders>
          </w:tcPr>
          <w:p w14:paraId="E7030000">
            <w:pPr>
              <w:spacing w:after="0" w:line="240" w:lineRule="auto"/>
              <w:ind/>
              <w:jc w:val="center"/>
              <w:rPr>
                <w:rFonts w:ascii="Times New Roman" w:hAnsi="Times New Roman"/>
              </w:rPr>
            </w:pPr>
            <w:r>
              <w:rPr>
                <w:rFonts w:ascii="Times New Roman" w:hAnsi="Times New Roman"/>
              </w:rPr>
              <w:t>2</w:t>
            </w:r>
          </w:p>
        </w:tc>
        <w:tc>
          <w:tcPr>
            <w:tcW w:type="dxa" w:w="1000"/>
            <w:tcBorders>
              <w:top w:sz="4" w:val="nil"/>
              <w:left w:sz="4" w:val="nil"/>
              <w:bottom w:color="000000" w:sz="4" w:val="single"/>
              <w:right w:color="000000" w:sz="4" w:val="single"/>
            </w:tcBorders>
          </w:tcPr>
          <w:p w14:paraId="E8030000">
            <w:pPr>
              <w:spacing w:after="0" w:line="240" w:lineRule="auto"/>
              <w:ind/>
              <w:jc w:val="center"/>
              <w:rPr>
                <w:rFonts w:ascii="Times New Roman" w:hAnsi="Times New Roman"/>
              </w:rPr>
            </w:pPr>
            <w:r>
              <w:rPr>
                <w:rFonts w:ascii="Times New Roman" w:hAnsi="Times New Roman"/>
              </w:rPr>
              <w:t>45</w:t>
            </w:r>
          </w:p>
        </w:tc>
        <w:tc>
          <w:tcPr>
            <w:tcW w:type="dxa" w:w="830"/>
            <w:tcBorders>
              <w:top w:sz="4" w:val="nil"/>
              <w:left w:sz="4" w:val="nil"/>
              <w:bottom w:color="000000" w:sz="4" w:val="single"/>
              <w:right w:color="000000" w:sz="4" w:val="single"/>
            </w:tcBorders>
          </w:tcPr>
          <w:p w14:paraId="E9030000">
            <w:pPr>
              <w:spacing w:after="0" w:line="240" w:lineRule="auto"/>
              <w:ind/>
              <w:jc w:val="center"/>
              <w:rPr>
                <w:rFonts w:ascii="Times New Roman" w:hAnsi="Times New Roman"/>
              </w:rPr>
            </w:pPr>
            <w:r>
              <w:rPr>
                <w:rFonts w:ascii="Times New Roman" w:hAnsi="Times New Roman"/>
              </w:rPr>
              <w:t>231</w:t>
            </w:r>
          </w:p>
        </w:tc>
        <w:tc>
          <w:tcPr>
            <w:tcW w:type="dxa" w:w="828"/>
            <w:tcBorders>
              <w:top w:sz="4" w:val="nil"/>
              <w:left w:sz="4" w:val="nil"/>
              <w:bottom w:color="000000" w:sz="4" w:val="single"/>
              <w:right w:color="000000" w:sz="4" w:val="single"/>
            </w:tcBorders>
          </w:tcPr>
          <w:p w14:paraId="EA030000">
            <w:pPr>
              <w:spacing w:after="0" w:line="240" w:lineRule="auto"/>
              <w:ind/>
              <w:jc w:val="center"/>
              <w:rPr>
                <w:rFonts w:ascii="Times New Roman" w:hAnsi="Times New Roman"/>
              </w:rPr>
            </w:pPr>
            <w:r>
              <w:rPr>
                <w:rFonts w:ascii="Times New Roman" w:hAnsi="Times New Roman"/>
              </w:rPr>
              <w:t>963</w:t>
            </w:r>
          </w:p>
        </w:tc>
        <w:tc>
          <w:tcPr>
            <w:tcW w:type="dxa" w:w="828"/>
            <w:tcBorders>
              <w:top w:sz="4" w:val="nil"/>
              <w:left w:sz="4" w:val="nil"/>
              <w:bottom w:color="000000" w:sz="4" w:val="single"/>
              <w:right w:color="000000" w:sz="4" w:val="single"/>
            </w:tcBorders>
          </w:tcPr>
          <w:p w14:paraId="EB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EC030000">
            <w:pPr>
              <w:spacing w:after="0" w:line="240" w:lineRule="auto"/>
              <w:ind/>
              <w:jc w:val="center"/>
              <w:rPr>
                <w:rFonts w:ascii="Times New Roman" w:hAnsi="Times New Roman"/>
              </w:rPr>
            </w:pPr>
            <w:r>
              <w:rPr>
                <w:rFonts w:ascii="Times New Roman" w:hAnsi="Times New Roman"/>
              </w:rPr>
              <w:t>10</w:t>
            </w:r>
          </w:p>
        </w:tc>
        <w:tc>
          <w:tcPr>
            <w:tcW w:type="dxa" w:w="2807"/>
            <w:tcBorders>
              <w:top w:sz="4" w:val="nil"/>
              <w:left w:sz="4" w:val="nil"/>
              <w:bottom w:color="000000" w:sz="4" w:val="single"/>
              <w:right w:color="000000" w:sz="4" w:val="single"/>
            </w:tcBorders>
            <w:shd w:fill="auto" w:val="clear"/>
            <w:vAlign w:val="center"/>
          </w:tcPr>
          <w:p w14:paraId="ED030000">
            <w:pPr>
              <w:spacing w:after="0" w:line="240" w:lineRule="auto"/>
              <w:ind/>
              <w:rPr>
                <w:rFonts w:ascii="Times New Roman" w:hAnsi="Times New Roman"/>
              </w:rPr>
            </w:pPr>
            <w:r>
              <w:rPr>
                <w:rFonts w:ascii="Times New Roman" w:hAnsi="Times New Roman"/>
              </w:rPr>
              <w:t>Нерюнгринский</w:t>
            </w:r>
          </w:p>
        </w:tc>
        <w:tc>
          <w:tcPr>
            <w:tcW w:type="dxa" w:w="889"/>
            <w:tcBorders>
              <w:top w:color="000000" w:sz="4" w:val="single"/>
              <w:left w:sz="4" w:val="nil"/>
              <w:bottom w:color="000000" w:sz="4" w:val="single"/>
              <w:right w:color="000000" w:sz="4" w:val="single"/>
            </w:tcBorders>
            <w:shd w:fill="auto" w:val="clear"/>
            <w:vAlign w:val="bottom"/>
          </w:tcPr>
          <w:p w14:paraId="EE030000">
            <w:pPr>
              <w:spacing w:after="0" w:line="240" w:lineRule="auto"/>
              <w:ind/>
              <w:jc w:val="center"/>
              <w:rPr>
                <w:rFonts w:ascii="Times New Roman" w:hAnsi="Times New Roman"/>
              </w:rPr>
            </w:pPr>
            <w:r>
              <w:rPr>
                <w:rFonts w:ascii="Times New Roman" w:hAnsi="Times New Roman"/>
              </w:rPr>
              <w:t>356</w:t>
            </w:r>
          </w:p>
        </w:tc>
        <w:tc>
          <w:tcPr>
            <w:tcW w:type="dxa" w:w="889"/>
            <w:tcBorders>
              <w:top w:color="000000" w:sz="4" w:val="single"/>
              <w:left w:sz="4" w:val="nil"/>
              <w:bottom w:color="000000" w:sz="4" w:val="single"/>
              <w:right w:color="000000" w:sz="4" w:val="single"/>
            </w:tcBorders>
          </w:tcPr>
          <w:p w14:paraId="EF030000">
            <w:pPr>
              <w:spacing w:after="0" w:line="240" w:lineRule="auto"/>
              <w:ind/>
              <w:jc w:val="center"/>
              <w:rPr>
                <w:rFonts w:ascii="Times New Roman" w:hAnsi="Times New Roman"/>
              </w:rPr>
            </w:pPr>
            <w:r>
              <w:rPr>
                <w:rFonts w:ascii="Times New Roman" w:hAnsi="Times New Roman"/>
              </w:rPr>
              <w:t>863</w:t>
            </w:r>
          </w:p>
        </w:tc>
        <w:tc>
          <w:tcPr>
            <w:tcW w:type="dxa" w:w="1011"/>
            <w:tcBorders>
              <w:top w:color="000000" w:sz="4" w:val="single"/>
              <w:left w:sz="4" w:val="nil"/>
              <w:bottom w:color="000000" w:sz="4" w:val="single"/>
              <w:right w:color="000000" w:sz="4" w:val="single"/>
            </w:tcBorders>
          </w:tcPr>
          <w:p w14:paraId="F0030000">
            <w:pPr>
              <w:spacing w:after="0" w:line="240" w:lineRule="auto"/>
              <w:ind/>
              <w:jc w:val="center"/>
              <w:rPr>
                <w:rFonts w:ascii="Times New Roman" w:hAnsi="Times New Roman"/>
              </w:rPr>
            </w:pPr>
            <w:r>
              <w:rPr>
                <w:rFonts w:ascii="Times New Roman" w:hAnsi="Times New Roman"/>
              </w:rPr>
              <w:t>275</w:t>
            </w:r>
          </w:p>
        </w:tc>
        <w:tc>
          <w:tcPr>
            <w:tcW w:type="dxa" w:w="1000"/>
            <w:tcBorders>
              <w:top w:color="000000" w:sz="4" w:val="single"/>
              <w:left w:sz="4" w:val="nil"/>
              <w:bottom w:color="000000" w:sz="4" w:val="single"/>
              <w:right w:color="000000" w:sz="4" w:val="single"/>
            </w:tcBorders>
          </w:tcPr>
          <w:p w14:paraId="F1030000">
            <w:pPr>
              <w:spacing w:after="0" w:line="240" w:lineRule="auto"/>
              <w:ind/>
              <w:jc w:val="center"/>
              <w:rPr>
                <w:rFonts w:ascii="Times New Roman" w:hAnsi="Times New Roman"/>
              </w:rPr>
            </w:pPr>
            <w:r>
              <w:rPr>
                <w:rFonts w:ascii="Times New Roman" w:hAnsi="Times New Roman"/>
              </w:rPr>
              <w:t>280</w:t>
            </w:r>
          </w:p>
        </w:tc>
        <w:tc>
          <w:tcPr>
            <w:tcW w:type="dxa" w:w="830"/>
            <w:tcBorders>
              <w:top w:color="000000" w:sz="4" w:val="single"/>
              <w:left w:sz="4" w:val="nil"/>
              <w:bottom w:color="000000" w:sz="4" w:val="single"/>
              <w:right w:color="000000" w:sz="4" w:val="single"/>
            </w:tcBorders>
          </w:tcPr>
          <w:p w14:paraId="F2030000">
            <w:pPr>
              <w:spacing w:after="0" w:line="240" w:lineRule="auto"/>
              <w:ind/>
              <w:jc w:val="center"/>
              <w:rPr>
                <w:rFonts w:ascii="Times New Roman" w:hAnsi="Times New Roman"/>
              </w:rPr>
            </w:pPr>
            <w:r>
              <w:rPr>
                <w:rFonts w:ascii="Times New Roman" w:hAnsi="Times New Roman"/>
              </w:rPr>
              <w:t>39</w:t>
            </w:r>
          </w:p>
        </w:tc>
        <w:tc>
          <w:tcPr>
            <w:tcW w:type="dxa" w:w="828"/>
            <w:tcBorders>
              <w:top w:color="000000" w:sz="4" w:val="single"/>
              <w:left w:sz="4" w:val="nil"/>
              <w:bottom w:color="000000" w:sz="4" w:val="single"/>
              <w:right w:color="000000" w:sz="4" w:val="single"/>
            </w:tcBorders>
          </w:tcPr>
          <w:p w14:paraId="F3030000">
            <w:pPr>
              <w:spacing w:after="0" w:line="240" w:lineRule="auto"/>
              <w:ind/>
              <w:jc w:val="center"/>
              <w:rPr>
                <w:rFonts w:ascii="Times New Roman" w:hAnsi="Times New Roman"/>
              </w:rPr>
            </w:pPr>
            <w:r>
              <w:rPr>
                <w:rFonts w:ascii="Times New Roman" w:hAnsi="Times New Roman"/>
              </w:rPr>
              <w:t>908</w:t>
            </w:r>
          </w:p>
        </w:tc>
        <w:tc>
          <w:tcPr>
            <w:tcW w:type="dxa" w:w="828"/>
            <w:tcBorders>
              <w:top w:color="000000" w:sz="4" w:val="single"/>
              <w:left w:sz="4" w:val="nil"/>
              <w:bottom w:color="000000" w:sz="4" w:val="single"/>
              <w:right w:color="000000" w:sz="4" w:val="single"/>
            </w:tcBorders>
          </w:tcPr>
          <w:p w14:paraId="F4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F5030000">
            <w:pPr>
              <w:spacing w:after="0" w:line="240" w:lineRule="auto"/>
              <w:ind/>
              <w:jc w:val="center"/>
              <w:rPr>
                <w:rFonts w:ascii="Times New Roman" w:hAnsi="Times New Roman"/>
              </w:rPr>
            </w:pPr>
            <w:r>
              <w:rPr>
                <w:rFonts w:ascii="Times New Roman" w:hAnsi="Times New Roman"/>
              </w:rPr>
              <w:t>11</w:t>
            </w:r>
          </w:p>
        </w:tc>
        <w:tc>
          <w:tcPr>
            <w:tcW w:type="dxa" w:w="2807"/>
            <w:tcBorders>
              <w:top w:sz="4" w:val="nil"/>
              <w:left w:sz="4" w:val="nil"/>
              <w:bottom w:color="000000" w:sz="4" w:val="single"/>
              <w:right w:color="000000" w:sz="4" w:val="single"/>
            </w:tcBorders>
            <w:shd w:fill="auto" w:val="clear"/>
            <w:vAlign w:val="center"/>
          </w:tcPr>
          <w:p w14:paraId="F6030000">
            <w:pPr>
              <w:spacing w:after="0" w:line="240" w:lineRule="auto"/>
              <w:ind/>
              <w:rPr>
                <w:rFonts w:ascii="Times New Roman" w:hAnsi="Times New Roman"/>
              </w:rPr>
            </w:pPr>
            <w:r>
              <w:rPr>
                <w:rFonts w:ascii="Times New Roman" w:hAnsi="Times New Roman"/>
              </w:rPr>
              <w:t>Нюрбинский</w:t>
            </w:r>
          </w:p>
        </w:tc>
        <w:tc>
          <w:tcPr>
            <w:tcW w:type="dxa" w:w="889"/>
            <w:tcBorders>
              <w:top w:color="000000" w:sz="4" w:val="single"/>
              <w:left w:sz="4" w:val="nil"/>
              <w:bottom w:color="000000" w:sz="4" w:val="single"/>
              <w:right w:color="000000" w:sz="4" w:val="single"/>
            </w:tcBorders>
            <w:shd w:fill="auto" w:val="clear"/>
            <w:vAlign w:val="bottom"/>
          </w:tcPr>
          <w:p w14:paraId="F7030000">
            <w:pPr>
              <w:spacing w:after="0" w:line="240" w:lineRule="auto"/>
              <w:ind/>
              <w:jc w:val="center"/>
              <w:rPr>
                <w:rFonts w:ascii="Times New Roman" w:hAnsi="Times New Roman"/>
              </w:rPr>
            </w:pPr>
          </w:p>
        </w:tc>
        <w:tc>
          <w:tcPr>
            <w:tcW w:type="dxa" w:w="889"/>
            <w:tcBorders>
              <w:top w:color="000000" w:sz="4" w:val="single"/>
              <w:left w:sz="4" w:val="nil"/>
              <w:bottom w:color="000000" w:sz="4" w:val="single"/>
              <w:right w:color="000000" w:sz="4" w:val="single"/>
            </w:tcBorders>
          </w:tcPr>
          <w:p w14:paraId="F8030000">
            <w:pPr>
              <w:spacing w:after="0" w:line="240" w:lineRule="auto"/>
              <w:ind/>
              <w:jc w:val="center"/>
              <w:rPr>
                <w:rFonts w:ascii="Times New Roman" w:hAnsi="Times New Roman"/>
              </w:rPr>
            </w:pPr>
          </w:p>
        </w:tc>
        <w:tc>
          <w:tcPr>
            <w:tcW w:type="dxa" w:w="1011"/>
            <w:tcBorders>
              <w:top w:color="000000" w:sz="4" w:val="single"/>
              <w:left w:sz="4" w:val="nil"/>
              <w:bottom w:color="000000" w:sz="4" w:val="single"/>
              <w:right w:color="000000" w:sz="4" w:val="single"/>
            </w:tcBorders>
          </w:tcPr>
          <w:p w14:paraId="F9030000">
            <w:pPr>
              <w:spacing w:after="0" w:line="240" w:lineRule="auto"/>
              <w:ind/>
              <w:jc w:val="center"/>
              <w:rPr>
                <w:rFonts w:ascii="Times New Roman" w:hAnsi="Times New Roman"/>
              </w:rPr>
            </w:pPr>
            <w:r>
              <w:rPr>
                <w:rFonts w:ascii="Times New Roman" w:hAnsi="Times New Roman"/>
              </w:rPr>
              <w:t>2</w:t>
            </w:r>
          </w:p>
        </w:tc>
        <w:tc>
          <w:tcPr>
            <w:tcW w:type="dxa" w:w="1000"/>
            <w:tcBorders>
              <w:top w:color="000000" w:sz="4" w:val="single"/>
              <w:left w:sz="4" w:val="nil"/>
              <w:bottom w:color="000000" w:sz="4" w:val="single"/>
              <w:right w:color="000000" w:sz="4" w:val="single"/>
            </w:tcBorders>
          </w:tcPr>
          <w:p w14:paraId="FA030000">
            <w:pPr>
              <w:spacing w:after="0" w:line="240" w:lineRule="auto"/>
              <w:ind/>
              <w:jc w:val="center"/>
              <w:rPr>
                <w:rFonts w:ascii="Times New Roman" w:hAnsi="Times New Roman"/>
              </w:rPr>
            </w:pPr>
          </w:p>
        </w:tc>
        <w:tc>
          <w:tcPr>
            <w:tcW w:type="dxa" w:w="830"/>
            <w:tcBorders>
              <w:top w:color="000000" w:sz="4" w:val="single"/>
              <w:left w:sz="4" w:val="nil"/>
              <w:bottom w:color="000000" w:sz="4" w:val="single"/>
              <w:right w:color="000000" w:sz="4" w:val="single"/>
            </w:tcBorders>
          </w:tcPr>
          <w:p w14:paraId="FB030000">
            <w:pPr>
              <w:spacing w:after="0" w:line="240" w:lineRule="auto"/>
              <w:ind/>
              <w:jc w:val="center"/>
              <w:rPr>
                <w:rFonts w:ascii="Times New Roman" w:hAnsi="Times New Roman"/>
              </w:rPr>
            </w:pPr>
            <w:r>
              <w:rPr>
                <w:rFonts w:ascii="Times New Roman" w:hAnsi="Times New Roman"/>
              </w:rPr>
              <w:t>22</w:t>
            </w:r>
          </w:p>
        </w:tc>
        <w:tc>
          <w:tcPr>
            <w:tcW w:type="dxa" w:w="828"/>
            <w:tcBorders>
              <w:top w:color="000000" w:sz="4" w:val="single"/>
              <w:left w:sz="4" w:val="nil"/>
              <w:bottom w:color="000000" w:sz="4" w:val="single"/>
              <w:right w:color="000000" w:sz="4" w:val="single"/>
            </w:tcBorders>
          </w:tcPr>
          <w:p w14:paraId="FC030000">
            <w:pPr>
              <w:spacing w:after="0" w:line="240" w:lineRule="auto"/>
              <w:ind/>
              <w:jc w:val="center"/>
              <w:rPr>
                <w:rFonts w:ascii="Times New Roman" w:hAnsi="Times New Roman"/>
              </w:rPr>
            </w:pPr>
          </w:p>
        </w:tc>
        <w:tc>
          <w:tcPr>
            <w:tcW w:type="dxa" w:w="828"/>
            <w:tcBorders>
              <w:top w:color="000000" w:sz="4" w:val="single"/>
              <w:left w:sz="4" w:val="nil"/>
              <w:bottom w:color="000000" w:sz="4" w:val="single"/>
              <w:right w:color="000000" w:sz="4" w:val="single"/>
            </w:tcBorders>
          </w:tcPr>
          <w:p w14:paraId="FD03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FE030000">
            <w:pPr>
              <w:spacing w:after="0" w:line="240" w:lineRule="auto"/>
              <w:ind/>
              <w:jc w:val="center"/>
              <w:rPr>
                <w:rFonts w:ascii="Times New Roman" w:hAnsi="Times New Roman"/>
              </w:rPr>
            </w:pPr>
            <w:r>
              <w:rPr>
                <w:rFonts w:ascii="Times New Roman" w:hAnsi="Times New Roman"/>
              </w:rPr>
              <w:t>12</w:t>
            </w:r>
          </w:p>
        </w:tc>
        <w:tc>
          <w:tcPr>
            <w:tcW w:type="dxa" w:w="2807"/>
            <w:tcBorders>
              <w:top w:sz="4" w:val="nil"/>
              <w:left w:sz="4" w:val="nil"/>
              <w:bottom w:color="000000" w:sz="4" w:val="single"/>
              <w:right w:color="000000" w:sz="4" w:val="single"/>
            </w:tcBorders>
            <w:shd w:fill="auto" w:val="clear"/>
            <w:vAlign w:val="center"/>
          </w:tcPr>
          <w:p w14:paraId="FF030000">
            <w:pPr>
              <w:spacing w:after="0" w:line="240" w:lineRule="auto"/>
              <w:ind/>
              <w:rPr>
                <w:rFonts w:ascii="Times New Roman" w:hAnsi="Times New Roman"/>
              </w:rPr>
            </w:pPr>
            <w:r>
              <w:rPr>
                <w:rFonts w:ascii="Times New Roman" w:hAnsi="Times New Roman"/>
              </w:rPr>
              <w:t>Олекминский</w:t>
            </w:r>
          </w:p>
        </w:tc>
        <w:tc>
          <w:tcPr>
            <w:tcW w:type="dxa" w:w="889"/>
            <w:tcBorders>
              <w:top w:sz="4" w:val="nil"/>
              <w:left w:sz="4" w:val="nil"/>
              <w:bottom w:color="000000" w:sz="4" w:val="single"/>
              <w:right w:color="000000" w:sz="4" w:val="single"/>
            </w:tcBorders>
            <w:shd w:fill="auto" w:val="clear"/>
            <w:vAlign w:val="bottom"/>
          </w:tcPr>
          <w:p w14:paraId="00040000">
            <w:pPr>
              <w:spacing w:after="0" w:line="240" w:lineRule="auto"/>
              <w:ind/>
              <w:jc w:val="center"/>
              <w:rPr>
                <w:rFonts w:ascii="Times New Roman" w:hAnsi="Times New Roman"/>
              </w:rPr>
            </w:pPr>
            <w:r>
              <w:rPr>
                <w:rFonts w:ascii="Times New Roman" w:hAnsi="Times New Roman"/>
              </w:rPr>
              <w:t>5 104</w:t>
            </w:r>
          </w:p>
        </w:tc>
        <w:tc>
          <w:tcPr>
            <w:tcW w:type="dxa" w:w="889"/>
            <w:tcBorders>
              <w:top w:sz="4" w:val="nil"/>
              <w:left w:sz="4" w:val="nil"/>
              <w:bottom w:color="000000" w:sz="4" w:val="single"/>
              <w:right w:color="000000" w:sz="4" w:val="single"/>
            </w:tcBorders>
          </w:tcPr>
          <w:p w14:paraId="01040000">
            <w:pPr>
              <w:spacing w:after="0" w:line="240" w:lineRule="auto"/>
              <w:ind/>
              <w:jc w:val="center"/>
              <w:rPr>
                <w:rFonts w:ascii="Times New Roman" w:hAnsi="Times New Roman"/>
              </w:rPr>
            </w:pPr>
            <w:r>
              <w:rPr>
                <w:rFonts w:ascii="Times New Roman" w:hAnsi="Times New Roman"/>
              </w:rPr>
              <w:t>5068</w:t>
            </w:r>
          </w:p>
        </w:tc>
        <w:tc>
          <w:tcPr>
            <w:tcW w:type="dxa" w:w="1011"/>
            <w:tcBorders>
              <w:top w:sz="4" w:val="nil"/>
              <w:left w:sz="4" w:val="nil"/>
              <w:bottom w:color="000000" w:sz="4" w:val="single"/>
              <w:right w:color="000000" w:sz="4" w:val="single"/>
            </w:tcBorders>
          </w:tcPr>
          <w:p w14:paraId="02040000">
            <w:pPr>
              <w:spacing w:after="0" w:line="240" w:lineRule="auto"/>
              <w:ind/>
              <w:jc w:val="center"/>
              <w:rPr>
                <w:rFonts w:ascii="Times New Roman" w:hAnsi="Times New Roman"/>
              </w:rPr>
            </w:pPr>
            <w:r>
              <w:rPr>
                <w:rFonts w:ascii="Times New Roman" w:hAnsi="Times New Roman"/>
              </w:rPr>
              <w:t>6128</w:t>
            </w:r>
          </w:p>
        </w:tc>
        <w:tc>
          <w:tcPr>
            <w:tcW w:type="dxa" w:w="1000"/>
            <w:tcBorders>
              <w:top w:sz="4" w:val="nil"/>
              <w:left w:sz="4" w:val="nil"/>
              <w:bottom w:color="000000" w:sz="4" w:val="single"/>
              <w:right w:color="000000" w:sz="4" w:val="single"/>
            </w:tcBorders>
          </w:tcPr>
          <w:p w14:paraId="03040000">
            <w:pPr>
              <w:spacing w:after="0" w:line="240" w:lineRule="auto"/>
              <w:ind/>
              <w:jc w:val="center"/>
              <w:rPr>
                <w:rFonts w:ascii="Times New Roman" w:hAnsi="Times New Roman"/>
              </w:rPr>
            </w:pPr>
            <w:r>
              <w:rPr>
                <w:rFonts w:ascii="Times New Roman" w:hAnsi="Times New Roman"/>
              </w:rPr>
              <w:t>6231</w:t>
            </w:r>
          </w:p>
        </w:tc>
        <w:tc>
          <w:tcPr>
            <w:tcW w:type="dxa" w:w="830"/>
            <w:tcBorders>
              <w:top w:sz="4" w:val="nil"/>
              <w:left w:sz="4" w:val="nil"/>
              <w:bottom w:color="000000" w:sz="4" w:val="single"/>
              <w:right w:color="000000" w:sz="4" w:val="single"/>
            </w:tcBorders>
          </w:tcPr>
          <w:p w14:paraId="04040000">
            <w:pPr>
              <w:spacing w:after="0" w:line="240" w:lineRule="auto"/>
              <w:ind/>
              <w:jc w:val="center"/>
              <w:rPr>
                <w:rFonts w:ascii="Times New Roman" w:hAnsi="Times New Roman"/>
              </w:rPr>
            </w:pPr>
            <w:r>
              <w:rPr>
                <w:rFonts w:ascii="Times New Roman" w:hAnsi="Times New Roman"/>
              </w:rPr>
              <w:t>7460</w:t>
            </w:r>
          </w:p>
        </w:tc>
        <w:tc>
          <w:tcPr>
            <w:tcW w:type="dxa" w:w="828"/>
            <w:tcBorders>
              <w:top w:sz="4" w:val="nil"/>
              <w:left w:sz="4" w:val="nil"/>
              <w:bottom w:color="000000" w:sz="4" w:val="single"/>
              <w:right w:color="000000" w:sz="4" w:val="single"/>
            </w:tcBorders>
          </w:tcPr>
          <w:p w14:paraId="05040000">
            <w:pPr>
              <w:spacing w:after="0" w:line="240" w:lineRule="auto"/>
              <w:ind/>
              <w:jc w:val="center"/>
              <w:rPr>
                <w:rFonts w:ascii="Times New Roman" w:hAnsi="Times New Roman"/>
              </w:rPr>
            </w:pPr>
            <w:r>
              <w:rPr>
                <w:rFonts w:ascii="Times New Roman" w:hAnsi="Times New Roman"/>
              </w:rPr>
              <w:t>6001</w:t>
            </w:r>
          </w:p>
        </w:tc>
        <w:tc>
          <w:tcPr>
            <w:tcW w:type="dxa" w:w="828"/>
            <w:tcBorders>
              <w:top w:sz="4" w:val="nil"/>
              <w:left w:sz="4" w:val="nil"/>
              <w:bottom w:color="000000" w:sz="4" w:val="single"/>
              <w:right w:color="000000" w:sz="4" w:val="single"/>
            </w:tcBorders>
          </w:tcPr>
          <w:p w14:paraId="0604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07040000">
            <w:pPr>
              <w:spacing w:after="0" w:line="240" w:lineRule="auto"/>
              <w:ind/>
              <w:jc w:val="center"/>
              <w:rPr>
                <w:rFonts w:ascii="Times New Roman" w:hAnsi="Times New Roman"/>
              </w:rPr>
            </w:pPr>
            <w:r>
              <w:rPr>
                <w:rFonts w:ascii="Times New Roman" w:hAnsi="Times New Roman"/>
              </w:rPr>
              <w:t>13</w:t>
            </w:r>
          </w:p>
        </w:tc>
        <w:tc>
          <w:tcPr>
            <w:tcW w:type="dxa" w:w="2807"/>
            <w:tcBorders>
              <w:top w:sz="4" w:val="nil"/>
              <w:left w:sz="4" w:val="nil"/>
              <w:bottom w:color="000000" w:sz="4" w:val="single"/>
              <w:right w:color="000000" w:sz="4" w:val="single"/>
            </w:tcBorders>
            <w:shd w:fill="auto" w:val="clear"/>
            <w:vAlign w:val="center"/>
          </w:tcPr>
          <w:p w14:paraId="08040000">
            <w:pPr>
              <w:spacing w:after="0" w:line="240" w:lineRule="auto"/>
              <w:ind/>
              <w:rPr>
                <w:rFonts w:ascii="Times New Roman" w:hAnsi="Times New Roman"/>
              </w:rPr>
            </w:pPr>
            <w:r>
              <w:rPr>
                <w:rFonts w:ascii="Times New Roman" w:hAnsi="Times New Roman"/>
              </w:rPr>
              <w:t>Таттинский</w:t>
            </w:r>
          </w:p>
        </w:tc>
        <w:tc>
          <w:tcPr>
            <w:tcW w:type="dxa" w:w="889"/>
            <w:tcBorders>
              <w:top w:sz="4" w:val="nil"/>
              <w:left w:sz="4" w:val="nil"/>
              <w:bottom w:color="000000" w:sz="4" w:val="single"/>
              <w:right w:color="000000" w:sz="4" w:val="single"/>
            </w:tcBorders>
            <w:shd w:fill="auto" w:val="clear"/>
            <w:vAlign w:val="bottom"/>
          </w:tcPr>
          <w:p w14:paraId="09040000">
            <w:pPr>
              <w:spacing w:after="0" w:line="240" w:lineRule="auto"/>
              <w:ind/>
              <w:jc w:val="center"/>
              <w:rPr>
                <w:rFonts w:ascii="Times New Roman" w:hAnsi="Times New Roman"/>
              </w:rPr>
            </w:pPr>
          </w:p>
        </w:tc>
        <w:tc>
          <w:tcPr>
            <w:tcW w:type="dxa" w:w="889"/>
            <w:tcBorders>
              <w:top w:sz="4" w:val="nil"/>
              <w:left w:sz="4" w:val="nil"/>
              <w:bottom w:color="000000" w:sz="4" w:val="single"/>
              <w:right w:color="000000" w:sz="4" w:val="single"/>
            </w:tcBorders>
          </w:tcPr>
          <w:p w14:paraId="0A040000">
            <w:pPr>
              <w:spacing w:after="0" w:line="240" w:lineRule="auto"/>
              <w:ind/>
              <w:jc w:val="center"/>
              <w:rPr>
                <w:rFonts w:ascii="Times New Roman" w:hAnsi="Times New Roman"/>
              </w:rPr>
            </w:pPr>
            <w:r>
              <w:rPr>
                <w:rFonts w:ascii="Times New Roman" w:hAnsi="Times New Roman"/>
              </w:rPr>
              <w:t>216</w:t>
            </w:r>
          </w:p>
        </w:tc>
        <w:tc>
          <w:tcPr>
            <w:tcW w:type="dxa" w:w="1011"/>
            <w:tcBorders>
              <w:top w:sz="4" w:val="nil"/>
              <w:left w:sz="4" w:val="nil"/>
              <w:bottom w:color="000000" w:sz="4" w:val="single"/>
              <w:right w:color="000000" w:sz="4" w:val="single"/>
            </w:tcBorders>
          </w:tcPr>
          <w:p w14:paraId="0B040000">
            <w:pPr>
              <w:spacing w:after="0" w:line="240" w:lineRule="auto"/>
              <w:ind/>
              <w:jc w:val="center"/>
              <w:rPr>
                <w:rFonts w:ascii="Times New Roman" w:hAnsi="Times New Roman"/>
              </w:rPr>
            </w:pPr>
            <w:r>
              <w:rPr>
                <w:rFonts w:ascii="Times New Roman" w:hAnsi="Times New Roman"/>
              </w:rPr>
              <w:t>390</w:t>
            </w:r>
          </w:p>
        </w:tc>
        <w:tc>
          <w:tcPr>
            <w:tcW w:type="dxa" w:w="1000"/>
            <w:tcBorders>
              <w:top w:sz="4" w:val="nil"/>
              <w:left w:sz="4" w:val="nil"/>
              <w:bottom w:color="000000" w:sz="4" w:val="single"/>
              <w:right w:color="000000" w:sz="4" w:val="single"/>
            </w:tcBorders>
          </w:tcPr>
          <w:p w14:paraId="0C040000">
            <w:pPr>
              <w:spacing w:after="0" w:line="240" w:lineRule="auto"/>
              <w:ind/>
              <w:jc w:val="center"/>
              <w:rPr>
                <w:rFonts w:ascii="Times New Roman" w:hAnsi="Times New Roman"/>
              </w:rPr>
            </w:pPr>
            <w:r>
              <w:rPr>
                <w:rFonts w:ascii="Times New Roman" w:hAnsi="Times New Roman"/>
              </w:rPr>
              <w:t>506</w:t>
            </w:r>
          </w:p>
        </w:tc>
        <w:tc>
          <w:tcPr>
            <w:tcW w:type="dxa" w:w="830"/>
            <w:tcBorders>
              <w:top w:sz="4" w:val="nil"/>
              <w:left w:sz="4" w:val="nil"/>
              <w:bottom w:color="000000" w:sz="4" w:val="single"/>
              <w:right w:color="000000" w:sz="4" w:val="single"/>
            </w:tcBorders>
          </w:tcPr>
          <w:p w14:paraId="0D040000">
            <w:pPr>
              <w:spacing w:after="0" w:line="240" w:lineRule="auto"/>
              <w:ind/>
              <w:jc w:val="center"/>
              <w:rPr>
                <w:rFonts w:ascii="Times New Roman" w:hAnsi="Times New Roman"/>
              </w:rPr>
            </w:pPr>
            <w:r>
              <w:rPr>
                <w:rFonts w:ascii="Times New Roman" w:hAnsi="Times New Roman"/>
              </w:rPr>
              <w:t>977</w:t>
            </w:r>
          </w:p>
        </w:tc>
        <w:tc>
          <w:tcPr>
            <w:tcW w:type="dxa" w:w="828"/>
            <w:tcBorders>
              <w:top w:sz="4" w:val="nil"/>
              <w:left w:sz="4" w:val="nil"/>
              <w:bottom w:color="000000" w:sz="4" w:val="single"/>
              <w:right w:color="000000" w:sz="4" w:val="single"/>
            </w:tcBorders>
          </w:tcPr>
          <w:p w14:paraId="0E040000">
            <w:pPr>
              <w:spacing w:after="0" w:line="240" w:lineRule="auto"/>
              <w:ind/>
              <w:jc w:val="center"/>
              <w:rPr>
                <w:rFonts w:ascii="Times New Roman" w:hAnsi="Times New Roman"/>
              </w:rPr>
            </w:pPr>
            <w:r>
              <w:rPr>
                <w:rFonts w:ascii="Times New Roman" w:hAnsi="Times New Roman"/>
              </w:rPr>
              <w:t>768</w:t>
            </w:r>
          </w:p>
        </w:tc>
        <w:tc>
          <w:tcPr>
            <w:tcW w:type="dxa" w:w="828"/>
            <w:tcBorders>
              <w:top w:sz="4" w:val="nil"/>
              <w:left w:sz="4" w:val="nil"/>
              <w:bottom w:color="000000" w:sz="4" w:val="single"/>
              <w:right w:color="000000" w:sz="4" w:val="single"/>
            </w:tcBorders>
          </w:tcPr>
          <w:p w14:paraId="0F04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10040000">
            <w:pPr>
              <w:spacing w:after="0" w:line="240" w:lineRule="auto"/>
              <w:ind/>
              <w:jc w:val="center"/>
              <w:rPr>
                <w:rFonts w:ascii="Times New Roman" w:hAnsi="Times New Roman"/>
              </w:rPr>
            </w:pPr>
            <w:r>
              <w:rPr>
                <w:rFonts w:ascii="Times New Roman" w:hAnsi="Times New Roman"/>
              </w:rPr>
              <w:t>14</w:t>
            </w:r>
          </w:p>
        </w:tc>
        <w:tc>
          <w:tcPr>
            <w:tcW w:type="dxa" w:w="2807"/>
            <w:tcBorders>
              <w:top w:sz="4" w:val="nil"/>
              <w:left w:sz="4" w:val="nil"/>
              <w:bottom w:color="000000" w:sz="4" w:val="single"/>
              <w:right w:color="000000" w:sz="4" w:val="single"/>
            </w:tcBorders>
            <w:shd w:fill="auto" w:val="clear"/>
            <w:vAlign w:val="center"/>
          </w:tcPr>
          <w:p w14:paraId="11040000">
            <w:pPr>
              <w:spacing w:after="0" w:line="240" w:lineRule="auto"/>
              <w:ind/>
              <w:rPr>
                <w:rFonts w:ascii="Times New Roman" w:hAnsi="Times New Roman"/>
              </w:rPr>
            </w:pPr>
            <w:r>
              <w:rPr>
                <w:rFonts w:ascii="Times New Roman" w:hAnsi="Times New Roman"/>
              </w:rPr>
              <w:t xml:space="preserve">Томпонский </w:t>
            </w:r>
          </w:p>
        </w:tc>
        <w:tc>
          <w:tcPr>
            <w:tcW w:type="dxa" w:w="889"/>
            <w:tcBorders>
              <w:top w:sz="4" w:val="nil"/>
              <w:left w:sz="4" w:val="nil"/>
              <w:bottom w:color="000000" w:sz="4" w:val="single"/>
              <w:right w:color="000000" w:sz="4" w:val="single"/>
            </w:tcBorders>
            <w:shd w:fill="auto" w:val="clear"/>
            <w:vAlign w:val="bottom"/>
          </w:tcPr>
          <w:p w14:paraId="12040000">
            <w:pPr>
              <w:spacing w:after="0" w:line="240" w:lineRule="auto"/>
              <w:ind/>
              <w:jc w:val="center"/>
              <w:rPr>
                <w:rFonts w:ascii="Times New Roman" w:hAnsi="Times New Roman"/>
              </w:rPr>
            </w:pPr>
          </w:p>
        </w:tc>
        <w:tc>
          <w:tcPr>
            <w:tcW w:type="dxa" w:w="889"/>
            <w:tcBorders>
              <w:top w:sz="4" w:val="nil"/>
              <w:left w:sz="4" w:val="nil"/>
              <w:bottom w:color="000000" w:sz="4" w:val="single"/>
              <w:right w:color="000000" w:sz="4" w:val="single"/>
            </w:tcBorders>
          </w:tcPr>
          <w:p w14:paraId="13040000">
            <w:pPr>
              <w:spacing w:after="0" w:line="240" w:lineRule="auto"/>
              <w:ind/>
              <w:jc w:val="center"/>
              <w:rPr>
                <w:rFonts w:ascii="Times New Roman" w:hAnsi="Times New Roman"/>
              </w:rPr>
            </w:pPr>
            <w:r>
              <w:rPr>
                <w:rFonts w:ascii="Times New Roman" w:hAnsi="Times New Roman"/>
              </w:rPr>
              <w:t>68</w:t>
            </w:r>
          </w:p>
        </w:tc>
        <w:tc>
          <w:tcPr>
            <w:tcW w:type="dxa" w:w="1011"/>
            <w:tcBorders>
              <w:top w:sz="4" w:val="nil"/>
              <w:left w:sz="4" w:val="nil"/>
              <w:bottom w:color="000000" w:sz="4" w:val="single"/>
              <w:right w:color="000000" w:sz="4" w:val="single"/>
            </w:tcBorders>
          </w:tcPr>
          <w:p w14:paraId="14040000">
            <w:pPr>
              <w:spacing w:after="0" w:line="240" w:lineRule="auto"/>
              <w:ind/>
              <w:jc w:val="center"/>
              <w:rPr>
                <w:rFonts w:ascii="Times New Roman" w:hAnsi="Times New Roman"/>
              </w:rPr>
            </w:pPr>
            <w:r>
              <w:rPr>
                <w:rFonts w:ascii="Times New Roman" w:hAnsi="Times New Roman"/>
              </w:rPr>
              <w:t>14</w:t>
            </w:r>
          </w:p>
        </w:tc>
        <w:tc>
          <w:tcPr>
            <w:tcW w:type="dxa" w:w="1000"/>
            <w:tcBorders>
              <w:top w:sz="4" w:val="nil"/>
              <w:left w:sz="4" w:val="nil"/>
              <w:bottom w:color="000000" w:sz="4" w:val="single"/>
              <w:right w:color="000000" w:sz="4" w:val="single"/>
            </w:tcBorders>
          </w:tcPr>
          <w:p w14:paraId="15040000">
            <w:pPr>
              <w:spacing w:after="0" w:line="240" w:lineRule="auto"/>
              <w:ind/>
              <w:jc w:val="center"/>
              <w:rPr>
                <w:rFonts w:ascii="Times New Roman" w:hAnsi="Times New Roman"/>
              </w:rPr>
            </w:pPr>
            <w:r>
              <w:rPr>
                <w:rFonts w:ascii="Times New Roman" w:hAnsi="Times New Roman"/>
              </w:rPr>
              <w:t>55</w:t>
            </w:r>
          </w:p>
        </w:tc>
        <w:tc>
          <w:tcPr>
            <w:tcW w:type="dxa" w:w="830"/>
            <w:tcBorders>
              <w:top w:sz="4" w:val="nil"/>
              <w:left w:sz="4" w:val="nil"/>
              <w:bottom w:color="000000" w:sz="4" w:val="single"/>
              <w:right w:color="000000" w:sz="4" w:val="single"/>
            </w:tcBorders>
          </w:tcPr>
          <w:p w14:paraId="16040000">
            <w:pPr>
              <w:spacing w:after="0" w:line="240" w:lineRule="auto"/>
              <w:ind/>
              <w:jc w:val="center"/>
              <w:rPr>
                <w:rFonts w:ascii="Times New Roman" w:hAnsi="Times New Roman"/>
              </w:rPr>
            </w:pPr>
            <w:r>
              <w:rPr>
                <w:rFonts w:ascii="Times New Roman" w:hAnsi="Times New Roman"/>
              </w:rPr>
              <w:t>106</w:t>
            </w:r>
          </w:p>
        </w:tc>
        <w:tc>
          <w:tcPr>
            <w:tcW w:type="dxa" w:w="828"/>
            <w:tcBorders>
              <w:top w:sz="4" w:val="nil"/>
              <w:left w:sz="4" w:val="nil"/>
              <w:bottom w:color="000000" w:sz="4" w:val="single"/>
              <w:right w:color="000000" w:sz="4" w:val="single"/>
            </w:tcBorders>
          </w:tcPr>
          <w:p w14:paraId="17040000">
            <w:pPr>
              <w:spacing w:after="0" w:line="240" w:lineRule="auto"/>
              <w:ind/>
              <w:jc w:val="center"/>
              <w:rPr>
                <w:rFonts w:ascii="Times New Roman" w:hAnsi="Times New Roman"/>
              </w:rPr>
            </w:pPr>
            <w:r>
              <w:rPr>
                <w:rFonts w:ascii="Times New Roman" w:hAnsi="Times New Roman"/>
              </w:rPr>
              <w:t>294</w:t>
            </w:r>
          </w:p>
        </w:tc>
        <w:tc>
          <w:tcPr>
            <w:tcW w:type="dxa" w:w="828"/>
            <w:tcBorders>
              <w:top w:sz="4" w:val="nil"/>
              <w:left w:sz="4" w:val="nil"/>
              <w:bottom w:color="000000" w:sz="4" w:val="single"/>
              <w:right w:color="000000" w:sz="4" w:val="single"/>
            </w:tcBorders>
          </w:tcPr>
          <w:p w14:paraId="1804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19040000">
            <w:pPr>
              <w:spacing w:after="0" w:line="240" w:lineRule="auto"/>
              <w:ind/>
              <w:jc w:val="center"/>
              <w:rPr>
                <w:rFonts w:ascii="Times New Roman" w:hAnsi="Times New Roman"/>
              </w:rPr>
            </w:pPr>
            <w:r>
              <w:rPr>
                <w:rFonts w:ascii="Times New Roman" w:hAnsi="Times New Roman"/>
              </w:rPr>
              <w:t>15</w:t>
            </w:r>
          </w:p>
        </w:tc>
        <w:tc>
          <w:tcPr>
            <w:tcW w:type="dxa" w:w="2807"/>
            <w:tcBorders>
              <w:top w:sz="4" w:val="nil"/>
              <w:left w:sz="4" w:val="nil"/>
              <w:bottom w:color="000000" w:sz="4" w:val="single"/>
              <w:right w:color="000000" w:sz="4" w:val="single"/>
            </w:tcBorders>
            <w:shd w:fill="auto" w:val="clear"/>
            <w:vAlign w:val="center"/>
          </w:tcPr>
          <w:p w14:paraId="1A040000">
            <w:pPr>
              <w:spacing w:after="0" w:line="240" w:lineRule="auto"/>
              <w:ind/>
              <w:rPr>
                <w:rFonts w:ascii="Times New Roman" w:hAnsi="Times New Roman"/>
              </w:rPr>
            </w:pPr>
            <w:r>
              <w:rPr>
                <w:rFonts w:ascii="Times New Roman" w:hAnsi="Times New Roman"/>
              </w:rPr>
              <w:t>Усть-Алданский</w:t>
            </w:r>
          </w:p>
        </w:tc>
        <w:tc>
          <w:tcPr>
            <w:tcW w:type="dxa" w:w="889"/>
            <w:tcBorders>
              <w:top w:sz="4" w:val="nil"/>
              <w:left w:sz="4" w:val="nil"/>
              <w:bottom w:color="000000" w:sz="4" w:val="single"/>
              <w:right w:color="000000" w:sz="4" w:val="single"/>
            </w:tcBorders>
            <w:shd w:fill="auto" w:val="clear"/>
            <w:vAlign w:val="bottom"/>
          </w:tcPr>
          <w:p w14:paraId="1B040000">
            <w:pPr>
              <w:spacing w:after="0" w:line="240" w:lineRule="auto"/>
              <w:ind/>
              <w:jc w:val="center"/>
              <w:rPr>
                <w:rFonts w:ascii="Times New Roman" w:hAnsi="Times New Roman"/>
              </w:rPr>
            </w:pPr>
          </w:p>
        </w:tc>
        <w:tc>
          <w:tcPr>
            <w:tcW w:type="dxa" w:w="889"/>
            <w:tcBorders>
              <w:top w:sz="4" w:val="nil"/>
              <w:left w:sz="4" w:val="nil"/>
              <w:bottom w:color="000000" w:sz="4" w:val="single"/>
              <w:right w:color="000000" w:sz="4" w:val="single"/>
            </w:tcBorders>
          </w:tcPr>
          <w:p w14:paraId="1C040000">
            <w:pPr>
              <w:spacing w:after="0" w:line="240" w:lineRule="auto"/>
              <w:ind/>
              <w:jc w:val="center"/>
              <w:rPr>
                <w:rFonts w:ascii="Times New Roman" w:hAnsi="Times New Roman"/>
              </w:rPr>
            </w:pPr>
            <w:r>
              <w:rPr>
                <w:rFonts w:ascii="Times New Roman" w:hAnsi="Times New Roman"/>
              </w:rPr>
              <w:t>380</w:t>
            </w:r>
          </w:p>
        </w:tc>
        <w:tc>
          <w:tcPr>
            <w:tcW w:type="dxa" w:w="1011"/>
            <w:tcBorders>
              <w:top w:sz="4" w:val="nil"/>
              <w:left w:sz="4" w:val="nil"/>
              <w:bottom w:color="000000" w:sz="4" w:val="single"/>
              <w:right w:color="000000" w:sz="4" w:val="single"/>
            </w:tcBorders>
          </w:tcPr>
          <w:p w14:paraId="1D040000">
            <w:pPr>
              <w:spacing w:after="0" w:line="240" w:lineRule="auto"/>
              <w:ind/>
              <w:jc w:val="center"/>
              <w:rPr>
                <w:rFonts w:ascii="Times New Roman" w:hAnsi="Times New Roman"/>
              </w:rPr>
            </w:pPr>
            <w:r>
              <w:rPr>
                <w:rFonts w:ascii="Times New Roman" w:hAnsi="Times New Roman"/>
              </w:rPr>
              <w:t>822</w:t>
            </w:r>
          </w:p>
        </w:tc>
        <w:tc>
          <w:tcPr>
            <w:tcW w:type="dxa" w:w="1000"/>
            <w:tcBorders>
              <w:top w:sz="4" w:val="nil"/>
              <w:left w:sz="4" w:val="nil"/>
              <w:bottom w:color="000000" w:sz="4" w:val="single"/>
              <w:right w:color="000000" w:sz="4" w:val="single"/>
            </w:tcBorders>
          </w:tcPr>
          <w:p w14:paraId="1E040000">
            <w:pPr>
              <w:spacing w:after="0" w:line="240" w:lineRule="auto"/>
              <w:ind/>
              <w:jc w:val="center"/>
              <w:rPr>
                <w:rFonts w:ascii="Times New Roman" w:hAnsi="Times New Roman"/>
              </w:rPr>
            </w:pPr>
            <w:r>
              <w:rPr>
                <w:rFonts w:ascii="Times New Roman" w:hAnsi="Times New Roman"/>
              </w:rPr>
              <w:t>811</w:t>
            </w:r>
          </w:p>
        </w:tc>
        <w:tc>
          <w:tcPr>
            <w:tcW w:type="dxa" w:w="830"/>
            <w:tcBorders>
              <w:top w:sz="4" w:val="nil"/>
              <w:left w:sz="4" w:val="nil"/>
              <w:bottom w:color="000000" w:sz="4" w:val="single"/>
              <w:right w:color="000000" w:sz="4" w:val="single"/>
            </w:tcBorders>
          </w:tcPr>
          <w:p w14:paraId="1F040000">
            <w:pPr>
              <w:spacing w:after="0" w:line="240" w:lineRule="auto"/>
              <w:ind/>
              <w:jc w:val="center"/>
              <w:rPr>
                <w:rFonts w:ascii="Times New Roman" w:hAnsi="Times New Roman"/>
              </w:rPr>
            </w:pPr>
            <w:r>
              <w:rPr>
                <w:rFonts w:ascii="Times New Roman" w:hAnsi="Times New Roman"/>
              </w:rPr>
              <w:t>678</w:t>
            </w:r>
          </w:p>
        </w:tc>
        <w:tc>
          <w:tcPr>
            <w:tcW w:type="dxa" w:w="828"/>
            <w:tcBorders>
              <w:top w:sz="4" w:val="nil"/>
              <w:left w:sz="4" w:val="nil"/>
              <w:bottom w:color="000000" w:sz="4" w:val="single"/>
              <w:right w:color="000000" w:sz="4" w:val="single"/>
            </w:tcBorders>
          </w:tcPr>
          <w:p w14:paraId="20040000">
            <w:pPr>
              <w:spacing w:after="0" w:line="240" w:lineRule="auto"/>
              <w:ind/>
              <w:jc w:val="center"/>
              <w:rPr>
                <w:rFonts w:ascii="Times New Roman" w:hAnsi="Times New Roman"/>
              </w:rPr>
            </w:pPr>
            <w:r>
              <w:rPr>
                <w:rFonts w:ascii="Times New Roman" w:hAnsi="Times New Roman"/>
              </w:rPr>
              <w:t>643</w:t>
            </w:r>
          </w:p>
        </w:tc>
        <w:tc>
          <w:tcPr>
            <w:tcW w:type="dxa" w:w="828"/>
            <w:tcBorders>
              <w:top w:sz="4" w:val="nil"/>
              <w:left w:sz="4" w:val="nil"/>
              <w:bottom w:color="000000" w:sz="4" w:val="single"/>
              <w:right w:color="000000" w:sz="4" w:val="single"/>
            </w:tcBorders>
          </w:tcPr>
          <w:p w14:paraId="2104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22040000">
            <w:pPr>
              <w:spacing w:after="0" w:line="240" w:lineRule="auto"/>
              <w:ind/>
              <w:jc w:val="center"/>
              <w:rPr>
                <w:rFonts w:ascii="Times New Roman" w:hAnsi="Times New Roman"/>
              </w:rPr>
            </w:pPr>
            <w:r>
              <w:rPr>
                <w:rFonts w:ascii="Times New Roman" w:hAnsi="Times New Roman"/>
              </w:rPr>
              <w:t>16</w:t>
            </w:r>
          </w:p>
        </w:tc>
        <w:tc>
          <w:tcPr>
            <w:tcW w:type="dxa" w:w="2807"/>
            <w:tcBorders>
              <w:top w:sz="4" w:val="nil"/>
              <w:left w:sz="4" w:val="nil"/>
              <w:bottom w:color="000000" w:sz="4" w:val="single"/>
              <w:right w:color="000000" w:sz="4" w:val="single"/>
            </w:tcBorders>
            <w:shd w:fill="auto" w:val="clear"/>
            <w:vAlign w:val="center"/>
          </w:tcPr>
          <w:p w14:paraId="23040000">
            <w:pPr>
              <w:spacing w:after="0" w:line="240" w:lineRule="auto"/>
              <w:ind/>
              <w:rPr>
                <w:rFonts w:ascii="Times New Roman" w:hAnsi="Times New Roman"/>
              </w:rPr>
            </w:pPr>
            <w:r>
              <w:rPr>
                <w:rFonts w:ascii="Times New Roman" w:hAnsi="Times New Roman"/>
              </w:rPr>
              <w:t>Усть - Майский</w:t>
            </w:r>
          </w:p>
        </w:tc>
        <w:tc>
          <w:tcPr>
            <w:tcW w:type="dxa" w:w="889"/>
            <w:tcBorders>
              <w:top w:sz="4" w:val="nil"/>
              <w:left w:sz="4" w:val="nil"/>
              <w:bottom w:color="000000" w:sz="4" w:val="single"/>
              <w:right w:color="000000" w:sz="4" w:val="single"/>
            </w:tcBorders>
            <w:shd w:fill="auto" w:val="clear"/>
            <w:vAlign w:val="bottom"/>
          </w:tcPr>
          <w:p w14:paraId="24040000">
            <w:pPr>
              <w:spacing w:after="0" w:line="240" w:lineRule="auto"/>
              <w:ind/>
              <w:jc w:val="center"/>
              <w:rPr>
                <w:rFonts w:ascii="Times New Roman" w:hAnsi="Times New Roman"/>
              </w:rPr>
            </w:pPr>
            <w:r>
              <w:rPr>
                <w:rFonts w:ascii="Times New Roman" w:hAnsi="Times New Roman"/>
              </w:rPr>
              <w:t>1 200</w:t>
            </w:r>
          </w:p>
        </w:tc>
        <w:tc>
          <w:tcPr>
            <w:tcW w:type="dxa" w:w="889"/>
            <w:tcBorders>
              <w:top w:sz="4" w:val="nil"/>
              <w:left w:sz="4" w:val="nil"/>
              <w:bottom w:color="000000" w:sz="4" w:val="single"/>
              <w:right w:color="000000" w:sz="4" w:val="single"/>
            </w:tcBorders>
          </w:tcPr>
          <w:p w14:paraId="25040000">
            <w:pPr>
              <w:spacing w:after="0" w:line="240" w:lineRule="auto"/>
              <w:ind/>
              <w:jc w:val="center"/>
              <w:rPr>
                <w:rFonts w:ascii="Times New Roman" w:hAnsi="Times New Roman"/>
              </w:rPr>
            </w:pPr>
            <w:r>
              <w:rPr>
                <w:rFonts w:ascii="Times New Roman" w:hAnsi="Times New Roman"/>
              </w:rPr>
              <w:t>1178</w:t>
            </w:r>
          </w:p>
        </w:tc>
        <w:tc>
          <w:tcPr>
            <w:tcW w:type="dxa" w:w="1011"/>
            <w:tcBorders>
              <w:top w:sz="4" w:val="nil"/>
              <w:left w:sz="4" w:val="nil"/>
              <w:bottom w:color="000000" w:sz="4" w:val="single"/>
              <w:right w:color="000000" w:sz="4" w:val="single"/>
            </w:tcBorders>
          </w:tcPr>
          <w:p w14:paraId="26040000">
            <w:pPr>
              <w:spacing w:after="0" w:line="240" w:lineRule="auto"/>
              <w:ind/>
              <w:jc w:val="center"/>
              <w:rPr>
                <w:rFonts w:ascii="Times New Roman" w:hAnsi="Times New Roman"/>
              </w:rPr>
            </w:pPr>
            <w:r>
              <w:rPr>
                <w:rFonts w:ascii="Times New Roman" w:hAnsi="Times New Roman"/>
              </w:rPr>
              <w:t>980</w:t>
            </w:r>
          </w:p>
        </w:tc>
        <w:tc>
          <w:tcPr>
            <w:tcW w:type="dxa" w:w="1000"/>
            <w:tcBorders>
              <w:top w:sz="4" w:val="nil"/>
              <w:left w:sz="4" w:val="nil"/>
              <w:bottom w:color="000000" w:sz="4" w:val="single"/>
              <w:right w:color="000000" w:sz="4" w:val="single"/>
            </w:tcBorders>
          </w:tcPr>
          <w:p w14:paraId="27040000">
            <w:pPr>
              <w:spacing w:after="0" w:line="240" w:lineRule="auto"/>
              <w:ind/>
              <w:jc w:val="center"/>
              <w:rPr>
                <w:rFonts w:ascii="Times New Roman" w:hAnsi="Times New Roman"/>
              </w:rPr>
            </w:pPr>
            <w:r>
              <w:rPr>
                <w:rFonts w:ascii="Times New Roman" w:hAnsi="Times New Roman"/>
              </w:rPr>
              <w:t>1039</w:t>
            </w:r>
          </w:p>
        </w:tc>
        <w:tc>
          <w:tcPr>
            <w:tcW w:type="dxa" w:w="830"/>
            <w:tcBorders>
              <w:top w:sz="4" w:val="nil"/>
              <w:left w:sz="4" w:val="nil"/>
              <w:bottom w:color="000000" w:sz="4" w:val="single"/>
              <w:right w:color="000000" w:sz="4" w:val="single"/>
            </w:tcBorders>
          </w:tcPr>
          <w:p w14:paraId="28040000">
            <w:pPr>
              <w:spacing w:after="0" w:line="240" w:lineRule="auto"/>
              <w:ind/>
              <w:jc w:val="center"/>
              <w:rPr>
                <w:rFonts w:ascii="Times New Roman" w:hAnsi="Times New Roman"/>
              </w:rPr>
            </w:pPr>
            <w:r>
              <w:rPr>
                <w:rFonts w:ascii="Times New Roman" w:hAnsi="Times New Roman"/>
              </w:rPr>
              <w:t>1582</w:t>
            </w:r>
          </w:p>
        </w:tc>
        <w:tc>
          <w:tcPr>
            <w:tcW w:type="dxa" w:w="828"/>
            <w:tcBorders>
              <w:top w:sz="4" w:val="nil"/>
              <w:left w:sz="4" w:val="nil"/>
              <w:bottom w:color="000000" w:sz="4" w:val="single"/>
              <w:right w:color="000000" w:sz="4" w:val="single"/>
            </w:tcBorders>
          </w:tcPr>
          <w:p w14:paraId="29040000">
            <w:pPr>
              <w:spacing w:after="0" w:line="240" w:lineRule="auto"/>
              <w:ind/>
              <w:jc w:val="center"/>
              <w:rPr>
                <w:rFonts w:ascii="Times New Roman" w:hAnsi="Times New Roman"/>
              </w:rPr>
            </w:pPr>
            <w:r>
              <w:rPr>
                <w:rFonts w:ascii="Times New Roman" w:hAnsi="Times New Roman"/>
              </w:rPr>
              <w:t>1326</w:t>
            </w:r>
          </w:p>
        </w:tc>
        <w:tc>
          <w:tcPr>
            <w:tcW w:type="dxa" w:w="828"/>
            <w:tcBorders>
              <w:top w:sz="4" w:val="nil"/>
              <w:left w:sz="4" w:val="nil"/>
              <w:bottom w:color="000000" w:sz="4" w:val="single"/>
              <w:right w:color="000000" w:sz="4" w:val="single"/>
            </w:tcBorders>
          </w:tcPr>
          <w:p w14:paraId="2A04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2B040000">
            <w:pPr>
              <w:spacing w:after="0" w:line="240" w:lineRule="auto"/>
              <w:ind/>
              <w:jc w:val="center"/>
              <w:rPr>
                <w:rFonts w:ascii="Times New Roman" w:hAnsi="Times New Roman"/>
              </w:rPr>
            </w:pPr>
            <w:r>
              <w:rPr>
                <w:rFonts w:ascii="Times New Roman" w:hAnsi="Times New Roman"/>
              </w:rPr>
              <w:t>17</w:t>
            </w:r>
          </w:p>
        </w:tc>
        <w:tc>
          <w:tcPr>
            <w:tcW w:type="dxa" w:w="2807"/>
            <w:tcBorders>
              <w:top w:sz="4" w:val="nil"/>
              <w:left w:sz="4" w:val="nil"/>
              <w:bottom w:color="000000" w:sz="4" w:val="single"/>
              <w:right w:color="000000" w:sz="4" w:val="single"/>
            </w:tcBorders>
            <w:shd w:fill="auto" w:val="clear"/>
            <w:vAlign w:val="center"/>
          </w:tcPr>
          <w:p w14:paraId="2C040000">
            <w:pPr>
              <w:spacing w:after="0" w:line="240" w:lineRule="auto"/>
              <w:ind/>
              <w:rPr>
                <w:rFonts w:ascii="Times New Roman" w:hAnsi="Times New Roman"/>
              </w:rPr>
            </w:pPr>
            <w:r>
              <w:rPr>
                <w:rFonts w:ascii="Times New Roman" w:hAnsi="Times New Roman"/>
              </w:rPr>
              <w:t>Хангаласский</w:t>
            </w:r>
          </w:p>
        </w:tc>
        <w:tc>
          <w:tcPr>
            <w:tcW w:type="dxa" w:w="889"/>
            <w:tcBorders>
              <w:top w:sz="4" w:val="nil"/>
              <w:left w:sz="4" w:val="nil"/>
              <w:bottom w:color="000000" w:sz="4" w:val="single"/>
              <w:right w:color="000000" w:sz="4" w:val="single"/>
            </w:tcBorders>
            <w:shd w:fill="auto" w:val="clear"/>
            <w:vAlign w:val="bottom"/>
          </w:tcPr>
          <w:p w14:paraId="2D040000">
            <w:pPr>
              <w:spacing w:after="0" w:line="240" w:lineRule="auto"/>
              <w:ind/>
              <w:jc w:val="center"/>
              <w:rPr>
                <w:rFonts w:ascii="Times New Roman" w:hAnsi="Times New Roman"/>
              </w:rPr>
            </w:pPr>
            <w:r>
              <w:rPr>
                <w:rFonts w:ascii="Times New Roman" w:hAnsi="Times New Roman"/>
              </w:rPr>
              <w:t>812</w:t>
            </w:r>
          </w:p>
        </w:tc>
        <w:tc>
          <w:tcPr>
            <w:tcW w:type="dxa" w:w="889"/>
            <w:tcBorders>
              <w:top w:sz="4" w:val="nil"/>
              <w:left w:sz="4" w:val="nil"/>
              <w:bottom w:color="000000" w:sz="4" w:val="single"/>
              <w:right w:color="000000" w:sz="4" w:val="single"/>
            </w:tcBorders>
          </w:tcPr>
          <w:p w14:paraId="2E040000">
            <w:pPr>
              <w:spacing w:after="0" w:line="240" w:lineRule="auto"/>
              <w:ind/>
              <w:jc w:val="center"/>
              <w:rPr>
                <w:rFonts w:ascii="Times New Roman" w:hAnsi="Times New Roman"/>
              </w:rPr>
            </w:pPr>
            <w:r>
              <w:rPr>
                <w:rFonts w:ascii="Times New Roman" w:hAnsi="Times New Roman"/>
              </w:rPr>
              <w:t>1647</w:t>
            </w:r>
          </w:p>
        </w:tc>
        <w:tc>
          <w:tcPr>
            <w:tcW w:type="dxa" w:w="1011"/>
            <w:tcBorders>
              <w:top w:sz="4" w:val="nil"/>
              <w:left w:sz="4" w:val="nil"/>
              <w:bottom w:color="000000" w:sz="4" w:val="single"/>
              <w:right w:color="000000" w:sz="4" w:val="single"/>
            </w:tcBorders>
          </w:tcPr>
          <w:p w14:paraId="2F040000">
            <w:pPr>
              <w:spacing w:after="0" w:line="240" w:lineRule="auto"/>
              <w:ind/>
              <w:jc w:val="center"/>
              <w:rPr>
                <w:rFonts w:ascii="Times New Roman" w:hAnsi="Times New Roman"/>
              </w:rPr>
            </w:pPr>
            <w:r>
              <w:rPr>
                <w:rFonts w:ascii="Times New Roman" w:hAnsi="Times New Roman"/>
              </w:rPr>
              <w:t>643</w:t>
            </w:r>
          </w:p>
        </w:tc>
        <w:tc>
          <w:tcPr>
            <w:tcW w:type="dxa" w:w="1000"/>
            <w:tcBorders>
              <w:top w:sz="4" w:val="nil"/>
              <w:left w:sz="4" w:val="nil"/>
              <w:bottom w:color="000000" w:sz="4" w:val="single"/>
              <w:right w:color="000000" w:sz="4" w:val="single"/>
            </w:tcBorders>
          </w:tcPr>
          <w:p w14:paraId="30040000">
            <w:pPr>
              <w:spacing w:after="0" w:line="240" w:lineRule="auto"/>
              <w:ind/>
              <w:jc w:val="center"/>
              <w:rPr>
                <w:rFonts w:ascii="Times New Roman" w:hAnsi="Times New Roman"/>
              </w:rPr>
            </w:pPr>
            <w:r>
              <w:rPr>
                <w:rFonts w:ascii="Times New Roman" w:hAnsi="Times New Roman"/>
              </w:rPr>
              <w:t>1797</w:t>
            </w:r>
          </w:p>
        </w:tc>
        <w:tc>
          <w:tcPr>
            <w:tcW w:type="dxa" w:w="830"/>
            <w:tcBorders>
              <w:top w:sz="4" w:val="nil"/>
              <w:left w:sz="4" w:val="nil"/>
              <w:bottom w:color="000000" w:sz="4" w:val="single"/>
              <w:right w:color="000000" w:sz="4" w:val="single"/>
            </w:tcBorders>
          </w:tcPr>
          <w:p w14:paraId="31040000">
            <w:pPr>
              <w:spacing w:after="0" w:line="240" w:lineRule="auto"/>
              <w:ind/>
              <w:jc w:val="center"/>
              <w:rPr>
                <w:rFonts w:ascii="Times New Roman" w:hAnsi="Times New Roman"/>
              </w:rPr>
            </w:pPr>
            <w:r>
              <w:rPr>
                <w:rFonts w:ascii="Times New Roman" w:hAnsi="Times New Roman"/>
              </w:rPr>
              <w:t>1181</w:t>
            </w:r>
          </w:p>
        </w:tc>
        <w:tc>
          <w:tcPr>
            <w:tcW w:type="dxa" w:w="828"/>
            <w:tcBorders>
              <w:top w:sz="4" w:val="nil"/>
              <w:left w:sz="4" w:val="nil"/>
              <w:bottom w:color="000000" w:sz="4" w:val="single"/>
              <w:right w:color="000000" w:sz="4" w:val="single"/>
            </w:tcBorders>
          </w:tcPr>
          <w:p w14:paraId="32040000">
            <w:pPr>
              <w:spacing w:after="0" w:line="240" w:lineRule="auto"/>
              <w:ind/>
              <w:jc w:val="center"/>
              <w:rPr>
                <w:rFonts w:ascii="Times New Roman" w:hAnsi="Times New Roman"/>
              </w:rPr>
            </w:pPr>
            <w:r>
              <w:rPr>
                <w:rFonts w:ascii="Times New Roman" w:hAnsi="Times New Roman"/>
              </w:rPr>
              <w:t>1794</w:t>
            </w:r>
          </w:p>
        </w:tc>
        <w:tc>
          <w:tcPr>
            <w:tcW w:type="dxa" w:w="828"/>
            <w:tcBorders>
              <w:top w:sz="4" w:val="nil"/>
              <w:left w:sz="4" w:val="nil"/>
              <w:bottom w:color="000000" w:sz="4" w:val="single"/>
              <w:right w:color="000000" w:sz="4" w:val="single"/>
            </w:tcBorders>
          </w:tcPr>
          <w:p w14:paraId="3304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34040000">
            <w:pPr>
              <w:spacing w:after="0" w:line="240" w:lineRule="auto"/>
              <w:ind/>
              <w:jc w:val="center"/>
              <w:rPr>
                <w:rFonts w:ascii="Times New Roman" w:hAnsi="Times New Roman"/>
              </w:rPr>
            </w:pPr>
            <w:r>
              <w:rPr>
                <w:rFonts w:ascii="Times New Roman" w:hAnsi="Times New Roman"/>
              </w:rPr>
              <w:t>18</w:t>
            </w:r>
          </w:p>
        </w:tc>
        <w:tc>
          <w:tcPr>
            <w:tcW w:type="dxa" w:w="2807"/>
            <w:tcBorders>
              <w:top w:sz="4" w:val="nil"/>
              <w:left w:sz="4" w:val="nil"/>
              <w:bottom w:color="000000" w:sz="4" w:val="single"/>
              <w:right w:color="000000" w:sz="4" w:val="single"/>
            </w:tcBorders>
            <w:shd w:fill="auto" w:val="clear"/>
            <w:vAlign w:val="center"/>
          </w:tcPr>
          <w:p w14:paraId="35040000">
            <w:pPr>
              <w:spacing w:after="0" w:line="240" w:lineRule="auto"/>
              <w:ind/>
              <w:rPr>
                <w:rFonts w:ascii="Times New Roman" w:hAnsi="Times New Roman"/>
              </w:rPr>
            </w:pPr>
            <w:r>
              <w:rPr>
                <w:rFonts w:ascii="Times New Roman" w:hAnsi="Times New Roman"/>
              </w:rPr>
              <w:t>Чурапчинский</w:t>
            </w:r>
          </w:p>
        </w:tc>
        <w:tc>
          <w:tcPr>
            <w:tcW w:type="dxa" w:w="889"/>
            <w:tcBorders>
              <w:top w:sz="4" w:val="nil"/>
              <w:left w:sz="4" w:val="nil"/>
              <w:bottom w:color="000000" w:sz="4" w:val="single"/>
              <w:right w:color="000000" w:sz="4" w:val="single"/>
            </w:tcBorders>
            <w:shd w:fill="auto" w:val="clear"/>
            <w:vAlign w:val="bottom"/>
          </w:tcPr>
          <w:p w14:paraId="36040000">
            <w:pPr>
              <w:spacing w:after="0" w:line="240" w:lineRule="auto"/>
              <w:ind/>
              <w:jc w:val="center"/>
              <w:rPr>
                <w:rFonts w:ascii="Times New Roman" w:hAnsi="Times New Roman"/>
              </w:rPr>
            </w:pPr>
            <w:r>
              <w:rPr>
                <w:rFonts w:ascii="Times New Roman" w:hAnsi="Times New Roman"/>
              </w:rPr>
              <w:t>555</w:t>
            </w:r>
          </w:p>
        </w:tc>
        <w:tc>
          <w:tcPr>
            <w:tcW w:type="dxa" w:w="889"/>
            <w:tcBorders>
              <w:top w:sz="4" w:val="nil"/>
              <w:left w:sz="4" w:val="nil"/>
              <w:bottom w:color="000000" w:sz="4" w:val="single"/>
              <w:right w:color="000000" w:sz="4" w:val="single"/>
            </w:tcBorders>
          </w:tcPr>
          <w:p w14:paraId="37040000">
            <w:pPr>
              <w:spacing w:after="0" w:line="240" w:lineRule="auto"/>
              <w:ind/>
              <w:jc w:val="center"/>
              <w:rPr>
                <w:rFonts w:ascii="Times New Roman" w:hAnsi="Times New Roman"/>
              </w:rPr>
            </w:pPr>
            <w:r>
              <w:rPr>
                <w:rFonts w:ascii="Times New Roman" w:hAnsi="Times New Roman"/>
              </w:rPr>
              <w:t>380</w:t>
            </w:r>
          </w:p>
        </w:tc>
        <w:tc>
          <w:tcPr>
            <w:tcW w:type="dxa" w:w="1011"/>
            <w:tcBorders>
              <w:top w:sz="4" w:val="nil"/>
              <w:left w:sz="4" w:val="nil"/>
              <w:bottom w:color="000000" w:sz="4" w:val="single"/>
              <w:right w:color="000000" w:sz="4" w:val="single"/>
            </w:tcBorders>
          </w:tcPr>
          <w:p w14:paraId="38040000">
            <w:pPr>
              <w:spacing w:after="0" w:line="240" w:lineRule="auto"/>
              <w:ind/>
              <w:jc w:val="center"/>
              <w:rPr>
                <w:rFonts w:ascii="Times New Roman" w:hAnsi="Times New Roman"/>
              </w:rPr>
            </w:pPr>
            <w:r>
              <w:rPr>
                <w:rFonts w:ascii="Times New Roman" w:hAnsi="Times New Roman"/>
              </w:rPr>
              <w:t>653</w:t>
            </w:r>
          </w:p>
        </w:tc>
        <w:tc>
          <w:tcPr>
            <w:tcW w:type="dxa" w:w="1000"/>
            <w:tcBorders>
              <w:top w:sz="4" w:val="nil"/>
              <w:left w:sz="4" w:val="nil"/>
              <w:bottom w:color="000000" w:sz="4" w:val="single"/>
              <w:right w:color="000000" w:sz="4" w:val="single"/>
            </w:tcBorders>
          </w:tcPr>
          <w:p w14:paraId="39040000">
            <w:pPr>
              <w:spacing w:after="0" w:line="240" w:lineRule="auto"/>
              <w:ind/>
              <w:jc w:val="center"/>
              <w:rPr>
                <w:rFonts w:ascii="Times New Roman" w:hAnsi="Times New Roman"/>
              </w:rPr>
            </w:pPr>
            <w:r>
              <w:rPr>
                <w:rFonts w:ascii="Times New Roman" w:hAnsi="Times New Roman"/>
              </w:rPr>
              <w:t>826</w:t>
            </w:r>
          </w:p>
        </w:tc>
        <w:tc>
          <w:tcPr>
            <w:tcW w:type="dxa" w:w="830"/>
            <w:tcBorders>
              <w:top w:sz="4" w:val="nil"/>
              <w:left w:sz="4" w:val="nil"/>
              <w:bottom w:color="000000" w:sz="4" w:val="single"/>
              <w:right w:color="000000" w:sz="4" w:val="single"/>
            </w:tcBorders>
          </w:tcPr>
          <w:p w14:paraId="3A040000">
            <w:pPr>
              <w:spacing w:after="0" w:line="240" w:lineRule="auto"/>
              <w:ind/>
              <w:jc w:val="center"/>
              <w:rPr>
                <w:rFonts w:ascii="Times New Roman" w:hAnsi="Times New Roman"/>
              </w:rPr>
            </w:pPr>
            <w:r>
              <w:rPr>
                <w:rFonts w:ascii="Times New Roman" w:hAnsi="Times New Roman"/>
              </w:rPr>
              <w:t>595</w:t>
            </w:r>
          </w:p>
        </w:tc>
        <w:tc>
          <w:tcPr>
            <w:tcW w:type="dxa" w:w="828"/>
            <w:tcBorders>
              <w:top w:sz="4" w:val="nil"/>
              <w:left w:sz="4" w:val="nil"/>
              <w:bottom w:color="000000" w:sz="4" w:val="single"/>
              <w:right w:color="000000" w:sz="4" w:val="single"/>
            </w:tcBorders>
          </w:tcPr>
          <w:p w14:paraId="3B040000">
            <w:pPr>
              <w:spacing w:after="0" w:line="240" w:lineRule="auto"/>
              <w:ind/>
              <w:jc w:val="center"/>
              <w:rPr>
                <w:rFonts w:ascii="Times New Roman" w:hAnsi="Times New Roman"/>
              </w:rPr>
            </w:pPr>
            <w:r>
              <w:rPr>
                <w:rFonts w:ascii="Times New Roman" w:hAnsi="Times New Roman"/>
              </w:rPr>
              <w:t>919</w:t>
            </w:r>
          </w:p>
        </w:tc>
        <w:tc>
          <w:tcPr>
            <w:tcW w:type="dxa" w:w="828"/>
            <w:tcBorders>
              <w:top w:sz="4" w:val="nil"/>
              <w:left w:sz="4" w:val="nil"/>
              <w:bottom w:color="000000" w:sz="4" w:val="single"/>
              <w:right w:color="000000" w:sz="4" w:val="single"/>
            </w:tcBorders>
          </w:tcPr>
          <w:p w14:paraId="3C040000">
            <w:pPr>
              <w:spacing w:after="0" w:line="240" w:lineRule="auto"/>
              <w:ind/>
              <w:jc w:val="center"/>
              <w:rPr>
                <w:rFonts w:ascii="Times New Roman" w:hAnsi="Times New Roman"/>
              </w:rPr>
            </w:pPr>
          </w:p>
        </w:tc>
      </w:tr>
      <w:tr>
        <w:trPr>
          <w:trHeight w:hRule="atLeast" w:val="300"/>
        </w:trPr>
        <w:tc>
          <w:tcPr>
            <w:tcW w:type="dxa" w:w="535"/>
            <w:tcBorders>
              <w:top w:sz="4" w:val="nil"/>
              <w:left w:color="000000" w:sz="4" w:val="single"/>
              <w:bottom w:color="000000" w:sz="4" w:val="single"/>
              <w:right w:color="000000" w:sz="4" w:val="single"/>
            </w:tcBorders>
            <w:shd w:fill="auto" w:val="clear"/>
            <w:vAlign w:val="center"/>
          </w:tcPr>
          <w:p w14:paraId="3D040000">
            <w:pPr>
              <w:spacing w:after="0" w:line="240" w:lineRule="auto"/>
              <w:ind/>
              <w:jc w:val="center"/>
              <w:rPr>
                <w:rFonts w:ascii="Times New Roman" w:hAnsi="Times New Roman"/>
              </w:rPr>
            </w:pPr>
          </w:p>
        </w:tc>
        <w:tc>
          <w:tcPr>
            <w:tcW w:type="dxa" w:w="2807"/>
            <w:tcBorders>
              <w:top w:sz="4" w:val="nil"/>
              <w:left w:sz="4" w:val="nil"/>
              <w:bottom w:color="000000" w:sz="4" w:val="single"/>
              <w:right w:color="000000" w:sz="4" w:val="single"/>
            </w:tcBorders>
            <w:shd w:fill="auto" w:val="clear"/>
            <w:vAlign w:val="center"/>
          </w:tcPr>
          <w:p w14:paraId="3E040000">
            <w:pPr>
              <w:spacing w:after="0" w:line="240" w:lineRule="auto"/>
              <w:ind/>
              <w:rPr>
                <w:rFonts w:ascii="Times New Roman" w:hAnsi="Times New Roman"/>
                <w:b w:val="1"/>
              </w:rPr>
            </w:pPr>
            <w:r>
              <w:rPr>
                <w:rFonts w:ascii="Times New Roman" w:hAnsi="Times New Roman"/>
                <w:b w:val="1"/>
              </w:rPr>
              <w:t xml:space="preserve">Всего </w:t>
            </w:r>
          </w:p>
        </w:tc>
        <w:tc>
          <w:tcPr>
            <w:tcW w:type="dxa" w:w="889"/>
            <w:tcBorders>
              <w:top w:sz="4" w:val="nil"/>
              <w:left w:sz="4" w:val="nil"/>
              <w:bottom w:color="000000" w:sz="4" w:val="single"/>
              <w:right w:color="000000" w:sz="4" w:val="single"/>
            </w:tcBorders>
            <w:shd w:fill="auto" w:val="clear"/>
          </w:tcPr>
          <w:p w14:paraId="3F040000">
            <w:pPr>
              <w:spacing w:after="0" w:line="240" w:lineRule="auto"/>
              <w:ind/>
              <w:jc w:val="center"/>
              <w:rPr>
                <w:rFonts w:ascii="Times New Roman" w:hAnsi="Times New Roman"/>
                <w:b w:val="1"/>
              </w:rPr>
            </w:pPr>
            <w:r>
              <w:rPr>
                <w:rFonts w:ascii="Times New Roman" w:hAnsi="Times New Roman"/>
                <w:b w:val="1"/>
              </w:rPr>
              <w:t>15 761</w:t>
            </w:r>
          </w:p>
        </w:tc>
        <w:tc>
          <w:tcPr>
            <w:tcW w:type="dxa" w:w="889"/>
            <w:tcBorders>
              <w:top w:sz="4" w:val="nil"/>
              <w:left w:sz="4" w:val="nil"/>
              <w:bottom w:color="000000" w:sz="4" w:val="single"/>
              <w:right w:color="000000" w:sz="4" w:val="single"/>
            </w:tcBorders>
          </w:tcPr>
          <w:p w14:paraId="40040000">
            <w:pPr>
              <w:spacing w:after="0" w:line="240" w:lineRule="auto"/>
              <w:ind/>
              <w:jc w:val="center"/>
              <w:rPr>
                <w:rFonts w:ascii="Times New Roman" w:hAnsi="Times New Roman"/>
                <w:b w:val="1"/>
              </w:rPr>
            </w:pPr>
            <w:r>
              <w:rPr>
                <w:rFonts w:ascii="Times New Roman" w:hAnsi="Times New Roman"/>
                <w:b w:val="1"/>
              </w:rPr>
              <w:t>16496</w:t>
            </w:r>
          </w:p>
        </w:tc>
        <w:tc>
          <w:tcPr>
            <w:tcW w:type="dxa" w:w="1011"/>
            <w:tcBorders>
              <w:top w:sz="4" w:val="nil"/>
              <w:left w:sz="4" w:val="nil"/>
              <w:bottom w:color="000000" w:sz="4" w:val="single"/>
              <w:right w:color="000000" w:sz="4" w:val="single"/>
            </w:tcBorders>
          </w:tcPr>
          <w:p w14:paraId="41040000">
            <w:pPr>
              <w:spacing w:after="0" w:line="240" w:lineRule="auto"/>
              <w:ind/>
              <w:jc w:val="center"/>
              <w:rPr>
                <w:rFonts w:ascii="Times New Roman" w:hAnsi="Times New Roman"/>
                <w:b w:val="1"/>
              </w:rPr>
            </w:pPr>
            <w:r>
              <w:rPr>
                <w:rFonts w:ascii="Times New Roman" w:hAnsi="Times New Roman"/>
                <w:b w:val="1"/>
              </w:rPr>
              <w:t>16044</w:t>
            </w:r>
          </w:p>
        </w:tc>
        <w:tc>
          <w:tcPr>
            <w:tcW w:type="dxa" w:w="1000"/>
            <w:tcBorders>
              <w:top w:sz="4" w:val="nil"/>
              <w:left w:sz="4" w:val="nil"/>
              <w:bottom w:color="000000" w:sz="4" w:val="single"/>
              <w:right w:color="000000" w:sz="4" w:val="single"/>
            </w:tcBorders>
          </w:tcPr>
          <w:p w14:paraId="42040000">
            <w:pPr>
              <w:spacing w:after="0" w:line="240" w:lineRule="auto"/>
              <w:ind/>
              <w:jc w:val="center"/>
              <w:rPr>
                <w:rFonts w:ascii="Times New Roman" w:hAnsi="Times New Roman"/>
                <w:b w:val="1"/>
              </w:rPr>
            </w:pPr>
            <w:r>
              <w:rPr>
                <w:rFonts w:ascii="Times New Roman" w:hAnsi="Times New Roman"/>
                <w:b w:val="1"/>
              </w:rPr>
              <w:t>18584</w:t>
            </w:r>
          </w:p>
        </w:tc>
        <w:tc>
          <w:tcPr>
            <w:tcW w:type="dxa" w:w="830"/>
            <w:tcBorders>
              <w:top w:sz="4" w:val="nil"/>
              <w:left w:sz="4" w:val="nil"/>
              <w:bottom w:color="000000" w:sz="4" w:val="single"/>
              <w:right w:color="000000" w:sz="4" w:val="single"/>
            </w:tcBorders>
          </w:tcPr>
          <w:p w14:paraId="43040000">
            <w:pPr>
              <w:spacing w:after="0" w:line="240" w:lineRule="auto"/>
              <w:ind/>
              <w:jc w:val="center"/>
              <w:rPr>
                <w:rFonts w:ascii="Times New Roman" w:hAnsi="Times New Roman"/>
                <w:b w:val="1"/>
              </w:rPr>
            </w:pPr>
            <w:r>
              <w:rPr>
                <w:rFonts w:ascii="Times New Roman" w:hAnsi="Times New Roman"/>
                <w:b w:val="1"/>
              </w:rPr>
              <w:t>21151</w:t>
            </w:r>
          </w:p>
        </w:tc>
        <w:tc>
          <w:tcPr>
            <w:tcW w:type="dxa" w:w="828"/>
            <w:tcBorders>
              <w:top w:sz="4" w:val="nil"/>
              <w:left w:sz="4" w:val="nil"/>
              <w:bottom w:color="000000" w:sz="4" w:val="single"/>
              <w:right w:color="000000" w:sz="4" w:val="single"/>
            </w:tcBorders>
          </w:tcPr>
          <w:p w14:paraId="44040000">
            <w:pPr>
              <w:spacing w:after="0" w:line="240" w:lineRule="auto"/>
              <w:ind/>
              <w:jc w:val="center"/>
              <w:rPr>
                <w:rFonts w:ascii="Times New Roman" w:hAnsi="Times New Roman"/>
                <w:b w:val="1"/>
              </w:rPr>
            </w:pPr>
            <w:r>
              <w:rPr>
                <w:rFonts w:ascii="Times New Roman" w:hAnsi="Times New Roman"/>
                <w:b w:val="1"/>
              </w:rPr>
              <w:t>25010</w:t>
            </w:r>
          </w:p>
        </w:tc>
        <w:tc>
          <w:tcPr>
            <w:tcW w:type="dxa" w:w="828"/>
            <w:tcBorders>
              <w:top w:sz="4" w:val="nil"/>
              <w:left w:sz="4" w:val="nil"/>
              <w:bottom w:color="000000" w:sz="4" w:val="single"/>
              <w:right w:color="000000" w:sz="4" w:val="single"/>
            </w:tcBorders>
          </w:tcPr>
          <w:p w14:paraId="45040000">
            <w:pPr>
              <w:spacing w:after="0" w:line="240" w:lineRule="auto"/>
              <w:ind/>
              <w:jc w:val="center"/>
              <w:rPr>
                <w:rFonts w:ascii="Times New Roman" w:hAnsi="Times New Roman"/>
                <w:b w:val="1"/>
              </w:rPr>
            </w:pPr>
          </w:p>
        </w:tc>
      </w:tr>
    </w:tbl>
    <w:p w14:paraId="46040000">
      <w:pPr>
        <w:spacing w:after="0" w:line="240" w:lineRule="auto"/>
        <w:ind w:firstLine="567" w:left="0"/>
        <w:jc w:val="both"/>
        <w:rPr>
          <w:rFonts w:ascii="Times New Roman" w:hAnsi="Times New Roman"/>
          <w:sz w:val="28"/>
        </w:rPr>
      </w:pPr>
    </w:p>
    <w:p w14:paraId="47040000">
      <w:pPr>
        <w:spacing w:after="0" w:line="240" w:lineRule="auto"/>
        <w:ind w:firstLine="567" w:left="0"/>
        <w:jc w:val="both"/>
        <w:rPr>
          <w:rFonts w:ascii="Times New Roman" w:hAnsi="Times New Roman"/>
          <w:sz w:val="28"/>
        </w:rPr>
      </w:pPr>
      <w:r>
        <w:rPr>
          <w:rFonts w:ascii="Times New Roman" w:hAnsi="Times New Roman"/>
          <w:sz w:val="28"/>
        </w:rPr>
        <w:t xml:space="preserve">Повсеместно на всей территории республики наблюдается динамика увеличения численности благородного оленя. Увеличения численности наблюдаются в Амгинском, Мегино-Кангаласском, Нерюнгринском, Хангаласском районах. </w:t>
      </w:r>
    </w:p>
    <w:p w14:paraId="48040000">
      <w:pPr>
        <w:spacing w:after="0" w:line="240" w:lineRule="auto"/>
        <w:ind w:firstLine="709" w:left="0"/>
        <w:jc w:val="both"/>
        <w:rPr>
          <w:rFonts w:ascii="Times New Roman" w:hAnsi="Times New Roman"/>
          <w:sz w:val="28"/>
        </w:rPr>
      </w:pPr>
      <w:r>
        <w:rPr>
          <w:rFonts w:ascii="Times New Roman" w:hAnsi="Times New Roman"/>
          <w:sz w:val="28"/>
        </w:rPr>
        <w:t>Смертность среди благородных оленей от болезней и другим причинам</w:t>
      </w:r>
    </w:p>
    <w:p w14:paraId="49040000">
      <w:pPr>
        <w:spacing w:after="0" w:line="240" w:lineRule="auto"/>
        <w:ind/>
        <w:jc w:val="both"/>
        <w:rPr>
          <w:rFonts w:ascii="Times New Roman" w:hAnsi="Times New Roman"/>
          <w:sz w:val="28"/>
        </w:rPr>
      </w:pPr>
      <w:r>
        <w:rPr>
          <w:rFonts w:ascii="Times New Roman" w:hAnsi="Times New Roman"/>
          <w:sz w:val="28"/>
        </w:rPr>
        <w:t>по материалам документированной информации представленной в государственный охотхозяйственный реестр Республики Саха (Якутия)</w:t>
      </w:r>
      <w:r>
        <w:rPr>
          <w:rFonts w:ascii="Times New Roman" w:hAnsi="Times New Roman"/>
          <w:sz w:val="28"/>
        </w:rPr>
        <w:t xml:space="preserve"> 2023 года, составила </w:t>
      </w:r>
      <w:r>
        <w:rPr>
          <w:rFonts w:ascii="Times New Roman" w:hAnsi="Times New Roman"/>
          <w:sz w:val="28"/>
        </w:rPr>
        <w:t>18</w:t>
      </w:r>
      <w:r>
        <w:rPr>
          <w:rFonts w:ascii="Times New Roman" w:hAnsi="Times New Roman"/>
          <w:sz w:val="28"/>
        </w:rPr>
        <w:t xml:space="preserve"> особей. Гибель животных  произошла в основном в результате травежа крупными хищниками, бурым медведем и волком. </w:t>
      </w:r>
    </w:p>
    <w:p w14:paraId="4A040000">
      <w:pPr>
        <w:spacing w:after="0" w:line="240" w:lineRule="auto"/>
        <w:ind w:firstLine="709" w:left="0"/>
        <w:jc w:val="both"/>
        <w:rPr>
          <w:rFonts w:ascii="Times New Roman" w:hAnsi="Times New Roman"/>
          <w:sz w:val="28"/>
        </w:rPr>
      </w:pPr>
      <w:r>
        <w:rPr>
          <w:rFonts w:ascii="Times New Roman" w:hAnsi="Times New Roman"/>
          <w:sz w:val="28"/>
        </w:rPr>
        <w:t xml:space="preserve">Учтенная численность в </w:t>
      </w:r>
      <w:r>
        <w:rPr>
          <w:rFonts w:ascii="Times New Roman" w:hAnsi="Times New Roman"/>
          <w:sz w:val="28"/>
          <w:highlight w:val="yellow"/>
        </w:rPr>
        <w:t>____</w:t>
      </w:r>
      <w:r>
        <w:rPr>
          <w:rFonts w:ascii="Times New Roman" w:hAnsi="Times New Roman"/>
          <w:sz w:val="28"/>
          <w:highlight w:val="yellow"/>
        </w:rPr>
        <w:t xml:space="preserve"> тыс.</w:t>
      </w:r>
      <w:r>
        <w:rPr>
          <w:rFonts w:ascii="Times New Roman" w:hAnsi="Times New Roman"/>
          <w:sz w:val="28"/>
        </w:rPr>
        <w:t xml:space="preserve"> особей позволяет изъять без ущерба  для вида,  в охотничьих угодъя</w:t>
      </w:r>
      <w:r>
        <w:rPr>
          <w:rFonts w:ascii="Times New Roman" w:hAnsi="Times New Roman"/>
          <w:sz w:val="28"/>
        </w:rPr>
        <w:t>х  республики в сезон охоты 2024/2025</w:t>
      </w:r>
      <w:r>
        <w:rPr>
          <w:rFonts w:ascii="Times New Roman" w:hAnsi="Times New Roman"/>
          <w:sz w:val="28"/>
        </w:rPr>
        <w:t xml:space="preserve"> годы до </w:t>
      </w:r>
      <w:r>
        <w:rPr>
          <w:rFonts w:ascii="Times New Roman" w:hAnsi="Times New Roman"/>
          <w:sz w:val="28"/>
          <w:highlight w:val="yellow"/>
        </w:rPr>
        <w:t>______</w:t>
      </w:r>
      <w:r>
        <w:rPr>
          <w:rFonts w:ascii="Times New Roman" w:hAnsi="Times New Roman"/>
          <w:sz w:val="28"/>
          <w:highlight w:val="yellow"/>
        </w:rPr>
        <w:t xml:space="preserve"> особей</w:t>
      </w:r>
      <w:r>
        <w:rPr>
          <w:rFonts w:ascii="Times New Roman" w:hAnsi="Times New Roman"/>
          <w:sz w:val="28"/>
        </w:rPr>
        <w:t xml:space="preserve"> вида. Но в соответств</w:t>
      </w:r>
      <w:r>
        <w:rPr>
          <w:rFonts w:ascii="Times New Roman" w:hAnsi="Times New Roman"/>
          <w:sz w:val="28"/>
        </w:rPr>
        <w:t>ии с заявками в сезон охоты 2024/2025</w:t>
      </w:r>
      <w:r>
        <w:rPr>
          <w:rFonts w:ascii="Times New Roman" w:hAnsi="Times New Roman"/>
          <w:sz w:val="28"/>
        </w:rPr>
        <w:t xml:space="preserve"> года лимит добычи составляет </w:t>
      </w:r>
      <w:r>
        <w:rPr>
          <w:rFonts w:ascii="Times New Roman" w:hAnsi="Times New Roman"/>
          <w:sz w:val="28"/>
          <w:highlight w:val="yellow"/>
        </w:rPr>
        <w:t>____</w:t>
      </w:r>
      <w:r>
        <w:rPr>
          <w:rFonts w:ascii="Times New Roman" w:hAnsi="Times New Roman"/>
          <w:sz w:val="28"/>
          <w:highlight w:val="yellow"/>
        </w:rPr>
        <w:t xml:space="preserve"> особей</w:t>
      </w:r>
      <w:r>
        <w:rPr>
          <w:rFonts w:ascii="Times New Roman" w:hAnsi="Times New Roman"/>
          <w:sz w:val="28"/>
        </w:rPr>
        <w:t>.</w:t>
      </w:r>
    </w:p>
    <w:p w14:paraId="4B040000">
      <w:pPr>
        <w:spacing w:after="0" w:line="240" w:lineRule="auto"/>
        <w:ind w:firstLine="709" w:left="0"/>
        <w:jc w:val="both"/>
        <w:rPr>
          <w:rFonts w:ascii="Times New Roman" w:hAnsi="Times New Roman"/>
          <w:b w:val="1"/>
          <w:sz w:val="28"/>
        </w:rPr>
      </w:pPr>
      <w:r>
        <w:rPr>
          <w:rFonts w:ascii="Times New Roman" w:hAnsi="Times New Roman"/>
          <w:sz w:val="28"/>
        </w:rPr>
        <w:t>В процессе охоты на вид, другим составляющим окружающей среды, нанесение ущерба не представляется возможным.</w:t>
      </w:r>
    </w:p>
    <w:p w14:paraId="4C040000">
      <w:pPr>
        <w:spacing w:after="0" w:line="240" w:lineRule="auto"/>
        <w:ind w:firstLine="426" w:left="0"/>
        <w:jc w:val="center"/>
        <w:rPr>
          <w:rFonts w:ascii="Times New Roman" w:hAnsi="Times New Roman"/>
          <w:b w:val="1"/>
          <w:sz w:val="28"/>
        </w:rPr>
      </w:pPr>
    </w:p>
    <w:p w14:paraId="4D040000">
      <w:pPr>
        <w:spacing w:after="0" w:line="240" w:lineRule="auto"/>
        <w:ind w:firstLine="708" w:left="0"/>
        <w:rPr>
          <w:rFonts w:ascii="Times New Roman" w:hAnsi="Times New Roman"/>
          <w:b w:val="1"/>
          <w:sz w:val="28"/>
        </w:rPr>
      </w:pPr>
      <w:r>
        <w:rPr>
          <w:rFonts w:ascii="Times New Roman" w:hAnsi="Times New Roman"/>
          <w:b w:val="1"/>
          <w:sz w:val="28"/>
        </w:rPr>
        <w:t>3.2.6. Кабарга</w:t>
      </w:r>
    </w:p>
    <w:p w14:paraId="4E040000">
      <w:pPr>
        <w:spacing w:after="0" w:line="240" w:lineRule="auto"/>
        <w:ind w:firstLine="708" w:left="0"/>
        <w:jc w:val="both"/>
        <w:rPr>
          <w:rFonts w:ascii="Times New Roman" w:hAnsi="Times New Roman"/>
          <w:b w:val="1"/>
          <w:sz w:val="28"/>
        </w:rPr>
      </w:pPr>
      <w:r>
        <w:rPr>
          <w:rFonts w:ascii="Times New Roman" w:hAnsi="Times New Roman"/>
          <w:sz w:val="28"/>
        </w:rPr>
        <w:t>Кабарга довольно узкоспециализированный, стенобионтный вид,  ареал ее в Якутии, как правило, представляет собой сравнительно узкую полосу прибрежной тайги вдоль долин рек и ручьев, при этом в горной части ареала одним из важнейших условий, необходимых для обитания кабарги является достаточное количество скал - отстоев.</w:t>
      </w:r>
    </w:p>
    <w:p w14:paraId="4F040000">
      <w:pPr>
        <w:spacing w:after="0" w:line="240" w:lineRule="auto"/>
        <w:ind w:firstLine="708" w:left="0"/>
        <w:jc w:val="both"/>
        <w:rPr>
          <w:rFonts w:ascii="Times New Roman" w:hAnsi="Times New Roman"/>
          <w:sz w:val="28"/>
        </w:rPr>
      </w:pPr>
      <w:r>
        <w:rPr>
          <w:rFonts w:ascii="Times New Roman" w:hAnsi="Times New Roman"/>
          <w:sz w:val="28"/>
        </w:rPr>
        <w:t>Послепромысловая численность сибирской кабарги по данным зимнего маршрутного учета в 202</w:t>
      </w:r>
      <w:r>
        <w:rPr>
          <w:rFonts w:ascii="Times New Roman" w:hAnsi="Times New Roman"/>
          <w:sz w:val="28"/>
        </w:rPr>
        <w:t>4</w:t>
      </w:r>
      <w:r>
        <w:rPr>
          <w:rFonts w:ascii="Times New Roman" w:hAnsi="Times New Roman"/>
          <w:sz w:val="28"/>
        </w:rPr>
        <w:t xml:space="preserve"> году со</w:t>
      </w:r>
      <w:r>
        <w:rPr>
          <w:rFonts w:ascii="Times New Roman" w:hAnsi="Times New Roman"/>
          <w:sz w:val="28"/>
        </w:rPr>
        <w:t xml:space="preserve">ставил </w:t>
      </w:r>
      <w:r>
        <w:rPr>
          <w:rFonts w:ascii="Times New Roman" w:hAnsi="Times New Roman"/>
          <w:sz w:val="28"/>
          <w:highlight w:val="yellow"/>
        </w:rPr>
        <w:t>____ тысяч</w:t>
      </w:r>
      <w:r>
        <w:rPr>
          <w:rFonts w:ascii="Times New Roman" w:hAnsi="Times New Roman"/>
          <w:sz w:val="28"/>
        </w:rPr>
        <w:t xml:space="preserve"> особей (2023 г. – 94,7</w:t>
      </w:r>
      <w:r>
        <w:rPr>
          <w:rFonts w:ascii="Times New Roman" w:hAnsi="Times New Roman"/>
          <w:sz w:val="28"/>
        </w:rPr>
        <w:t xml:space="preserve"> тысяч особей), что свидетельствует о значительном увеличении числ</w:t>
      </w:r>
      <w:r>
        <w:rPr>
          <w:rFonts w:ascii="Times New Roman" w:hAnsi="Times New Roman"/>
          <w:sz w:val="28"/>
        </w:rPr>
        <w:t>енности вида по сравнению с 2023</w:t>
      </w:r>
      <w:r>
        <w:rPr>
          <w:rFonts w:ascii="Times New Roman" w:hAnsi="Times New Roman"/>
          <w:sz w:val="28"/>
        </w:rPr>
        <w:t xml:space="preserve"> годом (см. таблицу).</w:t>
      </w:r>
    </w:p>
    <w:p w14:paraId="50040000">
      <w:pPr>
        <w:spacing w:after="0" w:line="240" w:lineRule="auto"/>
        <w:ind w:firstLine="426" w:left="0"/>
        <w:jc w:val="right"/>
        <w:rPr>
          <w:rFonts w:ascii="Times New Roman" w:hAnsi="Times New Roman"/>
          <w:sz w:val="28"/>
        </w:rPr>
      </w:pPr>
    </w:p>
    <w:p w14:paraId="51040000">
      <w:pPr>
        <w:spacing w:after="0" w:line="240" w:lineRule="auto"/>
        <w:ind w:firstLine="426" w:left="0"/>
        <w:jc w:val="right"/>
        <w:rPr>
          <w:rFonts w:ascii="Times New Roman" w:hAnsi="Times New Roman"/>
          <w:sz w:val="28"/>
        </w:rPr>
      </w:pPr>
      <w:r>
        <w:rPr>
          <w:rFonts w:ascii="Times New Roman" w:hAnsi="Times New Roman"/>
          <w:sz w:val="28"/>
        </w:rPr>
        <w:t>Таблица</w:t>
      </w:r>
    </w:p>
    <w:p w14:paraId="52040000">
      <w:pPr>
        <w:spacing w:after="0" w:line="240" w:lineRule="auto"/>
        <w:ind/>
        <w:jc w:val="center"/>
        <w:rPr>
          <w:rFonts w:ascii="Times New Roman" w:hAnsi="Times New Roman"/>
          <w:b w:val="1"/>
          <w:sz w:val="28"/>
        </w:rPr>
      </w:pPr>
      <w:r>
        <w:rPr>
          <w:rFonts w:ascii="Times New Roman" w:hAnsi="Times New Roman"/>
          <w:b w:val="1"/>
          <w:sz w:val="28"/>
        </w:rPr>
        <w:t xml:space="preserve">Динамика численности  кабарги в Республики Саха (Я) по данным зимних маршрутных учетов </w:t>
      </w:r>
      <w:r>
        <w:rPr>
          <w:rFonts w:ascii="Times New Roman" w:hAnsi="Times New Roman"/>
          <w:b w:val="1"/>
          <w:sz w:val="28"/>
        </w:rPr>
        <w:t>(тыс. особей) за 2018-2024</w:t>
      </w:r>
      <w:r>
        <w:rPr>
          <w:rFonts w:ascii="Times New Roman" w:hAnsi="Times New Roman"/>
          <w:b w:val="1"/>
          <w:sz w:val="28"/>
        </w:rPr>
        <w:t xml:space="preserve"> годы</w:t>
      </w:r>
    </w:p>
    <w:p w14:paraId="53040000">
      <w:pPr>
        <w:spacing w:after="0" w:line="240" w:lineRule="auto"/>
        <w:ind/>
        <w:jc w:val="center"/>
        <w:rPr>
          <w:rFonts w:ascii="Times New Roman" w:hAnsi="Times New Roman"/>
          <w:b w:val="1"/>
          <w:sz w:val="28"/>
        </w:rPr>
      </w:pPr>
    </w:p>
    <w:tbl>
      <w:tblPr>
        <w:tblStyle w:val="Style_5"/>
        <w:tblW w:type="auto" w:w="0"/>
        <w:tblLayout w:type="fixed"/>
      </w:tblPr>
      <w:tblGrid>
        <w:gridCol w:w="536"/>
        <w:gridCol w:w="2500"/>
        <w:gridCol w:w="1009"/>
        <w:gridCol w:w="1009"/>
        <w:gridCol w:w="1121"/>
        <w:gridCol w:w="970"/>
        <w:gridCol w:w="823"/>
        <w:gridCol w:w="821"/>
        <w:gridCol w:w="821"/>
      </w:tblGrid>
      <w:tr>
        <w:trPr>
          <w:trHeight w:hRule="atLeast" w:val="300"/>
        </w:trPr>
        <w:tc>
          <w:tcPr>
            <w:tcW w:type="dxa" w:w="536"/>
            <w:vMerge w:val="restart"/>
            <w:tcBorders>
              <w:top w:color="000000" w:sz="4" w:val="single"/>
              <w:left w:color="000000" w:sz="4" w:val="single"/>
              <w:bottom w:color="000000" w:sz="4" w:val="single"/>
              <w:right w:color="000000" w:sz="4" w:val="single"/>
            </w:tcBorders>
            <w:shd w:fill="auto" w:val="clear"/>
            <w:vAlign w:val="center"/>
          </w:tcPr>
          <w:p w14:paraId="54040000">
            <w:pPr>
              <w:spacing w:after="0" w:line="240" w:lineRule="auto"/>
              <w:ind/>
              <w:jc w:val="center"/>
              <w:rPr>
                <w:rFonts w:ascii="Times New Roman" w:hAnsi="Times New Roman"/>
                <w:b w:val="1"/>
              </w:rPr>
            </w:pPr>
            <w:r>
              <w:rPr>
                <w:rFonts w:ascii="Times New Roman" w:hAnsi="Times New Roman"/>
                <w:b w:val="1"/>
              </w:rPr>
              <w:t>№ пп</w:t>
            </w:r>
          </w:p>
        </w:tc>
        <w:tc>
          <w:tcPr>
            <w:tcW w:type="dxa" w:w="2500"/>
            <w:vMerge w:val="restart"/>
            <w:tcBorders>
              <w:top w:color="000000" w:sz="4" w:val="single"/>
              <w:left w:color="000000" w:sz="4" w:val="single"/>
              <w:bottom w:color="000000" w:sz="4" w:val="single"/>
              <w:right w:color="000000" w:sz="4" w:val="single"/>
            </w:tcBorders>
            <w:shd w:fill="auto" w:val="clear"/>
            <w:vAlign w:val="center"/>
          </w:tcPr>
          <w:p w14:paraId="55040000">
            <w:pPr>
              <w:spacing w:after="0" w:line="240" w:lineRule="auto"/>
              <w:ind/>
              <w:jc w:val="center"/>
              <w:rPr>
                <w:rFonts w:ascii="Times New Roman" w:hAnsi="Times New Roman"/>
                <w:b w:val="1"/>
              </w:rPr>
            </w:pPr>
            <w:r>
              <w:rPr>
                <w:rFonts w:ascii="Times New Roman" w:hAnsi="Times New Roman"/>
                <w:b w:val="1"/>
              </w:rPr>
              <w:t>Наименование района (улуса)</w:t>
            </w:r>
          </w:p>
        </w:tc>
        <w:tc>
          <w:tcPr>
            <w:tcW w:type="dxa" w:w="6574"/>
            <w:gridSpan w:val="7"/>
            <w:tcBorders>
              <w:top w:color="000000" w:sz="4" w:val="single"/>
              <w:left w:sz="4" w:val="nil"/>
              <w:bottom w:color="000000" w:sz="4" w:val="single"/>
              <w:right w:color="000000" w:sz="4" w:val="single"/>
            </w:tcBorders>
          </w:tcPr>
          <w:p w14:paraId="56040000">
            <w:pPr>
              <w:spacing w:after="0" w:line="240" w:lineRule="auto"/>
              <w:ind/>
              <w:jc w:val="center"/>
              <w:rPr>
                <w:rFonts w:ascii="Times New Roman" w:hAnsi="Times New Roman"/>
                <w:b w:val="1"/>
              </w:rPr>
            </w:pPr>
            <w:r>
              <w:rPr>
                <w:rFonts w:ascii="Times New Roman" w:hAnsi="Times New Roman"/>
                <w:b w:val="1"/>
              </w:rPr>
              <w:t>Численность  кабарги</w:t>
            </w:r>
          </w:p>
        </w:tc>
      </w:tr>
      <w:tr>
        <w:trPr>
          <w:trHeight w:hRule="atLeast" w:val="300"/>
        </w:trPr>
        <w:tc>
          <w:tcPr>
            <w:tcW w:type="dxa" w:w="53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5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009"/>
            <w:tcBorders>
              <w:top w:sz="4" w:val="nil"/>
              <w:left w:sz="4" w:val="nil"/>
              <w:bottom w:color="000000" w:sz="4" w:val="single"/>
              <w:right w:color="000000" w:sz="4" w:val="single"/>
            </w:tcBorders>
            <w:shd w:fill="auto" w:val="clear"/>
            <w:vAlign w:val="center"/>
          </w:tcPr>
          <w:p w14:paraId="57040000">
            <w:pPr>
              <w:spacing w:after="0" w:line="240" w:lineRule="auto"/>
              <w:ind/>
              <w:jc w:val="center"/>
              <w:rPr>
                <w:rFonts w:ascii="Times New Roman" w:hAnsi="Times New Roman"/>
                <w:b w:val="1"/>
              </w:rPr>
            </w:pPr>
            <w:r>
              <w:rPr>
                <w:rFonts w:ascii="Times New Roman" w:hAnsi="Times New Roman"/>
                <w:b w:val="1"/>
              </w:rPr>
              <w:t>2018</w:t>
            </w:r>
          </w:p>
        </w:tc>
        <w:tc>
          <w:tcPr>
            <w:tcW w:type="dxa" w:w="1009"/>
            <w:tcBorders>
              <w:top w:sz="4" w:val="nil"/>
              <w:left w:sz="4" w:val="nil"/>
              <w:bottom w:color="000000" w:sz="4" w:val="single"/>
              <w:right w:color="000000" w:sz="4" w:val="single"/>
            </w:tcBorders>
            <w:vAlign w:val="center"/>
          </w:tcPr>
          <w:p w14:paraId="58040000">
            <w:pPr>
              <w:spacing w:after="0" w:line="240" w:lineRule="auto"/>
              <w:ind/>
              <w:jc w:val="center"/>
              <w:rPr>
                <w:rFonts w:ascii="Times New Roman" w:hAnsi="Times New Roman"/>
                <w:b w:val="1"/>
              </w:rPr>
            </w:pPr>
            <w:r>
              <w:rPr>
                <w:rFonts w:ascii="Times New Roman" w:hAnsi="Times New Roman"/>
                <w:b w:val="1"/>
              </w:rPr>
              <w:t>2019</w:t>
            </w:r>
          </w:p>
        </w:tc>
        <w:tc>
          <w:tcPr>
            <w:tcW w:type="dxa" w:w="1121"/>
            <w:tcBorders>
              <w:top w:sz="4" w:val="nil"/>
              <w:left w:sz="4" w:val="nil"/>
              <w:bottom w:color="000000" w:sz="4" w:val="single"/>
              <w:right w:color="000000" w:sz="4" w:val="single"/>
            </w:tcBorders>
            <w:vAlign w:val="center"/>
          </w:tcPr>
          <w:p w14:paraId="59040000">
            <w:pPr>
              <w:spacing w:after="0" w:line="240" w:lineRule="auto"/>
              <w:ind/>
              <w:jc w:val="center"/>
              <w:rPr>
                <w:rFonts w:ascii="Times New Roman" w:hAnsi="Times New Roman"/>
                <w:b w:val="1"/>
              </w:rPr>
            </w:pPr>
            <w:r>
              <w:rPr>
                <w:rFonts w:ascii="Times New Roman" w:hAnsi="Times New Roman"/>
                <w:b w:val="1"/>
              </w:rPr>
              <w:t>2020</w:t>
            </w:r>
          </w:p>
        </w:tc>
        <w:tc>
          <w:tcPr>
            <w:tcW w:type="dxa" w:w="970"/>
            <w:tcBorders>
              <w:top w:sz="4" w:val="nil"/>
              <w:left w:sz="4" w:val="nil"/>
              <w:bottom w:color="000000" w:sz="4" w:val="single"/>
              <w:right w:color="000000" w:sz="4" w:val="single"/>
            </w:tcBorders>
            <w:vAlign w:val="center"/>
          </w:tcPr>
          <w:p w14:paraId="5A040000">
            <w:pPr>
              <w:spacing w:after="0" w:line="240" w:lineRule="auto"/>
              <w:ind/>
              <w:jc w:val="center"/>
              <w:rPr>
                <w:rFonts w:ascii="Times New Roman" w:hAnsi="Times New Roman"/>
                <w:b w:val="1"/>
              </w:rPr>
            </w:pPr>
            <w:r>
              <w:rPr>
                <w:rFonts w:ascii="Times New Roman" w:hAnsi="Times New Roman"/>
                <w:b w:val="1"/>
              </w:rPr>
              <w:t>2021</w:t>
            </w:r>
          </w:p>
        </w:tc>
        <w:tc>
          <w:tcPr>
            <w:tcW w:type="dxa" w:w="823"/>
            <w:tcBorders>
              <w:top w:sz="4" w:val="nil"/>
              <w:left w:sz="4" w:val="nil"/>
              <w:bottom w:color="000000" w:sz="4" w:val="single"/>
              <w:right w:color="000000" w:sz="4" w:val="single"/>
            </w:tcBorders>
            <w:vAlign w:val="center"/>
          </w:tcPr>
          <w:p w14:paraId="5B040000">
            <w:pPr>
              <w:spacing w:after="0" w:line="240" w:lineRule="auto"/>
              <w:ind/>
              <w:jc w:val="center"/>
              <w:rPr>
                <w:rFonts w:ascii="Times New Roman" w:hAnsi="Times New Roman"/>
                <w:b w:val="1"/>
              </w:rPr>
            </w:pPr>
            <w:r>
              <w:rPr>
                <w:rFonts w:ascii="Times New Roman" w:hAnsi="Times New Roman"/>
                <w:b w:val="1"/>
              </w:rPr>
              <w:t>2022</w:t>
            </w:r>
          </w:p>
        </w:tc>
        <w:tc>
          <w:tcPr>
            <w:tcW w:type="dxa" w:w="821"/>
            <w:tcBorders>
              <w:top w:sz="4" w:val="nil"/>
              <w:left w:sz="4" w:val="nil"/>
              <w:bottom w:color="000000" w:sz="4" w:val="single"/>
              <w:right w:color="000000" w:sz="4" w:val="single"/>
            </w:tcBorders>
          </w:tcPr>
          <w:p w14:paraId="5C040000">
            <w:pPr>
              <w:spacing w:after="0" w:line="240" w:lineRule="auto"/>
              <w:ind/>
              <w:jc w:val="center"/>
              <w:rPr>
                <w:rFonts w:ascii="Times New Roman" w:hAnsi="Times New Roman"/>
                <w:b w:val="1"/>
              </w:rPr>
            </w:pPr>
            <w:r>
              <w:rPr>
                <w:rFonts w:ascii="Times New Roman" w:hAnsi="Times New Roman"/>
                <w:b w:val="1"/>
              </w:rPr>
              <w:t>2023</w:t>
            </w:r>
          </w:p>
        </w:tc>
        <w:tc>
          <w:tcPr>
            <w:tcW w:type="dxa" w:w="821"/>
            <w:tcBorders>
              <w:top w:sz="4" w:val="nil"/>
              <w:left w:sz="4" w:val="nil"/>
              <w:bottom w:color="000000" w:sz="4" w:val="single"/>
              <w:right w:color="000000" w:sz="4" w:val="single"/>
            </w:tcBorders>
          </w:tcPr>
          <w:p w14:paraId="5D040000">
            <w:pPr>
              <w:spacing w:after="0" w:line="240" w:lineRule="auto"/>
              <w:ind/>
              <w:jc w:val="center"/>
              <w:rPr>
                <w:rFonts w:ascii="Times New Roman" w:hAnsi="Times New Roman"/>
                <w:b w:val="1"/>
              </w:rPr>
            </w:pPr>
            <w:r>
              <w:rPr>
                <w:rFonts w:ascii="Times New Roman" w:hAnsi="Times New Roman"/>
                <w:b w:val="1"/>
              </w:rPr>
              <w:t>2024</w:t>
            </w:r>
          </w:p>
        </w:tc>
      </w:tr>
      <w:tr>
        <w:trPr>
          <w:trHeight w:hRule="atLeast" w:val="184"/>
        </w:trPr>
        <w:tc>
          <w:tcPr>
            <w:tcW w:type="dxa" w:w="536"/>
            <w:tcBorders>
              <w:top w:sz="4" w:val="nil"/>
              <w:left w:color="000000" w:sz="4" w:val="single"/>
              <w:bottom w:color="000000" w:sz="4" w:val="single"/>
              <w:right w:color="000000" w:sz="4" w:val="single"/>
            </w:tcBorders>
            <w:shd w:fill="auto" w:val="clear"/>
            <w:vAlign w:val="center"/>
          </w:tcPr>
          <w:p w14:paraId="5E040000">
            <w:pPr>
              <w:spacing w:after="0" w:line="240" w:lineRule="auto"/>
              <w:ind/>
              <w:jc w:val="center"/>
              <w:rPr>
                <w:rFonts w:ascii="Times New Roman" w:hAnsi="Times New Roman"/>
              </w:rPr>
            </w:pPr>
            <w:r>
              <w:rPr>
                <w:rFonts w:ascii="Times New Roman" w:hAnsi="Times New Roman"/>
              </w:rPr>
              <w:t>1</w:t>
            </w:r>
          </w:p>
        </w:tc>
        <w:tc>
          <w:tcPr>
            <w:tcW w:type="dxa" w:w="2500"/>
            <w:tcBorders>
              <w:top w:sz="4" w:val="nil"/>
              <w:left w:sz="4" w:val="nil"/>
              <w:bottom w:color="000000" w:sz="4" w:val="single"/>
              <w:right w:color="000000" w:sz="4" w:val="single"/>
            </w:tcBorders>
            <w:shd w:fill="auto" w:val="clear"/>
            <w:vAlign w:val="center"/>
          </w:tcPr>
          <w:p w14:paraId="5F040000">
            <w:pPr>
              <w:spacing w:after="0" w:line="240" w:lineRule="auto"/>
              <w:ind/>
              <w:rPr>
                <w:rFonts w:ascii="Times New Roman" w:hAnsi="Times New Roman"/>
              </w:rPr>
            </w:pPr>
            <w:r>
              <w:rPr>
                <w:rFonts w:ascii="Times New Roman" w:hAnsi="Times New Roman"/>
              </w:rPr>
              <w:t>Абыйский</w:t>
            </w:r>
          </w:p>
        </w:tc>
        <w:tc>
          <w:tcPr>
            <w:tcW w:type="dxa" w:w="1009"/>
            <w:tcBorders>
              <w:top w:color="000000" w:sz="4" w:val="single"/>
              <w:left w:sz="4" w:val="nil"/>
              <w:bottom w:color="000000" w:sz="4" w:val="single"/>
              <w:right w:color="000000" w:sz="4" w:val="single"/>
            </w:tcBorders>
            <w:shd w:fill="auto" w:val="clear"/>
            <w:vAlign w:val="center"/>
          </w:tcPr>
          <w:p w14:paraId="60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6104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62040000">
            <w:pPr>
              <w:spacing w:after="0" w:line="240" w:lineRule="auto"/>
              <w:ind/>
              <w:jc w:val="center"/>
              <w:rPr>
                <w:rFonts w:ascii="Times New Roman" w:hAnsi="Times New Roman"/>
              </w:rPr>
            </w:pPr>
          </w:p>
        </w:tc>
        <w:tc>
          <w:tcPr>
            <w:tcW w:type="dxa" w:w="970"/>
            <w:tcBorders>
              <w:top w:color="000000" w:sz="4" w:val="single"/>
              <w:left w:sz="4" w:val="nil"/>
              <w:bottom w:color="000000" w:sz="4" w:val="single"/>
              <w:right w:color="000000" w:sz="4" w:val="single"/>
            </w:tcBorders>
            <w:vAlign w:val="center"/>
          </w:tcPr>
          <w:p w14:paraId="63040000">
            <w:pPr>
              <w:spacing w:after="0" w:line="240" w:lineRule="auto"/>
              <w:ind/>
              <w:jc w:val="center"/>
              <w:rPr>
                <w:rFonts w:ascii="Times New Roman" w:hAnsi="Times New Roman"/>
              </w:rPr>
            </w:pPr>
          </w:p>
        </w:tc>
        <w:tc>
          <w:tcPr>
            <w:tcW w:type="dxa" w:w="823"/>
            <w:tcBorders>
              <w:top w:color="000000" w:sz="4" w:val="single"/>
              <w:left w:sz="4" w:val="nil"/>
              <w:bottom w:color="000000" w:sz="4" w:val="single"/>
              <w:right w:color="000000" w:sz="4" w:val="single"/>
            </w:tcBorders>
            <w:vAlign w:val="center"/>
          </w:tcPr>
          <w:p w14:paraId="64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65040000">
            <w:pPr>
              <w:spacing w:after="0" w:line="240" w:lineRule="auto"/>
              <w:ind/>
              <w:jc w:val="center"/>
              <w:rPr>
                <w:rFonts w:ascii="Times New Roman" w:hAnsi="Times New Roman"/>
              </w:rPr>
            </w:pPr>
            <w:r>
              <w:rPr>
                <w:rFonts w:ascii="Times New Roman" w:hAnsi="Times New Roman"/>
              </w:rPr>
              <w:t>1333</w:t>
            </w:r>
          </w:p>
        </w:tc>
        <w:tc>
          <w:tcPr>
            <w:tcW w:type="dxa" w:w="821"/>
            <w:tcBorders>
              <w:top w:color="000000" w:sz="4" w:val="single"/>
              <w:left w:sz="4" w:val="nil"/>
              <w:bottom w:color="000000" w:sz="4" w:val="single"/>
              <w:right w:color="000000" w:sz="4" w:val="single"/>
            </w:tcBorders>
          </w:tcPr>
          <w:p w14:paraId="66040000">
            <w:pPr>
              <w:spacing w:after="0" w:line="240" w:lineRule="auto"/>
              <w:ind/>
              <w:jc w:val="center"/>
              <w:rPr>
                <w:rFonts w:ascii="Times New Roman" w:hAnsi="Times New Roman"/>
              </w:rPr>
            </w:pPr>
          </w:p>
        </w:tc>
      </w:tr>
      <w:tr>
        <w:trPr>
          <w:trHeight w:hRule="atLeast" w:val="184"/>
        </w:trPr>
        <w:tc>
          <w:tcPr>
            <w:tcW w:type="dxa" w:w="536"/>
            <w:tcBorders>
              <w:top w:sz="4" w:val="nil"/>
              <w:left w:color="000000" w:sz="4" w:val="single"/>
              <w:bottom w:color="000000" w:sz="4" w:val="single"/>
              <w:right w:color="000000" w:sz="4" w:val="single"/>
            </w:tcBorders>
            <w:shd w:fill="auto" w:val="clear"/>
            <w:vAlign w:val="center"/>
          </w:tcPr>
          <w:p w14:paraId="67040000">
            <w:pPr>
              <w:spacing w:after="0" w:line="240" w:lineRule="auto"/>
              <w:ind/>
              <w:jc w:val="center"/>
              <w:rPr>
                <w:rFonts w:ascii="Times New Roman" w:hAnsi="Times New Roman"/>
              </w:rPr>
            </w:pPr>
            <w:r>
              <w:rPr>
                <w:rFonts w:ascii="Times New Roman" w:hAnsi="Times New Roman"/>
              </w:rPr>
              <w:t>2</w:t>
            </w:r>
          </w:p>
        </w:tc>
        <w:tc>
          <w:tcPr>
            <w:tcW w:type="dxa" w:w="2500"/>
            <w:tcBorders>
              <w:top w:sz="4" w:val="nil"/>
              <w:left w:sz="4" w:val="nil"/>
              <w:bottom w:color="000000" w:sz="4" w:val="single"/>
              <w:right w:color="000000" w:sz="4" w:val="single"/>
            </w:tcBorders>
            <w:shd w:fill="auto" w:val="clear"/>
            <w:vAlign w:val="center"/>
          </w:tcPr>
          <w:p w14:paraId="68040000">
            <w:pPr>
              <w:spacing w:after="0" w:line="240" w:lineRule="auto"/>
              <w:ind/>
              <w:rPr>
                <w:rFonts w:ascii="Times New Roman" w:hAnsi="Times New Roman"/>
              </w:rPr>
            </w:pPr>
            <w:r>
              <w:rPr>
                <w:rFonts w:ascii="Times New Roman" w:hAnsi="Times New Roman"/>
              </w:rPr>
              <w:t xml:space="preserve">Алданский </w:t>
            </w:r>
          </w:p>
        </w:tc>
        <w:tc>
          <w:tcPr>
            <w:tcW w:type="dxa" w:w="1009"/>
            <w:tcBorders>
              <w:top w:color="000000" w:sz="4" w:val="single"/>
              <w:left w:sz="4" w:val="nil"/>
              <w:bottom w:color="000000" w:sz="4" w:val="single"/>
              <w:right w:color="000000" w:sz="4" w:val="single"/>
            </w:tcBorders>
            <w:shd w:fill="auto" w:val="clear"/>
            <w:vAlign w:val="center"/>
          </w:tcPr>
          <w:p w14:paraId="69040000">
            <w:pPr>
              <w:spacing w:after="0" w:line="240" w:lineRule="auto"/>
              <w:ind/>
              <w:jc w:val="center"/>
              <w:rPr>
                <w:rFonts w:ascii="Times New Roman" w:hAnsi="Times New Roman"/>
              </w:rPr>
            </w:pPr>
            <w:r>
              <w:rPr>
                <w:rFonts w:ascii="Times New Roman" w:hAnsi="Times New Roman"/>
              </w:rPr>
              <w:t>7 817</w:t>
            </w:r>
          </w:p>
        </w:tc>
        <w:tc>
          <w:tcPr>
            <w:tcW w:type="dxa" w:w="1009"/>
            <w:tcBorders>
              <w:top w:color="000000" w:sz="4" w:val="single"/>
              <w:left w:sz="4" w:val="nil"/>
              <w:bottom w:color="000000" w:sz="4" w:val="single"/>
              <w:right w:color="000000" w:sz="4" w:val="single"/>
            </w:tcBorders>
            <w:vAlign w:val="center"/>
          </w:tcPr>
          <w:p w14:paraId="6A040000">
            <w:pPr>
              <w:spacing w:after="0" w:line="240" w:lineRule="auto"/>
              <w:ind/>
              <w:jc w:val="center"/>
              <w:rPr>
                <w:rFonts w:ascii="Times New Roman" w:hAnsi="Times New Roman"/>
              </w:rPr>
            </w:pPr>
            <w:r>
              <w:rPr>
                <w:rFonts w:ascii="Times New Roman" w:hAnsi="Times New Roman"/>
              </w:rPr>
              <w:t>5014</w:t>
            </w:r>
          </w:p>
        </w:tc>
        <w:tc>
          <w:tcPr>
            <w:tcW w:type="dxa" w:w="1121"/>
            <w:tcBorders>
              <w:top w:color="000000" w:sz="4" w:val="single"/>
              <w:left w:sz="4" w:val="nil"/>
              <w:bottom w:color="000000" w:sz="4" w:val="single"/>
              <w:right w:color="000000" w:sz="4" w:val="single"/>
            </w:tcBorders>
            <w:vAlign w:val="center"/>
          </w:tcPr>
          <w:p w14:paraId="6B040000">
            <w:pPr>
              <w:spacing w:after="0" w:line="240" w:lineRule="auto"/>
              <w:ind/>
              <w:jc w:val="center"/>
              <w:rPr>
                <w:rFonts w:ascii="Times New Roman" w:hAnsi="Times New Roman"/>
              </w:rPr>
            </w:pPr>
            <w:r>
              <w:rPr>
                <w:rFonts w:ascii="Times New Roman" w:hAnsi="Times New Roman"/>
              </w:rPr>
              <w:t>9236</w:t>
            </w:r>
          </w:p>
        </w:tc>
        <w:tc>
          <w:tcPr>
            <w:tcW w:type="dxa" w:w="970"/>
            <w:tcBorders>
              <w:top w:color="000000" w:sz="4" w:val="single"/>
              <w:left w:sz="4" w:val="nil"/>
              <w:bottom w:color="000000" w:sz="4" w:val="single"/>
              <w:right w:color="000000" w:sz="4" w:val="single"/>
            </w:tcBorders>
            <w:vAlign w:val="center"/>
          </w:tcPr>
          <w:p w14:paraId="6C040000">
            <w:pPr>
              <w:spacing w:after="0" w:line="240" w:lineRule="auto"/>
              <w:ind/>
              <w:jc w:val="center"/>
              <w:rPr>
                <w:rFonts w:ascii="Times New Roman" w:hAnsi="Times New Roman"/>
              </w:rPr>
            </w:pPr>
            <w:r>
              <w:rPr>
                <w:rFonts w:ascii="Times New Roman" w:hAnsi="Times New Roman"/>
              </w:rPr>
              <w:t>9662</w:t>
            </w:r>
          </w:p>
        </w:tc>
        <w:tc>
          <w:tcPr>
            <w:tcW w:type="dxa" w:w="823"/>
            <w:tcBorders>
              <w:top w:color="000000" w:sz="4" w:val="single"/>
              <w:left w:sz="4" w:val="nil"/>
              <w:bottom w:color="000000" w:sz="4" w:val="single"/>
              <w:right w:color="000000" w:sz="4" w:val="single"/>
            </w:tcBorders>
            <w:vAlign w:val="center"/>
          </w:tcPr>
          <w:p w14:paraId="6D040000">
            <w:pPr>
              <w:spacing w:after="0" w:line="240" w:lineRule="auto"/>
              <w:ind/>
              <w:jc w:val="center"/>
              <w:rPr>
                <w:rFonts w:ascii="Times New Roman" w:hAnsi="Times New Roman"/>
              </w:rPr>
            </w:pPr>
            <w:r>
              <w:rPr>
                <w:rFonts w:ascii="Times New Roman" w:hAnsi="Times New Roman"/>
              </w:rPr>
              <w:t>13884</w:t>
            </w:r>
          </w:p>
        </w:tc>
        <w:tc>
          <w:tcPr>
            <w:tcW w:type="dxa" w:w="821"/>
            <w:tcBorders>
              <w:top w:color="000000" w:sz="4" w:val="single"/>
              <w:left w:sz="4" w:val="nil"/>
              <w:bottom w:color="000000" w:sz="4" w:val="single"/>
              <w:right w:color="000000" w:sz="4" w:val="single"/>
            </w:tcBorders>
          </w:tcPr>
          <w:p w14:paraId="6E040000">
            <w:pPr>
              <w:spacing w:after="0" w:line="240" w:lineRule="auto"/>
              <w:ind/>
              <w:jc w:val="center"/>
              <w:rPr>
                <w:rFonts w:ascii="Times New Roman" w:hAnsi="Times New Roman"/>
              </w:rPr>
            </w:pPr>
            <w:r>
              <w:rPr>
                <w:rFonts w:ascii="Times New Roman" w:hAnsi="Times New Roman"/>
              </w:rPr>
              <w:t>16432</w:t>
            </w:r>
          </w:p>
        </w:tc>
        <w:tc>
          <w:tcPr>
            <w:tcW w:type="dxa" w:w="821"/>
            <w:tcBorders>
              <w:top w:color="000000" w:sz="4" w:val="single"/>
              <w:left w:sz="4" w:val="nil"/>
              <w:bottom w:color="000000" w:sz="4" w:val="single"/>
              <w:right w:color="000000" w:sz="4" w:val="single"/>
            </w:tcBorders>
          </w:tcPr>
          <w:p w14:paraId="6F040000">
            <w:pPr>
              <w:spacing w:after="0" w:line="240" w:lineRule="auto"/>
              <w:ind/>
              <w:jc w:val="center"/>
              <w:rPr>
                <w:rFonts w:ascii="Times New Roman" w:hAnsi="Times New Roman"/>
              </w:rPr>
            </w:pPr>
          </w:p>
        </w:tc>
      </w:tr>
      <w:tr>
        <w:trPr>
          <w:trHeight w:hRule="atLeast" w:val="118"/>
        </w:trPr>
        <w:tc>
          <w:tcPr>
            <w:tcW w:type="dxa" w:w="536"/>
            <w:tcBorders>
              <w:top w:sz="4" w:val="nil"/>
              <w:left w:color="000000" w:sz="4" w:val="single"/>
              <w:bottom w:color="000000" w:sz="4" w:val="single"/>
              <w:right w:color="000000" w:sz="4" w:val="single"/>
            </w:tcBorders>
            <w:shd w:fill="auto" w:val="clear"/>
            <w:vAlign w:val="center"/>
          </w:tcPr>
          <w:p w14:paraId="70040000">
            <w:pPr>
              <w:spacing w:after="0" w:line="240" w:lineRule="auto"/>
              <w:ind/>
              <w:jc w:val="center"/>
              <w:rPr>
                <w:rFonts w:ascii="Times New Roman" w:hAnsi="Times New Roman"/>
              </w:rPr>
            </w:pPr>
            <w:r>
              <w:rPr>
                <w:rFonts w:ascii="Times New Roman" w:hAnsi="Times New Roman"/>
              </w:rPr>
              <w:t>3</w:t>
            </w:r>
          </w:p>
        </w:tc>
        <w:tc>
          <w:tcPr>
            <w:tcW w:type="dxa" w:w="2500"/>
            <w:tcBorders>
              <w:top w:sz="4" w:val="nil"/>
              <w:left w:sz="4" w:val="nil"/>
              <w:bottom w:color="000000" w:sz="4" w:val="single"/>
              <w:right w:color="000000" w:sz="4" w:val="single"/>
            </w:tcBorders>
            <w:shd w:fill="auto" w:val="clear"/>
            <w:vAlign w:val="center"/>
          </w:tcPr>
          <w:p w14:paraId="71040000">
            <w:pPr>
              <w:spacing w:after="0" w:line="240" w:lineRule="auto"/>
              <w:ind/>
              <w:rPr>
                <w:rFonts w:ascii="Times New Roman" w:hAnsi="Times New Roman"/>
              </w:rPr>
            </w:pPr>
            <w:r>
              <w:rPr>
                <w:rFonts w:ascii="Times New Roman" w:hAnsi="Times New Roman"/>
              </w:rPr>
              <w:t xml:space="preserve">Амгинский </w:t>
            </w:r>
          </w:p>
        </w:tc>
        <w:tc>
          <w:tcPr>
            <w:tcW w:type="dxa" w:w="1009"/>
            <w:tcBorders>
              <w:top w:color="000000" w:sz="4" w:val="single"/>
              <w:left w:sz="4" w:val="nil"/>
              <w:bottom w:color="000000" w:sz="4" w:val="single"/>
              <w:right w:color="000000" w:sz="4" w:val="single"/>
            </w:tcBorders>
            <w:shd w:fill="auto" w:val="clear"/>
            <w:vAlign w:val="center"/>
          </w:tcPr>
          <w:p w14:paraId="72040000">
            <w:pPr>
              <w:spacing w:after="0" w:line="240" w:lineRule="auto"/>
              <w:ind/>
              <w:jc w:val="center"/>
              <w:rPr>
                <w:rFonts w:ascii="Times New Roman" w:hAnsi="Times New Roman"/>
              </w:rPr>
            </w:pPr>
            <w:r>
              <w:rPr>
                <w:rFonts w:ascii="Times New Roman" w:hAnsi="Times New Roman"/>
              </w:rPr>
              <w:t>302</w:t>
            </w:r>
          </w:p>
        </w:tc>
        <w:tc>
          <w:tcPr>
            <w:tcW w:type="dxa" w:w="1009"/>
            <w:tcBorders>
              <w:top w:color="000000" w:sz="4" w:val="single"/>
              <w:left w:sz="4" w:val="nil"/>
              <w:bottom w:color="000000" w:sz="4" w:val="single"/>
              <w:right w:color="000000" w:sz="4" w:val="single"/>
            </w:tcBorders>
            <w:vAlign w:val="center"/>
          </w:tcPr>
          <w:p w14:paraId="73040000">
            <w:pPr>
              <w:spacing w:after="0" w:line="240" w:lineRule="auto"/>
              <w:ind/>
              <w:jc w:val="center"/>
              <w:rPr>
                <w:rFonts w:ascii="Times New Roman" w:hAnsi="Times New Roman"/>
              </w:rPr>
            </w:pPr>
            <w:r>
              <w:rPr>
                <w:rFonts w:ascii="Times New Roman" w:hAnsi="Times New Roman"/>
              </w:rPr>
              <w:t>172</w:t>
            </w:r>
          </w:p>
        </w:tc>
        <w:tc>
          <w:tcPr>
            <w:tcW w:type="dxa" w:w="1121"/>
            <w:tcBorders>
              <w:top w:color="000000" w:sz="4" w:val="single"/>
              <w:left w:sz="4" w:val="nil"/>
              <w:bottom w:color="000000" w:sz="4" w:val="single"/>
              <w:right w:color="000000" w:sz="4" w:val="single"/>
            </w:tcBorders>
            <w:vAlign w:val="center"/>
          </w:tcPr>
          <w:p w14:paraId="74040000">
            <w:pPr>
              <w:spacing w:after="0" w:line="240" w:lineRule="auto"/>
              <w:ind/>
              <w:jc w:val="center"/>
              <w:rPr>
                <w:rFonts w:ascii="Times New Roman" w:hAnsi="Times New Roman"/>
              </w:rPr>
            </w:pPr>
            <w:r>
              <w:rPr>
                <w:rFonts w:ascii="Times New Roman" w:hAnsi="Times New Roman"/>
              </w:rPr>
              <w:t>499</w:t>
            </w:r>
          </w:p>
        </w:tc>
        <w:tc>
          <w:tcPr>
            <w:tcW w:type="dxa" w:w="970"/>
            <w:tcBorders>
              <w:top w:color="000000" w:sz="4" w:val="single"/>
              <w:left w:sz="4" w:val="nil"/>
              <w:bottom w:color="000000" w:sz="4" w:val="single"/>
              <w:right w:color="000000" w:sz="4" w:val="single"/>
            </w:tcBorders>
            <w:vAlign w:val="center"/>
          </w:tcPr>
          <w:p w14:paraId="75040000">
            <w:pPr>
              <w:spacing w:after="0" w:line="240" w:lineRule="auto"/>
              <w:ind/>
              <w:jc w:val="center"/>
              <w:rPr>
                <w:rFonts w:ascii="Times New Roman" w:hAnsi="Times New Roman"/>
              </w:rPr>
            </w:pPr>
            <w:r>
              <w:rPr>
                <w:rFonts w:ascii="Times New Roman" w:hAnsi="Times New Roman"/>
              </w:rPr>
              <w:t>1552</w:t>
            </w:r>
          </w:p>
        </w:tc>
        <w:tc>
          <w:tcPr>
            <w:tcW w:type="dxa" w:w="823"/>
            <w:tcBorders>
              <w:top w:color="000000" w:sz="4" w:val="single"/>
              <w:left w:sz="4" w:val="nil"/>
              <w:bottom w:color="000000" w:sz="4" w:val="single"/>
              <w:right w:color="000000" w:sz="4" w:val="single"/>
            </w:tcBorders>
            <w:vAlign w:val="center"/>
          </w:tcPr>
          <w:p w14:paraId="76040000">
            <w:pPr>
              <w:spacing w:after="0" w:line="240" w:lineRule="auto"/>
              <w:ind/>
              <w:jc w:val="center"/>
              <w:rPr>
                <w:rFonts w:ascii="Times New Roman" w:hAnsi="Times New Roman"/>
              </w:rPr>
            </w:pPr>
            <w:r>
              <w:rPr>
                <w:rFonts w:ascii="Times New Roman" w:hAnsi="Times New Roman"/>
              </w:rPr>
              <w:t>1649</w:t>
            </w:r>
          </w:p>
        </w:tc>
        <w:tc>
          <w:tcPr>
            <w:tcW w:type="dxa" w:w="821"/>
            <w:tcBorders>
              <w:top w:color="000000" w:sz="4" w:val="single"/>
              <w:left w:sz="4" w:val="nil"/>
              <w:bottom w:color="000000" w:sz="4" w:val="single"/>
              <w:right w:color="000000" w:sz="4" w:val="single"/>
            </w:tcBorders>
          </w:tcPr>
          <w:p w14:paraId="77040000">
            <w:pPr>
              <w:spacing w:after="0" w:line="240" w:lineRule="auto"/>
              <w:ind/>
              <w:jc w:val="center"/>
              <w:rPr>
                <w:rFonts w:ascii="Times New Roman" w:hAnsi="Times New Roman"/>
              </w:rPr>
            </w:pPr>
            <w:r>
              <w:rPr>
                <w:rFonts w:ascii="Times New Roman" w:hAnsi="Times New Roman"/>
              </w:rPr>
              <w:t>2089</w:t>
            </w:r>
          </w:p>
        </w:tc>
        <w:tc>
          <w:tcPr>
            <w:tcW w:type="dxa" w:w="821"/>
            <w:tcBorders>
              <w:top w:color="000000" w:sz="4" w:val="single"/>
              <w:left w:sz="4" w:val="nil"/>
              <w:bottom w:color="000000" w:sz="4" w:val="single"/>
              <w:right w:color="000000" w:sz="4" w:val="single"/>
            </w:tcBorders>
          </w:tcPr>
          <w:p w14:paraId="78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79040000">
            <w:pPr>
              <w:spacing w:after="0" w:line="240" w:lineRule="auto"/>
              <w:ind/>
              <w:jc w:val="center"/>
              <w:rPr>
                <w:rFonts w:ascii="Times New Roman" w:hAnsi="Times New Roman"/>
              </w:rPr>
            </w:pPr>
            <w:r>
              <w:rPr>
                <w:rFonts w:ascii="Times New Roman" w:hAnsi="Times New Roman"/>
              </w:rPr>
              <w:t>4</w:t>
            </w:r>
          </w:p>
        </w:tc>
        <w:tc>
          <w:tcPr>
            <w:tcW w:type="dxa" w:w="2500"/>
            <w:tcBorders>
              <w:top w:sz="4" w:val="nil"/>
              <w:left w:sz="4" w:val="nil"/>
              <w:bottom w:color="000000" w:sz="4" w:val="single"/>
              <w:right w:color="000000" w:sz="4" w:val="single"/>
            </w:tcBorders>
            <w:shd w:fill="auto" w:val="clear"/>
            <w:vAlign w:val="center"/>
          </w:tcPr>
          <w:p w14:paraId="7A040000">
            <w:pPr>
              <w:spacing w:after="0" w:line="240" w:lineRule="auto"/>
              <w:ind/>
              <w:rPr>
                <w:rFonts w:ascii="Times New Roman" w:hAnsi="Times New Roman"/>
              </w:rPr>
            </w:pPr>
            <w:r>
              <w:rPr>
                <w:rFonts w:ascii="Times New Roman" w:hAnsi="Times New Roman"/>
              </w:rPr>
              <w:t>Верхоянский</w:t>
            </w:r>
          </w:p>
        </w:tc>
        <w:tc>
          <w:tcPr>
            <w:tcW w:type="dxa" w:w="1009"/>
            <w:tcBorders>
              <w:top w:color="000000" w:sz="4" w:val="single"/>
              <w:left w:sz="4" w:val="nil"/>
              <w:bottom w:color="000000" w:sz="4" w:val="single"/>
              <w:right w:color="000000" w:sz="4" w:val="single"/>
            </w:tcBorders>
            <w:shd w:fill="auto" w:val="clear"/>
            <w:vAlign w:val="center"/>
          </w:tcPr>
          <w:p w14:paraId="7B040000">
            <w:pPr>
              <w:spacing w:after="0" w:line="240" w:lineRule="auto"/>
              <w:ind/>
              <w:jc w:val="center"/>
              <w:rPr>
                <w:rFonts w:ascii="Times New Roman" w:hAnsi="Times New Roman"/>
              </w:rPr>
            </w:pPr>
            <w:r>
              <w:rPr>
                <w:rFonts w:ascii="Times New Roman" w:hAnsi="Times New Roman"/>
              </w:rPr>
              <w:t>1 152</w:t>
            </w:r>
          </w:p>
        </w:tc>
        <w:tc>
          <w:tcPr>
            <w:tcW w:type="dxa" w:w="1009"/>
            <w:tcBorders>
              <w:top w:color="000000" w:sz="4" w:val="single"/>
              <w:left w:sz="4" w:val="nil"/>
              <w:bottom w:color="000000" w:sz="4" w:val="single"/>
              <w:right w:color="000000" w:sz="4" w:val="single"/>
            </w:tcBorders>
            <w:vAlign w:val="center"/>
          </w:tcPr>
          <w:p w14:paraId="7C040000">
            <w:pPr>
              <w:spacing w:after="0" w:line="240" w:lineRule="auto"/>
              <w:ind/>
              <w:jc w:val="center"/>
              <w:rPr>
                <w:rFonts w:ascii="Times New Roman" w:hAnsi="Times New Roman"/>
              </w:rPr>
            </w:pPr>
            <w:r>
              <w:rPr>
                <w:rFonts w:ascii="Times New Roman" w:hAnsi="Times New Roman"/>
              </w:rPr>
              <w:t>23</w:t>
            </w:r>
          </w:p>
        </w:tc>
        <w:tc>
          <w:tcPr>
            <w:tcW w:type="dxa" w:w="1121"/>
            <w:tcBorders>
              <w:top w:color="000000" w:sz="4" w:val="single"/>
              <w:left w:sz="4" w:val="nil"/>
              <w:bottom w:color="000000" w:sz="4" w:val="single"/>
              <w:right w:color="000000" w:sz="4" w:val="single"/>
            </w:tcBorders>
            <w:vAlign w:val="center"/>
          </w:tcPr>
          <w:p w14:paraId="7D040000">
            <w:pPr>
              <w:spacing w:after="0" w:line="240" w:lineRule="auto"/>
              <w:ind/>
              <w:jc w:val="center"/>
              <w:rPr>
                <w:rFonts w:ascii="Times New Roman" w:hAnsi="Times New Roman"/>
              </w:rPr>
            </w:pPr>
            <w:r>
              <w:rPr>
                <w:rFonts w:ascii="Times New Roman" w:hAnsi="Times New Roman"/>
              </w:rPr>
              <w:t>416</w:t>
            </w:r>
          </w:p>
        </w:tc>
        <w:tc>
          <w:tcPr>
            <w:tcW w:type="dxa" w:w="970"/>
            <w:tcBorders>
              <w:top w:color="000000" w:sz="4" w:val="single"/>
              <w:left w:sz="4" w:val="nil"/>
              <w:bottom w:color="000000" w:sz="4" w:val="single"/>
              <w:right w:color="000000" w:sz="4" w:val="single"/>
            </w:tcBorders>
            <w:vAlign w:val="center"/>
          </w:tcPr>
          <w:p w14:paraId="7E040000">
            <w:pPr>
              <w:spacing w:after="0" w:line="240" w:lineRule="auto"/>
              <w:ind/>
              <w:jc w:val="center"/>
              <w:rPr>
                <w:rFonts w:ascii="Times New Roman" w:hAnsi="Times New Roman"/>
              </w:rPr>
            </w:pPr>
            <w:r>
              <w:rPr>
                <w:rFonts w:ascii="Times New Roman" w:hAnsi="Times New Roman"/>
              </w:rPr>
              <w:t>312</w:t>
            </w:r>
          </w:p>
        </w:tc>
        <w:tc>
          <w:tcPr>
            <w:tcW w:type="dxa" w:w="823"/>
            <w:tcBorders>
              <w:top w:color="000000" w:sz="4" w:val="single"/>
              <w:left w:sz="4" w:val="nil"/>
              <w:bottom w:color="000000" w:sz="4" w:val="single"/>
              <w:right w:color="000000" w:sz="4" w:val="single"/>
            </w:tcBorders>
            <w:vAlign w:val="center"/>
          </w:tcPr>
          <w:p w14:paraId="7F040000">
            <w:pPr>
              <w:spacing w:after="0" w:line="240" w:lineRule="auto"/>
              <w:ind/>
              <w:jc w:val="center"/>
              <w:rPr>
                <w:rFonts w:ascii="Times New Roman" w:hAnsi="Times New Roman"/>
              </w:rPr>
            </w:pPr>
            <w:r>
              <w:rPr>
                <w:rFonts w:ascii="Times New Roman" w:hAnsi="Times New Roman"/>
              </w:rPr>
              <w:t>588</w:t>
            </w:r>
          </w:p>
        </w:tc>
        <w:tc>
          <w:tcPr>
            <w:tcW w:type="dxa" w:w="821"/>
            <w:tcBorders>
              <w:top w:color="000000" w:sz="4" w:val="single"/>
              <w:left w:sz="4" w:val="nil"/>
              <w:bottom w:color="000000" w:sz="4" w:val="single"/>
              <w:right w:color="000000" w:sz="4" w:val="single"/>
            </w:tcBorders>
          </w:tcPr>
          <w:p w14:paraId="80040000">
            <w:pPr>
              <w:spacing w:after="0" w:line="240" w:lineRule="auto"/>
              <w:ind/>
              <w:jc w:val="center"/>
              <w:rPr>
                <w:rFonts w:ascii="Times New Roman" w:hAnsi="Times New Roman"/>
              </w:rPr>
            </w:pPr>
            <w:r>
              <w:rPr>
                <w:rFonts w:ascii="Times New Roman" w:hAnsi="Times New Roman"/>
              </w:rPr>
              <w:t>2660</w:t>
            </w:r>
          </w:p>
        </w:tc>
        <w:tc>
          <w:tcPr>
            <w:tcW w:type="dxa" w:w="821"/>
            <w:tcBorders>
              <w:top w:color="000000" w:sz="4" w:val="single"/>
              <w:left w:sz="4" w:val="nil"/>
              <w:bottom w:color="000000" w:sz="4" w:val="single"/>
              <w:right w:color="000000" w:sz="4" w:val="single"/>
            </w:tcBorders>
          </w:tcPr>
          <w:p w14:paraId="81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82040000">
            <w:pPr>
              <w:spacing w:after="0" w:line="240" w:lineRule="auto"/>
              <w:ind/>
              <w:jc w:val="center"/>
              <w:rPr>
                <w:rFonts w:ascii="Times New Roman" w:hAnsi="Times New Roman"/>
              </w:rPr>
            </w:pPr>
            <w:r>
              <w:rPr>
                <w:rFonts w:ascii="Times New Roman" w:hAnsi="Times New Roman"/>
              </w:rPr>
              <w:t>5</w:t>
            </w:r>
          </w:p>
        </w:tc>
        <w:tc>
          <w:tcPr>
            <w:tcW w:type="dxa" w:w="2500"/>
            <w:tcBorders>
              <w:top w:sz="4" w:val="nil"/>
              <w:left w:sz="4" w:val="nil"/>
              <w:bottom w:color="000000" w:sz="4" w:val="single"/>
              <w:right w:color="000000" w:sz="4" w:val="single"/>
            </w:tcBorders>
            <w:shd w:fill="auto" w:val="clear"/>
            <w:vAlign w:val="center"/>
          </w:tcPr>
          <w:p w14:paraId="83040000">
            <w:pPr>
              <w:spacing w:after="0" w:line="240" w:lineRule="auto"/>
              <w:ind/>
              <w:rPr>
                <w:rFonts w:ascii="Times New Roman" w:hAnsi="Times New Roman"/>
              </w:rPr>
            </w:pPr>
            <w:r>
              <w:rPr>
                <w:rFonts w:ascii="Times New Roman" w:hAnsi="Times New Roman"/>
              </w:rPr>
              <w:t>Вилюйский</w:t>
            </w:r>
          </w:p>
        </w:tc>
        <w:tc>
          <w:tcPr>
            <w:tcW w:type="dxa" w:w="1009"/>
            <w:tcBorders>
              <w:top w:color="000000" w:sz="4" w:val="single"/>
              <w:left w:sz="4" w:val="nil"/>
              <w:bottom w:color="000000" w:sz="4" w:val="single"/>
              <w:right w:color="000000" w:sz="4" w:val="single"/>
            </w:tcBorders>
            <w:shd w:fill="auto" w:val="clear"/>
            <w:vAlign w:val="center"/>
          </w:tcPr>
          <w:p w14:paraId="84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8504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86040000">
            <w:pPr>
              <w:spacing w:after="0" w:line="240" w:lineRule="auto"/>
              <w:ind/>
              <w:jc w:val="center"/>
              <w:rPr>
                <w:rFonts w:ascii="Times New Roman" w:hAnsi="Times New Roman"/>
              </w:rPr>
            </w:pPr>
            <w:r>
              <w:rPr>
                <w:rFonts w:ascii="Times New Roman" w:hAnsi="Times New Roman"/>
              </w:rPr>
              <w:t>34</w:t>
            </w:r>
          </w:p>
        </w:tc>
        <w:tc>
          <w:tcPr>
            <w:tcW w:type="dxa" w:w="970"/>
            <w:tcBorders>
              <w:top w:color="000000" w:sz="4" w:val="single"/>
              <w:left w:sz="4" w:val="nil"/>
              <w:bottom w:color="000000" w:sz="4" w:val="single"/>
              <w:right w:color="000000" w:sz="4" w:val="single"/>
            </w:tcBorders>
            <w:vAlign w:val="center"/>
          </w:tcPr>
          <w:p w14:paraId="87040000">
            <w:pPr>
              <w:spacing w:after="0" w:line="240" w:lineRule="auto"/>
              <w:ind/>
              <w:jc w:val="center"/>
              <w:rPr>
                <w:rFonts w:ascii="Times New Roman" w:hAnsi="Times New Roman"/>
              </w:rPr>
            </w:pPr>
            <w:r>
              <w:rPr>
                <w:rFonts w:ascii="Times New Roman" w:hAnsi="Times New Roman"/>
              </w:rPr>
              <w:t>6</w:t>
            </w:r>
          </w:p>
        </w:tc>
        <w:tc>
          <w:tcPr>
            <w:tcW w:type="dxa" w:w="823"/>
            <w:tcBorders>
              <w:top w:color="000000" w:sz="4" w:val="single"/>
              <w:left w:sz="4" w:val="nil"/>
              <w:bottom w:color="000000" w:sz="4" w:val="single"/>
              <w:right w:color="000000" w:sz="4" w:val="single"/>
            </w:tcBorders>
            <w:vAlign w:val="center"/>
          </w:tcPr>
          <w:p w14:paraId="88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89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8A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8B040000">
            <w:pPr>
              <w:spacing w:after="0" w:line="240" w:lineRule="auto"/>
              <w:ind/>
              <w:jc w:val="center"/>
              <w:rPr>
                <w:rFonts w:ascii="Times New Roman" w:hAnsi="Times New Roman"/>
              </w:rPr>
            </w:pPr>
            <w:r>
              <w:rPr>
                <w:rFonts w:ascii="Times New Roman" w:hAnsi="Times New Roman"/>
              </w:rPr>
              <w:t>6</w:t>
            </w:r>
          </w:p>
        </w:tc>
        <w:tc>
          <w:tcPr>
            <w:tcW w:type="dxa" w:w="2500"/>
            <w:tcBorders>
              <w:top w:sz="4" w:val="nil"/>
              <w:left w:sz="4" w:val="nil"/>
              <w:bottom w:color="000000" w:sz="4" w:val="single"/>
              <w:right w:color="000000" w:sz="4" w:val="single"/>
            </w:tcBorders>
            <w:shd w:fill="auto" w:val="clear"/>
            <w:vAlign w:val="center"/>
          </w:tcPr>
          <w:p w14:paraId="8C040000">
            <w:pPr>
              <w:spacing w:after="0" w:line="240" w:lineRule="auto"/>
              <w:ind/>
              <w:rPr>
                <w:rFonts w:ascii="Times New Roman" w:hAnsi="Times New Roman"/>
              </w:rPr>
            </w:pPr>
            <w:r>
              <w:rPr>
                <w:rFonts w:ascii="Times New Roman" w:hAnsi="Times New Roman"/>
              </w:rPr>
              <w:t>Горный</w:t>
            </w:r>
          </w:p>
        </w:tc>
        <w:tc>
          <w:tcPr>
            <w:tcW w:type="dxa" w:w="1009"/>
            <w:tcBorders>
              <w:top w:color="000000" w:sz="4" w:val="single"/>
              <w:left w:sz="4" w:val="nil"/>
              <w:bottom w:color="000000" w:sz="4" w:val="single"/>
              <w:right w:color="000000" w:sz="4" w:val="single"/>
            </w:tcBorders>
            <w:shd w:fill="auto" w:val="clear"/>
            <w:vAlign w:val="center"/>
          </w:tcPr>
          <w:p w14:paraId="8D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8E04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8F040000">
            <w:pPr>
              <w:spacing w:after="0" w:line="240" w:lineRule="auto"/>
              <w:ind/>
              <w:jc w:val="center"/>
              <w:rPr>
                <w:rFonts w:ascii="Times New Roman" w:hAnsi="Times New Roman"/>
              </w:rPr>
            </w:pPr>
          </w:p>
        </w:tc>
        <w:tc>
          <w:tcPr>
            <w:tcW w:type="dxa" w:w="970"/>
            <w:tcBorders>
              <w:top w:color="000000" w:sz="4" w:val="single"/>
              <w:left w:sz="4" w:val="nil"/>
              <w:bottom w:color="000000" w:sz="4" w:val="single"/>
              <w:right w:color="000000" w:sz="4" w:val="single"/>
            </w:tcBorders>
            <w:vAlign w:val="center"/>
          </w:tcPr>
          <w:p w14:paraId="90040000">
            <w:pPr>
              <w:spacing w:after="0" w:line="240" w:lineRule="auto"/>
              <w:ind/>
              <w:jc w:val="center"/>
              <w:rPr>
                <w:rFonts w:ascii="Times New Roman" w:hAnsi="Times New Roman"/>
              </w:rPr>
            </w:pPr>
            <w:r>
              <w:rPr>
                <w:rFonts w:ascii="Times New Roman" w:hAnsi="Times New Roman"/>
              </w:rPr>
              <w:t>20</w:t>
            </w:r>
          </w:p>
        </w:tc>
        <w:tc>
          <w:tcPr>
            <w:tcW w:type="dxa" w:w="823"/>
            <w:tcBorders>
              <w:top w:color="000000" w:sz="4" w:val="single"/>
              <w:left w:sz="4" w:val="nil"/>
              <w:bottom w:color="000000" w:sz="4" w:val="single"/>
              <w:right w:color="000000" w:sz="4" w:val="single"/>
            </w:tcBorders>
            <w:vAlign w:val="center"/>
          </w:tcPr>
          <w:p w14:paraId="91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92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93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94040000">
            <w:pPr>
              <w:spacing w:after="0" w:line="240" w:lineRule="auto"/>
              <w:ind/>
              <w:jc w:val="center"/>
              <w:rPr>
                <w:rFonts w:ascii="Times New Roman" w:hAnsi="Times New Roman"/>
              </w:rPr>
            </w:pPr>
            <w:r>
              <w:rPr>
                <w:rFonts w:ascii="Times New Roman" w:hAnsi="Times New Roman"/>
              </w:rPr>
              <w:t>7</w:t>
            </w:r>
          </w:p>
        </w:tc>
        <w:tc>
          <w:tcPr>
            <w:tcW w:type="dxa" w:w="2500"/>
            <w:tcBorders>
              <w:top w:sz="4" w:val="nil"/>
              <w:left w:sz="4" w:val="nil"/>
              <w:bottom w:color="000000" w:sz="4" w:val="single"/>
              <w:right w:color="000000" w:sz="4" w:val="single"/>
            </w:tcBorders>
            <w:shd w:fill="auto" w:val="clear"/>
            <w:vAlign w:val="center"/>
          </w:tcPr>
          <w:p w14:paraId="95040000">
            <w:pPr>
              <w:spacing w:after="0" w:line="240" w:lineRule="auto"/>
              <w:ind/>
              <w:rPr>
                <w:rFonts w:ascii="Times New Roman" w:hAnsi="Times New Roman"/>
              </w:rPr>
            </w:pPr>
            <w:r>
              <w:rPr>
                <w:rFonts w:ascii="Times New Roman" w:hAnsi="Times New Roman"/>
              </w:rPr>
              <w:t>Кобяйский</w:t>
            </w:r>
          </w:p>
        </w:tc>
        <w:tc>
          <w:tcPr>
            <w:tcW w:type="dxa" w:w="1009"/>
            <w:tcBorders>
              <w:top w:color="000000" w:sz="4" w:val="single"/>
              <w:left w:sz="4" w:val="nil"/>
              <w:bottom w:color="000000" w:sz="4" w:val="single"/>
              <w:right w:color="000000" w:sz="4" w:val="single"/>
            </w:tcBorders>
            <w:shd w:fill="auto" w:val="clear"/>
            <w:vAlign w:val="center"/>
          </w:tcPr>
          <w:p w14:paraId="96040000">
            <w:pPr>
              <w:spacing w:after="0" w:line="240" w:lineRule="auto"/>
              <w:ind/>
              <w:jc w:val="center"/>
              <w:rPr>
                <w:rFonts w:ascii="Times New Roman" w:hAnsi="Times New Roman"/>
              </w:rPr>
            </w:pPr>
            <w:r>
              <w:rPr>
                <w:rFonts w:ascii="Times New Roman" w:hAnsi="Times New Roman"/>
              </w:rPr>
              <w:t>829</w:t>
            </w:r>
          </w:p>
        </w:tc>
        <w:tc>
          <w:tcPr>
            <w:tcW w:type="dxa" w:w="1009"/>
            <w:tcBorders>
              <w:top w:color="000000" w:sz="4" w:val="single"/>
              <w:left w:sz="4" w:val="nil"/>
              <w:bottom w:color="000000" w:sz="4" w:val="single"/>
              <w:right w:color="000000" w:sz="4" w:val="single"/>
            </w:tcBorders>
            <w:vAlign w:val="center"/>
          </w:tcPr>
          <w:p w14:paraId="97040000">
            <w:pPr>
              <w:spacing w:after="0" w:line="240" w:lineRule="auto"/>
              <w:ind/>
              <w:jc w:val="center"/>
              <w:rPr>
                <w:rFonts w:ascii="Times New Roman" w:hAnsi="Times New Roman"/>
              </w:rPr>
            </w:pPr>
            <w:r>
              <w:rPr>
                <w:rFonts w:ascii="Times New Roman" w:hAnsi="Times New Roman"/>
              </w:rPr>
              <w:t>1297</w:t>
            </w:r>
          </w:p>
        </w:tc>
        <w:tc>
          <w:tcPr>
            <w:tcW w:type="dxa" w:w="1121"/>
            <w:tcBorders>
              <w:top w:color="000000" w:sz="4" w:val="single"/>
              <w:left w:sz="4" w:val="nil"/>
              <w:bottom w:color="000000" w:sz="4" w:val="single"/>
              <w:right w:color="000000" w:sz="4" w:val="single"/>
            </w:tcBorders>
            <w:vAlign w:val="center"/>
          </w:tcPr>
          <w:p w14:paraId="98040000">
            <w:pPr>
              <w:spacing w:after="0" w:line="240" w:lineRule="auto"/>
              <w:ind/>
              <w:jc w:val="center"/>
              <w:rPr>
                <w:rFonts w:ascii="Times New Roman" w:hAnsi="Times New Roman"/>
              </w:rPr>
            </w:pPr>
            <w:r>
              <w:rPr>
                <w:rFonts w:ascii="Times New Roman" w:hAnsi="Times New Roman"/>
              </w:rPr>
              <w:t>2677</w:t>
            </w:r>
          </w:p>
        </w:tc>
        <w:tc>
          <w:tcPr>
            <w:tcW w:type="dxa" w:w="970"/>
            <w:tcBorders>
              <w:top w:color="000000" w:sz="4" w:val="single"/>
              <w:left w:sz="4" w:val="nil"/>
              <w:bottom w:color="000000" w:sz="4" w:val="single"/>
              <w:right w:color="000000" w:sz="4" w:val="single"/>
            </w:tcBorders>
            <w:vAlign w:val="center"/>
          </w:tcPr>
          <w:p w14:paraId="99040000">
            <w:pPr>
              <w:spacing w:after="0" w:line="240" w:lineRule="auto"/>
              <w:ind/>
              <w:jc w:val="center"/>
              <w:rPr>
                <w:rFonts w:ascii="Times New Roman" w:hAnsi="Times New Roman"/>
              </w:rPr>
            </w:pPr>
            <w:r>
              <w:rPr>
                <w:rFonts w:ascii="Times New Roman" w:hAnsi="Times New Roman"/>
              </w:rPr>
              <w:t>3685</w:t>
            </w:r>
          </w:p>
        </w:tc>
        <w:tc>
          <w:tcPr>
            <w:tcW w:type="dxa" w:w="823"/>
            <w:tcBorders>
              <w:top w:color="000000" w:sz="4" w:val="single"/>
              <w:left w:sz="4" w:val="nil"/>
              <w:bottom w:color="000000" w:sz="4" w:val="single"/>
              <w:right w:color="000000" w:sz="4" w:val="single"/>
            </w:tcBorders>
            <w:vAlign w:val="center"/>
          </w:tcPr>
          <w:p w14:paraId="9A040000">
            <w:pPr>
              <w:spacing w:after="0" w:line="240" w:lineRule="auto"/>
              <w:ind/>
              <w:jc w:val="center"/>
              <w:rPr>
                <w:rFonts w:ascii="Times New Roman" w:hAnsi="Times New Roman"/>
              </w:rPr>
            </w:pPr>
            <w:r>
              <w:rPr>
                <w:rFonts w:ascii="Times New Roman" w:hAnsi="Times New Roman"/>
              </w:rPr>
              <w:t>2655</w:t>
            </w:r>
          </w:p>
        </w:tc>
        <w:tc>
          <w:tcPr>
            <w:tcW w:type="dxa" w:w="821"/>
            <w:tcBorders>
              <w:top w:color="000000" w:sz="4" w:val="single"/>
              <w:left w:sz="4" w:val="nil"/>
              <w:bottom w:color="000000" w:sz="4" w:val="single"/>
              <w:right w:color="000000" w:sz="4" w:val="single"/>
            </w:tcBorders>
          </w:tcPr>
          <w:p w14:paraId="9B040000">
            <w:pPr>
              <w:spacing w:after="0" w:line="240" w:lineRule="auto"/>
              <w:ind/>
              <w:jc w:val="center"/>
              <w:rPr>
                <w:rFonts w:ascii="Times New Roman" w:hAnsi="Times New Roman"/>
              </w:rPr>
            </w:pPr>
            <w:r>
              <w:rPr>
                <w:rFonts w:ascii="Times New Roman" w:hAnsi="Times New Roman"/>
              </w:rPr>
              <w:t>3720</w:t>
            </w:r>
          </w:p>
        </w:tc>
        <w:tc>
          <w:tcPr>
            <w:tcW w:type="dxa" w:w="821"/>
            <w:tcBorders>
              <w:top w:color="000000" w:sz="4" w:val="single"/>
              <w:left w:sz="4" w:val="nil"/>
              <w:bottom w:color="000000" w:sz="4" w:val="single"/>
              <w:right w:color="000000" w:sz="4" w:val="single"/>
            </w:tcBorders>
          </w:tcPr>
          <w:p w14:paraId="9C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9D040000">
            <w:pPr>
              <w:spacing w:after="0" w:line="240" w:lineRule="auto"/>
              <w:ind/>
              <w:jc w:val="center"/>
              <w:rPr>
                <w:rFonts w:ascii="Times New Roman" w:hAnsi="Times New Roman"/>
              </w:rPr>
            </w:pPr>
            <w:r>
              <w:rPr>
                <w:rFonts w:ascii="Times New Roman" w:hAnsi="Times New Roman"/>
              </w:rPr>
              <w:t>8</w:t>
            </w:r>
          </w:p>
        </w:tc>
        <w:tc>
          <w:tcPr>
            <w:tcW w:type="dxa" w:w="2500"/>
            <w:tcBorders>
              <w:top w:sz="4" w:val="nil"/>
              <w:left w:sz="4" w:val="nil"/>
              <w:bottom w:color="000000" w:sz="4" w:val="single"/>
              <w:right w:color="000000" w:sz="4" w:val="single"/>
            </w:tcBorders>
            <w:shd w:fill="auto" w:val="clear"/>
            <w:vAlign w:val="center"/>
          </w:tcPr>
          <w:p w14:paraId="9E040000">
            <w:pPr>
              <w:spacing w:after="0" w:line="240" w:lineRule="auto"/>
              <w:ind/>
              <w:rPr>
                <w:rFonts w:ascii="Times New Roman" w:hAnsi="Times New Roman"/>
              </w:rPr>
            </w:pPr>
            <w:r>
              <w:rPr>
                <w:rFonts w:ascii="Times New Roman" w:hAnsi="Times New Roman"/>
              </w:rPr>
              <w:t>Ленский</w:t>
            </w:r>
          </w:p>
        </w:tc>
        <w:tc>
          <w:tcPr>
            <w:tcW w:type="dxa" w:w="1009"/>
            <w:tcBorders>
              <w:top w:color="000000" w:sz="4" w:val="single"/>
              <w:left w:sz="4" w:val="nil"/>
              <w:bottom w:color="000000" w:sz="4" w:val="single"/>
              <w:right w:color="000000" w:sz="4" w:val="single"/>
            </w:tcBorders>
            <w:shd w:fill="auto" w:val="clear"/>
            <w:vAlign w:val="center"/>
          </w:tcPr>
          <w:p w14:paraId="9F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A0040000">
            <w:pPr>
              <w:spacing w:after="0" w:line="240" w:lineRule="auto"/>
              <w:ind/>
              <w:jc w:val="center"/>
              <w:rPr>
                <w:rFonts w:ascii="Times New Roman" w:hAnsi="Times New Roman"/>
              </w:rPr>
            </w:pPr>
            <w:r>
              <w:rPr>
                <w:rFonts w:ascii="Times New Roman" w:hAnsi="Times New Roman"/>
              </w:rPr>
              <w:t>213</w:t>
            </w:r>
          </w:p>
        </w:tc>
        <w:tc>
          <w:tcPr>
            <w:tcW w:type="dxa" w:w="1121"/>
            <w:tcBorders>
              <w:top w:color="000000" w:sz="4" w:val="single"/>
              <w:left w:sz="4" w:val="nil"/>
              <w:bottom w:color="000000" w:sz="4" w:val="single"/>
              <w:right w:color="000000" w:sz="4" w:val="single"/>
            </w:tcBorders>
            <w:vAlign w:val="center"/>
          </w:tcPr>
          <w:p w14:paraId="A1040000">
            <w:pPr>
              <w:spacing w:after="0" w:line="240" w:lineRule="auto"/>
              <w:ind/>
              <w:jc w:val="center"/>
              <w:rPr>
                <w:rFonts w:ascii="Times New Roman" w:hAnsi="Times New Roman"/>
              </w:rPr>
            </w:pPr>
            <w:r>
              <w:rPr>
                <w:rFonts w:ascii="Times New Roman" w:hAnsi="Times New Roman"/>
              </w:rPr>
              <w:t>129</w:t>
            </w:r>
          </w:p>
        </w:tc>
        <w:tc>
          <w:tcPr>
            <w:tcW w:type="dxa" w:w="970"/>
            <w:tcBorders>
              <w:top w:color="000000" w:sz="4" w:val="single"/>
              <w:left w:sz="4" w:val="nil"/>
              <w:bottom w:color="000000" w:sz="4" w:val="single"/>
              <w:right w:color="000000" w:sz="4" w:val="single"/>
            </w:tcBorders>
            <w:vAlign w:val="center"/>
          </w:tcPr>
          <w:p w14:paraId="A2040000">
            <w:pPr>
              <w:spacing w:after="0" w:line="240" w:lineRule="auto"/>
              <w:ind/>
              <w:jc w:val="center"/>
              <w:rPr>
                <w:rFonts w:ascii="Times New Roman" w:hAnsi="Times New Roman"/>
              </w:rPr>
            </w:pPr>
            <w:r>
              <w:rPr>
                <w:rFonts w:ascii="Times New Roman" w:hAnsi="Times New Roman"/>
              </w:rPr>
              <w:t>390</w:t>
            </w:r>
          </w:p>
        </w:tc>
        <w:tc>
          <w:tcPr>
            <w:tcW w:type="dxa" w:w="823"/>
            <w:tcBorders>
              <w:top w:color="000000" w:sz="4" w:val="single"/>
              <w:left w:sz="4" w:val="nil"/>
              <w:bottom w:color="000000" w:sz="4" w:val="single"/>
              <w:right w:color="000000" w:sz="4" w:val="single"/>
            </w:tcBorders>
            <w:vAlign w:val="center"/>
          </w:tcPr>
          <w:p w14:paraId="A3040000">
            <w:pPr>
              <w:spacing w:after="0" w:line="240" w:lineRule="auto"/>
              <w:ind/>
              <w:jc w:val="center"/>
              <w:rPr>
                <w:rFonts w:ascii="Times New Roman" w:hAnsi="Times New Roman"/>
              </w:rPr>
            </w:pPr>
            <w:r>
              <w:rPr>
                <w:rFonts w:ascii="Times New Roman" w:hAnsi="Times New Roman"/>
              </w:rPr>
              <w:t>47</w:t>
            </w:r>
          </w:p>
        </w:tc>
        <w:tc>
          <w:tcPr>
            <w:tcW w:type="dxa" w:w="821"/>
            <w:tcBorders>
              <w:top w:color="000000" w:sz="4" w:val="single"/>
              <w:left w:sz="4" w:val="nil"/>
              <w:bottom w:color="000000" w:sz="4" w:val="single"/>
              <w:right w:color="000000" w:sz="4" w:val="single"/>
            </w:tcBorders>
          </w:tcPr>
          <w:p w14:paraId="A4040000">
            <w:pPr>
              <w:spacing w:after="0" w:line="240" w:lineRule="auto"/>
              <w:ind/>
              <w:jc w:val="center"/>
              <w:rPr>
                <w:rFonts w:ascii="Times New Roman" w:hAnsi="Times New Roman"/>
              </w:rPr>
            </w:pPr>
            <w:r>
              <w:rPr>
                <w:rFonts w:ascii="Times New Roman" w:hAnsi="Times New Roman"/>
              </w:rPr>
              <w:t>466</w:t>
            </w:r>
          </w:p>
        </w:tc>
        <w:tc>
          <w:tcPr>
            <w:tcW w:type="dxa" w:w="821"/>
            <w:tcBorders>
              <w:top w:color="000000" w:sz="4" w:val="single"/>
              <w:left w:sz="4" w:val="nil"/>
              <w:bottom w:color="000000" w:sz="4" w:val="single"/>
              <w:right w:color="000000" w:sz="4" w:val="single"/>
            </w:tcBorders>
          </w:tcPr>
          <w:p w14:paraId="A5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A6040000">
            <w:pPr>
              <w:spacing w:after="0" w:line="240" w:lineRule="auto"/>
              <w:ind/>
              <w:jc w:val="center"/>
              <w:rPr>
                <w:rFonts w:ascii="Times New Roman" w:hAnsi="Times New Roman"/>
              </w:rPr>
            </w:pPr>
            <w:r>
              <w:rPr>
                <w:rFonts w:ascii="Times New Roman" w:hAnsi="Times New Roman"/>
              </w:rPr>
              <w:t>9</w:t>
            </w:r>
          </w:p>
        </w:tc>
        <w:tc>
          <w:tcPr>
            <w:tcW w:type="dxa" w:w="2500"/>
            <w:tcBorders>
              <w:top w:sz="4" w:val="nil"/>
              <w:left w:sz="4" w:val="nil"/>
              <w:bottom w:color="000000" w:sz="4" w:val="single"/>
              <w:right w:color="000000" w:sz="4" w:val="single"/>
            </w:tcBorders>
            <w:shd w:fill="auto" w:val="clear"/>
            <w:vAlign w:val="center"/>
          </w:tcPr>
          <w:p w14:paraId="A7040000">
            <w:pPr>
              <w:spacing w:after="0" w:line="240" w:lineRule="auto"/>
              <w:ind/>
              <w:rPr>
                <w:rFonts w:ascii="Times New Roman" w:hAnsi="Times New Roman"/>
              </w:rPr>
            </w:pPr>
            <w:r>
              <w:rPr>
                <w:rFonts w:ascii="Times New Roman" w:hAnsi="Times New Roman"/>
              </w:rPr>
              <w:t>Мегино - Кангаласский</w:t>
            </w:r>
          </w:p>
        </w:tc>
        <w:tc>
          <w:tcPr>
            <w:tcW w:type="dxa" w:w="1009"/>
            <w:tcBorders>
              <w:top w:color="000000" w:sz="4" w:val="single"/>
              <w:left w:sz="4" w:val="nil"/>
              <w:bottom w:color="000000" w:sz="4" w:val="single"/>
              <w:right w:color="000000" w:sz="4" w:val="single"/>
            </w:tcBorders>
            <w:shd w:fill="auto" w:val="clear"/>
            <w:vAlign w:val="center"/>
          </w:tcPr>
          <w:p w14:paraId="A8040000">
            <w:pPr>
              <w:spacing w:after="0" w:line="240" w:lineRule="auto"/>
              <w:ind/>
              <w:jc w:val="center"/>
              <w:rPr>
                <w:rFonts w:ascii="Times New Roman" w:hAnsi="Times New Roman"/>
              </w:rPr>
            </w:pPr>
            <w:r>
              <w:rPr>
                <w:rFonts w:ascii="Times New Roman" w:hAnsi="Times New Roman"/>
              </w:rPr>
              <w:t>139</w:t>
            </w:r>
          </w:p>
        </w:tc>
        <w:tc>
          <w:tcPr>
            <w:tcW w:type="dxa" w:w="1009"/>
            <w:tcBorders>
              <w:top w:color="000000" w:sz="4" w:val="single"/>
              <w:left w:sz="4" w:val="nil"/>
              <w:bottom w:color="000000" w:sz="4" w:val="single"/>
              <w:right w:color="000000" w:sz="4" w:val="single"/>
            </w:tcBorders>
            <w:vAlign w:val="center"/>
          </w:tcPr>
          <w:p w14:paraId="A9040000">
            <w:pPr>
              <w:spacing w:after="0" w:line="240" w:lineRule="auto"/>
              <w:ind/>
              <w:jc w:val="center"/>
              <w:rPr>
                <w:rFonts w:ascii="Times New Roman" w:hAnsi="Times New Roman"/>
              </w:rPr>
            </w:pPr>
            <w:r>
              <w:rPr>
                <w:rFonts w:ascii="Times New Roman" w:hAnsi="Times New Roman"/>
              </w:rPr>
              <w:t>134</w:t>
            </w:r>
          </w:p>
        </w:tc>
        <w:tc>
          <w:tcPr>
            <w:tcW w:type="dxa" w:w="1121"/>
            <w:tcBorders>
              <w:top w:color="000000" w:sz="4" w:val="single"/>
              <w:left w:sz="4" w:val="nil"/>
              <w:bottom w:color="000000" w:sz="4" w:val="single"/>
              <w:right w:color="000000" w:sz="4" w:val="single"/>
            </w:tcBorders>
            <w:vAlign w:val="center"/>
          </w:tcPr>
          <w:p w14:paraId="AA040000">
            <w:pPr>
              <w:spacing w:after="0" w:line="240" w:lineRule="auto"/>
              <w:ind/>
              <w:jc w:val="center"/>
              <w:rPr>
                <w:rFonts w:ascii="Times New Roman" w:hAnsi="Times New Roman"/>
              </w:rPr>
            </w:pPr>
            <w:r>
              <w:rPr>
                <w:rFonts w:ascii="Times New Roman" w:hAnsi="Times New Roman"/>
              </w:rPr>
              <w:t>11</w:t>
            </w:r>
          </w:p>
        </w:tc>
        <w:tc>
          <w:tcPr>
            <w:tcW w:type="dxa" w:w="970"/>
            <w:tcBorders>
              <w:top w:color="000000" w:sz="4" w:val="single"/>
              <w:left w:sz="4" w:val="nil"/>
              <w:bottom w:color="000000" w:sz="4" w:val="single"/>
              <w:right w:color="000000" w:sz="4" w:val="single"/>
            </w:tcBorders>
            <w:vAlign w:val="center"/>
          </w:tcPr>
          <w:p w14:paraId="AB040000">
            <w:pPr>
              <w:spacing w:after="0" w:line="240" w:lineRule="auto"/>
              <w:ind/>
              <w:jc w:val="center"/>
              <w:rPr>
                <w:rFonts w:ascii="Times New Roman" w:hAnsi="Times New Roman"/>
              </w:rPr>
            </w:pPr>
            <w:r>
              <w:rPr>
                <w:rFonts w:ascii="Times New Roman" w:hAnsi="Times New Roman"/>
              </w:rPr>
              <w:t>25</w:t>
            </w:r>
          </w:p>
        </w:tc>
        <w:tc>
          <w:tcPr>
            <w:tcW w:type="dxa" w:w="823"/>
            <w:tcBorders>
              <w:top w:color="000000" w:sz="4" w:val="single"/>
              <w:left w:sz="4" w:val="nil"/>
              <w:bottom w:color="000000" w:sz="4" w:val="single"/>
              <w:right w:color="000000" w:sz="4" w:val="single"/>
            </w:tcBorders>
            <w:vAlign w:val="center"/>
          </w:tcPr>
          <w:p w14:paraId="AC040000">
            <w:pPr>
              <w:spacing w:after="0" w:line="240" w:lineRule="auto"/>
              <w:ind/>
              <w:jc w:val="center"/>
              <w:rPr>
                <w:rFonts w:ascii="Times New Roman" w:hAnsi="Times New Roman"/>
              </w:rPr>
            </w:pPr>
            <w:r>
              <w:rPr>
                <w:rFonts w:ascii="Times New Roman" w:hAnsi="Times New Roman"/>
              </w:rPr>
              <w:t>19</w:t>
            </w:r>
          </w:p>
        </w:tc>
        <w:tc>
          <w:tcPr>
            <w:tcW w:type="dxa" w:w="821"/>
            <w:tcBorders>
              <w:top w:color="000000" w:sz="4" w:val="single"/>
              <w:left w:sz="4" w:val="nil"/>
              <w:bottom w:color="000000" w:sz="4" w:val="single"/>
              <w:right w:color="000000" w:sz="4" w:val="single"/>
            </w:tcBorders>
          </w:tcPr>
          <w:p w14:paraId="AD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AE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AF040000">
            <w:pPr>
              <w:spacing w:after="0" w:line="240" w:lineRule="auto"/>
              <w:ind/>
              <w:jc w:val="center"/>
              <w:rPr>
                <w:rFonts w:ascii="Times New Roman" w:hAnsi="Times New Roman"/>
              </w:rPr>
            </w:pPr>
            <w:r>
              <w:rPr>
                <w:rFonts w:ascii="Times New Roman" w:hAnsi="Times New Roman"/>
              </w:rPr>
              <w:t>10</w:t>
            </w:r>
          </w:p>
        </w:tc>
        <w:tc>
          <w:tcPr>
            <w:tcW w:type="dxa" w:w="2500"/>
            <w:tcBorders>
              <w:top w:sz="4" w:val="nil"/>
              <w:left w:sz="4" w:val="nil"/>
              <w:bottom w:color="000000" w:sz="4" w:val="single"/>
              <w:right w:color="000000" w:sz="4" w:val="single"/>
            </w:tcBorders>
            <w:shd w:fill="auto" w:val="clear"/>
            <w:vAlign w:val="center"/>
          </w:tcPr>
          <w:p w14:paraId="B0040000">
            <w:pPr>
              <w:spacing w:after="0" w:line="240" w:lineRule="auto"/>
              <w:ind/>
              <w:rPr>
                <w:rFonts w:ascii="Times New Roman" w:hAnsi="Times New Roman"/>
              </w:rPr>
            </w:pPr>
            <w:r>
              <w:rPr>
                <w:rFonts w:ascii="Times New Roman" w:hAnsi="Times New Roman"/>
              </w:rPr>
              <w:t>Мирнинский</w:t>
            </w:r>
          </w:p>
        </w:tc>
        <w:tc>
          <w:tcPr>
            <w:tcW w:type="dxa" w:w="1009"/>
            <w:tcBorders>
              <w:top w:color="000000" w:sz="4" w:val="single"/>
              <w:left w:sz="4" w:val="nil"/>
              <w:bottom w:color="000000" w:sz="4" w:val="single"/>
              <w:right w:color="000000" w:sz="4" w:val="single"/>
            </w:tcBorders>
            <w:shd w:fill="auto" w:val="clear"/>
            <w:vAlign w:val="center"/>
          </w:tcPr>
          <w:p w14:paraId="B1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B204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B3040000">
            <w:pPr>
              <w:spacing w:after="0" w:line="240" w:lineRule="auto"/>
              <w:ind/>
              <w:jc w:val="center"/>
              <w:rPr>
                <w:rFonts w:ascii="Times New Roman" w:hAnsi="Times New Roman"/>
              </w:rPr>
            </w:pPr>
          </w:p>
        </w:tc>
        <w:tc>
          <w:tcPr>
            <w:tcW w:type="dxa" w:w="970"/>
            <w:tcBorders>
              <w:top w:color="000000" w:sz="4" w:val="single"/>
              <w:left w:sz="4" w:val="nil"/>
              <w:bottom w:color="000000" w:sz="4" w:val="single"/>
              <w:right w:color="000000" w:sz="4" w:val="single"/>
            </w:tcBorders>
            <w:vAlign w:val="center"/>
          </w:tcPr>
          <w:p w14:paraId="B4040000">
            <w:pPr>
              <w:spacing w:after="0" w:line="240" w:lineRule="auto"/>
              <w:ind/>
              <w:jc w:val="center"/>
              <w:rPr>
                <w:rFonts w:ascii="Times New Roman" w:hAnsi="Times New Roman"/>
              </w:rPr>
            </w:pPr>
            <w:r>
              <w:rPr>
                <w:rFonts w:ascii="Times New Roman" w:hAnsi="Times New Roman"/>
              </w:rPr>
              <w:t>19</w:t>
            </w:r>
          </w:p>
        </w:tc>
        <w:tc>
          <w:tcPr>
            <w:tcW w:type="dxa" w:w="823"/>
            <w:tcBorders>
              <w:top w:color="000000" w:sz="4" w:val="single"/>
              <w:left w:sz="4" w:val="nil"/>
              <w:bottom w:color="000000" w:sz="4" w:val="single"/>
              <w:right w:color="000000" w:sz="4" w:val="single"/>
            </w:tcBorders>
            <w:vAlign w:val="center"/>
          </w:tcPr>
          <w:p w14:paraId="B5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B6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B7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B8040000">
            <w:pPr>
              <w:spacing w:after="0" w:line="240" w:lineRule="auto"/>
              <w:ind/>
              <w:jc w:val="center"/>
              <w:rPr>
                <w:rFonts w:ascii="Times New Roman" w:hAnsi="Times New Roman"/>
              </w:rPr>
            </w:pPr>
            <w:r>
              <w:rPr>
                <w:rFonts w:ascii="Times New Roman" w:hAnsi="Times New Roman"/>
              </w:rPr>
              <w:t>11</w:t>
            </w:r>
          </w:p>
        </w:tc>
        <w:tc>
          <w:tcPr>
            <w:tcW w:type="dxa" w:w="2500"/>
            <w:tcBorders>
              <w:top w:sz="4" w:val="nil"/>
              <w:left w:sz="4" w:val="nil"/>
              <w:bottom w:color="000000" w:sz="4" w:val="single"/>
              <w:right w:color="000000" w:sz="4" w:val="single"/>
            </w:tcBorders>
            <w:shd w:fill="auto" w:val="clear"/>
            <w:vAlign w:val="center"/>
          </w:tcPr>
          <w:p w14:paraId="B9040000">
            <w:pPr>
              <w:spacing w:after="0" w:line="240" w:lineRule="auto"/>
              <w:ind/>
              <w:rPr>
                <w:rFonts w:ascii="Times New Roman" w:hAnsi="Times New Roman"/>
              </w:rPr>
            </w:pPr>
            <w:r>
              <w:rPr>
                <w:rFonts w:ascii="Times New Roman" w:hAnsi="Times New Roman"/>
              </w:rPr>
              <w:t>Момский</w:t>
            </w:r>
          </w:p>
        </w:tc>
        <w:tc>
          <w:tcPr>
            <w:tcW w:type="dxa" w:w="1009"/>
            <w:tcBorders>
              <w:top w:color="000000" w:sz="4" w:val="single"/>
              <w:left w:sz="4" w:val="nil"/>
              <w:bottom w:color="000000" w:sz="4" w:val="single"/>
              <w:right w:color="000000" w:sz="4" w:val="single"/>
            </w:tcBorders>
            <w:shd w:fill="auto" w:val="clear"/>
            <w:vAlign w:val="center"/>
          </w:tcPr>
          <w:p w14:paraId="BA040000">
            <w:pPr>
              <w:spacing w:after="0" w:line="240" w:lineRule="auto"/>
              <w:ind/>
              <w:jc w:val="center"/>
              <w:rPr>
                <w:rFonts w:ascii="Times New Roman" w:hAnsi="Times New Roman"/>
              </w:rPr>
            </w:pPr>
            <w:r>
              <w:rPr>
                <w:rFonts w:ascii="Times New Roman" w:hAnsi="Times New Roman"/>
              </w:rPr>
              <w:t>4 767</w:t>
            </w:r>
          </w:p>
        </w:tc>
        <w:tc>
          <w:tcPr>
            <w:tcW w:type="dxa" w:w="1009"/>
            <w:tcBorders>
              <w:top w:color="000000" w:sz="4" w:val="single"/>
              <w:left w:sz="4" w:val="nil"/>
              <w:bottom w:color="000000" w:sz="4" w:val="single"/>
              <w:right w:color="000000" w:sz="4" w:val="single"/>
            </w:tcBorders>
            <w:vAlign w:val="center"/>
          </w:tcPr>
          <w:p w14:paraId="BB040000">
            <w:pPr>
              <w:spacing w:after="0" w:line="240" w:lineRule="auto"/>
              <w:ind/>
              <w:jc w:val="center"/>
              <w:rPr>
                <w:rFonts w:ascii="Times New Roman" w:hAnsi="Times New Roman"/>
              </w:rPr>
            </w:pPr>
            <w:r>
              <w:rPr>
                <w:rFonts w:ascii="Times New Roman" w:hAnsi="Times New Roman"/>
              </w:rPr>
              <w:t>9235</w:t>
            </w:r>
          </w:p>
        </w:tc>
        <w:tc>
          <w:tcPr>
            <w:tcW w:type="dxa" w:w="1121"/>
            <w:tcBorders>
              <w:top w:color="000000" w:sz="4" w:val="single"/>
              <w:left w:sz="4" w:val="nil"/>
              <w:bottom w:color="000000" w:sz="4" w:val="single"/>
              <w:right w:color="000000" w:sz="4" w:val="single"/>
            </w:tcBorders>
            <w:vAlign w:val="center"/>
          </w:tcPr>
          <w:p w14:paraId="BC040000">
            <w:pPr>
              <w:spacing w:after="0" w:line="240" w:lineRule="auto"/>
              <w:ind/>
              <w:jc w:val="center"/>
              <w:rPr>
                <w:rFonts w:ascii="Times New Roman" w:hAnsi="Times New Roman"/>
              </w:rPr>
            </w:pPr>
            <w:r>
              <w:rPr>
                <w:rFonts w:ascii="Times New Roman" w:hAnsi="Times New Roman"/>
              </w:rPr>
              <w:t>5639</w:t>
            </w:r>
          </w:p>
        </w:tc>
        <w:tc>
          <w:tcPr>
            <w:tcW w:type="dxa" w:w="970"/>
            <w:tcBorders>
              <w:top w:color="000000" w:sz="4" w:val="single"/>
              <w:left w:sz="4" w:val="nil"/>
              <w:bottom w:color="000000" w:sz="4" w:val="single"/>
              <w:right w:color="000000" w:sz="4" w:val="single"/>
            </w:tcBorders>
            <w:vAlign w:val="center"/>
          </w:tcPr>
          <w:p w14:paraId="BD040000">
            <w:pPr>
              <w:spacing w:after="0" w:line="240" w:lineRule="auto"/>
              <w:ind/>
              <w:jc w:val="center"/>
              <w:rPr>
                <w:rFonts w:ascii="Times New Roman" w:hAnsi="Times New Roman"/>
              </w:rPr>
            </w:pPr>
            <w:r>
              <w:rPr>
                <w:rFonts w:ascii="Times New Roman" w:hAnsi="Times New Roman"/>
              </w:rPr>
              <w:t>663</w:t>
            </w:r>
          </w:p>
        </w:tc>
        <w:tc>
          <w:tcPr>
            <w:tcW w:type="dxa" w:w="823"/>
            <w:tcBorders>
              <w:top w:color="000000" w:sz="4" w:val="single"/>
              <w:left w:sz="4" w:val="nil"/>
              <w:bottom w:color="000000" w:sz="4" w:val="single"/>
              <w:right w:color="000000" w:sz="4" w:val="single"/>
            </w:tcBorders>
            <w:vAlign w:val="center"/>
          </w:tcPr>
          <w:p w14:paraId="BE040000">
            <w:pPr>
              <w:spacing w:after="0" w:line="240" w:lineRule="auto"/>
              <w:ind/>
              <w:jc w:val="center"/>
              <w:rPr>
                <w:rFonts w:ascii="Times New Roman" w:hAnsi="Times New Roman"/>
              </w:rPr>
            </w:pPr>
            <w:r>
              <w:rPr>
                <w:rFonts w:ascii="Times New Roman" w:hAnsi="Times New Roman"/>
              </w:rPr>
              <w:t>4758</w:t>
            </w:r>
          </w:p>
        </w:tc>
        <w:tc>
          <w:tcPr>
            <w:tcW w:type="dxa" w:w="821"/>
            <w:tcBorders>
              <w:top w:color="000000" w:sz="4" w:val="single"/>
              <w:left w:sz="4" w:val="nil"/>
              <w:bottom w:color="000000" w:sz="4" w:val="single"/>
              <w:right w:color="000000" w:sz="4" w:val="single"/>
            </w:tcBorders>
          </w:tcPr>
          <w:p w14:paraId="BF040000">
            <w:pPr>
              <w:spacing w:after="0" w:line="240" w:lineRule="auto"/>
              <w:ind/>
              <w:jc w:val="center"/>
              <w:rPr>
                <w:rFonts w:ascii="Times New Roman" w:hAnsi="Times New Roman"/>
              </w:rPr>
            </w:pPr>
            <w:r>
              <w:rPr>
                <w:rFonts w:ascii="Times New Roman" w:hAnsi="Times New Roman"/>
              </w:rPr>
              <w:t>2647</w:t>
            </w:r>
          </w:p>
        </w:tc>
        <w:tc>
          <w:tcPr>
            <w:tcW w:type="dxa" w:w="821"/>
            <w:tcBorders>
              <w:top w:color="000000" w:sz="4" w:val="single"/>
              <w:left w:sz="4" w:val="nil"/>
              <w:bottom w:color="000000" w:sz="4" w:val="single"/>
              <w:right w:color="000000" w:sz="4" w:val="single"/>
            </w:tcBorders>
          </w:tcPr>
          <w:p w14:paraId="C0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C1040000">
            <w:pPr>
              <w:spacing w:after="0" w:line="240" w:lineRule="auto"/>
              <w:ind/>
              <w:jc w:val="center"/>
              <w:rPr>
                <w:rFonts w:ascii="Times New Roman" w:hAnsi="Times New Roman"/>
              </w:rPr>
            </w:pPr>
            <w:r>
              <w:rPr>
                <w:rFonts w:ascii="Times New Roman" w:hAnsi="Times New Roman"/>
              </w:rPr>
              <w:t>12</w:t>
            </w:r>
          </w:p>
        </w:tc>
        <w:tc>
          <w:tcPr>
            <w:tcW w:type="dxa" w:w="2500"/>
            <w:tcBorders>
              <w:top w:sz="4" w:val="nil"/>
              <w:left w:sz="4" w:val="nil"/>
              <w:bottom w:color="000000" w:sz="4" w:val="single"/>
              <w:right w:color="000000" w:sz="4" w:val="single"/>
            </w:tcBorders>
            <w:shd w:fill="auto" w:val="clear"/>
            <w:vAlign w:val="center"/>
          </w:tcPr>
          <w:p w14:paraId="C2040000">
            <w:pPr>
              <w:spacing w:after="0" w:line="240" w:lineRule="auto"/>
              <w:ind/>
              <w:rPr>
                <w:rFonts w:ascii="Times New Roman" w:hAnsi="Times New Roman"/>
              </w:rPr>
            </w:pPr>
            <w:r>
              <w:rPr>
                <w:rFonts w:ascii="Times New Roman" w:hAnsi="Times New Roman"/>
              </w:rPr>
              <w:t>Намский</w:t>
            </w:r>
          </w:p>
        </w:tc>
        <w:tc>
          <w:tcPr>
            <w:tcW w:type="dxa" w:w="1009"/>
            <w:tcBorders>
              <w:top w:color="000000" w:sz="4" w:val="single"/>
              <w:left w:sz="4" w:val="nil"/>
              <w:bottom w:color="000000" w:sz="4" w:val="single"/>
              <w:right w:color="000000" w:sz="4" w:val="single"/>
            </w:tcBorders>
            <w:shd w:fill="auto" w:val="clear"/>
            <w:vAlign w:val="center"/>
          </w:tcPr>
          <w:p w14:paraId="C3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C404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C5040000">
            <w:pPr>
              <w:spacing w:after="0" w:line="240" w:lineRule="auto"/>
              <w:ind/>
              <w:jc w:val="center"/>
              <w:rPr>
                <w:rFonts w:ascii="Times New Roman" w:hAnsi="Times New Roman"/>
              </w:rPr>
            </w:pPr>
            <w:r>
              <w:rPr>
                <w:rFonts w:ascii="Times New Roman" w:hAnsi="Times New Roman"/>
              </w:rPr>
              <w:t>5</w:t>
            </w:r>
          </w:p>
        </w:tc>
        <w:tc>
          <w:tcPr>
            <w:tcW w:type="dxa" w:w="970"/>
            <w:tcBorders>
              <w:top w:color="000000" w:sz="4" w:val="single"/>
              <w:left w:sz="4" w:val="nil"/>
              <w:bottom w:color="000000" w:sz="4" w:val="single"/>
              <w:right w:color="000000" w:sz="4" w:val="single"/>
            </w:tcBorders>
            <w:vAlign w:val="center"/>
          </w:tcPr>
          <w:p w14:paraId="C6040000">
            <w:pPr>
              <w:spacing w:after="0" w:line="240" w:lineRule="auto"/>
              <w:ind/>
              <w:jc w:val="center"/>
              <w:rPr>
                <w:rFonts w:ascii="Times New Roman" w:hAnsi="Times New Roman"/>
              </w:rPr>
            </w:pPr>
            <w:r>
              <w:rPr>
                <w:rFonts w:ascii="Times New Roman" w:hAnsi="Times New Roman"/>
              </w:rPr>
              <w:t>30</w:t>
            </w:r>
          </w:p>
        </w:tc>
        <w:tc>
          <w:tcPr>
            <w:tcW w:type="dxa" w:w="823"/>
            <w:tcBorders>
              <w:top w:color="000000" w:sz="4" w:val="single"/>
              <w:left w:sz="4" w:val="nil"/>
              <w:bottom w:color="000000" w:sz="4" w:val="single"/>
              <w:right w:color="000000" w:sz="4" w:val="single"/>
            </w:tcBorders>
            <w:vAlign w:val="center"/>
          </w:tcPr>
          <w:p w14:paraId="C7040000">
            <w:pPr>
              <w:spacing w:after="0" w:line="240" w:lineRule="auto"/>
              <w:ind/>
              <w:jc w:val="center"/>
              <w:rPr>
                <w:rFonts w:ascii="Times New Roman" w:hAnsi="Times New Roman"/>
              </w:rPr>
            </w:pPr>
            <w:r>
              <w:rPr>
                <w:rFonts w:ascii="Times New Roman" w:hAnsi="Times New Roman"/>
              </w:rPr>
              <w:t>5</w:t>
            </w:r>
          </w:p>
        </w:tc>
        <w:tc>
          <w:tcPr>
            <w:tcW w:type="dxa" w:w="821"/>
            <w:tcBorders>
              <w:top w:color="000000" w:sz="4" w:val="single"/>
              <w:left w:sz="4" w:val="nil"/>
              <w:bottom w:color="000000" w:sz="4" w:val="single"/>
              <w:right w:color="000000" w:sz="4" w:val="single"/>
            </w:tcBorders>
          </w:tcPr>
          <w:p w14:paraId="C8040000">
            <w:pPr>
              <w:spacing w:after="0" w:line="240" w:lineRule="auto"/>
              <w:ind/>
              <w:jc w:val="center"/>
              <w:rPr>
                <w:rFonts w:ascii="Times New Roman" w:hAnsi="Times New Roman"/>
              </w:rPr>
            </w:pPr>
            <w:r>
              <w:rPr>
                <w:rFonts w:ascii="Times New Roman" w:hAnsi="Times New Roman"/>
              </w:rPr>
              <w:t>134</w:t>
            </w:r>
          </w:p>
        </w:tc>
        <w:tc>
          <w:tcPr>
            <w:tcW w:type="dxa" w:w="821"/>
            <w:tcBorders>
              <w:top w:color="000000" w:sz="4" w:val="single"/>
              <w:left w:sz="4" w:val="nil"/>
              <w:bottom w:color="000000" w:sz="4" w:val="single"/>
              <w:right w:color="000000" w:sz="4" w:val="single"/>
            </w:tcBorders>
          </w:tcPr>
          <w:p w14:paraId="C9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CA040000">
            <w:pPr>
              <w:spacing w:after="0" w:line="240" w:lineRule="auto"/>
              <w:ind/>
              <w:jc w:val="center"/>
              <w:rPr>
                <w:rFonts w:ascii="Times New Roman" w:hAnsi="Times New Roman"/>
              </w:rPr>
            </w:pPr>
            <w:r>
              <w:rPr>
                <w:rFonts w:ascii="Times New Roman" w:hAnsi="Times New Roman"/>
              </w:rPr>
              <w:t>13</w:t>
            </w:r>
          </w:p>
        </w:tc>
        <w:tc>
          <w:tcPr>
            <w:tcW w:type="dxa" w:w="2500"/>
            <w:tcBorders>
              <w:top w:sz="4" w:val="nil"/>
              <w:left w:sz="4" w:val="nil"/>
              <w:bottom w:color="000000" w:sz="4" w:val="single"/>
              <w:right w:color="000000" w:sz="4" w:val="single"/>
            </w:tcBorders>
            <w:shd w:fill="auto" w:val="clear"/>
            <w:vAlign w:val="center"/>
          </w:tcPr>
          <w:p w14:paraId="CB040000">
            <w:pPr>
              <w:spacing w:after="0" w:line="240" w:lineRule="auto"/>
              <w:ind/>
              <w:rPr>
                <w:rFonts w:ascii="Times New Roman" w:hAnsi="Times New Roman"/>
              </w:rPr>
            </w:pPr>
            <w:r>
              <w:rPr>
                <w:rFonts w:ascii="Times New Roman" w:hAnsi="Times New Roman"/>
              </w:rPr>
              <w:t>Нерюнгринский</w:t>
            </w:r>
          </w:p>
        </w:tc>
        <w:tc>
          <w:tcPr>
            <w:tcW w:type="dxa" w:w="1009"/>
            <w:tcBorders>
              <w:top w:color="000000" w:sz="4" w:val="single"/>
              <w:left w:sz="4" w:val="nil"/>
              <w:bottom w:color="000000" w:sz="4" w:val="single"/>
              <w:right w:color="000000" w:sz="4" w:val="single"/>
            </w:tcBorders>
            <w:shd w:fill="auto" w:val="clear"/>
            <w:vAlign w:val="center"/>
          </w:tcPr>
          <w:p w14:paraId="CC040000">
            <w:pPr>
              <w:spacing w:after="0" w:line="240" w:lineRule="auto"/>
              <w:ind/>
              <w:jc w:val="center"/>
              <w:rPr>
                <w:rFonts w:ascii="Times New Roman" w:hAnsi="Times New Roman"/>
              </w:rPr>
            </w:pPr>
            <w:r>
              <w:rPr>
                <w:rFonts w:ascii="Times New Roman" w:hAnsi="Times New Roman"/>
              </w:rPr>
              <w:t>23 443</w:t>
            </w:r>
          </w:p>
        </w:tc>
        <w:tc>
          <w:tcPr>
            <w:tcW w:type="dxa" w:w="1009"/>
            <w:tcBorders>
              <w:top w:color="000000" w:sz="4" w:val="single"/>
              <w:left w:sz="4" w:val="nil"/>
              <w:bottom w:color="000000" w:sz="4" w:val="single"/>
              <w:right w:color="000000" w:sz="4" w:val="single"/>
            </w:tcBorders>
            <w:vAlign w:val="center"/>
          </w:tcPr>
          <w:p w14:paraId="CD040000">
            <w:pPr>
              <w:spacing w:after="0" w:line="240" w:lineRule="auto"/>
              <w:ind/>
              <w:jc w:val="center"/>
              <w:rPr>
                <w:rFonts w:ascii="Times New Roman" w:hAnsi="Times New Roman"/>
              </w:rPr>
            </w:pPr>
            <w:r>
              <w:rPr>
                <w:rFonts w:ascii="Times New Roman" w:hAnsi="Times New Roman"/>
              </w:rPr>
              <w:t>11319</w:t>
            </w:r>
          </w:p>
        </w:tc>
        <w:tc>
          <w:tcPr>
            <w:tcW w:type="dxa" w:w="1121"/>
            <w:tcBorders>
              <w:top w:color="000000" w:sz="4" w:val="single"/>
              <w:left w:sz="4" w:val="nil"/>
              <w:bottom w:color="000000" w:sz="4" w:val="single"/>
              <w:right w:color="000000" w:sz="4" w:val="single"/>
            </w:tcBorders>
            <w:vAlign w:val="center"/>
          </w:tcPr>
          <w:p w14:paraId="CE040000">
            <w:pPr>
              <w:spacing w:after="0" w:line="240" w:lineRule="auto"/>
              <w:ind/>
              <w:jc w:val="center"/>
              <w:rPr>
                <w:rFonts w:ascii="Times New Roman" w:hAnsi="Times New Roman"/>
              </w:rPr>
            </w:pPr>
            <w:r>
              <w:rPr>
                <w:rFonts w:ascii="Times New Roman" w:hAnsi="Times New Roman"/>
              </w:rPr>
              <w:t>13360</w:t>
            </w:r>
          </w:p>
        </w:tc>
        <w:tc>
          <w:tcPr>
            <w:tcW w:type="dxa" w:w="970"/>
            <w:tcBorders>
              <w:top w:color="000000" w:sz="4" w:val="single"/>
              <w:left w:sz="4" w:val="nil"/>
              <w:bottom w:color="000000" w:sz="4" w:val="single"/>
              <w:right w:color="000000" w:sz="4" w:val="single"/>
            </w:tcBorders>
            <w:vAlign w:val="center"/>
          </w:tcPr>
          <w:p w14:paraId="CF040000">
            <w:pPr>
              <w:spacing w:after="0" w:line="240" w:lineRule="auto"/>
              <w:ind/>
              <w:jc w:val="center"/>
              <w:rPr>
                <w:rFonts w:ascii="Times New Roman" w:hAnsi="Times New Roman"/>
              </w:rPr>
            </w:pPr>
            <w:r>
              <w:rPr>
                <w:rFonts w:ascii="Times New Roman" w:hAnsi="Times New Roman"/>
              </w:rPr>
              <w:t>13360</w:t>
            </w:r>
          </w:p>
        </w:tc>
        <w:tc>
          <w:tcPr>
            <w:tcW w:type="dxa" w:w="823"/>
            <w:tcBorders>
              <w:top w:color="000000" w:sz="4" w:val="single"/>
              <w:left w:sz="4" w:val="nil"/>
              <w:bottom w:color="000000" w:sz="4" w:val="single"/>
              <w:right w:color="000000" w:sz="4" w:val="single"/>
            </w:tcBorders>
            <w:vAlign w:val="center"/>
          </w:tcPr>
          <w:p w14:paraId="D0040000">
            <w:pPr>
              <w:spacing w:after="0" w:line="240" w:lineRule="auto"/>
              <w:ind/>
              <w:jc w:val="center"/>
              <w:rPr>
                <w:rFonts w:ascii="Times New Roman" w:hAnsi="Times New Roman"/>
              </w:rPr>
            </w:pPr>
            <w:r>
              <w:rPr>
                <w:rFonts w:ascii="Times New Roman" w:hAnsi="Times New Roman"/>
              </w:rPr>
              <w:t>15505</w:t>
            </w:r>
          </w:p>
        </w:tc>
        <w:tc>
          <w:tcPr>
            <w:tcW w:type="dxa" w:w="821"/>
            <w:tcBorders>
              <w:top w:color="000000" w:sz="4" w:val="single"/>
              <w:left w:sz="4" w:val="nil"/>
              <w:bottom w:color="000000" w:sz="4" w:val="single"/>
              <w:right w:color="000000" w:sz="4" w:val="single"/>
            </w:tcBorders>
          </w:tcPr>
          <w:p w14:paraId="D1040000">
            <w:pPr>
              <w:spacing w:after="0" w:line="240" w:lineRule="auto"/>
              <w:ind/>
              <w:jc w:val="center"/>
              <w:rPr>
                <w:rFonts w:ascii="Times New Roman" w:hAnsi="Times New Roman"/>
              </w:rPr>
            </w:pPr>
            <w:r>
              <w:rPr>
                <w:rFonts w:ascii="Times New Roman" w:hAnsi="Times New Roman"/>
              </w:rPr>
              <w:t>15183</w:t>
            </w:r>
          </w:p>
        </w:tc>
        <w:tc>
          <w:tcPr>
            <w:tcW w:type="dxa" w:w="821"/>
            <w:tcBorders>
              <w:top w:color="000000" w:sz="4" w:val="single"/>
              <w:left w:sz="4" w:val="nil"/>
              <w:bottom w:color="000000" w:sz="4" w:val="single"/>
              <w:right w:color="000000" w:sz="4" w:val="single"/>
            </w:tcBorders>
          </w:tcPr>
          <w:p w14:paraId="D2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D3040000">
            <w:pPr>
              <w:spacing w:after="0" w:line="240" w:lineRule="auto"/>
              <w:ind/>
              <w:jc w:val="center"/>
              <w:rPr>
                <w:rFonts w:ascii="Times New Roman" w:hAnsi="Times New Roman"/>
              </w:rPr>
            </w:pPr>
            <w:r>
              <w:rPr>
                <w:rFonts w:ascii="Times New Roman" w:hAnsi="Times New Roman"/>
              </w:rPr>
              <w:t>14</w:t>
            </w:r>
          </w:p>
        </w:tc>
        <w:tc>
          <w:tcPr>
            <w:tcW w:type="dxa" w:w="2500"/>
            <w:tcBorders>
              <w:top w:sz="4" w:val="nil"/>
              <w:left w:sz="4" w:val="nil"/>
              <w:bottom w:color="000000" w:sz="4" w:val="single"/>
              <w:right w:color="000000" w:sz="4" w:val="single"/>
            </w:tcBorders>
            <w:shd w:fill="auto" w:val="clear"/>
            <w:vAlign w:val="center"/>
          </w:tcPr>
          <w:p w14:paraId="D4040000">
            <w:pPr>
              <w:spacing w:after="0" w:line="240" w:lineRule="auto"/>
              <w:ind/>
              <w:rPr>
                <w:rFonts w:ascii="Times New Roman" w:hAnsi="Times New Roman"/>
              </w:rPr>
            </w:pPr>
            <w:r>
              <w:rPr>
                <w:rFonts w:ascii="Times New Roman" w:hAnsi="Times New Roman"/>
              </w:rPr>
              <w:t>Оймяконский</w:t>
            </w:r>
          </w:p>
        </w:tc>
        <w:tc>
          <w:tcPr>
            <w:tcW w:type="dxa" w:w="1009"/>
            <w:tcBorders>
              <w:top w:color="000000" w:sz="4" w:val="single"/>
              <w:left w:sz="4" w:val="nil"/>
              <w:bottom w:color="000000" w:sz="4" w:val="single"/>
              <w:right w:color="000000" w:sz="4" w:val="single"/>
            </w:tcBorders>
            <w:shd w:fill="auto" w:val="clear"/>
            <w:vAlign w:val="center"/>
          </w:tcPr>
          <w:p w14:paraId="D5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D604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D7040000">
            <w:pPr>
              <w:spacing w:after="0" w:line="240" w:lineRule="auto"/>
              <w:ind/>
              <w:jc w:val="center"/>
              <w:rPr>
                <w:rFonts w:ascii="Times New Roman" w:hAnsi="Times New Roman"/>
              </w:rPr>
            </w:pPr>
          </w:p>
        </w:tc>
        <w:tc>
          <w:tcPr>
            <w:tcW w:type="dxa" w:w="970"/>
            <w:tcBorders>
              <w:top w:color="000000" w:sz="4" w:val="single"/>
              <w:left w:sz="4" w:val="nil"/>
              <w:bottom w:color="000000" w:sz="4" w:val="single"/>
              <w:right w:color="000000" w:sz="4" w:val="single"/>
            </w:tcBorders>
            <w:vAlign w:val="center"/>
          </w:tcPr>
          <w:p w14:paraId="D8040000">
            <w:pPr>
              <w:spacing w:after="0" w:line="240" w:lineRule="auto"/>
              <w:ind/>
              <w:jc w:val="center"/>
              <w:rPr>
                <w:rFonts w:ascii="Times New Roman" w:hAnsi="Times New Roman"/>
              </w:rPr>
            </w:pPr>
            <w:r>
              <w:rPr>
                <w:rFonts w:ascii="Times New Roman" w:hAnsi="Times New Roman"/>
              </w:rPr>
              <w:t>124</w:t>
            </w:r>
          </w:p>
        </w:tc>
        <w:tc>
          <w:tcPr>
            <w:tcW w:type="dxa" w:w="823"/>
            <w:tcBorders>
              <w:top w:color="000000" w:sz="4" w:val="single"/>
              <w:left w:sz="4" w:val="nil"/>
              <w:bottom w:color="000000" w:sz="4" w:val="single"/>
              <w:right w:color="000000" w:sz="4" w:val="single"/>
            </w:tcBorders>
            <w:vAlign w:val="center"/>
          </w:tcPr>
          <w:p w14:paraId="D9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DA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DB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DC040000">
            <w:pPr>
              <w:spacing w:after="0" w:line="240" w:lineRule="auto"/>
              <w:ind/>
              <w:jc w:val="center"/>
              <w:rPr>
                <w:rFonts w:ascii="Times New Roman" w:hAnsi="Times New Roman"/>
              </w:rPr>
            </w:pPr>
            <w:r>
              <w:rPr>
                <w:rFonts w:ascii="Times New Roman" w:hAnsi="Times New Roman"/>
              </w:rPr>
              <w:t>15</w:t>
            </w:r>
          </w:p>
        </w:tc>
        <w:tc>
          <w:tcPr>
            <w:tcW w:type="dxa" w:w="2500"/>
            <w:tcBorders>
              <w:top w:sz="4" w:val="nil"/>
              <w:left w:sz="4" w:val="nil"/>
              <w:bottom w:color="000000" w:sz="4" w:val="single"/>
              <w:right w:color="000000" w:sz="4" w:val="single"/>
            </w:tcBorders>
            <w:shd w:fill="auto" w:val="clear"/>
            <w:vAlign w:val="center"/>
          </w:tcPr>
          <w:p w14:paraId="DD040000">
            <w:pPr>
              <w:spacing w:after="0" w:line="240" w:lineRule="auto"/>
              <w:ind/>
              <w:rPr>
                <w:rFonts w:ascii="Times New Roman" w:hAnsi="Times New Roman"/>
              </w:rPr>
            </w:pPr>
            <w:r>
              <w:rPr>
                <w:rFonts w:ascii="Times New Roman" w:hAnsi="Times New Roman"/>
              </w:rPr>
              <w:t xml:space="preserve">Оленекский </w:t>
            </w:r>
          </w:p>
        </w:tc>
        <w:tc>
          <w:tcPr>
            <w:tcW w:type="dxa" w:w="1009"/>
            <w:tcBorders>
              <w:top w:color="000000" w:sz="4" w:val="single"/>
              <w:left w:sz="4" w:val="nil"/>
              <w:bottom w:color="000000" w:sz="4" w:val="single"/>
              <w:right w:color="000000" w:sz="4" w:val="single"/>
            </w:tcBorders>
            <w:shd w:fill="auto" w:val="clear"/>
            <w:vAlign w:val="center"/>
          </w:tcPr>
          <w:p w14:paraId="DE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DF04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E0040000">
            <w:pPr>
              <w:spacing w:after="0" w:line="240" w:lineRule="auto"/>
              <w:ind/>
              <w:jc w:val="center"/>
              <w:rPr>
                <w:rFonts w:ascii="Times New Roman" w:hAnsi="Times New Roman"/>
              </w:rPr>
            </w:pPr>
          </w:p>
        </w:tc>
        <w:tc>
          <w:tcPr>
            <w:tcW w:type="dxa" w:w="970"/>
            <w:tcBorders>
              <w:top w:color="000000" w:sz="4" w:val="single"/>
              <w:left w:sz="4" w:val="nil"/>
              <w:bottom w:color="000000" w:sz="4" w:val="single"/>
              <w:right w:color="000000" w:sz="4" w:val="single"/>
            </w:tcBorders>
            <w:vAlign w:val="center"/>
          </w:tcPr>
          <w:p w14:paraId="E1040000">
            <w:pPr>
              <w:spacing w:after="0" w:line="240" w:lineRule="auto"/>
              <w:ind/>
              <w:jc w:val="center"/>
              <w:rPr>
                <w:rFonts w:ascii="Times New Roman" w:hAnsi="Times New Roman"/>
              </w:rPr>
            </w:pPr>
            <w:r>
              <w:rPr>
                <w:rFonts w:ascii="Times New Roman" w:hAnsi="Times New Roman"/>
              </w:rPr>
              <w:t>2</w:t>
            </w:r>
          </w:p>
        </w:tc>
        <w:tc>
          <w:tcPr>
            <w:tcW w:type="dxa" w:w="823"/>
            <w:tcBorders>
              <w:top w:color="000000" w:sz="4" w:val="single"/>
              <w:left w:sz="4" w:val="nil"/>
              <w:bottom w:color="000000" w:sz="4" w:val="single"/>
              <w:right w:color="000000" w:sz="4" w:val="single"/>
            </w:tcBorders>
            <w:vAlign w:val="center"/>
          </w:tcPr>
          <w:p w14:paraId="E2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E3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E4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E5040000">
            <w:pPr>
              <w:spacing w:after="0" w:line="240" w:lineRule="auto"/>
              <w:ind/>
              <w:jc w:val="center"/>
              <w:rPr>
                <w:rFonts w:ascii="Times New Roman" w:hAnsi="Times New Roman"/>
              </w:rPr>
            </w:pPr>
            <w:r>
              <w:rPr>
                <w:rFonts w:ascii="Times New Roman" w:hAnsi="Times New Roman"/>
              </w:rPr>
              <w:t>16</w:t>
            </w:r>
          </w:p>
        </w:tc>
        <w:tc>
          <w:tcPr>
            <w:tcW w:type="dxa" w:w="2500"/>
            <w:tcBorders>
              <w:top w:sz="4" w:val="nil"/>
              <w:left w:sz="4" w:val="nil"/>
              <w:bottom w:color="000000" w:sz="4" w:val="single"/>
              <w:right w:color="000000" w:sz="4" w:val="single"/>
            </w:tcBorders>
            <w:shd w:fill="auto" w:val="clear"/>
            <w:vAlign w:val="center"/>
          </w:tcPr>
          <w:p w14:paraId="E6040000">
            <w:pPr>
              <w:spacing w:after="0" w:line="240" w:lineRule="auto"/>
              <w:ind/>
              <w:rPr>
                <w:rFonts w:ascii="Times New Roman" w:hAnsi="Times New Roman"/>
              </w:rPr>
            </w:pPr>
            <w:r>
              <w:rPr>
                <w:rFonts w:ascii="Times New Roman" w:hAnsi="Times New Roman"/>
              </w:rPr>
              <w:t>Олекминский</w:t>
            </w:r>
          </w:p>
        </w:tc>
        <w:tc>
          <w:tcPr>
            <w:tcW w:type="dxa" w:w="1009"/>
            <w:tcBorders>
              <w:top w:color="000000" w:sz="4" w:val="single"/>
              <w:left w:sz="4" w:val="nil"/>
              <w:bottom w:color="000000" w:sz="4" w:val="single"/>
              <w:right w:color="000000" w:sz="4" w:val="single"/>
            </w:tcBorders>
            <w:shd w:fill="auto" w:val="clear"/>
            <w:vAlign w:val="center"/>
          </w:tcPr>
          <w:p w14:paraId="E7040000">
            <w:pPr>
              <w:spacing w:after="0" w:line="240" w:lineRule="auto"/>
              <w:ind/>
              <w:jc w:val="center"/>
              <w:rPr>
                <w:rFonts w:ascii="Times New Roman" w:hAnsi="Times New Roman"/>
              </w:rPr>
            </w:pPr>
            <w:r>
              <w:rPr>
                <w:rFonts w:ascii="Times New Roman" w:hAnsi="Times New Roman"/>
              </w:rPr>
              <w:t>16 071</w:t>
            </w:r>
          </w:p>
        </w:tc>
        <w:tc>
          <w:tcPr>
            <w:tcW w:type="dxa" w:w="1009"/>
            <w:tcBorders>
              <w:top w:color="000000" w:sz="4" w:val="single"/>
              <w:left w:sz="4" w:val="nil"/>
              <w:bottom w:color="000000" w:sz="4" w:val="single"/>
              <w:right w:color="000000" w:sz="4" w:val="single"/>
            </w:tcBorders>
            <w:vAlign w:val="center"/>
          </w:tcPr>
          <w:p w14:paraId="E8040000">
            <w:pPr>
              <w:spacing w:after="0" w:line="240" w:lineRule="auto"/>
              <w:ind/>
              <w:jc w:val="center"/>
              <w:rPr>
                <w:rFonts w:ascii="Times New Roman" w:hAnsi="Times New Roman"/>
              </w:rPr>
            </w:pPr>
            <w:r>
              <w:rPr>
                <w:rFonts w:ascii="Times New Roman" w:hAnsi="Times New Roman"/>
              </w:rPr>
              <w:t>5431</w:t>
            </w:r>
          </w:p>
        </w:tc>
        <w:tc>
          <w:tcPr>
            <w:tcW w:type="dxa" w:w="1121"/>
            <w:tcBorders>
              <w:top w:color="000000" w:sz="4" w:val="single"/>
              <w:left w:sz="4" w:val="nil"/>
              <w:bottom w:color="000000" w:sz="4" w:val="single"/>
              <w:right w:color="000000" w:sz="4" w:val="single"/>
            </w:tcBorders>
            <w:vAlign w:val="center"/>
          </w:tcPr>
          <w:p w14:paraId="E9040000">
            <w:pPr>
              <w:spacing w:after="0" w:line="240" w:lineRule="auto"/>
              <w:ind/>
              <w:jc w:val="center"/>
              <w:rPr>
                <w:rFonts w:ascii="Times New Roman" w:hAnsi="Times New Roman"/>
              </w:rPr>
            </w:pPr>
            <w:r>
              <w:rPr>
                <w:rFonts w:ascii="Times New Roman" w:hAnsi="Times New Roman"/>
              </w:rPr>
              <w:t>12347</w:t>
            </w:r>
          </w:p>
        </w:tc>
        <w:tc>
          <w:tcPr>
            <w:tcW w:type="dxa" w:w="970"/>
            <w:tcBorders>
              <w:top w:color="000000" w:sz="4" w:val="single"/>
              <w:left w:sz="4" w:val="nil"/>
              <w:bottom w:color="000000" w:sz="4" w:val="single"/>
              <w:right w:color="000000" w:sz="4" w:val="single"/>
            </w:tcBorders>
            <w:vAlign w:val="center"/>
          </w:tcPr>
          <w:p w14:paraId="EA040000">
            <w:pPr>
              <w:spacing w:after="0" w:line="240" w:lineRule="auto"/>
              <w:ind/>
              <w:jc w:val="center"/>
              <w:rPr>
                <w:rFonts w:ascii="Times New Roman" w:hAnsi="Times New Roman"/>
              </w:rPr>
            </w:pPr>
            <w:r>
              <w:rPr>
                <w:rFonts w:ascii="Times New Roman" w:hAnsi="Times New Roman"/>
              </w:rPr>
              <w:t>17181</w:t>
            </w:r>
          </w:p>
        </w:tc>
        <w:tc>
          <w:tcPr>
            <w:tcW w:type="dxa" w:w="823"/>
            <w:tcBorders>
              <w:top w:color="000000" w:sz="4" w:val="single"/>
              <w:left w:sz="4" w:val="nil"/>
              <w:bottom w:color="000000" w:sz="4" w:val="single"/>
              <w:right w:color="000000" w:sz="4" w:val="single"/>
            </w:tcBorders>
            <w:vAlign w:val="center"/>
          </w:tcPr>
          <w:p w14:paraId="EB040000">
            <w:pPr>
              <w:spacing w:after="0" w:line="240" w:lineRule="auto"/>
              <w:ind/>
              <w:jc w:val="center"/>
              <w:rPr>
                <w:rFonts w:ascii="Times New Roman" w:hAnsi="Times New Roman"/>
              </w:rPr>
            </w:pPr>
            <w:r>
              <w:rPr>
                <w:rFonts w:ascii="Times New Roman" w:hAnsi="Times New Roman"/>
              </w:rPr>
              <w:t>17433</w:t>
            </w:r>
          </w:p>
        </w:tc>
        <w:tc>
          <w:tcPr>
            <w:tcW w:type="dxa" w:w="821"/>
            <w:tcBorders>
              <w:top w:color="000000" w:sz="4" w:val="single"/>
              <w:left w:sz="4" w:val="nil"/>
              <w:bottom w:color="000000" w:sz="4" w:val="single"/>
              <w:right w:color="000000" w:sz="4" w:val="single"/>
            </w:tcBorders>
          </w:tcPr>
          <w:p w14:paraId="EC040000">
            <w:pPr>
              <w:spacing w:after="0" w:line="240" w:lineRule="auto"/>
              <w:ind/>
              <w:jc w:val="center"/>
              <w:rPr>
                <w:rFonts w:ascii="Times New Roman" w:hAnsi="Times New Roman"/>
              </w:rPr>
            </w:pPr>
            <w:r>
              <w:rPr>
                <w:rFonts w:ascii="Times New Roman" w:hAnsi="Times New Roman"/>
              </w:rPr>
              <w:t>17819</w:t>
            </w:r>
          </w:p>
        </w:tc>
        <w:tc>
          <w:tcPr>
            <w:tcW w:type="dxa" w:w="821"/>
            <w:tcBorders>
              <w:top w:color="000000" w:sz="4" w:val="single"/>
              <w:left w:sz="4" w:val="nil"/>
              <w:bottom w:color="000000" w:sz="4" w:val="single"/>
              <w:right w:color="000000" w:sz="4" w:val="single"/>
            </w:tcBorders>
          </w:tcPr>
          <w:p w14:paraId="ED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EE040000">
            <w:pPr>
              <w:spacing w:after="0" w:line="240" w:lineRule="auto"/>
              <w:ind/>
              <w:jc w:val="center"/>
              <w:rPr>
                <w:rFonts w:ascii="Times New Roman" w:hAnsi="Times New Roman"/>
              </w:rPr>
            </w:pPr>
            <w:r>
              <w:rPr>
                <w:rFonts w:ascii="Times New Roman" w:hAnsi="Times New Roman"/>
              </w:rPr>
              <w:t>17</w:t>
            </w:r>
          </w:p>
        </w:tc>
        <w:tc>
          <w:tcPr>
            <w:tcW w:type="dxa" w:w="2500"/>
            <w:tcBorders>
              <w:top w:sz="4" w:val="nil"/>
              <w:left w:sz="4" w:val="nil"/>
              <w:bottom w:color="000000" w:sz="4" w:val="single"/>
              <w:right w:color="000000" w:sz="4" w:val="single"/>
            </w:tcBorders>
            <w:shd w:fill="auto" w:val="clear"/>
            <w:vAlign w:val="center"/>
          </w:tcPr>
          <w:p w14:paraId="EF040000">
            <w:pPr>
              <w:spacing w:after="0" w:line="240" w:lineRule="auto"/>
              <w:ind/>
              <w:rPr>
                <w:rFonts w:ascii="Times New Roman" w:hAnsi="Times New Roman"/>
              </w:rPr>
            </w:pPr>
            <w:r>
              <w:rPr>
                <w:rFonts w:ascii="Times New Roman" w:hAnsi="Times New Roman"/>
              </w:rPr>
              <w:t>Сунтарский</w:t>
            </w:r>
          </w:p>
        </w:tc>
        <w:tc>
          <w:tcPr>
            <w:tcW w:type="dxa" w:w="1009"/>
            <w:tcBorders>
              <w:top w:color="000000" w:sz="4" w:val="single"/>
              <w:left w:sz="4" w:val="nil"/>
              <w:bottom w:color="000000" w:sz="4" w:val="single"/>
              <w:right w:color="000000" w:sz="4" w:val="single"/>
            </w:tcBorders>
            <w:shd w:fill="auto" w:val="clear"/>
            <w:vAlign w:val="center"/>
          </w:tcPr>
          <w:p w14:paraId="F004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F104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F2040000">
            <w:pPr>
              <w:spacing w:after="0" w:line="240" w:lineRule="auto"/>
              <w:ind/>
              <w:jc w:val="center"/>
              <w:rPr>
                <w:rFonts w:ascii="Times New Roman" w:hAnsi="Times New Roman"/>
              </w:rPr>
            </w:pPr>
            <w:r>
              <w:rPr>
                <w:rFonts w:ascii="Times New Roman" w:hAnsi="Times New Roman"/>
              </w:rPr>
              <w:t>20</w:t>
            </w:r>
          </w:p>
        </w:tc>
        <w:tc>
          <w:tcPr>
            <w:tcW w:type="dxa" w:w="970"/>
            <w:tcBorders>
              <w:top w:color="000000" w:sz="4" w:val="single"/>
              <w:left w:sz="4" w:val="nil"/>
              <w:bottom w:color="000000" w:sz="4" w:val="single"/>
              <w:right w:color="000000" w:sz="4" w:val="single"/>
            </w:tcBorders>
            <w:vAlign w:val="center"/>
          </w:tcPr>
          <w:p w14:paraId="F3040000">
            <w:pPr>
              <w:spacing w:after="0" w:line="240" w:lineRule="auto"/>
              <w:ind/>
              <w:jc w:val="center"/>
              <w:rPr>
                <w:rFonts w:ascii="Times New Roman" w:hAnsi="Times New Roman"/>
              </w:rPr>
            </w:pPr>
          </w:p>
        </w:tc>
        <w:tc>
          <w:tcPr>
            <w:tcW w:type="dxa" w:w="823"/>
            <w:tcBorders>
              <w:top w:color="000000" w:sz="4" w:val="single"/>
              <w:left w:sz="4" w:val="nil"/>
              <w:bottom w:color="000000" w:sz="4" w:val="single"/>
              <w:right w:color="000000" w:sz="4" w:val="single"/>
            </w:tcBorders>
            <w:vAlign w:val="center"/>
          </w:tcPr>
          <w:p w14:paraId="F4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F504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F6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F7040000">
            <w:pPr>
              <w:spacing w:after="0" w:line="240" w:lineRule="auto"/>
              <w:ind/>
              <w:jc w:val="center"/>
              <w:rPr>
                <w:rFonts w:ascii="Times New Roman" w:hAnsi="Times New Roman"/>
              </w:rPr>
            </w:pPr>
            <w:r>
              <w:rPr>
                <w:rFonts w:ascii="Times New Roman" w:hAnsi="Times New Roman"/>
              </w:rPr>
              <w:t>18</w:t>
            </w:r>
          </w:p>
        </w:tc>
        <w:tc>
          <w:tcPr>
            <w:tcW w:type="dxa" w:w="2500"/>
            <w:tcBorders>
              <w:top w:sz="4" w:val="nil"/>
              <w:left w:sz="4" w:val="nil"/>
              <w:bottom w:color="000000" w:sz="4" w:val="single"/>
              <w:right w:color="000000" w:sz="4" w:val="single"/>
            </w:tcBorders>
            <w:shd w:fill="auto" w:val="clear"/>
            <w:vAlign w:val="center"/>
          </w:tcPr>
          <w:p w14:paraId="F8040000">
            <w:pPr>
              <w:spacing w:after="0" w:line="240" w:lineRule="auto"/>
              <w:ind/>
              <w:rPr>
                <w:rFonts w:ascii="Times New Roman" w:hAnsi="Times New Roman"/>
              </w:rPr>
            </w:pPr>
            <w:r>
              <w:rPr>
                <w:rFonts w:ascii="Times New Roman" w:hAnsi="Times New Roman"/>
              </w:rPr>
              <w:t>Таттинский</w:t>
            </w:r>
          </w:p>
        </w:tc>
        <w:tc>
          <w:tcPr>
            <w:tcW w:type="dxa" w:w="1009"/>
            <w:tcBorders>
              <w:top w:color="000000" w:sz="4" w:val="single"/>
              <w:left w:sz="4" w:val="nil"/>
              <w:bottom w:color="000000" w:sz="4" w:val="single"/>
              <w:right w:color="000000" w:sz="4" w:val="single"/>
            </w:tcBorders>
            <w:shd w:fill="auto" w:val="clear"/>
            <w:vAlign w:val="center"/>
          </w:tcPr>
          <w:p w14:paraId="F9040000">
            <w:pPr>
              <w:spacing w:after="0" w:line="240" w:lineRule="auto"/>
              <w:ind/>
              <w:jc w:val="center"/>
              <w:rPr>
                <w:rFonts w:ascii="Times New Roman" w:hAnsi="Times New Roman"/>
              </w:rPr>
            </w:pPr>
            <w:r>
              <w:rPr>
                <w:rFonts w:ascii="Times New Roman" w:hAnsi="Times New Roman"/>
              </w:rPr>
              <w:t>714</w:t>
            </w:r>
          </w:p>
        </w:tc>
        <w:tc>
          <w:tcPr>
            <w:tcW w:type="dxa" w:w="1009"/>
            <w:tcBorders>
              <w:top w:color="000000" w:sz="4" w:val="single"/>
              <w:left w:sz="4" w:val="nil"/>
              <w:bottom w:color="000000" w:sz="4" w:val="single"/>
              <w:right w:color="000000" w:sz="4" w:val="single"/>
            </w:tcBorders>
            <w:vAlign w:val="center"/>
          </w:tcPr>
          <w:p w14:paraId="FA040000">
            <w:pPr>
              <w:spacing w:after="0" w:line="240" w:lineRule="auto"/>
              <w:ind/>
              <w:jc w:val="center"/>
              <w:rPr>
                <w:rFonts w:ascii="Times New Roman" w:hAnsi="Times New Roman"/>
              </w:rPr>
            </w:pPr>
            <w:r>
              <w:rPr>
                <w:rFonts w:ascii="Times New Roman" w:hAnsi="Times New Roman"/>
              </w:rPr>
              <w:t>1238,4</w:t>
            </w:r>
          </w:p>
        </w:tc>
        <w:tc>
          <w:tcPr>
            <w:tcW w:type="dxa" w:w="1121"/>
            <w:tcBorders>
              <w:top w:color="000000" w:sz="4" w:val="single"/>
              <w:left w:sz="4" w:val="nil"/>
              <w:bottom w:color="000000" w:sz="4" w:val="single"/>
              <w:right w:color="000000" w:sz="4" w:val="single"/>
            </w:tcBorders>
            <w:vAlign w:val="center"/>
          </w:tcPr>
          <w:p w14:paraId="FB040000">
            <w:pPr>
              <w:spacing w:after="0" w:line="240" w:lineRule="auto"/>
              <w:ind/>
              <w:jc w:val="center"/>
              <w:rPr>
                <w:rFonts w:ascii="Times New Roman" w:hAnsi="Times New Roman"/>
              </w:rPr>
            </w:pPr>
            <w:r>
              <w:rPr>
                <w:rFonts w:ascii="Times New Roman" w:hAnsi="Times New Roman"/>
              </w:rPr>
              <w:t>1541</w:t>
            </w:r>
          </w:p>
        </w:tc>
        <w:tc>
          <w:tcPr>
            <w:tcW w:type="dxa" w:w="970"/>
            <w:tcBorders>
              <w:top w:color="000000" w:sz="4" w:val="single"/>
              <w:left w:sz="4" w:val="nil"/>
              <w:bottom w:color="000000" w:sz="4" w:val="single"/>
              <w:right w:color="000000" w:sz="4" w:val="single"/>
            </w:tcBorders>
            <w:vAlign w:val="center"/>
          </w:tcPr>
          <w:p w14:paraId="FC040000">
            <w:pPr>
              <w:spacing w:after="0" w:line="240" w:lineRule="auto"/>
              <w:ind/>
              <w:jc w:val="center"/>
              <w:rPr>
                <w:rFonts w:ascii="Times New Roman" w:hAnsi="Times New Roman"/>
              </w:rPr>
            </w:pPr>
            <w:r>
              <w:rPr>
                <w:rFonts w:ascii="Times New Roman" w:hAnsi="Times New Roman"/>
              </w:rPr>
              <w:t>1945</w:t>
            </w:r>
          </w:p>
        </w:tc>
        <w:tc>
          <w:tcPr>
            <w:tcW w:type="dxa" w:w="823"/>
            <w:tcBorders>
              <w:top w:color="000000" w:sz="4" w:val="single"/>
              <w:left w:sz="4" w:val="nil"/>
              <w:bottom w:color="000000" w:sz="4" w:val="single"/>
              <w:right w:color="000000" w:sz="4" w:val="single"/>
            </w:tcBorders>
            <w:vAlign w:val="center"/>
          </w:tcPr>
          <w:p w14:paraId="FD040000">
            <w:pPr>
              <w:spacing w:after="0" w:line="240" w:lineRule="auto"/>
              <w:ind/>
              <w:jc w:val="center"/>
              <w:rPr>
                <w:rFonts w:ascii="Times New Roman" w:hAnsi="Times New Roman"/>
              </w:rPr>
            </w:pPr>
            <w:r>
              <w:rPr>
                <w:rFonts w:ascii="Times New Roman" w:hAnsi="Times New Roman"/>
              </w:rPr>
              <w:t>1924</w:t>
            </w:r>
          </w:p>
        </w:tc>
        <w:tc>
          <w:tcPr>
            <w:tcW w:type="dxa" w:w="821"/>
            <w:tcBorders>
              <w:top w:color="000000" w:sz="4" w:val="single"/>
              <w:left w:sz="4" w:val="nil"/>
              <w:bottom w:color="000000" w:sz="4" w:val="single"/>
              <w:right w:color="000000" w:sz="4" w:val="single"/>
            </w:tcBorders>
          </w:tcPr>
          <w:p w14:paraId="FE040000">
            <w:pPr>
              <w:spacing w:after="0" w:line="240" w:lineRule="auto"/>
              <w:ind/>
              <w:jc w:val="center"/>
              <w:rPr>
                <w:rFonts w:ascii="Times New Roman" w:hAnsi="Times New Roman"/>
              </w:rPr>
            </w:pPr>
            <w:r>
              <w:rPr>
                <w:rFonts w:ascii="Times New Roman" w:hAnsi="Times New Roman"/>
              </w:rPr>
              <w:t>1893</w:t>
            </w:r>
          </w:p>
        </w:tc>
        <w:tc>
          <w:tcPr>
            <w:tcW w:type="dxa" w:w="821"/>
            <w:tcBorders>
              <w:top w:color="000000" w:sz="4" w:val="single"/>
              <w:left w:sz="4" w:val="nil"/>
              <w:bottom w:color="000000" w:sz="4" w:val="single"/>
              <w:right w:color="000000" w:sz="4" w:val="single"/>
            </w:tcBorders>
          </w:tcPr>
          <w:p w14:paraId="FF04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00050000">
            <w:pPr>
              <w:spacing w:after="0" w:line="240" w:lineRule="auto"/>
              <w:ind/>
              <w:jc w:val="center"/>
              <w:rPr>
                <w:rFonts w:ascii="Times New Roman" w:hAnsi="Times New Roman"/>
              </w:rPr>
            </w:pPr>
            <w:r>
              <w:rPr>
                <w:rFonts w:ascii="Times New Roman" w:hAnsi="Times New Roman"/>
              </w:rPr>
              <w:t>19</w:t>
            </w:r>
          </w:p>
        </w:tc>
        <w:tc>
          <w:tcPr>
            <w:tcW w:type="dxa" w:w="2500"/>
            <w:tcBorders>
              <w:top w:sz="4" w:val="nil"/>
              <w:left w:sz="4" w:val="nil"/>
              <w:bottom w:color="000000" w:sz="4" w:val="single"/>
              <w:right w:color="000000" w:sz="4" w:val="single"/>
            </w:tcBorders>
            <w:shd w:fill="auto" w:val="clear"/>
            <w:vAlign w:val="center"/>
          </w:tcPr>
          <w:p w14:paraId="01050000">
            <w:pPr>
              <w:spacing w:after="0" w:line="240" w:lineRule="auto"/>
              <w:ind/>
              <w:rPr>
                <w:rFonts w:ascii="Times New Roman" w:hAnsi="Times New Roman"/>
              </w:rPr>
            </w:pPr>
            <w:r>
              <w:rPr>
                <w:rFonts w:ascii="Times New Roman" w:hAnsi="Times New Roman"/>
              </w:rPr>
              <w:t>Томпонский</w:t>
            </w:r>
          </w:p>
        </w:tc>
        <w:tc>
          <w:tcPr>
            <w:tcW w:type="dxa" w:w="1009"/>
            <w:tcBorders>
              <w:top w:color="000000" w:sz="4" w:val="single"/>
              <w:left w:sz="4" w:val="nil"/>
              <w:bottom w:color="000000" w:sz="4" w:val="single"/>
              <w:right w:color="000000" w:sz="4" w:val="single"/>
            </w:tcBorders>
            <w:shd w:fill="auto" w:val="clear"/>
            <w:vAlign w:val="center"/>
          </w:tcPr>
          <w:p w14:paraId="02050000">
            <w:pPr>
              <w:spacing w:after="0" w:line="240" w:lineRule="auto"/>
              <w:ind/>
              <w:jc w:val="center"/>
              <w:rPr>
                <w:rFonts w:ascii="Times New Roman" w:hAnsi="Times New Roman"/>
              </w:rPr>
            </w:pPr>
            <w:r>
              <w:rPr>
                <w:rFonts w:ascii="Times New Roman" w:hAnsi="Times New Roman"/>
              </w:rPr>
              <w:t>13 190</w:t>
            </w:r>
          </w:p>
        </w:tc>
        <w:tc>
          <w:tcPr>
            <w:tcW w:type="dxa" w:w="1009"/>
            <w:tcBorders>
              <w:top w:color="000000" w:sz="4" w:val="single"/>
              <w:left w:sz="4" w:val="nil"/>
              <w:bottom w:color="000000" w:sz="4" w:val="single"/>
              <w:right w:color="000000" w:sz="4" w:val="single"/>
            </w:tcBorders>
            <w:vAlign w:val="center"/>
          </w:tcPr>
          <w:p w14:paraId="03050000">
            <w:pPr>
              <w:spacing w:after="0" w:line="240" w:lineRule="auto"/>
              <w:ind/>
              <w:jc w:val="center"/>
              <w:rPr>
                <w:rFonts w:ascii="Times New Roman" w:hAnsi="Times New Roman"/>
              </w:rPr>
            </w:pPr>
            <w:r>
              <w:rPr>
                <w:rFonts w:ascii="Times New Roman" w:hAnsi="Times New Roman"/>
              </w:rPr>
              <w:t>2311</w:t>
            </w:r>
          </w:p>
        </w:tc>
        <w:tc>
          <w:tcPr>
            <w:tcW w:type="dxa" w:w="1121"/>
            <w:tcBorders>
              <w:top w:color="000000" w:sz="4" w:val="single"/>
              <w:left w:sz="4" w:val="nil"/>
              <w:bottom w:color="000000" w:sz="4" w:val="single"/>
              <w:right w:color="000000" w:sz="4" w:val="single"/>
            </w:tcBorders>
            <w:vAlign w:val="center"/>
          </w:tcPr>
          <w:p w14:paraId="04050000">
            <w:pPr>
              <w:spacing w:after="0" w:line="240" w:lineRule="auto"/>
              <w:ind/>
              <w:jc w:val="center"/>
              <w:rPr>
                <w:rFonts w:ascii="Times New Roman" w:hAnsi="Times New Roman"/>
              </w:rPr>
            </w:pPr>
            <w:r>
              <w:rPr>
                <w:rFonts w:ascii="Times New Roman" w:hAnsi="Times New Roman"/>
              </w:rPr>
              <w:t>2562</w:t>
            </w:r>
          </w:p>
        </w:tc>
        <w:tc>
          <w:tcPr>
            <w:tcW w:type="dxa" w:w="970"/>
            <w:tcBorders>
              <w:top w:color="000000" w:sz="4" w:val="single"/>
              <w:left w:sz="4" w:val="nil"/>
              <w:bottom w:color="000000" w:sz="4" w:val="single"/>
              <w:right w:color="000000" w:sz="4" w:val="single"/>
            </w:tcBorders>
            <w:vAlign w:val="center"/>
          </w:tcPr>
          <w:p w14:paraId="05050000">
            <w:pPr>
              <w:spacing w:after="0" w:line="240" w:lineRule="auto"/>
              <w:ind/>
              <w:jc w:val="center"/>
              <w:rPr>
                <w:rFonts w:ascii="Times New Roman" w:hAnsi="Times New Roman"/>
              </w:rPr>
            </w:pPr>
            <w:r>
              <w:rPr>
                <w:rFonts w:ascii="Times New Roman" w:hAnsi="Times New Roman"/>
              </w:rPr>
              <w:t>4060</w:t>
            </w:r>
          </w:p>
        </w:tc>
        <w:tc>
          <w:tcPr>
            <w:tcW w:type="dxa" w:w="823"/>
            <w:tcBorders>
              <w:top w:color="000000" w:sz="4" w:val="single"/>
              <w:left w:sz="4" w:val="nil"/>
              <w:bottom w:color="000000" w:sz="4" w:val="single"/>
              <w:right w:color="000000" w:sz="4" w:val="single"/>
            </w:tcBorders>
            <w:vAlign w:val="center"/>
          </w:tcPr>
          <w:p w14:paraId="06050000">
            <w:pPr>
              <w:spacing w:after="0" w:line="240" w:lineRule="auto"/>
              <w:ind/>
              <w:jc w:val="center"/>
              <w:rPr>
                <w:rFonts w:ascii="Times New Roman" w:hAnsi="Times New Roman"/>
              </w:rPr>
            </w:pPr>
            <w:r>
              <w:rPr>
                <w:rFonts w:ascii="Times New Roman" w:hAnsi="Times New Roman"/>
              </w:rPr>
              <w:t>5993</w:t>
            </w:r>
          </w:p>
        </w:tc>
        <w:tc>
          <w:tcPr>
            <w:tcW w:type="dxa" w:w="821"/>
            <w:tcBorders>
              <w:top w:color="000000" w:sz="4" w:val="single"/>
              <w:left w:sz="4" w:val="nil"/>
              <w:bottom w:color="000000" w:sz="4" w:val="single"/>
              <w:right w:color="000000" w:sz="4" w:val="single"/>
            </w:tcBorders>
          </w:tcPr>
          <w:p w14:paraId="07050000">
            <w:pPr>
              <w:spacing w:after="0" w:line="240" w:lineRule="auto"/>
              <w:ind/>
              <w:jc w:val="center"/>
              <w:rPr>
                <w:rFonts w:ascii="Times New Roman" w:hAnsi="Times New Roman"/>
              </w:rPr>
            </w:pPr>
            <w:r>
              <w:rPr>
                <w:rFonts w:ascii="Times New Roman" w:hAnsi="Times New Roman"/>
              </w:rPr>
              <w:t>12102</w:t>
            </w:r>
          </w:p>
        </w:tc>
        <w:tc>
          <w:tcPr>
            <w:tcW w:type="dxa" w:w="821"/>
            <w:tcBorders>
              <w:top w:color="000000" w:sz="4" w:val="single"/>
              <w:left w:sz="4" w:val="nil"/>
              <w:bottom w:color="000000" w:sz="4" w:val="single"/>
              <w:right w:color="000000" w:sz="4" w:val="single"/>
            </w:tcBorders>
          </w:tcPr>
          <w:p w14:paraId="0805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09050000">
            <w:pPr>
              <w:spacing w:after="0" w:line="240" w:lineRule="auto"/>
              <w:ind/>
              <w:jc w:val="center"/>
              <w:rPr>
                <w:rFonts w:ascii="Times New Roman" w:hAnsi="Times New Roman"/>
              </w:rPr>
            </w:pPr>
            <w:r>
              <w:rPr>
                <w:rFonts w:ascii="Times New Roman" w:hAnsi="Times New Roman"/>
              </w:rPr>
              <w:t>20</w:t>
            </w:r>
          </w:p>
        </w:tc>
        <w:tc>
          <w:tcPr>
            <w:tcW w:type="dxa" w:w="2500"/>
            <w:tcBorders>
              <w:top w:sz="4" w:val="nil"/>
              <w:left w:sz="4" w:val="nil"/>
              <w:bottom w:color="000000" w:sz="4" w:val="single"/>
              <w:right w:color="000000" w:sz="4" w:val="single"/>
            </w:tcBorders>
            <w:shd w:fill="auto" w:val="clear"/>
            <w:vAlign w:val="center"/>
          </w:tcPr>
          <w:p w14:paraId="0A050000">
            <w:pPr>
              <w:spacing w:after="0" w:line="240" w:lineRule="auto"/>
              <w:ind/>
              <w:rPr>
                <w:rFonts w:ascii="Times New Roman" w:hAnsi="Times New Roman"/>
              </w:rPr>
            </w:pPr>
            <w:r>
              <w:rPr>
                <w:rFonts w:ascii="Times New Roman" w:hAnsi="Times New Roman"/>
              </w:rPr>
              <w:t>Усть - Алданский</w:t>
            </w:r>
          </w:p>
        </w:tc>
        <w:tc>
          <w:tcPr>
            <w:tcW w:type="dxa" w:w="1009"/>
            <w:tcBorders>
              <w:top w:color="000000" w:sz="4" w:val="single"/>
              <w:left w:sz="4" w:val="nil"/>
              <w:bottom w:color="000000" w:sz="4" w:val="single"/>
              <w:right w:color="000000" w:sz="4" w:val="single"/>
            </w:tcBorders>
            <w:shd w:fill="auto" w:val="clear"/>
            <w:vAlign w:val="center"/>
          </w:tcPr>
          <w:p w14:paraId="0B050000">
            <w:pPr>
              <w:spacing w:after="0" w:line="240" w:lineRule="auto"/>
              <w:ind/>
              <w:jc w:val="center"/>
              <w:rPr>
                <w:rFonts w:ascii="Times New Roman" w:hAnsi="Times New Roman"/>
              </w:rPr>
            </w:pPr>
            <w:r>
              <w:rPr>
                <w:rFonts w:ascii="Times New Roman" w:hAnsi="Times New Roman"/>
              </w:rPr>
              <w:t>126</w:t>
            </w:r>
          </w:p>
        </w:tc>
        <w:tc>
          <w:tcPr>
            <w:tcW w:type="dxa" w:w="1009"/>
            <w:tcBorders>
              <w:top w:color="000000" w:sz="4" w:val="single"/>
              <w:left w:sz="4" w:val="nil"/>
              <w:bottom w:color="000000" w:sz="4" w:val="single"/>
              <w:right w:color="000000" w:sz="4" w:val="single"/>
            </w:tcBorders>
            <w:vAlign w:val="center"/>
          </w:tcPr>
          <w:p w14:paraId="0C050000">
            <w:pPr>
              <w:spacing w:after="0" w:line="240" w:lineRule="auto"/>
              <w:ind/>
              <w:jc w:val="center"/>
              <w:rPr>
                <w:rFonts w:ascii="Times New Roman" w:hAnsi="Times New Roman"/>
              </w:rPr>
            </w:pPr>
            <w:r>
              <w:rPr>
                <w:rFonts w:ascii="Times New Roman" w:hAnsi="Times New Roman"/>
              </w:rPr>
              <w:t>198</w:t>
            </w:r>
          </w:p>
        </w:tc>
        <w:tc>
          <w:tcPr>
            <w:tcW w:type="dxa" w:w="1121"/>
            <w:tcBorders>
              <w:top w:color="000000" w:sz="4" w:val="single"/>
              <w:left w:sz="4" w:val="nil"/>
              <w:bottom w:color="000000" w:sz="4" w:val="single"/>
              <w:right w:color="000000" w:sz="4" w:val="single"/>
            </w:tcBorders>
            <w:vAlign w:val="center"/>
          </w:tcPr>
          <w:p w14:paraId="0D050000">
            <w:pPr>
              <w:spacing w:after="0" w:line="240" w:lineRule="auto"/>
              <w:ind/>
              <w:jc w:val="center"/>
              <w:rPr>
                <w:rFonts w:ascii="Times New Roman" w:hAnsi="Times New Roman"/>
              </w:rPr>
            </w:pPr>
            <w:r>
              <w:rPr>
                <w:rFonts w:ascii="Times New Roman" w:hAnsi="Times New Roman"/>
              </w:rPr>
              <w:t>147</w:t>
            </w:r>
          </w:p>
        </w:tc>
        <w:tc>
          <w:tcPr>
            <w:tcW w:type="dxa" w:w="970"/>
            <w:tcBorders>
              <w:top w:color="000000" w:sz="4" w:val="single"/>
              <w:left w:sz="4" w:val="nil"/>
              <w:bottom w:color="000000" w:sz="4" w:val="single"/>
              <w:right w:color="000000" w:sz="4" w:val="single"/>
            </w:tcBorders>
            <w:vAlign w:val="center"/>
          </w:tcPr>
          <w:p w14:paraId="0E050000">
            <w:pPr>
              <w:spacing w:after="0" w:line="240" w:lineRule="auto"/>
              <w:ind/>
              <w:jc w:val="center"/>
              <w:rPr>
                <w:rFonts w:ascii="Times New Roman" w:hAnsi="Times New Roman"/>
              </w:rPr>
            </w:pPr>
            <w:r>
              <w:rPr>
                <w:rFonts w:ascii="Times New Roman" w:hAnsi="Times New Roman"/>
              </w:rPr>
              <w:t>111</w:t>
            </w:r>
          </w:p>
        </w:tc>
        <w:tc>
          <w:tcPr>
            <w:tcW w:type="dxa" w:w="823"/>
            <w:tcBorders>
              <w:top w:color="000000" w:sz="4" w:val="single"/>
              <w:left w:sz="4" w:val="nil"/>
              <w:bottom w:color="000000" w:sz="4" w:val="single"/>
              <w:right w:color="000000" w:sz="4" w:val="single"/>
            </w:tcBorders>
            <w:vAlign w:val="center"/>
          </w:tcPr>
          <w:p w14:paraId="0F050000">
            <w:pPr>
              <w:spacing w:after="0" w:line="240" w:lineRule="auto"/>
              <w:ind/>
              <w:jc w:val="center"/>
              <w:rPr>
                <w:rFonts w:ascii="Times New Roman" w:hAnsi="Times New Roman"/>
              </w:rPr>
            </w:pPr>
            <w:r>
              <w:rPr>
                <w:rFonts w:ascii="Times New Roman" w:hAnsi="Times New Roman"/>
              </w:rPr>
              <w:t>390</w:t>
            </w:r>
          </w:p>
        </w:tc>
        <w:tc>
          <w:tcPr>
            <w:tcW w:type="dxa" w:w="821"/>
            <w:tcBorders>
              <w:top w:color="000000" w:sz="4" w:val="single"/>
              <w:left w:sz="4" w:val="nil"/>
              <w:bottom w:color="000000" w:sz="4" w:val="single"/>
              <w:right w:color="000000" w:sz="4" w:val="single"/>
            </w:tcBorders>
          </w:tcPr>
          <w:p w14:paraId="10050000">
            <w:pPr>
              <w:spacing w:after="0" w:line="240" w:lineRule="auto"/>
              <w:ind/>
              <w:jc w:val="center"/>
              <w:rPr>
                <w:rFonts w:ascii="Times New Roman" w:hAnsi="Times New Roman"/>
              </w:rPr>
            </w:pPr>
            <w:r>
              <w:rPr>
                <w:rFonts w:ascii="Times New Roman" w:hAnsi="Times New Roman"/>
              </w:rPr>
              <w:t>301</w:t>
            </w:r>
          </w:p>
        </w:tc>
        <w:tc>
          <w:tcPr>
            <w:tcW w:type="dxa" w:w="821"/>
            <w:tcBorders>
              <w:top w:color="000000" w:sz="4" w:val="single"/>
              <w:left w:sz="4" w:val="nil"/>
              <w:bottom w:color="000000" w:sz="4" w:val="single"/>
              <w:right w:color="000000" w:sz="4" w:val="single"/>
            </w:tcBorders>
          </w:tcPr>
          <w:p w14:paraId="1105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12050000">
            <w:pPr>
              <w:spacing w:after="0" w:line="240" w:lineRule="auto"/>
              <w:ind/>
              <w:jc w:val="center"/>
              <w:rPr>
                <w:rFonts w:ascii="Times New Roman" w:hAnsi="Times New Roman"/>
              </w:rPr>
            </w:pPr>
            <w:r>
              <w:rPr>
                <w:rFonts w:ascii="Times New Roman" w:hAnsi="Times New Roman"/>
              </w:rPr>
              <w:t>21</w:t>
            </w:r>
          </w:p>
        </w:tc>
        <w:tc>
          <w:tcPr>
            <w:tcW w:type="dxa" w:w="2500"/>
            <w:tcBorders>
              <w:top w:sz="4" w:val="nil"/>
              <w:left w:sz="4" w:val="nil"/>
              <w:bottom w:color="000000" w:sz="4" w:val="single"/>
              <w:right w:color="000000" w:sz="4" w:val="single"/>
            </w:tcBorders>
            <w:shd w:fill="auto" w:val="clear"/>
            <w:vAlign w:val="center"/>
          </w:tcPr>
          <w:p w14:paraId="13050000">
            <w:pPr>
              <w:spacing w:after="0" w:line="240" w:lineRule="auto"/>
              <w:ind/>
              <w:rPr>
                <w:rFonts w:ascii="Times New Roman" w:hAnsi="Times New Roman"/>
              </w:rPr>
            </w:pPr>
            <w:r>
              <w:rPr>
                <w:rFonts w:ascii="Times New Roman" w:hAnsi="Times New Roman"/>
              </w:rPr>
              <w:t>Усть - Майский</w:t>
            </w:r>
          </w:p>
        </w:tc>
        <w:tc>
          <w:tcPr>
            <w:tcW w:type="dxa" w:w="1009"/>
            <w:tcBorders>
              <w:top w:color="000000" w:sz="4" w:val="single"/>
              <w:left w:sz="4" w:val="nil"/>
              <w:bottom w:color="000000" w:sz="4" w:val="single"/>
              <w:right w:color="000000" w:sz="4" w:val="single"/>
            </w:tcBorders>
            <w:shd w:fill="auto" w:val="clear"/>
            <w:vAlign w:val="center"/>
          </w:tcPr>
          <w:p w14:paraId="14050000">
            <w:pPr>
              <w:spacing w:after="0" w:line="240" w:lineRule="auto"/>
              <w:ind/>
              <w:jc w:val="center"/>
              <w:rPr>
                <w:rFonts w:ascii="Times New Roman" w:hAnsi="Times New Roman"/>
              </w:rPr>
            </w:pPr>
            <w:r>
              <w:rPr>
                <w:rFonts w:ascii="Times New Roman" w:hAnsi="Times New Roman"/>
              </w:rPr>
              <w:t>7 692</w:t>
            </w:r>
          </w:p>
        </w:tc>
        <w:tc>
          <w:tcPr>
            <w:tcW w:type="dxa" w:w="1009"/>
            <w:tcBorders>
              <w:top w:color="000000" w:sz="4" w:val="single"/>
              <w:left w:sz="4" w:val="nil"/>
              <w:bottom w:color="000000" w:sz="4" w:val="single"/>
              <w:right w:color="000000" w:sz="4" w:val="single"/>
            </w:tcBorders>
            <w:vAlign w:val="center"/>
          </w:tcPr>
          <w:p w14:paraId="15050000">
            <w:pPr>
              <w:spacing w:after="0" w:line="240" w:lineRule="auto"/>
              <w:ind/>
              <w:jc w:val="center"/>
              <w:rPr>
                <w:rFonts w:ascii="Times New Roman" w:hAnsi="Times New Roman"/>
              </w:rPr>
            </w:pPr>
            <w:r>
              <w:rPr>
                <w:rFonts w:ascii="Times New Roman" w:hAnsi="Times New Roman"/>
              </w:rPr>
              <w:t>9407</w:t>
            </w:r>
          </w:p>
        </w:tc>
        <w:tc>
          <w:tcPr>
            <w:tcW w:type="dxa" w:w="1121"/>
            <w:tcBorders>
              <w:top w:color="000000" w:sz="4" w:val="single"/>
              <w:left w:sz="4" w:val="nil"/>
              <w:bottom w:color="000000" w:sz="4" w:val="single"/>
              <w:right w:color="000000" w:sz="4" w:val="single"/>
            </w:tcBorders>
            <w:vAlign w:val="center"/>
          </w:tcPr>
          <w:p w14:paraId="16050000">
            <w:pPr>
              <w:spacing w:after="0" w:line="240" w:lineRule="auto"/>
              <w:ind/>
              <w:jc w:val="center"/>
              <w:rPr>
                <w:rFonts w:ascii="Times New Roman" w:hAnsi="Times New Roman"/>
              </w:rPr>
            </w:pPr>
            <w:r>
              <w:rPr>
                <w:rFonts w:ascii="Times New Roman" w:hAnsi="Times New Roman"/>
              </w:rPr>
              <w:t>5436</w:t>
            </w:r>
          </w:p>
        </w:tc>
        <w:tc>
          <w:tcPr>
            <w:tcW w:type="dxa" w:w="970"/>
            <w:tcBorders>
              <w:top w:color="000000" w:sz="4" w:val="single"/>
              <w:left w:sz="4" w:val="nil"/>
              <w:bottom w:color="000000" w:sz="4" w:val="single"/>
              <w:right w:color="000000" w:sz="4" w:val="single"/>
            </w:tcBorders>
            <w:vAlign w:val="center"/>
          </w:tcPr>
          <w:p w14:paraId="17050000">
            <w:pPr>
              <w:spacing w:after="0" w:line="240" w:lineRule="auto"/>
              <w:ind/>
              <w:jc w:val="center"/>
              <w:rPr>
                <w:rFonts w:ascii="Times New Roman" w:hAnsi="Times New Roman"/>
              </w:rPr>
            </w:pPr>
            <w:r>
              <w:rPr>
                <w:rFonts w:ascii="Times New Roman" w:hAnsi="Times New Roman"/>
              </w:rPr>
              <w:t>5727</w:t>
            </w:r>
          </w:p>
        </w:tc>
        <w:tc>
          <w:tcPr>
            <w:tcW w:type="dxa" w:w="823"/>
            <w:tcBorders>
              <w:top w:color="000000" w:sz="4" w:val="single"/>
              <w:left w:sz="4" w:val="nil"/>
              <w:bottom w:color="000000" w:sz="4" w:val="single"/>
              <w:right w:color="000000" w:sz="4" w:val="single"/>
            </w:tcBorders>
            <w:vAlign w:val="center"/>
          </w:tcPr>
          <w:p w14:paraId="18050000">
            <w:pPr>
              <w:spacing w:after="0" w:line="240" w:lineRule="auto"/>
              <w:ind/>
              <w:jc w:val="center"/>
              <w:rPr>
                <w:rFonts w:ascii="Times New Roman" w:hAnsi="Times New Roman"/>
              </w:rPr>
            </w:pPr>
            <w:r>
              <w:rPr>
                <w:rFonts w:ascii="Times New Roman" w:hAnsi="Times New Roman"/>
              </w:rPr>
              <w:t>14761</w:t>
            </w:r>
          </w:p>
        </w:tc>
        <w:tc>
          <w:tcPr>
            <w:tcW w:type="dxa" w:w="821"/>
            <w:tcBorders>
              <w:top w:color="000000" w:sz="4" w:val="single"/>
              <w:left w:sz="4" w:val="nil"/>
              <w:bottom w:color="000000" w:sz="4" w:val="single"/>
              <w:right w:color="000000" w:sz="4" w:val="single"/>
            </w:tcBorders>
          </w:tcPr>
          <w:p w14:paraId="19050000">
            <w:pPr>
              <w:spacing w:after="0" w:line="240" w:lineRule="auto"/>
              <w:ind/>
              <w:jc w:val="center"/>
              <w:rPr>
                <w:rFonts w:ascii="Times New Roman" w:hAnsi="Times New Roman"/>
              </w:rPr>
            </w:pPr>
            <w:r>
              <w:rPr>
                <w:rFonts w:ascii="Times New Roman" w:hAnsi="Times New Roman"/>
              </w:rPr>
              <w:t>13148</w:t>
            </w:r>
          </w:p>
        </w:tc>
        <w:tc>
          <w:tcPr>
            <w:tcW w:type="dxa" w:w="821"/>
            <w:tcBorders>
              <w:top w:color="000000" w:sz="4" w:val="single"/>
              <w:left w:sz="4" w:val="nil"/>
              <w:bottom w:color="000000" w:sz="4" w:val="single"/>
              <w:right w:color="000000" w:sz="4" w:val="single"/>
            </w:tcBorders>
          </w:tcPr>
          <w:p w14:paraId="1A05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1B050000">
            <w:pPr>
              <w:spacing w:after="0" w:line="240" w:lineRule="auto"/>
              <w:ind/>
              <w:jc w:val="center"/>
              <w:rPr>
                <w:rFonts w:ascii="Times New Roman" w:hAnsi="Times New Roman"/>
              </w:rPr>
            </w:pPr>
            <w:r>
              <w:rPr>
                <w:rFonts w:ascii="Times New Roman" w:hAnsi="Times New Roman"/>
              </w:rPr>
              <w:t>22</w:t>
            </w:r>
          </w:p>
        </w:tc>
        <w:tc>
          <w:tcPr>
            <w:tcW w:type="dxa" w:w="2500"/>
            <w:tcBorders>
              <w:top w:color="000000" w:sz="4" w:val="single"/>
              <w:left w:sz="4" w:val="nil"/>
              <w:bottom w:color="000000" w:sz="4" w:val="single"/>
              <w:right w:color="000000" w:sz="4" w:val="single"/>
            </w:tcBorders>
            <w:shd w:fill="auto" w:val="clear"/>
            <w:vAlign w:val="center"/>
          </w:tcPr>
          <w:p w14:paraId="1C050000">
            <w:pPr>
              <w:spacing w:after="0" w:line="240" w:lineRule="auto"/>
              <w:ind/>
              <w:rPr>
                <w:rFonts w:ascii="Times New Roman" w:hAnsi="Times New Roman"/>
              </w:rPr>
            </w:pPr>
            <w:r>
              <w:rPr>
                <w:rFonts w:ascii="Times New Roman" w:hAnsi="Times New Roman"/>
              </w:rPr>
              <w:t>Хангаласский</w:t>
            </w:r>
          </w:p>
        </w:tc>
        <w:tc>
          <w:tcPr>
            <w:tcW w:type="dxa" w:w="1009"/>
            <w:tcBorders>
              <w:top w:color="000000" w:sz="4" w:val="single"/>
              <w:left w:sz="4" w:val="nil"/>
              <w:bottom w:color="000000" w:sz="4" w:val="single"/>
              <w:right w:color="000000" w:sz="4" w:val="single"/>
            </w:tcBorders>
            <w:shd w:fill="auto" w:val="clear"/>
            <w:vAlign w:val="center"/>
          </w:tcPr>
          <w:p w14:paraId="1D050000">
            <w:pPr>
              <w:spacing w:after="0" w:line="240" w:lineRule="auto"/>
              <w:ind/>
              <w:jc w:val="center"/>
              <w:rPr>
                <w:rFonts w:ascii="Times New Roman" w:hAnsi="Times New Roman"/>
              </w:rPr>
            </w:pPr>
            <w:r>
              <w:rPr>
                <w:rFonts w:ascii="Times New Roman" w:hAnsi="Times New Roman"/>
              </w:rPr>
              <w:t>635</w:t>
            </w:r>
          </w:p>
        </w:tc>
        <w:tc>
          <w:tcPr>
            <w:tcW w:type="dxa" w:w="1009"/>
            <w:tcBorders>
              <w:top w:color="000000" w:sz="4" w:val="single"/>
              <w:left w:sz="4" w:val="nil"/>
              <w:bottom w:color="000000" w:sz="4" w:val="single"/>
              <w:right w:color="000000" w:sz="4" w:val="single"/>
            </w:tcBorders>
            <w:vAlign w:val="center"/>
          </w:tcPr>
          <w:p w14:paraId="1E050000">
            <w:pPr>
              <w:spacing w:after="0" w:line="240" w:lineRule="auto"/>
              <w:ind/>
              <w:jc w:val="center"/>
              <w:rPr>
                <w:rFonts w:ascii="Times New Roman" w:hAnsi="Times New Roman"/>
              </w:rPr>
            </w:pPr>
            <w:r>
              <w:rPr>
                <w:rFonts w:ascii="Times New Roman" w:hAnsi="Times New Roman"/>
              </w:rPr>
              <w:t>1687</w:t>
            </w:r>
          </w:p>
        </w:tc>
        <w:tc>
          <w:tcPr>
            <w:tcW w:type="dxa" w:w="1121"/>
            <w:tcBorders>
              <w:top w:color="000000" w:sz="4" w:val="single"/>
              <w:left w:sz="4" w:val="nil"/>
              <w:bottom w:color="000000" w:sz="4" w:val="single"/>
              <w:right w:color="000000" w:sz="4" w:val="single"/>
            </w:tcBorders>
            <w:vAlign w:val="center"/>
          </w:tcPr>
          <w:p w14:paraId="1F050000">
            <w:pPr>
              <w:spacing w:after="0" w:line="240" w:lineRule="auto"/>
              <w:ind/>
              <w:jc w:val="center"/>
              <w:rPr>
                <w:rFonts w:ascii="Times New Roman" w:hAnsi="Times New Roman"/>
              </w:rPr>
            </w:pPr>
            <w:r>
              <w:rPr>
                <w:rFonts w:ascii="Times New Roman" w:hAnsi="Times New Roman"/>
              </w:rPr>
              <w:t>568</w:t>
            </w:r>
          </w:p>
        </w:tc>
        <w:tc>
          <w:tcPr>
            <w:tcW w:type="dxa" w:w="970"/>
            <w:tcBorders>
              <w:top w:color="000000" w:sz="4" w:val="single"/>
              <w:left w:sz="4" w:val="nil"/>
              <w:bottom w:color="000000" w:sz="4" w:val="single"/>
              <w:right w:color="000000" w:sz="4" w:val="single"/>
            </w:tcBorders>
            <w:vAlign w:val="center"/>
          </w:tcPr>
          <w:p w14:paraId="20050000">
            <w:pPr>
              <w:spacing w:after="0" w:line="240" w:lineRule="auto"/>
              <w:ind/>
              <w:jc w:val="center"/>
              <w:rPr>
                <w:rFonts w:ascii="Times New Roman" w:hAnsi="Times New Roman"/>
              </w:rPr>
            </w:pPr>
            <w:r>
              <w:rPr>
                <w:rFonts w:ascii="Times New Roman" w:hAnsi="Times New Roman"/>
              </w:rPr>
              <w:t>1407</w:t>
            </w:r>
          </w:p>
        </w:tc>
        <w:tc>
          <w:tcPr>
            <w:tcW w:type="dxa" w:w="823"/>
            <w:tcBorders>
              <w:top w:color="000000" w:sz="4" w:val="single"/>
              <w:left w:sz="4" w:val="nil"/>
              <w:bottom w:color="000000" w:sz="4" w:val="single"/>
              <w:right w:color="000000" w:sz="4" w:val="single"/>
            </w:tcBorders>
            <w:vAlign w:val="center"/>
          </w:tcPr>
          <w:p w14:paraId="21050000">
            <w:pPr>
              <w:spacing w:after="0" w:line="240" w:lineRule="auto"/>
              <w:ind/>
              <w:jc w:val="center"/>
              <w:rPr>
                <w:rFonts w:ascii="Times New Roman" w:hAnsi="Times New Roman"/>
              </w:rPr>
            </w:pPr>
            <w:r>
              <w:rPr>
                <w:rFonts w:ascii="Times New Roman" w:hAnsi="Times New Roman"/>
              </w:rPr>
              <w:t>1044</w:t>
            </w:r>
          </w:p>
        </w:tc>
        <w:tc>
          <w:tcPr>
            <w:tcW w:type="dxa" w:w="821"/>
            <w:tcBorders>
              <w:top w:color="000000" w:sz="4" w:val="single"/>
              <w:left w:sz="4" w:val="nil"/>
              <w:bottom w:color="000000" w:sz="4" w:val="single"/>
              <w:right w:color="000000" w:sz="4" w:val="single"/>
            </w:tcBorders>
          </w:tcPr>
          <w:p w14:paraId="22050000">
            <w:pPr>
              <w:spacing w:after="0" w:line="240" w:lineRule="auto"/>
              <w:ind/>
              <w:jc w:val="center"/>
              <w:rPr>
                <w:rFonts w:ascii="Times New Roman" w:hAnsi="Times New Roman"/>
              </w:rPr>
            </w:pPr>
            <w:r>
              <w:rPr>
                <w:rFonts w:ascii="Times New Roman" w:hAnsi="Times New Roman"/>
              </w:rPr>
              <w:t>1511</w:t>
            </w:r>
          </w:p>
        </w:tc>
        <w:tc>
          <w:tcPr>
            <w:tcW w:type="dxa" w:w="821"/>
            <w:tcBorders>
              <w:top w:color="000000" w:sz="4" w:val="single"/>
              <w:left w:sz="4" w:val="nil"/>
              <w:bottom w:color="000000" w:sz="4" w:val="single"/>
              <w:right w:color="000000" w:sz="4" w:val="single"/>
            </w:tcBorders>
          </w:tcPr>
          <w:p w14:paraId="2305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24050000">
            <w:pPr>
              <w:spacing w:after="0" w:line="240" w:lineRule="auto"/>
              <w:ind/>
              <w:jc w:val="center"/>
              <w:rPr>
                <w:rFonts w:ascii="Times New Roman" w:hAnsi="Times New Roman"/>
              </w:rPr>
            </w:pPr>
            <w:r>
              <w:rPr>
                <w:rFonts w:ascii="Times New Roman" w:hAnsi="Times New Roman"/>
              </w:rPr>
              <w:t>23</w:t>
            </w:r>
          </w:p>
        </w:tc>
        <w:tc>
          <w:tcPr>
            <w:tcW w:type="dxa" w:w="2500"/>
            <w:tcBorders>
              <w:top w:sz="4" w:val="nil"/>
              <w:left w:sz="4" w:val="nil"/>
              <w:bottom w:color="000000" w:sz="4" w:val="single"/>
              <w:right w:color="000000" w:sz="4" w:val="single"/>
            </w:tcBorders>
            <w:shd w:fill="auto" w:val="clear"/>
            <w:vAlign w:val="center"/>
          </w:tcPr>
          <w:p w14:paraId="25050000">
            <w:pPr>
              <w:spacing w:after="0" w:line="240" w:lineRule="auto"/>
              <w:ind/>
              <w:rPr>
                <w:rFonts w:ascii="Times New Roman" w:hAnsi="Times New Roman"/>
              </w:rPr>
            </w:pPr>
            <w:r>
              <w:rPr>
                <w:rFonts w:ascii="Times New Roman" w:hAnsi="Times New Roman"/>
              </w:rPr>
              <w:t>Чурапчинский</w:t>
            </w:r>
          </w:p>
        </w:tc>
        <w:tc>
          <w:tcPr>
            <w:tcW w:type="dxa" w:w="1009"/>
            <w:tcBorders>
              <w:top w:color="000000" w:sz="4" w:val="single"/>
              <w:left w:sz="4" w:val="nil"/>
              <w:bottom w:color="000000" w:sz="4" w:val="single"/>
              <w:right w:color="000000" w:sz="4" w:val="single"/>
            </w:tcBorders>
            <w:shd w:fill="auto" w:val="clear"/>
            <w:vAlign w:val="center"/>
          </w:tcPr>
          <w:p w14:paraId="26050000">
            <w:pPr>
              <w:spacing w:after="0" w:line="240" w:lineRule="auto"/>
              <w:ind/>
              <w:jc w:val="center"/>
              <w:rPr>
                <w:rFonts w:ascii="Times New Roman" w:hAnsi="Times New Roman"/>
              </w:rPr>
            </w:pPr>
          </w:p>
        </w:tc>
        <w:tc>
          <w:tcPr>
            <w:tcW w:type="dxa" w:w="1009"/>
            <w:tcBorders>
              <w:top w:color="000000" w:sz="4" w:val="single"/>
              <w:left w:sz="4" w:val="nil"/>
              <w:bottom w:color="000000" w:sz="4" w:val="single"/>
              <w:right w:color="000000" w:sz="4" w:val="single"/>
            </w:tcBorders>
            <w:vAlign w:val="center"/>
          </w:tcPr>
          <w:p w14:paraId="27050000">
            <w:pPr>
              <w:spacing w:after="0" w:line="240" w:lineRule="auto"/>
              <w:ind/>
              <w:jc w:val="center"/>
              <w:rPr>
                <w:rFonts w:ascii="Times New Roman" w:hAnsi="Times New Roman"/>
              </w:rPr>
            </w:pPr>
          </w:p>
        </w:tc>
        <w:tc>
          <w:tcPr>
            <w:tcW w:type="dxa" w:w="1121"/>
            <w:tcBorders>
              <w:top w:color="000000" w:sz="4" w:val="single"/>
              <w:left w:sz="4" w:val="nil"/>
              <w:bottom w:color="000000" w:sz="4" w:val="single"/>
              <w:right w:color="000000" w:sz="4" w:val="single"/>
            </w:tcBorders>
            <w:vAlign w:val="center"/>
          </w:tcPr>
          <w:p w14:paraId="28050000">
            <w:pPr>
              <w:spacing w:after="0" w:line="240" w:lineRule="auto"/>
              <w:ind/>
              <w:jc w:val="center"/>
              <w:rPr>
                <w:rFonts w:ascii="Times New Roman" w:hAnsi="Times New Roman"/>
              </w:rPr>
            </w:pPr>
            <w:r>
              <w:rPr>
                <w:rFonts w:ascii="Times New Roman" w:hAnsi="Times New Roman"/>
              </w:rPr>
              <w:t>50</w:t>
            </w:r>
          </w:p>
        </w:tc>
        <w:tc>
          <w:tcPr>
            <w:tcW w:type="dxa" w:w="970"/>
            <w:tcBorders>
              <w:top w:color="000000" w:sz="4" w:val="single"/>
              <w:left w:sz="4" w:val="nil"/>
              <w:bottom w:color="000000" w:sz="4" w:val="single"/>
              <w:right w:color="000000" w:sz="4" w:val="single"/>
            </w:tcBorders>
            <w:vAlign w:val="center"/>
          </w:tcPr>
          <w:p w14:paraId="29050000">
            <w:pPr>
              <w:spacing w:after="0" w:line="240" w:lineRule="auto"/>
              <w:ind/>
              <w:jc w:val="center"/>
              <w:rPr>
                <w:rFonts w:ascii="Times New Roman" w:hAnsi="Times New Roman"/>
              </w:rPr>
            </w:pPr>
            <w:r>
              <w:rPr>
                <w:rFonts w:ascii="Times New Roman" w:hAnsi="Times New Roman"/>
              </w:rPr>
              <w:t>140</w:t>
            </w:r>
          </w:p>
        </w:tc>
        <w:tc>
          <w:tcPr>
            <w:tcW w:type="dxa" w:w="823"/>
            <w:tcBorders>
              <w:top w:color="000000" w:sz="4" w:val="single"/>
              <w:left w:sz="4" w:val="nil"/>
              <w:bottom w:color="000000" w:sz="4" w:val="single"/>
              <w:right w:color="000000" w:sz="4" w:val="single"/>
            </w:tcBorders>
            <w:vAlign w:val="center"/>
          </w:tcPr>
          <w:p w14:paraId="2A050000">
            <w:pPr>
              <w:spacing w:after="0" w:line="240" w:lineRule="auto"/>
              <w:ind/>
              <w:jc w:val="center"/>
              <w:rPr>
                <w:rFonts w:ascii="Times New Roman" w:hAnsi="Times New Roman"/>
              </w:rPr>
            </w:pPr>
          </w:p>
        </w:tc>
        <w:tc>
          <w:tcPr>
            <w:tcW w:type="dxa" w:w="821"/>
            <w:tcBorders>
              <w:top w:color="000000" w:sz="4" w:val="single"/>
              <w:left w:sz="4" w:val="nil"/>
              <w:bottom w:color="000000" w:sz="4" w:val="single"/>
              <w:right w:color="000000" w:sz="4" w:val="single"/>
            </w:tcBorders>
          </w:tcPr>
          <w:p w14:paraId="2B050000">
            <w:pPr>
              <w:spacing w:after="0" w:line="240" w:lineRule="auto"/>
              <w:ind/>
              <w:jc w:val="center"/>
              <w:rPr>
                <w:rFonts w:ascii="Times New Roman" w:hAnsi="Times New Roman"/>
              </w:rPr>
            </w:pPr>
            <w:r>
              <w:rPr>
                <w:rFonts w:ascii="Times New Roman" w:hAnsi="Times New Roman"/>
              </w:rPr>
              <w:t>535</w:t>
            </w:r>
          </w:p>
        </w:tc>
        <w:tc>
          <w:tcPr>
            <w:tcW w:type="dxa" w:w="821"/>
            <w:tcBorders>
              <w:top w:color="000000" w:sz="4" w:val="single"/>
              <w:left w:sz="4" w:val="nil"/>
              <w:bottom w:color="000000" w:sz="4" w:val="single"/>
              <w:right w:color="000000" w:sz="4" w:val="single"/>
            </w:tcBorders>
          </w:tcPr>
          <w:p w14:paraId="2C050000">
            <w:pPr>
              <w:spacing w:after="0" w:line="240" w:lineRule="auto"/>
              <w:ind/>
              <w:jc w:val="center"/>
              <w:rPr>
                <w:rFonts w:ascii="Times New Roman" w:hAnsi="Times New Roman"/>
              </w:rPr>
            </w:pPr>
          </w:p>
        </w:tc>
      </w:tr>
      <w:tr>
        <w:trPr>
          <w:trHeight w:hRule="atLeast" w:val="300"/>
        </w:trPr>
        <w:tc>
          <w:tcPr>
            <w:tcW w:type="dxa" w:w="536"/>
            <w:tcBorders>
              <w:top w:sz="4" w:val="nil"/>
              <w:left w:color="000000" w:sz="4" w:val="single"/>
              <w:bottom w:color="000000" w:sz="4" w:val="single"/>
              <w:right w:color="000000" w:sz="4" w:val="single"/>
            </w:tcBorders>
            <w:shd w:fill="auto" w:val="clear"/>
            <w:vAlign w:val="center"/>
          </w:tcPr>
          <w:p w14:paraId="2D050000">
            <w:pPr>
              <w:spacing w:after="0" w:line="240" w:lineRule="auto"/>
              <w:ind/>
              <w:jc w:val="center"/>
              <w:rPr>
                <w:rFonts w:ascii="Times New Roman" w:hAnsi="Times New Roman"/>
              </w:rPr>
            </w:pPr>
            <w:r>
              <w:rPr>
                <w:rFonts w:ascii="Times New Roman" w:hAnsi="Times New Roman"/>
              </w:rPr>
              <w:t>24</w:t>
            </w:r>
          </w:p>
        </w:tc>
        <w:tc>
          <w:tcPr>
            <w:tcW w:type="dxa" w:w="2500"/>
            <w:tcBorders>
              <w:top w:sz="4" w:val="nil"/>
              <w:left w:sz="4" w:val="nil"/>
              <w:bottom w:color="000000" w:sz="4" w:val="single"/>
              <w:right w:color="000000" w:sz="4" w:val="single"/>
            </w:tcBorders>
            <w:shd w:fill="auto" w:val="clear"/>
            <w:vAlign w:val="center"/>
          </w:tcPr>
          <w:p w14:paraId="2E050000">
            <w:pPr>
              <w:spacing w:after="0" w:line="240" w:lineRule="auto"/>
              <w:ind/>
              <w:rPr>
                <w:rFonts w:ascii="Times New Roman" w:hAnsi="Times New Roman"/>
              </w:rPr>
            </w:pPr>
            <w:r>
              <w:rPr>
                <w:rFonts w:ascii="Times New Roman" w:hAnsi="Times New Roman"/>
              </w:rPr>
              <w:t>Эвено - Бытантайский</w:t>
            </w:r>
          </w:p>
        </w:tc>
        <w:tc>
          <w:tcPr>
            <w:tcW w:type="dxa" w:w="1009"/>
            <w:tcBorders>
              <w:top w:color="000000" w:sz="4" w:val="single"/>
              <w:left w:sz="4" w:val="nil"/>
              <w:bottom w:color="000000" w:sz="4" w:val="single"/>
              <w:right w:color="000000" w:sz="4" w:val="single"/>
            </w:tcBorders>
            <w:shd w:fill="auto" w:val="clear"/>
            <w:vAlign w:val="center"/>
          </w:tcPr>
          <w:p w14:paraId="2F050000">
            <w:pPr>
              <w:spacing w:after="0" w:line="240" w:lineRule="auto"/>
              <w:ind/>
              <w:jc w:val="center"/>
              <w:rPr>
                <w:rFonts w:ascii="Times New Roman" w:hAnsi="Times New Roman"/>
              </w:rPr>
            </w:pPr>
            <w:r>
              <w:rPr>
                <w:rFonts w:ascii="Times New Roman" w:hAnsi="Times New Roman"/>
              </w:rPr>
              <w:t>14 287</w:t>
            </w:r>
          </w:p>
        </w:tc>
        <w:tc>
          <w:tcPr>
            <w:tcW w:type="dxa" w:w="1009"/>
            <w:tcBorders>
              <w:top w:color="000000" w:sz="4" w:val="single"/>
              <w:left w:sz="4" w:val="nil"/>
              <w:bottom w:color="000000" w:sz="4" w:val="single"/>
              <w:right w:color="000000" w:sz="4" w:val="single"/>
            </w:tcBorders>
            <w:vAlign w:val="center"/>
          </w:tcPr>
          <w:p w14:paraId="30050000">
            <w:pPr>
              <w:spacing w:after="0" w:line="240" w:lineRule="auto"/>
              <w:ind/>
              <w:jc w:val="center"/>
              <w:rPr>
                <w:rFonts w:ascii="Times New Roman" w:hAnsi="Times New Roman"/>
              </w:rPr>
            </w:pPr>
            <w:r>
              <w:rPr>
                <w:rFonts w:ascii="Times New Roman" w:hAnsi="Times New Roman"/>
              </w:rPr>
              <w:t>695</w:t>
            </w:r>
          </w:p>
        </w:tc>
        <w:tc>
          <w:tcPr>
            <w:tcW w:type="dxa" w:w="1121"/>
            <w:tcBorders>
              <w:top w:color="000000" w:sz="4" w:val="single"/>
              <w:left w:sz="4" w:val="nil"/>
              <w:bottom w:color="000000" w:sz="4" w:val="single"/>
              <w:right w:color="000000" w:sz="4" w:val="single"/>
            </w:tcBorders>
            <w:vAlign w:val="center"/>
          </w:tcPr>
          <w:p w14:paraId="31050000">
            <w:pPr>
              <w:spacing w:after="0" w:line="240" w:lineRule="auto"/>
              <w:ind/>
              <w:jc w:val="center"/>
              <w:rPr>
                <w:rFonts w:ascii="Times New Roman" w:hAnsi="Times New Roman"/>
              </w:rPr>
            </w:pPr>
            <w:r>
              <w:rPr>
                <w:rFonts w:ascii="Times New Roman" w:hAnsi="Times New Roman"/>
              </w:rPr>
              <w:t>5789</w:t>
            </w:r>
          </w:p>
        </w:tc>
        <w:tc>
          <w:tcPr>
            <w:tcW w:type="dxa" w:w="970"/>
            <w:tcBorders>
              <w:top w:color="000000" w:sz="4" w:val="single"/>
              <w:left w:sz="4" w:val="nil"/>
              <w:bottom w:color="000000" w:sz="4" w:val="single"/>
              <w:right w:color="000000" w:sz="4" w:val="single"/>
            </w:tcBorders>
            <w:vAlign w:val="center"/>
          </w:tcPr>
          <w:p w14:paraId="32050000">
            <w:pPr>
              <w:spacing w:after="0" w:line="240" w:lineRule="auto"/>
              <w:ind/>
              <w:jc w:val="center"/>
              <w:rPr>
                <w:rFonts w:ascii="Times New Roman" w:hAnsi="Times New Roman"/>
              </w:rPr>
            </w:pPr>
            <w:r>
              <w:rPr>
                <w:rFonts w:ascii="Times New Roman" w:hAnsi="Times New Roman"/>
              </w:rPr>
              <w:t>5829</w:t>
            </w:r>
          </w:p>
        </w:tc>
        <w:tc>
          <w:tcPr>
            <w:tcW w:type="dxa" w:w="823"/>
            <w:tcBorders>
              <w:top w:color="000000" w:sz="4" w:val="single"/>
              <w:left w:sz="4" w:val="nil"/>
              <w:bottom w:color="000000" w:sz="4" w:val="single"/>
              <w:right w:color="000000" w:sz="4" w:val="single"/>
            </w:tcBorders>
            <w:vAlign w:val="center"/>
          </w:tcPr>
          <w:p w14:paraId="33050000">
            <w:pPr>
              <w:spacing w:after="0" w:line="240" w:lineRule="auto"/>
              <w:ind/>
              <w:jc w:val="center"/>
              <w:rPr>
                <w:rFonts w:ascii="Times New Roman" w:hAnsi="Times New Roman"/>
              </w:rPr>
            </w:pPr>
            <w:r>
              <w:rPr>
                <w:rFonts w:ascii="Times New Roman" w:hAnsi="Times New Roman"/>
              </w:rPr>
              <w:t>2839</w:t>
            </w:r>
          </w:p>
        </w:tc>
        <w:tc>
          <w:tcPr>
            <w:tcW w:type="dxa" w:w="821"/>
            <w:tcBorders>
              <w:top w:color="000000" w:sz="4" w:val="single"/>
              <w:left w:sz="4" w:val="nil"/>
              <w:bottom w:color="000000" w:sz="4" w:val="single"/>
              <w:right w:color="000000" w:sz="4" w:val="single"/>
            </w:tcBorders>
          </w:tcPr>
          <w:p w14:paraId="34050000">
            <w:pPr>
              <w:spacing w:after="0" w:line="240" w:lineRule="auto"/>
              <w:ind/>
              <w:jc w:val="center"/>
              <w:rPr>
                <w:rFonts w:ascii="Times New Roman" w:hAnsi="Times New Roman"/>
              </w:rPr>
            </w:pPr>
            <w:r>
              <w:rPr>
                <w:rFonts w:ascii="Times New Roman" w:hAnsi="Times New Roman"/>
              </w:rPr>
              <w:t>2733</w:t>
            </w:r>
          </w:p>
        </w:tc>
        <w:tc>
          <w:tcPr>
            <w:tcW w:type="dxa" w:w="821"/>
            <w:tcBorders>
              <w:top w:color="000000" w:sz="4" w:val="single"/>
              <w:left w:sz="4" w:val="nil"/>
              <w:bottom w:color="000000" w:sz="4" w:val="single"/>
              <w:right w:color="000000" w:sz="4" w:val="single"/>
            </w:tcBorders>
          </w:tcPr>
          <w:p w14:paraId="35050000">
            <w:pPr>
              <w:spacing w:after="0" w:line="240" w:lineRule="auto"/>
              <w:ind/>
              <w:jc w:val="center"/>
              <w:rPr>
                <w:rFonts w:ascii="Times New Roman" w:hAnsi="Times New Roman"/>
              </w:rPr>
            </w:pPr>
          </w:p>
        </w:tc>
      </w:tr>
      <w:tr>
        <w:trPr>
          <w:trHeight w:hRule="atLeast" w:val="300"/>
        </w:trPr>
        <w:tc>
          <w:tcPr>
            <w:tcW w:type="dxa" w:w="536"/>
            <w:tcBorders>
              <w:top w:color="000000" w:sz="4" w:val="single"/>
              <w:left w:color="000000" w:sz="4" w:val="single"/>
              <w:bottom w:color="000000" w:sz="4" w:val="single"/>
              <w:right w:color="000000" w:sz="4" w:val="single"/>
            </w:tcBorders>
            <w:shd w:fill="auto" w:val="clear"/>
            <w:vAlign w:val="center"/>
          </w:tcPr>
          <w:p w14:paraId="36050000">
            <w:pPr>
              <w:spacing w:after="0" w:line="240" w:lineRule="auto"/>
              <w:ind/>
              <w:jc w:val="center"/>
              <w:rPr>
                <w:rFonts w:ascii="Times New Roman" w:hAnsi="Times New Roman"/>
              </w:rPr>
            </w:pPr>
          </w:p>
        </w:tc>
        <w:tc>
          <w:tcPr>
            <w:tcW w:type="dxa" w:w="2500"/>
            <w:tcBorders>
              <w:top w:sz="4" w:val="nil"/>
              <w:left w:sz="4" w:val="nil"/>
              <w:bottom w:color="000000" w:sz="4" w:val="single"/>
              <w:right w:color="000000" w:sz="4" w:val="single"/>
            </w:tcBorders>
            <w:shd w:fill="auto" w:val="clear"/>
            <w:vAlign w:val="center"/>
          </w:tcPr>
          <w:p w14:paraId="37050000">
            <w:pPr>
              <w:spacing w:after="0" w:line="240" w:lineRule="auto"/>
              <w:ind/>
              <w:rPr>
                <w:rFonts w:ascii="Times New Roman" w:hAnsi="Times New Roman"/>
                <w:b w:val="1"/>
              </w:rPr>
            </w:pPr>
            <w:r>
              <w:rPr>
                <w:rFonts w:ascii="Times New Roman" w:hAnsi="Times New Roman"/>
                <w:b w:val="1"/>
              </w:rPr>
              <w:t xml:space="preserve">Всего </w:t>
            </w:r>
          </w:p>
        </w:tc>
        <w:tc>
          <w:tcPr>
            <w:tcW w:type="dxa" w:w="1009"/>
            <w:tcBorders>
              <w:top w:color="000000" w:sz="4" w:val="single"/>
              <w:left w:sz="4" w:val="nil"/>
              <w:bottom w:color="000000" w:sz="4" w:val="single"/>
              <w:right w:color="000000" w:sz="4" w:val="single"/>
            </w:tcBorders>
            <w:shd w:fill="auto" w:val="clear"/>
            <w:vAlign w:val="center"/>
          </w:tcPr>
          <w:p w14:paraId="38050000">
            <w:pPr>
              <w:spacing w:after="0" w:line="240" w:lineRule="auto"/>
              <w:ind/>
              <w:jc w:val="center"/>
              <w:rPr>
                <w:rFonts w:ascii="Times New Roman" w:hAnsi="Times New Roman"/>
                <w:b w:val="1"/>
              </w:rPr>
            </w:pPr>
            <w:r>
              <w:rPr>
                <w:rFonts w:ascii="Times New Roman" w:hAnsi="Times New Roman"/>
                <w:b w:val="1"/>
              </w:rPr>
              <w:t>91 164</w:t>
            </w:r>
          </w:p>
        </w:tc>
        <w:tc>
          <w:tcPr>
            <w:tcW w:type="dxa" w:w="1009"/>
            <w:tcBorders>
              <w:top w:color="000000" w:sz="4" w:val="single"/>
              <w:left w:sz="4" w:val="nil"/>
              <w:bottom w:color="000000" w:sz="4" w:val="single"/>
              <w:right w:color="000000" w:sz="4" w:val="single"/>
            </w:tcBorders>
            <w:vAlign w:val="center"/>
          </w:tcPr>
          <w:p w14:paraId="39050000">
            <w:pPr>
              <w:spacing w:after="0" w:line="240" w:lineRule="auto"/>
              <w:ind/>
              <w:jc w:val="center"/>
              <w:rPr>
                <w:rFonts w:ascii="Times New Roman" w:hAnsi="Times New Roman"/>
                <w:b w:val="1"/>
              </w:rPr>
            </w:pPr>
            <w:r>
              <w:rPr>
                <w:rFonts w:ascii="Times New Roman" w:hAnsi="Times New Roman"/>
                <w:b w:val="1"/>
              </w:rPr>
              <w:t>48374,4</w:t>
            </w:r>
          </w:p>
        </w:tc>
        <w:tc>
          <w:tcPr>
            <w:tcW w:type="dxa" w:w="1121"/>
            <w:tcBorders>
              <w:top w:color="000000" w:sz="4" w:val="single"/>
              <w:left w:sz="4" w:val="nil"/>
              <w:bottom w:color="000000" w:sz="4" w:val="single"/>
              <w:right w:color="000000" w:sz="4" w:val="single"/>
            </w:tcBorders>
            <w:vAlign w:val="center"/>
          </w:tcPr>
          <w:p w14:paraId="3A050000">
            <w:pPr>
              <w:spacing w:after="0" w:line="240" w:lineRule="auto"/>
              <w:ind/>
              <w:jc w:val="center"/>
              <w:rPr>
                <w:rFonts w:ascii="Times New Roman" w:hAnsi="Times New Roman"/>
                <w:b w:val="1"/>
              </w:rPr>
            </w:pPr>
            <w:r>
              <w:rPr>
                <w:rFonts w:ascii="Times New Roman" w:hAnsi="Times New Roman"/>
                <w:b w:val="1"/>
              </w:rPr>
              <w:t>60466</w:t>
            </w:r>
          </w:p>
        </w:tc>
        <w:tc>
          <w:tcPr>
            <w:tcW w:type="dxa" w:w="970"/>
            <w:tcBorders>
              <w:top w:color="000000" w:sz="4" w:val="single"/>
              <w:left w:sz="4" w:val="nil"/>
              <w:bottom w:color="000000" w:sz="4" w:val="single"/>
              <w:right w:color="000000" w:sz="4" w:val="single"/>
            </w:tcBorders>
            <w:vAlign w:val="center"/>
          </w:tcPr>
          <w:p w14:paraId="3B050000">
            <w:pPr>
              <w:spacing w:after="0" w:line="240" w:lineRule="auto"/>
              <w:ind/>
              <w:jc w:val="center"/>
              <w:rPr>
                <w:rFonts w:ascii="Times New Roman" w:hAnsi="Times New Roman"/>
                <w:b w:val="1"/>
              </w:rPr>
            </w:pPr>
            <w:r>
              <w:rPr>
                <w:rFonts w:ascii="Times New Roman" w:hAnsi="Times New Roman"/>
                <w:b w:val="1"/>
              </w:rPr>
              <w:t>66250</w:t>
            </w:r>
          </w:p>
        </w:tc>
        <w:tc>
          <w:tcPr>
            <w:tcW w:type="dxa" w:w="823"/>
            <w:tcBorders>
              <w:top w:color="000000" w:sz="4" w:val="single"/>
              <w:left w:sz="4" w:val="nil"/>
              <w:bottom w:color="000000" w:sz="4" w:val="single"/>
              <w:right w:color="000000" w:sz="4" w:val="single"/>
            </w:tcBorders>
            <w:vAlign w:val="center"/>
          </w:tcPr>
          <w:p w14:paraId="3C050000">
            <w:pPr>
              <w:spacing w:after="0" w:line="240" w:lineRule="auto"/>
              <w:ind/>
              <w:jc w:val="center"/>
              <w:rPr>
                <w:rFonts w:ascii="Times New Roman" w:hAnsi="Times New Roman"/>
                <w:b w:val="1"/>
              </w:rPr>
            </w:pPr>
            <w:r>
              <w:rPr>
                <w:rFonts w:ascii="Times New Roman" w:hAnsi="Times New Roman"/>
                <w:b w:val="1"/>
              </w:rPr>
              <w:t>83494</w:t>
            </w:r>
          </w:p>
        </w:tc>
        <w:tc>
          <w:tcPr>
            <w:tcW w:type="dxa" w:w="821"/>
            <w:tcBorders>
              <w:top w:color="000000" w:sz="4" w:val="single"/>
              <w:left w:sz="4" w:val="nil"/>
              <w:bottom w:color="000000" w:sz="4" w:val="single"/>
              <w:right w:color="000000" w:sz="4" w:val="single"/>
            </w:tcBorders>
          </w:tcPr>
          <w:p w14:paraId="3D050000">
            <w:pPr>
              <w:spacing w:after="0" w:line="240" w:lineRule="auto"/>
              <w:ind/>
              <w:jc w:val="center"/>
              <w:rPr>
                <w:rFonts w:ascii="Times New Roman" w:hAnsi="Times New Roman"/>
                <w:b w:val="1"/>
              </w:rPr>
            </w:pPr>
            <w:r>
              <w:rPr>
                <w:rFonts w:ascii="Times New Roman" w:hAnsi="Times New Roman"/>
                <w:b w:val="1"/>
              </w:rPr>
              <w:t>94703</w:t>
            </w:r>
          </w:p>
        </w:tc>
        <w:tc>
          <w:tcPr>
            <w:tcW w:type="dxa" w:w="821"/>
            <w:tcBorders>
              <w:top w:color="000000" w:sz="4" w:val="single"/>
              <w:left w:sz="4" w:val="nil"/>
              <w:bottom w:color="000000" w:sz="4" w:val="single"/>
              <w:right w:color="000000" w:sz="4" w:val="single"/>
            </w:tcBorders>
          </w:tcPr>
          <w:p w14:paraId="3E050000">
            <w:pPr>
              <w:spacing w:after="0" w:line="240" w:lineRule="auto"/>
              <w:ind/>
              <w:jc w:val="center"/>
              <w:rPr>
                <w:rFonts w:ascii="Times New Roman" w:hAnsi="Times New Roman"/>
                <w:b w:val="1"/>
              </w:rPr>
            </w:pPr>
          </w:p>
        </w:tc>
      </w:tr>
    </w:tbl>
    <w:p w14:paraId="3F050000">
      <w:pPr>
        <w:spacing w:after="0" w:line="240" w:lineRule="auto"/>
        <w:ind w:firstLine="426" w:left="0"/>
        <w:jc w:val="both"/>
        <w:rPr>
          <w:rFonts w:ascii="Times New Roman" w:hAnsi="Times New Roman"/>
          <w:sz w:val="28"/>
        </w:rPr>
      </w:pPr>
    </w:p>
    <w:p w14:paraId="40050000">
      <w:pPr>
        <w:spacing w:after="0" w:line="240" w:lineRule="auto"/>
        <w:ind w:firstLine="708" w:left="0"/>
        <w:jc w:val="both"/>
        <w:rPr>
          <w:rFonts w:ascii="Times New Roman" w:hAnsi="Times New Roman"/>
          <w:sz w:val="28"/>
        </w:rPr>
      </w:pPr>
      <w:r>
        <w:rPr>
          <w:rFonts w:ascii="Times New Roman" w:hAnsi="Times New Roman"/>
          <w:sz w:val="28"/>
        </w:rPr>
        <w:t xml:space="preserve">Значительное увеличение показали почти во всех районах обитания данного вида. Данное увеличение связанно с торговлей дериватами – «кабарожьей струёй», которая представляет особую ценность в народной медицине и др. областях. Ранее этот вид не представлял особого интереса для охоты, и вероятно охотпользователи не показывали при учетах численности следов кабарги. </w:t>
      </w:r>
    </w:p>
    <w:p w14:paraId="41050000">
      <w:pPr>
        <w:spacing w:after="0" w:line="240" w:lineRule="auto"/>
        <w:ind w:firstLine="708" w:left="0"/>
        <w:jc w:val="both"/>
        <w:rPr>
          <w:rFonts w:ascii="Times New Roman" w:hAnsi="Times New Roman"/>
          <w:sz w:val="28"/>
        </w:rPr>
      </w:pPr>
      <w:r>
        <w:rPr>
          <w:rFonts w:ascii="Times New Roman" w:hAnsi="Times New Roman"/>
          <w:sz w:val="28"/>
        </w:rPr>
        <w:t>Увеличения численности наблюдается в Алданском, Кобяйском, Ленском, Томпонском, Хангаласском районах. Снижения численности наблюдаются в Момском, Усть-Майском районах республики.</w:t>
      </w:r>
    </w:p>
    <w:p w14:paraId="42050000">
      <w:pPr>
        <w:spacing w:after="0" w:line="240" w:lineRule="auto"/>
        <w:ind w:firstLine="708" w:left="0"/>
        <w:jc w:val="both"/>
        <w:rPr>
          <w:rFonts w:ascii="Times New Roman" w:hAnsi="Times New Roman"/>
          <w:sz w:val="28"/>
        </w:rPr>
      </w:pPr>
      <w:r>
        <w:rPr>
          <w:rFonts w:ascii="Times New Roman" w:hAnsi="Times New Roman"/>
          <w:sz w:val="28"/>
        </w:rPr>
        <w:t>Болезни кабарги в республике не изучены. Смертность кабарги от болезней и другим причинам по документированной информации, представленной в госохотхозяйственный реестр Республики Са</w:t>
      </w:r>
      <w:r>
        <w:rPr>
          <w:rFonts w:ascii="Times New Roman" w:hAnsi="Times New Roman"/>
          <w:sz w:val="28"/>
        </w:rPr>
        <w:t>ха (Якутия) в сентябре 2023 года составила 6</w:t>
      </w:r>
      <w:r>
        <w:rPr>
          <w:rFonts w:ascii="Times New Roman" w:hAnsi="Times New Roman"/>
          <w:sz w:val="28"/>
        </w:rPr>
        <w:t xml:space="preserve"> особей, в основном от травежей крупных хищников. </w:t>
      </w:r>
    </w:p>
    <w:p w14:paraId="43050000">
      <w:pPr>
        <w:spacing w:after="0" w:line="240" w:lineRule="auto"/>
        <w:ind w:firstLine="708" w:left="0"/>
        <w:jc w:val="both"/>
        <w:rPr>
          <w:rFonts w:ascii="Times New Roman" w:hAnsi="Times New Roman"/>
          <w:sz w:val="28"/>
        </w:rPr>
      </w:pPr>
      <w:r>
        <w:rPr>
          <w:rFonts w:ascii="Times New Roman" w:hAnsi="Times New Roman"/>
          <w:sz w:val="28"/>
        </w:rPr>
        <w:t xml:space="preserve">Учтенная  численность в </w:t>
      </w:r>
      <w:r>
        <w:rPr>
          <w:rFonts w:ascii="Times New Roman" w:hAnsi="Times New Roman"/>
          <w:sz w:val="28"/>
          <w:highlight w:val="yellow"/>
        </w:rPr>
        <w:t>____</w:t>
      </w:r>
      <w:r>
        <w:rPr>
          <w:rFonts w:ascii="Times New Roman" w:hAnsi="Times New Roman"/>
          <w:sz w:val="28"/>
          <w:highlight w:val="yellow"/>
        </w:rPr>
        <w:t xml:space="preserve"> тысяч</w:t>
      </w:r>
      <w:r>
        <w:rPr>
          <w:rFonts w:ascii="Times New Roman" w:hAnsi="Times New Roman"/>
          <w:sz w:val="28"/>
        </w:rPr>
        <w:t xml:space="preserve"> особей позволяет изъять без ущерба для вида, в охотничьих угодъя</w:t>
      </w:r>
      <w:r>
        <w:rPr>
          <w:rFonts w:ascii="Times New Roman" w:hAnsi="Times New Roman"/>
          <w:sz w:val="28"/>
        </w:rPr>
        <w:t>х  республики в сезон охоты 2024/2025</w:t>
      </w:r>
      <w:r>
        <w:rPr>
          <w:rFonts w:ascii="Times New Roman" w:hAnsi="Times New Roman"/>
          <w:sz w:val="28"/>
        </w:rPr>
        <w:t xml:space="preserve"> годы до </w:t>
      </w:r>
      <w:r>
        <w:rPr>
          <w:rFonts w:ascii="Times New Roman" w:hAnsi="Times New Roman"/>
          <w:sz w:val="28"/>
          <w:highlight w:val="yellow"/>
        </w:rPr>
        <w:t>_____</w:t>
      </w:r>
      <w:r>
        <w:rPr>
          <w:rFonts w:ascii="Times New Roman" w:hAnsi="Times New Roman"/>
          <w:sz w:val="28"/>
          <w:highlight w:val="yellow"/>
        </w:rPr>
        <w:t xml:space="preserve"> особей</w:t>
      </w:r>
      <w:r>
        <w:rPr>
          <w:rFonts w:ascii="Times New Roman" w:hAnsi="Times New Roman"/>
          <w:sz w:val="28"/>
        </w:rPr>
        <w:t xml:space="preserve"> вида. Но, в соответствии с подан</w:t>
      </w:r>
      <w:r>
        <w:rPr>
          <w:rFonts w:ascii="Times New Roman" w:hAnsi="Times New Roman"/>
          <w:sz w:val="28"/>
        </w:rPr>
        <w:t>ными заявками в сезон охоты 2024/2025</w:t>
      </w:r>
      <w:r>
        <w:rPr>
          <w:rFonts w:ascii="Times New Roman" w:hAnsi="Times New Roman"/>
          <w:sz w:val="28"/>
        </w:rPr>
        <w:t xml:space="preserve"> года в проекте лимит добычи установлен в </w:t>
      </w:r>
      <w:r>
        <w:rPr>
          <w:rFonts w:ascii="Times New Roman" w:hAnsi="Times New Roman"/>
          <w:sz w:val="28"/>
          <w:highlight w:val="yellow"/>
        </w:rPr>
        <w:t xml:space="preserve">____ </w:t>
      </w:r>
      <w:r>
        <w:rPr>
          <w:rFonts w:ascii="Times New Roman" w:hAnsi="Times New Roman"/>
          <w:sz w:val="28"/>
          <w:highlight w:val="yellow"/>
        </w:rPr>
        <w:t>о</w:t>
      </w:r>
      <w:r>
        <w:rPr>
          <w:rFonts w:ascii="Times New Roman" w:hAnsi="Times New Roman"/>
          <w:sz w:val="28"/>
        </w:rPr>
        <w:t>собей.</w:t>
      </w:r>
    </w:p>
    <w:p w14:paraId="44050000">
      <w:pPr>
        <w:spacing w:after="0" w:line="240" w:lineRule="auto"/>
        <w:ind w:firstLine="708" w:left="0"/>
        <w:jc w:val="both"/>
        <w:rPr>
          <w:rFonts w:ascii="Times New Roman" w:hAnsi="Times New Roman"/>
          <w:sz w:val="28"/>
        </w:rPr>
      </w:pPr>
      <w:r>
        <w:rPr>
          <w:rFonts w:ascii="Times New Roman" w:hAnsi="Times New Roman"/>
          <w:sz w:val="28"/>
        </w:rPr>
        <w:t>В процессе охоты на кабаргу другим составляющим компонента окружающей среды ущерба не наносится.</w:t>
      </w:r>
    </w:p>
    <w:p w14:paraId="45050000">
      <w:pPr>
        <w:spacing w:after="0" w:line="240" w:lineRule="auto"/>
        <w:ind/>
        <w:rPr>
          <w:rFonts w:ascii="Times New Roman" w:hAnsi="Times New Roman"/>
          <w:b w:val="1"/>
          <w:sz w:val="28"/>
        </w:rPr>
      </w:pPr>
    </w:p>
    <w:p w14:paraId="46050000">
      <w:pPr>
        <w:spacing w:after="0" w:line="240" w:lineRule="auto"/>
        <w:ind w:firstLine="567" w:left="0"/>
        <w:rPr>
          <w:rFonts w:ascii="Times New Roman" w:hAnsi="Times New Roman"/>
          <w:b w:val="1"/>
          <w:sz w:val="28"/>
        </w:rPr>
      </w:pPr>
      <w:r>
        <w:rPr>
          <w:rFonts w:ascii="Times New Roman" w:hAnsi="Times New Roman"/>
          <w:b w:val="1"/>
          <w:sz w:val="28"/>
        </w:rPr>
        <w:t>3.2.7. Бурый медведь</w:t>
      </w:r>
    </w:p>
    <w:p w14:paraId="47050000">
      <w:pPr>
        <w:spacing w:after="0" w:line="240" w:lineRule="auto"/>
        <w:ind w:firstLine="567" w:left="0"/>
        <w:jc w:val="both"/>
        <w:rPr>
          <w:rFonts w:ascii="Times New Roman" w:hAnsi="Times New Roman"/>
          <w:b w:val="1"/>
          <w:sz w:val="28"/>
        </w:rPr>
      </w:pPr>
      <w:r>
        <w:rPr>
          <w:rFonts w:ascii="Times New Roman" w:hAnsi="Times New Roman"/>
          <w:sz w:val="28"/>
        </w:rPr>
        <w:t>Бурый медведь - обычный хищник в Якутии. Его ареал охватывает всю таежную территорию. В 2022 году было проанализировано 524 анкет</w:t>
      </w:r>
      <w:r>
        <w:rPr>
          <w:rFonts w:ascii="Times New Roman" w:hAnsi="Times New Roman"/>
          <w:sz w:val="28"/>
        </w:rPr>
        <w:t>ы</w:t>
      </w:r>
      <w:r>
        <w:rPr>
          <w:rFonts w:ascii="Times New Roman" w:hAnsi="Times New Roman"/>
          <w:sz w:val="28"/>
        </w:rPr>
        <w:t xml:space="preserve"> по численности и состоянию популяции бурого медведя в Республике Саха (Якутии). За образец были взяты анкеты, разработанные ИПЭЭ им. А.Н. Северцова и ФГУ «Центрохотконтроль» для получения единых в методическом плане данных. Материалы были получены практически из всех районов таежной зоны Якутии. </w:t>
      </w:r>
    </w:p>
    <w:p w14:paraId="48050000">
      <w:pPr>
        <w:spacing w:after="0" w:line="240" w:lineRule="auto"/>
        <w:ind w:firstLine="567" w:left="0"/>
        <w:jc w:val="both"/>
        <w:rPr>
          <w:rFonts w:ascii="Times New Roman" w:hAnsi="Times New Roman"/>
          <w:sz w:val="28"/>
        </w:rPr>
      </w:pPr>
      <w:r>
        <w:rPr>
          <w:rFonts w:ascii="Times New Roman" w:hAnsi="Times New Roman"/>
          <w:sz w:val="28"/>
        </w:rPr>
        <w:t>По результатам анализа анкет установлено, что плотность бурого медведя в Якутии колеблется от 0,005 до 0,09 особей на 1000 га. Наиболее высокая плотность вида характерна для Юго-Западных и Южной зон, а также Северо-Восточной и Колымо-Индигирской. Экстраполируя данные, по численности бурого медведя в Республике: Алданская зона – 4100 ос., Юго-Западная зона – 2850 ос., Северо-Восточная зона - 6725 ос., Вилюйская зона – 4050 ос., Центральная зона - 1610 ос., Северо-Западная зона - 550 ос. Как видим, сравнительно с прошлым годом наблюдается некоторое увеличение численности. Тенденция к увеличению численности намечается практически во всех зонах кроме Алданской и Юго-Западной зоны где наблюдается небольшой рост численности бурого медведя. Общая численность бурого медведя оценивается как высокая для данного крупного хищника и равна 19885 особей и сохраняется стабильная высокая численность этого вида.</w:t>
      </w:r>
    </w:p>
    <w:p w14:paraId="49050000">
      <w:pPr>
        <w:spacing w:after="0" w:line="240" w:lineRule="auto"/>
        <w:ind w:firstLine="567" w:left="0"/>
        <w:jc w:val="both"/>
        <w:rPr>
          <w:rFonts w:ascii="Times New Roman" w:hAnsi="Times New Roman"/>
          <w:sz w:val="28"/>
        </w:rPr>
      </w:pPr>
      <w:r>
        <w:rPr>
          <w:rFonts w:ascii="Times New Roman" w:hAnsi="Times New Roman"/>
          <w:sz w:val="28"/>
        </w:rPr>
        <w:t>В Южных, Северо-Восточных и в некоторых Центральных районах Якутии, в пределах Алданского, В-Колымского, Верхоянского, Горного, Жигангского, Кобяйского, Ленского, Нерюнгринского, Оймяконского,  Олекминского, Среднеколымского, Томпонского, Усть-Майского районов, издавна наблюдается наиболее высокая плотность бурого медведя, чем в других районах республики.</w:t>
      </w:r>
    </w:p>
    <w:p w14:paraId="4A050000">
      <w:pPr>
        <w:spacing w:after="0" w:line="240" w:lineRule="auto"/>
        <w:ind w:firstLine="567" w:left="0"/>
        <w:jc w:val="both"/>
        <w:rPr>
          <w:rFonts w:ascii="Times New Roman" w:hAnsi="Times New Roman"/>
          <w:sz w:val="28"/>
        </w:rPr>
      </w:pPr>
      <w:r>
        <w:rPr>
          <w:rFonts w:ascii="Times New Roman" w:hAnsi="Times New Roman"/>
          <w:sz w:val="28"/>
        </w:rPr>
        <w:t xml:space="preserve">В этих районах, особенно в последние годы происходит конфликт человека с бурым медведем. Ежегодно происходят нападения бурого медведя на человека. Многие случаи неадекватного поведения медведя приходится регулировать путем силовых мер воздействия. </w:t>
      </w:r>
    </w:p>
    <w:p w14:paraId="4B050000">
      <w:pPr>
        <w:spacing w:after="0" w:line="240" w:lineRule="auto"/>
        <w:ind w:firstLine="567" w:left="0"/>
        <w:jc w:val="both"/>
        <w:rPr>
          <w:rFonts w:ascii="Times New Roman" w:hAnsi="Times New Roman"/>
          <w:sz w:val="28"/>
        </w:rPr>
      </w:pPr>
      <w:r>
        <w:rPr>
          <w:rFonts w:ascii="Times New Roman" w:hAnsi="Times New Roman"/>
          <w:sz w:val="28"/>
        </w:rPr>
        <w:t>В связи с интенсивным промышленным освоением ранее не тронутых человеком территорий, ростом количества неграмотного поведения человека к  бурому медведю у значительного числа особей вида все больше стал отсутствовать инстинкт страха перед человеком.</w:t>
      </w:r>
    </w:p>
    <w:p w14:paraId="4C050000">
      <w:pPr>
        <w:spacing w:after="0" w:line="240" w:lineRule="auto"/>
        <w:ind w:firstLine="567" w:left="0"/>
        <w:jc w:val="both"/>
        <w:rPr>
          <w:rFonts w:ascii="Times New Roman" w:hAnsi="Times New Roman"/>
          <w:sz w:val="28"/>
        </w:rPr>
      </w:pPr>
      <w:r>
        <w:rPr>
          <w:rFonts w:ascii="Times New Roman" w:hAnsi="Times New Roman"/>
          <w:sz w:val="28"/>
        </w:rPr>
        <w:t xml:space="preserve">Во многих случаях за эти годы, только своевременно принятые, превентивные меры позволили избежать больших трагедий с участием бурых медведей, когда по республике уничтожено много представителей вида, проникших на территории населенных пунктов, свалок, дачных участков, и.т.д. </w:t>
      </w:r>
    </w:p>
    <w:p w14:paraId="4D050000">
      <w:pPr>
        <w:spacing w:after="0" w:line="240" w:lineRule="auto"/>
        <w:ind w:firstLine="567" w:left="0"/>
        <w:jc w:val="both"/>
        <w:rPr>
          <w:rFonts w:ascii="Times New Roman" w:hAnsi="Times New Roman"/>
          <w:sz w:val="28"/>
        </w:rPr>
      </w:pPr>
      <w:r>
        <w:rPr>
          <w:rFonts w:ascii="Times New Roman" w:hAnsi="Times New Roman"/>
          <w:sz w:val="28"/>
        </w:rPr>
        <w:t>В 2023</w:t>
      </w:r>
      <w:r>
        <w:rPr>
          <w:rFonts w:ascii="Times New Roman" w:hAnsi="Times New Roman"/>
          <w:sz w:val="28"/>
        </w:rPr>
        <w:t xml:space="preserve"> году в целях предотвращения ущерба наносимого медведями народному хозяйству и угрозы здоровью и жизни человека по республике во всех категориях охотничьих угодий</w:t>
      </w:r>
      <w:r>
        <w:rPr>
          <w:rFonts w:ascii="Times New Roman" w:hAnsi="Times New Roman"/>
          <w:sz w:val="20"/>
        </w:rPr>
        <w:t xml:space="preserve"> </w:t>
      </w:r>
      <w:r>
        <w:rPr>
          <w:rFonts w:ascii="Times New Roman" w:hAnsi="Times New Roman"/>
          <w:sz w:val="28"/>
        </w:rPr>
        <w:t>всего вынесено 201</w:t>
      </w:r>
      <w:r>
        <w:rPr>
          <w:rFonts w:ascii="Times New Roman" w:hAnsi="Times New Roman"/>
          <w:sz w:val="28"/>
        </w:rPr>
        <w:t xml:space="preserve"> решени</w:t>
      </w:r>
      <w:r>
        <w:rPr>
          <w:rFonts w:ascii="Times New Roman" w:hAnsi="Times New Roman"/>
          <w:sz w:val="28"/>
        </w:rPr>
        <w:t>е</w:t>
      </w:r>
      <w:r>
        <w:rPr>
          <w:rFonts w:ascii="Times New Roman" w:hAnsi="Times New Roman"/>
          <w:sz w:val="28"/>
        </w:rPr>
        <w:t xml:space="preserve"> </w:t>
      </w:r>
      <w:r>
        <w:rPr>
          <w:rFonts w:ascii="Times New Roman" w:hAnsi="Times New Roman"/>
          <w:sz w:val="28"/>
        </w:rPr>
        <w:t>на регулирование численности 288</w:t>
      </w:r>
      <w:r>
        <w:rPr>
          <w:rFonts w:ascii="Times New Roman" w:hAnsi="Times New Roman"/>
          <w:sz w:val="28"/>
        </w:rPr>
        <w:t xml:space="preserve"> особей бурого медведя, по результатам </w:t>
      </w:r>
      <w:r>
        <w:rPr>
          <w:rFonts w:ascii="Times New Roman" w:hAnsi="Times New Roman"/>
          <w:sz w:val="28"/>
        </w:rPr>
        <w:t>которых добыто всего 99</w:t>
      </w:r>
      <w:r>
        <w:rPr>
          <w:rFonts w:ascii="Times New Roman" w:hAnsi="Times New Roman"/>
          <w:sz w:val="28"/>
        </w:rPr>
        <w:t xml:space="preserve"> бурых медведей.   Смертность среди особей вида  по неизвестным причинам, по документированной информации, представленной в государственный охотхозяйственный реес</w:t>
      </w:r>
      <w:r>
        <w:rPr>
          <w:rFonts w:ascii="Times New Roman" w:hAnsi="Times New Roman"/>
          <w:sz w:val="28"/>
        </w:rPr>
        <w:t>тр Республики Саха (Якутия) 2023 года составила 1</w:t>
      </w:r>
      <w:r>
        <w:rPr>
          <w:rFonts w:ascii="Times New Roman" w:hAnsi="Times New Roman"/>
          <w:sz w:val="28"/>
        </w:rPr>
        <w:t xml:space="preserve"> особ</w:t>
      </w:r>
      <w:r>
        <w:rPr>
          <w:rFonts w:ascii="Times New Roman" w:hAnsi="Times New Roman"/>
          <w:sz w:val="28"/>
        </w:rPr>
        <w:t>ь</w:t>
      </w:r>
      <w:r>
        <w:rPr>
          <w:rFonts w:ascii="Times New Roman" w:hAnsi="Times New Roman"/>
          <w:sz w:val="28"/>
        </w:rPr>
        <w:t xml:space="preserve">. Болезни бурого медведя в достаточной степени не изучены. Однако довольно часто встречаются при анализах в лабораторных условиях  мяса медведей, зараженных очень опасной для человека болезнью – трихинеллезом. Этот фактор  является в настоящее время одной из основных причин воздержания     от охоты на медведя. </w:t>
      </w:r>
    </w:p>
    <w:p w14:paraId="4E050000">
      <w:pPr>
        <w:spacing w:after="0" w:line="240" w:lineRule="auto"/>
        <w:ind w:firstLine="567" w:left="0"/>
        <w:jc w:val="both"/>
        <w:rPr>
          <w:rFonts w:ascii="Times New Roman" w:hAnsi="Times New Roman"/>
          <w:sz w:val="28"/>
        </w:rPr>
      </w:pPr>
      <w:r>
        <w:rPr>
          <w:rFonts w:ascii="Times New Roman" w:hAnsi="Times New Roman"/>
          <w:sz w:val="28"/>
        </w:rPr>
        <w:t xml:space="preserve">В последующие годы профилактика конфликтов медведя и человека и умеренное регулирование его численности на территории  Республики Саха (Якутия) будут продолжаться. </w:t>
      </w:r>
    </w:p>
    <w:p w14:paraId="4F050000">
      <w:pPr>
        <w:spacing w:after="0" w:line="240" w:lineRule="auto"/>
        <w:ind w:firstLine="567" w:left="0"/>
        <w:jc w:val="both"/>
        <w:rPr>
          <w:rFonts w:ascii="Times New Roman" w:hAnsi="Times New Roman"/>
          <w:sz w:val="28"/>
        </w:rPr>
      </w:pPr>
      <w:r>
        <w:rPr>
          <w:rFonts w:ascii="Times New Roman" w:hAnsi="Times New Roman"/>
          <w:sz w:val="28"/>
        </w:rPr>
        <w:t>Объемы изъятия  бурого медведя  на сезон охоты 202</w:t>
      </w:r>
      <w:r>
        <w:rPr>
          <w:rFonts w:ascii="Times New Roman" w:hAnsi="Times New Roman"/>
          <w:sz w:val="28"/>
        </w:rPr>
        <w:t>4/2025</w:t>
      </w:r>
      <w:r>
        <w:rPr>
          <w:rFonts w:ascii="Times New Roman" w:hAnsi="Times New Roman"/>
          <w:sz w:val="28"/>
        </w:rPr>
        <w:t xml:space="preserve"> года разрабатываются с учетом  заявок охотпользователей, и на основании  материалов анкетно-опросного учета численности вида. </w:t>
      </w:r>
    </w:p>
    <w:p w14:paraId="50050000">
      <w:pPr>
        <w:spacing w:after="0" w:line="240" w:lineRule="auto"/>
        <w:ind w:firstLine="567" w:left="0"/>
        <w:jc w:val="both"/>
        <w:rPr>
          <w:rFonts w:ascii="Times New Roman" w:hAnsi="Times New Roman"/>
          <w:sz w:val="28"/>
        </w:rPr>
      </w:pPr>
      <w:r>
        <w:rPr>
          <w:rFonts w:ascii="Times New Roman" w:hAnsi="Times New Roman"/>
          <w:sz w:val="28"/>
        </w:rPr>
        <w:t>Без ущерба для популяции вида в республике можно изъять порядка 6000 особей бурого медведя в год. Учитывая количество подаваемых охотпользователями  заявок и заявлений охотников, объемы  изъятия б</w:t>
      </w:r>
      <w:r>
        <w:rPr>
          <w:rFonts w:ascii="Times New Roman" w:hAnsi="Times New Roman"/>
          <w:sz w:val="28"/>
        </w:rPr>
        <w:t>урого медведя в сезон охоты 2024/2025</w:t>
      </w:r>
      <w:r>
        <w:rPr>
          <w:rFonts w:ascii="Times New Roman" w:hAnsi="Times New Roman"/>
          <w:sz w:val="28"/>
        </w:rPr>
        <w:t xml:space="preserve"> годов установлены в объеме </w:t>
      </w:r>
      <w:r>
        <w:rPr>
          <w:rFonts w:ascii="Times New Roman" w:hAnsi="Times New Roman"/>
          <w:sz w:val="28"/>
          <w:highlight w:val="yellow"/>
        </w:rPr>
        <w:t>___</w:t>
      </w:r>
      <w:r>
        <w:rPr>
          <w:rFonts w:ascii="Times New Roman" w:hAnsi="Times New Roman"/>
          <w:sz w:val="28"/>
          <w:highlight w:val="yellow"/>
        </w:rPr>
        <w:t xml:space="preserve"> особей</w:t>
      </w:r>
      <w:r>
        <w:rPr>
          <w:rFonts w:ascii="Times New Roman" w:hAnsi="Times New Roman"/>
          <w:sz w:val="28"/>
        </w:rPr>
        <w:t xml:space="preserve">, что является недостаточным регулятором  использования ресурсов вида, тем не менее, в соответствии с законодательством об охоте большее количество медведей разрешить не представляется  возможным. </w:t>
      </w:r>
    </w:p>
    <w:p w14:paraId="51050000">
      <w:pPr>
        <w:spacing w:after="0" w:line="240" w:lineRule="auto"/>
        <w:ind w:firstLine="567" w:left="0"/>
        <w:jc w:val="both"/>
        <w:rPr>
          <w:rFonts w:ascii="Times New Roman" w:hAnsi="Times New Roman"/>
          <w:sz w:val="28"/>
        </w:rPr>
      </w:pPr>
      <w:r>
        <w:rPr>
          <w:rFonts w:ascii="Times New Roman" w:hAnsi="Times New Roman"/>
          <w:sz w:val="28"/>
        </w:rPr>
        <w:t>В процессе охоты на бурого медведя другим составляющим окружающей среды ущерба не наносится.</w:t>
      </w:r>
    </w:p>
    <w:p w14:paraId="52050000">
      <w:pPr>
        <w:spacing w:after="0" w:line="240" w:lineRule="auto"/>
        <w:ind w:firstLine="567" w:left="0"/>
        <w:jc w:val="both"/>
        <w:rPr>
          <w:rFonts w:ascii="Times New Roman" w:hAnsi="Times New Roman"/>
          <w:sz w:val="28"/>
        </w:rPr>
      </w:pPr>
    </w:p>
    <w:p w14:paraId="53050000">
      <w:pPr>
        <w:spacing w:after="0" w:line="240" w:lineRule="auto"/>
        <w:ind w:firstLine="567" w:left="0"/>
        <w:rPr>
          <w:rFonts w:ascii="Times New Roman" w:hAnsi="Times New Roman"/>
          <w:b w:val="1"/>
          <w:sz w:val="28"/>
        </w:rPr>
      </w:pPr>
      <w:r>
        <w:rPr>
          <w:rFonts w:ascii="Times New Roman" w:hAnsi="Times New Roman"/>
          <w:b w:val="1"/>
          <w:sz w:val="28"/>
        </w:rPr>
        <w:t>3.2.8. Соболь</w:t>
      </w:r>
    </w:p>
    <w:p w14:paraId="54050000">
      <w:pPr>
        <w:spacing w:after="0" w:line="240" w:lineRule="auto"/>
        <w:ind w:firstLine="567" w:left="0"/>
        <w:jc w:val="both"/>
        <w:rPr>
          <w:rFonts w:ascii="Times New Roman" w:hAnsi="Times New Roman"/>
          <w:sz w:val="28"/>
        </w:rPr>
      </w:pPr>
      <w:r>
        <w:rPr>
          <w:rFonts w:ascii="Times New Roman" w:hAnsi="Times New Roman"/>
          <w:sz w:val="28"/>
        </w:rPr>
        <w:t>Важнейшим объектом животного мира, отнесенным к объектам охоты Якутии, имеющим  наибольшее хозяйственное значение на всей территории республики кроме арктических улусов, является соболь. Численность соболя, подорванная чрезмерным промыслом в 19 веке, восстановлена путем завоза и расселения особей из смежных регионов обитания в первой половине и начале второй половины 20-го столетия.</w:t>
      </w:r>
    </w:p>
    <w:p w14:paraId="55050000">
      <w:pPr>
        <w:spacing w:after="0" w:line="240" w:lineRule="auto"/>
        <w:ind w:firstLine="720" w:left="0"/>
        <w:jc w:val="both"/>
        <w:rPr>
          <w:rFonts w:ascii="Times New Roman" w:hAnsi="Times New Roman"/>
          <w:sz w:val="28"/>
        </w:rPr>
      </w:pPr>
      <w:r>
        <w:rPr>
          <w:rFonts w:ascii="Times New Roman" w:hAnsi="Times New Roman"/>
          <w:sz w:val="28"/>
        </w:rPr>
        <w:t>Соболь обитает в республике в темнохвойных и светлохвойных лесах с различными подлесками из ягодников,  в предгорьях с преобладанием кедрового стланика, гарях которые в республике являются преобладающими типами растительного покрова. На территории республики защитные и кормовые условия для вида в охотничьих угодьях  хорошие.</w:t>
      </w:r>
    </w:p>
    <w:p w14:paraId="56050000">
      <w:pPr>
        <w:spacing w:after="0" w:line="240" w:lineRule="auto"/>
        <w:ind w:firstLine="567" w:left="0"/>
        <w:jc w:val="both"/>
        <w:rPr>
          <w:rFonts w:ascii="Times New Roman" w:hAnsi="Times New Roman"/>
          <w:sz w:val="28"/>
        </w:rPr>
      </w:pPr>
      <w:r>
        <w:rPr>
          <w:rFonts w:ascii="Times New Roman" w:hAnsi="Times New Roman"/>
          <w:sz w:val="28"/>
        </w:rPr>
        <w:t xml:space="preserve">Шкуры соболя являются основным экспортным сырьем   и занимают в стоимостном выражении более 90% выручки заготавливаемого пушно-мехового сырья в республике.     </w:t>
      </w:r>
    </w:p>
    <w:p w14:paraId="57050000">
      <w:pPr>
        <w:spacing w:after="0" w:line="240" w:lineRule="auto"/>
        <w:ind w:firstLine="567" w:left="0"/>
        <w:jc w:val="both"/>
        <w:rPr>
          <w:rFonts w:ascii="Times New Roman" w:hAnsi="Times New Roman"/>
          <w:sz w:val="28"/>
        </w:rPr>
      </w:pPr>
      <w:r>
        <w:rPr>
          <w:rFonts w:ascii="Times New Roman" w:hAnsi="Times New Roman"/>
          <w:sz w:val="28"/>
        </w:rPr>
        <w:t>По данным учетных работ численность соболя в целом  на свойственных угодьях республики в последние годы остается стабильно высокой.</w:t>
      </w:r>
    </w:p>
    <w:p w14:paraId="58050000">
      <w:pPr>
        <w:spacing w:after="0" w:line="240" w:lineRule="auto"/>
        <w:ind w:firstLine="567" w:left="0"/>
        <w:jc w:val="both"/>
        <w:rPr>
          <w:rFonts w:ascii="Times New Roman" w:hAnsi="Times New Roman"/>
          <w:sz w:val="28"/>
        </w:rPr>
      </w:pPr>
      <w:r>
        <w:rPr>
          <w:rFonts w:ascii="Times New Roman" w:hAnsi="Times New Roman"/>
          <w:sz w:val="28"/>
        </w:rPr>
        <w:t>Послепромысловая численн</w:t>
      </w:r>
      <w:r>
        <w:rPr>
          <w:rFonts w:ascii="Times New Roman" w:hAnsi="Times New Roman"/>
          <w:sz w:val="28"/>
        </w:rPr>
        <w:t>ость соболя по данным ЗМУ 2024</w:t>
      </w:r>
      <w:r>
        <w:rPr>
          <w:rFonts w:ascii="Times New Roman" w:hAnsi="Times New Roman"/>
          <w:sz w:val="28"/>
        </w:rPr>
        <w:t xml:space="preserve"> года  в Республике Саха (Якутия) составил </w:t>
      </w:r>
      <w:r>
        <w:rPr>
          <w:rFonts w:ascii="Times New Roman" w:hAnsi="Times New Roman"/>
          <w:sz w:val="28"/>
          <w:highlight w:val="yellow"/>
        </w:rPr>
        <w:t>____</w:t>
      </w:r>
      <w:r>
        <w:rPr>
          <w:rFonts w:ascii="Times New Roman" w:hAnsi="Times New Roman"/>
          <w:sz w:val="28"/>
          <w:highlight w:val="yellow"/>
        </w:rPr>
        <w:t xml:space="preserve"> тыс</w:t>
      </w:r>
      <w:r>
        <w:rPr>
          <w:rFonts w:ascii="Times New Roman" w:hAnsi="Times New Roman"/>
          <w:sz w:val="28"/>
        </w:rPr>
        <w:t xml:space="preserve">. особей. При этом за последние 3 года сохраняется стабильная численность  вида. Средняя за эти  годы, численность соболя составляет </w:t>
      </w:r>
      <w:r>
        <w:rPr>
          <w:rFonts w:ascii="Times New Roman" w:hAnsi="Times New Roman"/>
          <w:sz w:val="28"/>
          <w:highlight w:val="yellow"/>
        </w:rPr>
        <w:t>254,9</w:t>
      </w:r>
      <w:r>
        <w:rPr>
          <w:rFonts w:ascii="Times New Roman" w:hAnsi="Times New Roman"/>
          <w:sz w:val="28"/>
        </w:rPr>
        <w:t xml:space="preserve"> особей, что позволяет по существующим нормативам  изьять без ущерба для популяции до </w:t>
      </w:r>
      <w:r>
        <w:rPr>
          <w:rFonts w:ascii="Times New Roman" w:hAnsi="Times New Roman"/>
          <w:sz w:val="28"/>
          <w:highlight w:val="yellow"/>
        </w:rPr>
        <w:t>89</w:t>
      </w:r>
      <w:r>
        <w:rPr>
          <w:rFonts w:ascii="Times New Roman" w:hAnsi="Times New Roman"/>
          <w:sz w:val="28"/>
        </w:rPr>
        <w:t xml:space="preserve"> тысячи особей, даже без учета предпромысловой  численности за счет приплода в текущем году. Как и в основном, воспроизводственные ресурсы соболя по данным учетных данных за  последние годы, как и ранее, сосредоточены в Алданской зоне (Алданский, Нерюнгринский, Усть-Майский районы)  –  порядка  65,5 тысяч особей, в Южной зоне (Ленский, Олекминский районы) – порядка 36,2 тысяч особей, Колымо-Индигирской зоне (Абыйский, Верхнеколымский, Момский, Среднеколымский районы) – порядка 40,2 тысяч особей,    Вилюйской зоне (В-Вилюйский, Вилюйский, Мирнинский, Нюрбинский и Сунтарский районы) – 48,5 тысяч особей улусов (районов) республики. Высокая  численность соболя наблюдается и в Северно-Западной зоне (Оленекский, Жиганский районы) порядка 35 тыс. особей, что заметно выше показателей  предыдущих лет.</w:t>
      </w:r>
    </w:p>
    <w:p w14:paraId="59050000">
      <w:pPr>
        <w:spacing w:after="0" w:line="240" w:lineRule="auto"/>
        <w:ind w:firstLine="708" w:left="0"/>
        <w:jc w:val="both"/>
        <w:rPr>
          <w:rFonts w:ascii="Times New Roman" w:hAnsi="Times New Roman"/>
          <w:sz w:val="28"/>
        </w:rPr>
      </w:pPr>
      <w:r>
        <w:rPr>
          <w:rFonts w:ascii="Times New Roman" w:hAnsi="Times New Roman"/>
          <w:sz w:val="28"/>
        </w:rPr>
        <w:t xml:space="preserve">Кроме того, стоит отметить, что в пяти арктических районах республики (Аллаиховский, Анабарский, Булунский, Нижнеколымский, Усть-Янский) исключены из проведения учета численности методом ЗМУ. </w:t>
      </w:r>
    </w:p>
    <w:p w14:paraId="5A050000">
      <w:pPr>
        <w:spacing w:after="0" w:line="240" w:lineRule="auto"/>
        <w:ind w:firstLine="708" w:left="0"/>
        <w:jc w:val="both"/>
        <w:rPr>
          <w:rFonts w:ascii="Times New Roman" w:hAnsi="Times New Roman"/>
          <w:sz w:val="28"/>
        </w:rPr>
      </w:pPr>
      <w:r>
        <w:rPr>
          <w:rFonts w:ascii="Times New Roman" w:hAnsi="Times New Roman"/>
          <w:sz w:val="28"/>
        </w:rPr>
        <w:t>Численность соболя находится на достаточно высоком уровне, обеспечивающем его рациональное хозяйственное использование (см. таблицу).</w:t>
      </w:r>
    </w:p>
    <w:p w14:paraId="5B050000">
      <w:pPr>
        <w:spacing w:after="0" w:line="240" w:lineRule="auto"/>
        <w:ind w:firstLine="708" w:left="0"/>
        <w:jc w:val="both"/>
        <w:rPr>
          <w:rFonts w:ascii="Times New Roman" w:hAnsi="Times New Roman"/>
          <w:sz w:val="28"/>
        </w:rPr>
      </w:pPr>
    </w:p>
    <w:p w14:paraId="5C050000">
      <w:pPr>
        <w:spacing w:after="0" w:line="240" w:lineRule="auto"/>
        <w:ind w:firstLine="708" w:left="0"/>
        <w:jc w:val="center"/>
        <w:rPr>
          <w:rFonts w:ascii="Times New Roman" w:hAnsi="Times New Roman"/>
          <w:b w:val="1"/>
          <w:sz w:val="28"/>
        </w:rPr>
      </w:pPr>
      <w:r>
        <w:rPr>
          <w:rFonts w:ascii="Times New Roman" w:hAnsi="Times New Roman"/>
          <w:b w:val="1"/>
          <w:sz w:val="28"/>
        </w:rPr>
        <w:t>Динамика численнности соболя в разрезе улус</w:t>
      </w:r>
      <w:r>
        <w:rPr>
          <w:rFonts w:ascii="Times New Roman" w:hAnsi="Times New Roman"/>
          <w:b w:val="1"/>
          <w:sz w:val="28"/>
        </w:rPr>
        <w:t>ов (районов) РС (Я) за 2018-2024</w:t>
      </w:r>
      <w:r>
        <w:rPr>
          <w:rFonts w:ascii="Times New Roman" w:hAnsi="Times New Roman"/>
          <w:b w:val="1"/>
          <w:sz w:val="28"/>
        </w:rPr>
        <w:t xml:space="preserve"> гг.</w:t>
      </w:r>
    </w:p>
    <w:p w14:paraId="5D050000">
      <w:pPr>
        <w:spacing w:after="0" w:line="240" w:lineRule="auto"/>
        <w:ind w:firstLine="708" w:left="0"/>
        <w:jc w:val="both"/>
        <w:rPr>
          <w:rFonts w:ascii="Times New Roman" w:hAnsi="Times New Roman"/>
          <w:b w:val="1"/>
          <w:sz w:val="28"/>
        </w:rPr>
      </w:pPr>
    </w:p>
    <w:tbl>
      <w:tblPr>
        <w:tblStyle w:val="Style_5"/>
        <w:tblW w:type="auto" w:w="0"/>
        <w:tblLayout w:type="fixed"/>
      </w:tblPr>
      <w:tblGrid>
        <w:gridCol w:w="518"/>
        <w:gridCol w:w="2366"/>
        <w:gridCol w:w="1495"/>
        <w:gridCol w:w="821"/>
        <w:gridCol w:w="821"/>
        <w:gridCol w:w="923"/>
        <w:gridCol w:w="923"/>
        <w:gridCol w:w="921"/>
        <w:gridCol w:w="921"/>
      </w:tblGrid>
      <w:tr>
        <w:trPr>
          <w:trHeight w:hRule="atLeast" w:val="300"/>
        </w:trPr>
        <w:tc>
          <w:tcPr>
            <w:tcW w:type="dxa" w:w="518"/>
            <w:vMerge w:val="restart"/>
            <w:tcBorders>
              <w:top w:color="000000" w:sz="4" w:val="single"/>
              <w:left w:color="000000" w:sz="4" w:val="single"/>
              <w:bottom w:color="000000" w:sz="4" w:val="single"/>
              <w:right w:color="000000" w:sz="4" w:val="single"/>
            </w:tcBorders>
            <w:shd w:fill="auto" w:val="clear"/>
            <w:vAlign w:val="center"/>
          </w:tcPr>
          <w:p w14:paraId="5E050000">
            <w:pPr>
              <w:spacing w:after="0" w:line="240" w:lineRule="auto"/>
              <w:ind/>
              <w:jc w:val="center"/>
              <w:rPr>
                <w:rFonts w:ascii="Times New Roman" w:hAnsi="Times New Roman"/>
                <w:b w:val="1"/>
              </w:rPr>
            </w:pPr>
            <w:r>
              <w:rPr>
                <w:rFonts w:ascii="Times New Roman" w:hAnsi="Times New Roman"/>
                <w:b w:val="1"/>
              </w:rPr>
              <w:t>№ п/п</w:t>
            </w:r>
          </w:p>
        </w:tc>
        <w:tc>
          <w:tcPr>
            <w:tcW w:type="dxa" w:w="2366"/>
            <w:vMerge w:val="restart"/>
            <w:tcBorders>
              <w:top w:color="000000" w:sz="4" w:val="single"/>
              <w:left w:color="000000" w:sz="4" w:val="single"/>
              <w:bottom w:color="000000" w:sz="4" w:val="single"/>
              <w:right w:color="000000" w:sz="4" w:val="single"/>
            </w:tcBorders>
            <w:shd w:fill="auto" w:val="clear"/>
            <w:vAlign w:val="center"/>
          </w:tcPr>
          <w:p w14:paraId="5F050000">
            <w:pPr>
              <w:spacing w:after="0" w:line="240" w:lineRule="auto"/>
              <w:ind/>
              <w:jc w:val="center"/>
              <w:rPr>
                <w:rFonts w:ascii="Times New Roman" w:hAnsi="Times New Roman"/>
                <w:b w:val="1"/>
              </w:rPr>
            </w:pPr>
            <w:r>
              <w:rPr>
                <w:rFonts w:ascii="Times New Roman" w:hAnsi="Times New Roman"/>
                <w:b w:val="1"/>
              </w:rPr>
              <w:t>Наименование района (улуса)</w:t>
            </w:r>
          </w:p>
        </w:tc>
        <w:tc>
          <w:tcPr>
            <w:tcW w:type="dxa" w:w="6825"/>
            <w:gridSpan w:val="7"/>
            <w:tcBorders>
              <w:top w:color="000000" w:sz="4" w:val="single"/>
              <w:bottom w:color="000000" w:sz="4" w:val="single"/>
              <w:right w:color="000000" w:sz="4" w:val="single"/>
            </w:tcBorders>
          </w:tcPr>
          <w:p w14:paraId="60050000">
            <w:pPr>
              <w:spacing w:after="0" w:line="240" w:lineRule="auto"/>
              <w:ind/>
              <w:jc w:val="center"/>
              <w:rPr>
                <w:rFonts w:ascii="Times New Roman" w:hAnsi="Times New Roman"/>
                <w:b w:val="1"/>
              </w:rPr>
            </w:pPr>
            <w:r>
              <w:rPr>
                <w:rFonts w:ascii="Times New Roman" w:hAnsi="Times New Roman"/>
                <w:b w:val="1"/>
              </w:rPr>
              <w:t>Численность соболя</w:t>
            </w:r>
          </w:p>
        </w:tc>
      </w:tr>
      <w:tr>
        <w:trPr>
          <w:trHeight w:hRule="atLeast" w:val="300"/>
        </w:trPr>
        <w:tc>
          <w:tcPr>
            <w:tcW w:type="dxa" w:w="518"/>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36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495"/>
            <w:tcBorders>
              <w:top w:color="000000" w:sz="4" w:val="single"/>
              <w:left w:sz="4" w:val="nil"/>
              <w:bottom w:color="000000" w:sz="4" w:val="single"/>
              <w:right w:color="000000" w:sz="4" w:val="single"/>
            </w:tcBorders>
            <w:shd w:fill="auto" w:val="clear"/>
            <w:vAlign w:val="center"/>
          </w:tcPr>
          <w:p w14:paraId="61050000">
            <w:pPr>
              <w:spacing w:after="0" w:line="240" w:lineRule="auto"/>
              <w:ind/>
              <w:jc w:val="center"/>
              <w:rPr>
                <w:rFonts w:ascii="Times New Roman" w:hAnsi="Times New Roman"/>
                <w:b w:val="1"/>
              </w:rPr>
            </w:pPr>
            <w:r>
              <w:rPr>
                <w:rFonts w:ascii="Times New Roman" w:hAnsi="Times New Roman"/>
                <w:b w:val="1"/>
              </w:rPr>
              <w:t>2018</w:t>
            </w:r>
          </w:p>
        </w:tc>
        <w:tc>
          <w:tcPr>
            <w:tcW w:type="dxa" w:w="821"/>
            <w:tcBorders>
              <w:top w:color="000000" w:sz="4" w:val="single"/>
              <w:left w:sz="4" w:val="nil"/>
              <w:bottom w:color="000000" w:sz="4" w:val="single"/>
              <w:right w:color="000000" w:sz="4" w:val="single"/>
            </w:tcBorders>
            <w:vAlign w:val="center"/>
          </w:tcPr>
          <w:p w14:paraId="62050000">
            <w:pPr>
              <w:spacing w:after="0" w:line="240" w:lineRule="auto"/>
              <w:ind/>
              <w:jc w:val="center"/>
              <w:rPr>
                <w:rFonts w:ascii="Times New Roman" w:hAnsi="Times New Roman"/>
                <w:b w:val="1"/>
              </w:rPr>
            </w:pPr>
            <w:r>
              <w:rPr>
                <w:rFonts w:ascii="Times New Roman" w:hAnsi="Times New Roman"/>
                <w:b w:val="1"/>
              </w:rPr>
              <w:t>2019</w:t>
            </w:r>
          </w:p>
        </w:tc>
        <w:tc>
          <w:tcPr>
            <w:tcW w:type="dxa" w:w="821"/>
            <w:tcBorders>
              <w:top w:color="000000" w:sz="4" w:val="single"/>
              <w:left w:sz="4" w:val="nil"/>
              <w:bottom w:color="000000" w:sz="4" w:val="single"/>
              <w:right w:color="000000" w:sz="4" w:val="single"/>
            </w:tcBorders>
          </w:tcPr>
          <w:p w14:paraId="63050000">
            <w:pPr>
              <w:spacing w:after="0" w:line="240" w:lineRule="auto"/>
              <w:ind/>
              <w:jc w:val="center"/>
              <w:rPr>
                <w:rFonts w:ascii="Times New Roman" w:hAnsi="Times New Roman"/>
                <w:b w:val="1"/>
              </w:rPr>
            </w:pPr>
            <w:r>
              <w:rPr>
                <w:rFonts w:ascii="Times New Roman" w:hAnsi="Times New Roman"/>
                <w:b w:val="1"/>
              </w:rPr>
              <w:t>2020</w:t>
            </w:r>
          </w:p>
        </w:tc>
        <w:tc>
          <w:tcPr>
            <w:tcW w:type="dxa" w:w="923"/>
            <w:tcBorders>
              <w:top w:color="000000" w:sz="4" w:val="single"/>
              <w:left w:sz="4" w:val="nil"/>
              <w:bottom w:color="000000" w:sz="4" w:val="single"/>
              <w:right w:color="000000" w:sz="4" w:val="single"/>
            </w:tcBorders>
          </w:tcPr>
          <w:p w14:paraId="64050000">
            <w:pPr>
              <w:spacing w:after="0" w:line="240" w:lineRule="auto"/>
              <w:ind/>
              <w:jc w:val="center"/>
              <w:rPr>
                <w:rFonts w:ascii="Times New Roman" w:hAnsi="Times New Roman"/>
                <w:b w:val="1"/>
              </w:rPr>
            </w:pPr>
            <w:r>
              <w:rPr>
                <w:rFonts w:ascii="Times New Roman" w:hAnsi="Times New Roman"/>
                <w:b w:val="1"/>
              </w:rPr>
              <w:t>2021</w:t>
            </w:r>
          </w:p>
        </w:tc>
        <w:tc>
          <w:tcPr>
            <w:tcW w:type="dxa" w:w="923"/>
            <w:tcBorders>
              <w:top w:color="000000" w:sz="4" w:val="single"/>
              <w:left w:sz="4" w:val="nil"/>
              <w:bottom w:color="000000" w:sz="4" w:val="single"/>
              <w:right w:color="000000" w:sz="4" w:val="single"/>
            </w:tcBorders>
          </w:tcPr>
          <w:p w14:paraId="65050000">
            <w:pPr>
              <w:spacing w:after="0" w:line="240" w:lineRule="auto"/>
              <w:ind/>
              <w:jc w:val="center"/>
              <w:rPr>
                <w:rFonts w:ascii="Times New Roman" w:hAnsi="Times New Roman"/>
                <w:b w:val="1"/>
              </w:rPr>
            </w:pPr>
            <w:r>
              <w:rPr>
                <w:rFonts w:ascii="Times New Roman" w:hAnsi="Times New Roman"/>
                <w:b w:val="1"/>
              </w:rPr>
              <w:t>2022</w:t>
            </w:r>
          </w:p>
        </w:tc>
        <w:tc>
          <w:tcPr>
            <w:tcW w:type="dxa" w:w="921"/>
            <w:tcBorders>
              <w:top w:color="000000" w:sz="4" w:val="single"/>
              <w:left w:sz="4" w:val="nil"/>
              <w:bottom w:color="000000" w:sz="4" w:val="single"/>
              <w:right w:color="000000" w:sz="4" w:val="single"/>
            </w:tcBorders>
          </w:tcPr>
          <w:p w14:paraId="66050000">
            <w:pPr>
              <w:spacing w:after="0" w:line="240" w:lineRule="auto"/>
              <w:ind/>
              <w:jc w:val="center"/>
              <w:rPr>
                <w:rFonts w:ascii="Times New Roman" w:hAnsi="Times New Roman"/>
                <w:b w:val="1"/>
              </w:rPr>
            </w:pPr>
            <w:r>
              <w:rPr>
                <w:rFonts w:ascii="Times New Roman" w:hAnsi="Times New Roman"/>
                <w:b w:val="1"/>
              </w:rPr>
              <w:t>2023</w:t>
            </w:r>
          </w:p>
        </w:tc>
        <w:tc>
          <w:tcPr>
            <w:tcW w:type="dxa" w:w="921"/>
            <w:tcBorders>
              <w:top w:color="000000" w:sz="4" w:val="single"/>
              <w:left w:sz="4" w:val="nil"/>
              <w:bottom w:color="000000" w:sz="4" w:val="single"/>
              <w:right w:color="000000" w:sz="4" w:val="single"/>
            </w:tcBorders>
          </w:tcPr>
          <w:p w14:paraId="67050000">
            <w:pPr>
              <w:spacing w:after="0" w:line="240" w:lineRule="auto"/>
              <w:ind/>
              <w:jc w:val="center"/>
              <w:rPr>
                <w:rFonts w:ascii="Times New Roman" w:hAnsi="Times New Roman"/>
                <w:b w:val="1"/>
              </w:rPr>
            </w:pPr>
            <w:r>
              <w:rPr>
                <w:rFonts w:ascii="Times New Roman" w:hAnsi="Times New Roman"/>
                <w:b w:val="1"/>
              </w:rPr>
              <w:t>2024</w:t>
            </w: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68050000">
            <w:pPr>
              <w:spacing w:after="0" w:line="240" w:lineRule="auto"/>
              <w:ind/>
              <w:jc w:val="center"/>
              <w:rPr>
                <w:rFonts w:ascii="Times New Roman" w:hAnsi="Times New Roman"/>
              </w:rPr>
            </w:pPr>
            <w:r>
              <w:rPr>
                <w:rFonts w:ascii="Times New Roman" w:hAnsi="Times New Roman"/>
              </w:rPr>
              <w:t>1</w:t>
            </w:r>
          </w:p>
        </w:tc>
        <w:tc>
          <w:tcPr>
            <w:tcW w:type="dxa" w:w="2366"/>
            <w:tcBorders>
              <w:top w:sz="4" w:val="nil"/>
              <w:left w:sz="4" w:val="nil"/>
              <w:bottom w:color="000000" w:sz="4" w:val="single"/>
              <w:right w:color="000000" w:sz="4" w:val="single"/>
            </w:tcBorders>
            <w:shd w:fill="auto" w:val="clear"/>
            <w:vAlign w:val="center"/>
          </w:tcPr>
          <w:p w14:paraId="69050000">
            <w:pPr>
              <w:spacing w:after="0" w:line="240" w:lineRule="auto"/>
              <w:ind/>
              <w:jc w:val="center"/>
              <w:rPr>
                <w:rFonts w:ascii="Times New Roman" w:hAnsi="Times New Roman"/>
              </w:rPr>
            </w:pPr>
            <w:r>
              <w:rPr>
                <w:rFonts w:ascii="Times New Roman" w:hAnsi="Times New Roman"/>
              </w:rPr>
              <w:t>Абыйский</w:t>
            </w:r>
          </w:p>
        </w:tc>
        <w:tc>
          <w:tcPr>
            <w:tcW w:type="dxa" w:w="1495"/>
            <w:tcBorders>
              <w:top w:sz="4" w:val="nil"/>
              <w:left w:sz="4" w:val="nil"/>
              <w:bottom w:color="000000" w:sz="4" w:val="single"/>
              <w:right w:color="000000" w:sz="4" w:val="single"/>
            </w:tcBorders>
            <w:shd w:fill="auto" w:val="clear"/>
            <w:vAlign w:val="bottom"/>
          </w:tcPr>
          <w:p w14:paraId="6A050000">
            <w:pPr>
              <w:spacing w:after="0" w:line="240" w:lineRule="auto"/>
              <w:ind/>
              <w:jc w:val="center"/>
              <w:rPr>
                <w:rFonts w:ascii="Times New Roman" w:hAnsi="Times New Roman"/>
              </w:rPr>
            </w:pPr>
            <w:r>
              <w:rPr>
                <w:rFonts w:ascii="Times New Roman" w:hAnsi="Times New Roman"/>
              </w:rPr>
              <w:t>9 688</w:t>
            </w:r>
          </w:p>
        </w:tc>
        <w:tc>
          <w:tcPr>
            <w:tcW w:type="dxa" w:w="821"/>
            <w:tcBorders>
              <w:top w:sz="4" w:val="nil"/>
              <w:left w:sz="4" w:val="nil"/>
              <w:bottom w:color="000000" w:sz="4" w:val="single"/>
              <w:right w:color="000000" w:sz="4" w:val="single"/>
            </w:tcBorders>
            <w:vAlign w:val="bottom"/>
          </w:tcPr>
          <w:p w14:paraId="6B050000">
            <w:pPr>
              <w:spacing w:after="0" w:line="240" w:lineRule="auto"/>
              <w:ind/>
              <w:jc w:val="center"/>
              <w:rPr>
                <w:rFonts w:ascii="Times New Roman" w:hAnsi="Times New Roman"/>
              </w:rPr>
            </w:pPr>
            <w:r>
              <w:rPr>
                <w:rFonts w:ascii="Times New Roman" w:hAnsi="Times New Roman"/>
              </w:rPr>
              <w:t>5868</w:t>
            </w:r>
          </w:p>
        </w:tc>
        <w:tc>
          <w:tcPr>
            <w:tcW w:type="dxa" w:w="821"/>
            <w:tcBorders>
              <w:top w:sz="4" w:val="nil"/>
              <w:left w:sz="4" w:val="nil"/>
              <w:bottom w:color="000000" w:sz="4" w:val="single"/>
              <w:right w:color="000000" w:sz="4" w:val="single"/>
            </w:tcBorders>
          </w:tcPr>
          <w:p w14:paraId="6C050000">
            <w:pPr>
              <w:spacing w:after="0" w:line="240" w:lineRule="auto"/>
              <w:ind/>
              <w:jc w:val="center"/>
              <w:rPr>
                <w:rFonts w:ascii="Times New Roman" w:hAnsi="Times New Roman"/>
              </w:rPr>
            </w:pPr>
            <w:r>
              <w:rPr>
                <w:rFonts w:ascii="Times New Roman" w:hAnsi="Times New Roman"/>
              </w:rPr>
              <w:t>8707</w:t>
            </w:r>
          </w:p>
        </w:tc>
        <w:tc>
          <w:tcPr>
            <w:tcW w:type="dxa" w:w="923"/>
            <w:tcBorders>
              <w:top w:sz="4" w:val="nil"/>
              <w:left w:sz="4" w:val="nil"/>
              <w:bottom w:color="000000" w:sz="4" w:val="single"/>
              <w:right w:color="000000" w:sz="4" w:val="single"/>
            </w:tcBorders>
          </w:tcPr>
          <w:p w14:paraId="6D050000">
            <w:pPr>
              <w:spacing w:after="0" w:line="240" w:lineRule="auto"/>
              <w:ind/>
              <w:jc w:val="center"/>
              <w:rPr>
                <w:rFonts w:ascii="Times New Roman" w:hAnsi="Times New Roman"/>
              </w:rPr>
            </w:pPr>
            <w:r>
              <w:rPr>
                <w:rFonts w:ascii="Times New Roman" w:hAnsi="Times New Roman"/>
              </w:rPr>
              <w:t>6222</w:t>
            </w:r>
          </w:p>
        </w:tc>
        <w:tc>
          <w:tcPr>
            <w:tcW w:type="dxa" w:w="923"/>
            <w:tcBorders>
              <w:top w:sz="4" w:val="nil"/>
              <w:left w:sz="4" w:val="nil"/>
              <w:bottom w:color="000000" w:sz="4" w:val="single"/>
              <w:right w:color="000000" w:sz="4" w:val="single"/>
            </w:tcBorders>
          </w:tcPr>
          <w:p w14:paraId="6E050000">
            <w:pPr>
              <w:spacing w:after="0" w:line="240" w:lineRule="auto"/>
              <w:ind/>
              <w:jc w:val="center"/>
              <w:rPr>
                <w:rFonts w:ascii="Times New Roman" w:hAnsi="Times New Roman"/>
              </w:rPr>
            </w:pPr>
            <w:r>
              <w:rPr>
                <w:rFonts w:ascii="Times New Roman" w:hAnsi="Times New Roman"/>
              </w:rPr>
              <w:t>6686</w:t>
            </w:r>
          </w:p>
        </w:tc>
        <w:tc>
          <w:tcPr>
            <w:tcW w:type="dxa" w:w="921"/>
            <w:tcBorders>
              <w:top w:sz="4" w:val="nil"/>
              <w:left w:sz="4" w:val="nil"/>
              <w:bottom w:color="000000" w:sz="4" w:val="single"/>
              <w:right w:color="000000" w:sz="4" w:val="single"/>
            </w:tcBorders>
          </w:tcPr>
          <w:p w14:paraId="6F050000">
            <w:pPr>
              <w:spacing w:after="0" w:line="240" w:lineRule="auto"/>
              <w:ind/>
              <w:jc w:val="center"/>
              <w:rPr>
                <w:rFonts w:ascii="Times New Roman" w:hAnsi="Times New Roman"/>
              </w:rPr>
            </w:pPr>
            <w:r>
              <w:rPr>
                <w:rFonts w:ascii="Times New Roman" w:hAnsi="Times New Roman"/>
              </w:rPr>
              <w:t>7701</w:t>
            </w:r>
          </w:p>
        </w:tc>
        <w:tc>
          <w:tcPr>
            <w:tcW w:type="dxa" w:w="921"/>
            <w:tcBorders>
              <w:top w:sz="4" w:val="nil"/>
              <w:left w:sz="4" w:val="nil"/>
              <w:bottom w:color="000000" w:sz="4" w:val="single"/>
              <w:right w:color="000000" w:sz="4" w:val="single"/>
            </w:tcBorders>
          </w:tcPr>
          <w:p w14:paraId="70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71050000">
            <w:pPr>
              <w:spacing w:after="0" w:line="240" w:lineRule="auto"/>
              <w:ind/>
              <w:jc w:val="center"/>
              <w:rPr>
                <w:rFonts w:ascii="Times New Roman" w:hAnsi="Times New Roman"/>
              </w:rPr>
            </w:pPr>
            <w:r>
              <w:rPr>
                <w:rFonts w:ascii="Times New Roman" w:hAnsi="Times New Roman"/>
              </w:rPr>
              <w:t>2</w:t>
            </w:r>
          </w:p>
        </w:tc>
        <w:tc>
          <w:tcPr>
            <w:tcW w:type="dxa" w:w="2366"/>
            <w:tcBorders>
              <w:top w:sz="4" w:val="nil"/>
              <w:left w:sz="4" w:val="nil"/>
              <w:bottom w:color="000000" w:sz="4" w:val="single"/>
              <w:right w:color="000000" w:sz="4" w:val="single"/>
            </w:tcBorders>
            <w:shd w:fill="auto" w:val="clear"/>
            <w:vAlign w:val="center"/>
          </w:tcPr>
          <w:p w14:paraId="72050000">
            <w:pPr>
              <w:spacing w:after="0" w:line="240" w:lineRule="auto"/>
              <w:ind/>
              <w:jc w:val="center"/>
              <w:rPr>
                <w:rFonts w:ascii="Times New Roman" w:hAnsi="Times New Roman"/>
              </w:rPr>
            </w:pPr>
            <w:r>
              <w:rPr>
                <w:rFonts w:ascii="Times New Roman" w:hAnsi="Times New Roman"/>
              </w:rPr>
              <w:t>Алданский</w:t>
            </w:r>
          </w:p>
        </w:tc>
        <w:tc>
          <w:tcPr>
            <w:tcW w:type="dxa" w:w="1495"/>
            <w:tcBorders>
              <w:top w:sz="4" w:val="nil"/>
              <w:left w:sz="4" w:val="nil"/>
              <w:bottom w:color="000000" w:sz="4" w:val="single"/>
              <w:right w:color="000000" w:sz="4" w:val="single"/>
            </w:tcBorders>
            <w:shd w:fill="auto" w:val="clear"/>
            <w:vAlign w:val="bottom"/>
          </w:tcPr>
          <w:p w14:paraId="73050000">
            <w:pPr>
              <w:spacing w:after="0" w:line="240" w:lineRule="auto"/>
              <w:ind/>
              <w:jc w:val="center"/>
              <w:rPr>
                <w:rFonts w:ascii="Times New Roman" w:hAnsi="Times New Roman"/>
              </w:rPr>
            </w:pPr>
            <w:r>
              <w:rPr>
                <w:rFonts w:ascii="Times New Roman" w:hAnsi="Times New Roman"/>
              </w:rPr>
              <w:t>27 602</w:t>
            </w:r>
          </w:p>
        </w:tc>
        <w:tc>
          <w:tcPr>
            <w:tcW w:type="dxa" w:w="821"/>
            <w:tcBorders>
              <w:top w:sz="4" w:val="nil"/>
              <w:left w:sz="4" w:val="nil"/>
              <w:bottom w:color="000000" w:sz="4" w:val="single"/>
              <w:right w:color="000000" w:sz="4" w:val="single"/>
            </w:tcBorders>
            <w:vAlign w:val="bottom"/>
          </w:tcPr>
          <w:p w14:paraId="74050000">
            <w:pPr>
              <w:spacing w:after="0" w:line="240" w:lineRule="auto"/>
              <w:ind/>
              <w:jc w:val="center"/>
              <w:rPr>
                <w:rFonts w:ascii="Times New Roman" w:hAnsi="Times New Roman"/>
              </w:rPr>
            </w:pPr>
            <w:r>
              <w:rPr>
                <w:rFonts w:ascii="Times New Roman" w:hAnsi="Times New Roman"/>
              </w:rPr>
              <w:t>20996</w:t>
            </w:r>
          </w:p>
        </w:tc>
        <w:tc>
          <w:tcPr>
            <w:tcW w:type="dxa" w:w="821"/>
            <w:tcBorders>
              <w:top w:sz="4" w:val="nil"/>
              <w:left w:sz="4" w:val="nil"/>
              <w:bottom w:color="000000" w:sz="4" w:val="single"/>
              <w:right w:color="000000" w:sz="4" w:val="single"/>
            </w:tcBorders>
          </w:tcPr>
          <w:p w14:paraId="75050000">
            <w:pPr>
              <w:spacing w:after="0" w:line="240" w:lineRule="auto"/>
              <w:ind/>
              <w:jc w:val="center"/>
              <w:rPr>
                <w:rFonts w:ascii="Times New Roman" w:hAnsi="Times New Roman"/>
              </w:rPr>
            </w:pPr>
            <w:r>
              <w:rPr>
                <w:rFonts w:ascii="Times New Roman" w:hAnsi="Times New Roman"/>
              </w:rPr>
              <w:t>25136</w:t>
            </w:r>
          </w:p>
        </w:tc>
        <w:tc>
          <w:tcPr>
            <w:tcW w:type="dxa" w:w="923"/>
            <w:tcBorders>
              <w:top w:sz="4" w:val="nil"/>
              <w:left w:sz="4" w:val="nil"/>
              <w:bottom w:color="000000" w:sz="4" w:val="single"/>
              <w:right w:color="000000" w:sz="4" w:val="single"/>
            </w:tcBorders>
          </w:tcPr>
          <w:p w14:paraId="76050000">
            <w:pPr>
              <w:spacing w:after="0" w:line="240" w:lineRule="auto"/>
              <w:ind/>
              <w:jc w:val="center"/>
              <w:rPr>
                <w:rFonts w:ascii="Times New Roman" w:hAnsi="Times New Roman"/>
              </w:rPr>
            </w:pPr>
            <w:r>
              <w:rPr>
                <w:rFonts w:ascii="Times New Roman" w:hAnsi="Times New Roman"/>
              </w:rPr>
              <w:t>24581</w:t>
            </w:r>
          </w:p>
        </w:tc>
        <w:tc>
          <w:tcPr>
            <w:tcW w:type="dxa" w:w="923"/>
            <w:tcBorders>
              <w:top w:sz="4" w:val="nil"/>
              <w:left w:sz="4" w:val="nil"/>
              <w:bottom w:color="000000" w:sz="4" w:val="single"/>
              <w:right w:color="000000" w:sz="4" w:val="single"/>
            </w:tcBorders>
          </w:tcPr>
          <w:p w14:paraId="77050000">
            <w:pPr>
              <w:spacing w:after="0" w:line="240" w:lineRule="auto"/>
              <w:ind/>
              <w:jc w:val="center"/>
              <w:rPr>
                <w:rFonts w:ascii="Times New Roman" w:hAnsi="Times New Roman"/>
              </w:rPr>
            </w:pPr>
            <w:r>
              <w:rPr>
                <w:rFonts w:ascii="Times New Roman" w:hAnsi="Times New Roman"/>
              </w:rPr>
              <w:t>23157</w:t>
            </w:r>
          </w:p>
        </w:tc>
        <w:tc>
          <w:tcPr>
            <w:tcW w:type="dxa" w:w="921"/>
            <w:tcBorders>
              <w:top w:sz="4" w:val="nil"/>
              <w:left w:sz="4" w:val="nil"/>
              <w:bottom w:color="000000" w:sz="4" w:val="single"/>
              <w:right w:color="000000" w:sz="4" w:val="single"/>
            </w:tcBorders>
          </w:tcPr>
          <w:p w14:paraId="78050000">
            <w:pPr>
              <w:spacing w:after="0" w:line="240" w:lineRule="auto"/>
              <w:ind/>
              <w:jc w:val="center"/>
              <w:rPr>
                <w:rFonts w:ascii="Times New Roman" w:hAnsi="Times New Roman"/>
              </w:rPr>
            </w:pPr>
            <w:r>
              <w:rPr>
                <w:rFonts w:ascii="Times New Roman" w:hAnsi="Times New Roman"/>
              </w:rPr>
              <w:t>26646</w:t>
            </w:r>
          </w:p>
        </w:tc>
        <w:tc>
          <w:tcPr>
            <w:tcW w:type="dxa" w:w="921"/>
            <w:tcBorders>
              <w:top w:sz="4" w:val="nil"/>
              <w:left w:sz="4" w:val="nil"/>
              <w:bottom w:color="000000" w:sz="4" w:val="single"/>
              <w:right w:color="000000" w:sz="4" w:val="single"/>
            </w:tcBorders>
          </w:tcPr>
          <w:p w14:paraId="79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7A050000">
            <w:pPr>
              <w:spacing w:after="0" w:line="240" w:lineRule="auto"/>
              <w:ind/>
              <w:jc w:val="center"/>
              <w:rPr>
                <w:rFonts w:ascii="Times New Roman" w:hAnsi="Times New Roman"/>
              </w:rPr>
            </w:pPr>
            <w:r>
              <w:rPr>
                <w:rFonts w:ascii="Times New Roman" w:hAnsi="Times New Roman"/>
              </w:rPr>
              <w:t>3</w:t>
            </w:r>
          </w:p>
        </w:tc>
        <w:tc>
          <w:tcPr>
            <w:tcW w:type="dxa" w:w="2366"/>
            <w:tcBorders>
              <w:top w:sz="4" w:val="nil"/>
              <w:left w:sz="4" w:val="nil"/>
              <w:bottom w:color="000000" w:sz="4" w:val="single"/>
              <w:right w:color="000000" w:sz="4" w:val="single"/>
            </w:tcBorders>
            <w:shd w:fill="auto" w:val="clear"/>
            <w:vAlign w:val="center"/>
          </w:tcPr>
          <w:p w14:paraId="7B050000">
            <w:pPr>
              <w:spacing w:after="0" w:line="240" w:lineRule="auto"/>
              <w:ind/>
              <w:jc w:val="center"/>
              <w:rPr>
                <w:rFonts w:ascii="Times New Roman" w:hAnsi="Times New Roman"/>
              </w:rPr>
            </w:pPr>
            <w:r>
              <w:rPr>
                <w:rFonts w:ascii="Times New Roman" w:hAnsi="Times New Roman"/>
              </w:rPr>
              <w:t>Аллаиховский</w:t>
            </w:r>
          </w:p>
        </w:tc>
        <w:tc>
          <w:tcPr>
            <w:tcW w:type="dxa" w:w="1495"/>
            <w:tcBorders>
              <w:top w:sz="4" w:val="nil"/>
              <w:left w:sz="4" w:val="nil"/>
              <w:bottom w:color="000000" w:sz="4" w:val="single"/>
              <w:right w:color="000000" w:sz="4" w:val="single"/>
            </w:tcBorders>
            <w:shd w:fill="auto" w:val="clear"/>
            <w:vAlign w:val="bottom"/>
          </w:tcPr>
          <w:p w14:paraId="7C050000">
            <w:pPr>
              <w:spacing w:after="0" w:line="240" w:lineRule="auto"/>
              <w:ind/>
              <w:jc w:val="center"/>
              <w:rPr>
                <w:rFonts w:ascii="Times New Roman" w:hAnsi="Times New Roman"/>
              </w:rPr>
            </w:pPr>
            <w:r>
              <w:rPr>
                <w:rFonts w:ascii="Times New Roman" w:hAnsi="Times New Roman"/>
              </w:rPr>
              <w:t>3 142</w:t>
            </w:r>
          </w:p>
        </w:tc>
        <w:tc>
          <w:tcPr>
            <w:tcW w:type="dxa" w:w="821"/>
            <w:tcBorders>
              <w:top w:sz="4" w:val="nil"/>
              <w:left w:sz="4" w:val="nil"/>
              <w:bottom w:color="000000" w:sz="4" w:val="single"/>
              <w:right w:color="000000" w:sz="4" w:val="single"/>
            </w:tcBorders>
            <w:vAlign w:val="bottom"/>
          </w:tcPr>
          <w:p w14:paraId="7D050000">
            <w:pPr>
              <w:spacing w:after="0" w:line="240" w:lineRule="auto"/>
              <w:ind/>
              <w:jc w:val="center"/>
              <w:rPr>
                <w:rFonts w:ascii="Times New Roman" w:hAnsi="Times New Roman"/>
              </w:rPr>
            </w:pPr>
            <w:r>
              <w:rPr>
                <w:rFonts w:ascii="Times New Roman" w:hAnsi="Times New Roman"/>
              </w:rPr>
              <w:t>2465</w:t>
            </w:r>
          </w:p>
        </w:tc>
        <w:tc>
          <w:tcPr>
            <w:tcW w:type="dxa" w:w="821"/>
            <w:tcBorders>
              <w:top w:sz="4" w:val="nil"/>
              <w:left w:sz="4" w:val="nil"/>
              <w:bottom w:color="000000" w:sz="4" w:val="single"/>
              <w:right w:color="000000" w:sz="4" w:val="single"/>
            </w:tcBorders>
          </w:tcPr>
          <w:p w14:paraId="7E050000">
            <w:pPr>
              <w:spacing w:after="0" w:line="240" w:lineRule="auto"/>
              <w:ind/>
              <w:jc w:val="center"/>
              <w:rPr>
                <w:rFonts w:ascii="Times New Roman" w:hAnsi="Times New Roman"/>
              </w:rPr>
            </w:pPr>
            <w:r>
              <w:rPr>
                <w:rFonts w:ascii="Times New Roman" w:hAnsi="Times New Roman"/>
              </w:rPr>
              <w:t>2288</w:t>
            </w:r>
          </w:p>
        </w:tc>
        <w:tc>
          <w:tcPr>
            <w:tcW w:type="dxa" w:w="923"/>
            <w:tcBorders>
              <w:top w:sz="4" w:val="nil"/>
              <w:left w:sz="4" w:val="nil"/>
              <w:bottom w:color="000000" w:sz="4" w:val="single"/>
              <w:right w:color="000000" w:sz="4" w:val="single"/>
            </w:tcBorders>
          </w:tcPr>
          <w:p w14:paraId="7F050000">
            <w:pPr>
              <w:spacing w:after="0" w:line="240" w:lineRule="auto"/>
              <w:ind/>
              <w:jc w:val="center"/>
              <w:rPr>
                <w:rFonts w:ascii="Times New Roman" w:hAnsi="Times New Roman"/>
              </w:rPr>
            </w:pPr>
            <w:r>
              <w:rPr>
                <w:rFonts w:ascii="Times New Roman" w:hAnsi="Times New Roman"/>
              </w:rPr>
              <w:t>1476</w:t>
            </w:r>
          </w:p>
        </w:tc>
        <w:tc>
          <w:tcPr>
            <w:tcW w:type="dxa" w:w="923"/>
            <w:tcBorders>
              <w:top w:sz="4" w:val="nil"/>
              <w:left w:sz="4" w:val="nil"/>
              <w:bottom w:color="000000" w:sz="4" w:val="single"/>
              <w:right w:color="000000" w:sz="4" w:val="single"/>
            </w:tcBorders>
          </w:tcPr>
          <w:p w14:paraId="80050000">
            <w:pPr>
              <w:spacing w:after="0" w:line="240" w:lineRule="auto"/>
              <w:ind/>
              <w:jc w:val="center"/>
              <w:rPr>
                <w:rFonts w:ascii="Times New Roman" w:hAnsi="Times New Roman"/>
              </w:rPr>
            </w:pPr>
            <w:r>
              <w:rPr>
                <w:rFonts w:ascii="Times New Roman" w:hAnsi="Times New Roman"/>
              </w:rPr>
              <w:t>260*</w:t>
            </w:r>
          </w:p>
        </w:tc>
        <w:tc>
          <w:tcPr>
            <w:tcW w:type="dxa" w:w="921"/>
            <w:tcBorders>
              <w:top w:sz="4" w:val="nil"/>
              <w:left w:sz="4" w:val="nil"/>
              <w:bottom w:color="000000" w:sz="4" w:val="single"/>
              <w:right w:color="000000" w:sz="4" w:val="single"/>
            </w:tcBorders>
          </w:tcPr>
          <w:p w14:paraId="81050000">
            <w:pPr>
              <w:spacing w:after="0" w:line="240" w:lineRule="auto"/>
              <w:ind/>
              <w:jc w:val="center"/>
              <w:rPr>
                <w:rFonts w:ascii="Times New Roman" w:hAnsi="Times New Roman"/>
              </w:rPr>
            </w:pPr>
            <w:r>
              <w:rPr>
                <w:rFonts w:ascii="Times New Roman" w:hAnsi="Times New Roman"/>
              </w:rPr>
              <w:t>399</w:t>
            </w:r>
          </w:p>
        </w:tc>
        <w:tc>
          <w:tcPr>
            <w:tcW w:type="dxa" w:w="921"/>
            <w:tcBorders>
              <w:top w:sz="4" w:val="nil"/>
              <w:left w:sz="4" w:val="nil"/>
              <w:bottom w:color="000000" w:sz="4" w:val="single"/>
              <w:right w:color="000000" w:sz="4" w:val="single"/>
            </w:tcBorders>
          </w:tcPr>
          <w:p w14:paraId="82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83050000">
            <w:pPr>
              <w:spacing w:after="0" w:line="240" w:lineRule="auto"/>
              <w:ind/>
              <w:jc w:val="center"/>
              <w:rPr>
                <w:rFonts w:ascii="Times New Roman" w:hAnsi="Times New Roman"/>
              </w:rPr>
            </w:pPr>
            <w:r>
              <w:rPr>
                <w:rFonts w:ascii="Times New Roman" w:hAnsi="Times New Roman"/>
              </w:rPr>
              <w:t>4</w:t>
            </w:r>
          </w:p>
        </w:tc>
        <w:tc>
          <w:tcPr>
            <w:tcW w:type="dxa" w:w="2366"/>
            <w:tcBorders>
              <w:top w:sz="4" w:val="nil"/>
              <w:left w:sz="4" w:val="nil"/>
              <w:bottom w:color="000000" w:sz="4" w:val="single"/>
              <w:right w:color="000000" w:sz="4" w:val="single"/>
            </w:tcBorders>
            <w:shd w:fill="auto" w:val="clear"/>
            <w:vAlign w:val="center"/>
          </w:tcPr>
          <w:p w14:paraId="84050000">
            <w:pPr>
              <w:spacing w:after="0" w:line="240" w:lineRule="auto"/>
              <w:ind/>
              <w:jc w:val="center"/>
              <w:rPr>
                <w:rFonts w:ascii="Times New Roman" w:hAnsi="Times New Roman"/>
              </w:rPr>
            </w:pPr>
            <w:r>
              <w:rPr>
                <w:rFonts w:ascii="Times New Roman" w:hAnsi="Times New Roman"/>
              </w:rPr>
              <w:t>Амгинский</w:t>
            </w:r>
          </w:p>
        </w:tc>
        <w:tc>
          <w:tcPr>
            <w:tcW w:type="dxa" w:w="1495"/>
            <w:tcBorders>
              <w:top w:sz="4" w:val="nil"/>
              <w:left w:sz="4" w:val="nil"/>
              <w:bottom w:color="000000" w:sz="4" w:val="single"/>
              <w:right w:color="000000" w:sz="4" w:val="single"/>
            </w:tcBorders>
            <w:shd w:fill="auto" w:val="clear"/>
            <w:vAlign w:val="bottom"/>
          </w:tcPr>
          <w:p w14:paraId="85050000">
            <w:pPr>
              <w:spacing w:after="0" w:line="240" w:lineRule="auto"/>
              <w:ind/>
              <w:jc w:val="center"/>
              <w:rPr>
                <w:rFonts w:ascii="Times New Roman" w:hAnsi="Times New Roman"/>
              </w:rPr>
            </w:pPr>
            <w:r>
              <w:rPr>
                <w:rFonts w:ascii="Times New Roman" w:hAnsi="Times New Roman"/>
              </w:rPr>
              <w:t>2 868</w:t>
            </w:r>
          </w:p>
        </w:tc>
        <w:tc>
          <w:tcPr>
            <w:tcW w:type="dxa" w:w="821"/>
            <w:tcBorders>
              <w:top w:sz="4" w:val="nil"/>
              <w:left w:sz="4" w:val="nil"/>
              <w:bottom w:color="000000" w:sz="4" w:val="single"/>
              <w:right w:color="000000" w:sz="4" w:val="single"/>
            </w:tcBorders>
            <w:vAlign w:val="bottom"/>
          </w:tcPr>
          <w:p w14:paraId="86050000">
            <w:pPr>
              <w:spacing w:after="0" w:line="240" w:lineRule="auto"/>
              <w:ind/>
              <w:jc w:val="center"/>
              <w:rPr>
                <w:rFonts w:ascii="Times New Roman" w:hAnsi="Times New Roman"/>
              </w:rPr>
            </w:pPr>
            <w:r>
              <w:rPr>
                <w:rFonts w:ascii="Times New Roman" w:hAnsi="Times New Roman"/>
              </w:rPr>
              <w:t>2134</w:t>
            </w:r>
          </w:p>
        </w:tc>
        <w:tc>
          <w:tcPr>
            <w:tcW w:type="dxa" w:w="821"/>
            <w:tcBorders>
              <w:top w:sz="4" w:val="nil"/>
              <w:left w:sz="4" w:val="nil"/>
              <w:bottom w:color="000000" w:sz="4" w:val="single"/>
              <w:right w:color="000000" w:sz="4" w:val="single"/>
            </w:tcBorders>
          </w:tcPr>
          <w:p w14:paraId="87050000">
            <w:pPr>
              <w:spacing w:after="0" w:line="240" w:lineRule="auto"/>
              <w:ind/>
              <w:jc w:val="center"/>
              <w:rPr>
                <w:rFonts w:ascii="Times New Roman" w:hAnsi="Times New Roman"/>
              </w:rPr>
            </w:pPr>
            <w:r>
              <w:rPr>
                <w:rFonts w:ascii="Times New Roman" w:hAnsi="Times New Roman"/>
              </w:rPr>
              <w:t>3720</w:t>
            </w:r>
          </w:p>
        </w:tc>
        <w:tc>
          <w:tcPr>
            <w:tcW w:type="dxa" w:w="923"/>
            <w:tcBorders>
              <w:top w:sz="4" w:val="nil"/>
              <w:left w:sz="4" w:val="nil"/>
              <w:bottom w:color="000000" w:sz="4" w:val="single"/>
              <w:right w:color="000000" w:sz="4" w:val="single"/>
            </w:tcBorders>
          </w:tcPr>
          <w:p w14:paraId="88050000">
            <w:pPr>
              <w:spacing w:after="0" w:line="240" w:lineRule="auto"/>
              <w:ind/>
              <w:jc w:val="center"/>
              <w:rPr>
                <w:rFonts w:ascii="Times New Roman" w:hAnsi="Times New Roman"/>
              </w:rPr>
            </w:pPr>
            <w:r>
              <w:rPr>
                <w:rFonts w:ascii="Times New Roman" w:hAnsi="Times New Roman"/>
              </w:rPr>
              <w:t>3804</w:t>
            </w:r>
          </w:p>
        </w:tc>
        <w:tc>
          <w:tcPr>
            <w:tcW w:type="dxa" w:w="923"/>
            <w:tcBorders>
              <w:top w:sz="4" w:val="nil"/>
              <w:left w:sz="4" w:val="nil"/>
              <w:bottom w:color="000000" w:sz="4" w:val="single"/>
              <w:right w:color="000000" w:sz="4" w:val="single"/>
            </w:tcBorders>
          </w:tcPr>
          <w:p w14:paraId="89050000">
            <w:pPr>
              <w:spacing w:after="0" w:line="240" w:lineRule="auto"/>
              <w:ind/>
              <w:jc w:val="center"/>
              <w:rPr>
                <w:rFonts w:ascii="Times New Roman" w:hAnsi="Times New Roman"/>
              </w:rPr>
            </w:pPr>
            <w:r>
              <w:rPr>
                <w:rFonts w:ascii="Times New Roman" w:hAnsi="Times New Roman"/>
              </w:rPr>
              <w:t>3230</w:t>
            </w:r>
          </w:p>
        </w:tc>
        <w:tc>
          <w:tcPr>
            <w:tcW w:type="dxa" w:w="921"/>
            <w:tcBorders>
              <w:top w:sz="4" w:val="nil"/>
              <w:left w:sz="4" w:val="nil"/>
              <w:bottom w:color="000000" w:sz="4" w:val="single"/>
              <w:right w:color="000000" w:sz="4" w:val="single"/>
            </w:tcBorders>
          </w:tcPr>
          <w:p w14:paraId="8A050000">
            <w:pPr>
              <w:spacing w:after="0" w:line="240" w:lineRule="auto"/>
              <w:ind/>
              <w:jc w:val="center"/>
              <w:rPr>
                <w:rFonts w:ascii="Times New Roman" w:hAnsi="Times New Roman"/>
              </w:rPr>
            </w:pPr>
            <w:r>
              <w:rPr>
                <w:rFonts w:ascii="Times New Roman" w:hAnsi="Times New Roman"/>
              </w:rPr>
              <w:t>3737</w:t>
            </w:r>
          </w:p>
        </w:tc>
        <w:tc>
          <w:tcPr>
            <w:tcW w:type="dxa" w:w="921"/>
            <w:tcBorders>
              <w:top w:sz="4" w:val="nil"/>
              <w:left w:sz="4" w:val="nil"/>
              <w:bottom w:color="000000" w:sz="4" w:val="single"/>
              <w:right w:color="000000" w:sz="4" w:val="single"/>
            </w:tcBorders>
          </w:tcPr>
          <w:p w14:paraId="8B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8C050000">
            <w:pPr>
              <w:spacing w:after="0" w:line="240" w:lineRule="auto"/>
              <w:ind/>
              <w:jc w:val="center"/>
              <w:rPr>
                <w:rFonts w:ascii="Times New Roman" w:hAnsi="Times New Roman"/>
              </w:rPr>
            </w:pPr>
            <w:r>
              <w:rPr>
                <w:rFonts w:ascii="Times New Roman" w:hAnsi="Times New Roman"/>
              </w:rPr>
              <w:t>5</w:t>
            </w:r>
          </w:p>
        </w:tc>
        <w:tc>
          <w:tcPr>
            <w:tcW w:type="dxa" w:w="2366"/>
            <w:tcBorders>
              <w:top w:sz="4" w:val="nil"/>
              <w:left w:sz="4" w:val="nil"/>
              <w:bottom w:color="000000" w:sz="4" w:val="single"/>
              <w:right w:color="000000" w:sz="4" w:val="single"/>
            </w:tcBorders>
            <w:shd w:fill="auto" w:val="clear"/>
            <w:vAlign w:val="center"/>
          </w:tcPr>
          <w:p w14:paraId="8D050000">
            <w:pPr>
              <w:spacing w:after="0" w:line="240" w:lineRule="auto"/>
              <w:ind/>
              <w:jc w:val="center"/>
              <w:rPr>
                <w:rFonts w:ascii="Times New Roman" w:hAnsi="Times New Roman"/>
              </w:rPr>
            </w:pPr>
            <w:r>
              <w:rPr>
                <w:rFonts w:ascii="Times New Roman" w:hAnsi="Times New Roman"/>
              </w:rPr>
              <w:t>Анабарский</w:t>
            </w:r>
          </w:p>
        </w:tc>
        <w:tc>
          <w:tcPr>
            <w:tcW w:type="dxa" w:w="1495"/>
            <w:tcBorders>
              <w:top w:sz="4" w:val="nil"/>
              <w:left w:sz="4" w:val="nil"/>
              <w:bottom w:color="000000" w:sz="4" w:val="single"/>
              <w:right w:color="000000" w:sz="4" w:val="single"/>
            </w:tcBorders>
            <w:shd w:fill="auto" w:val="clear"/>
            <w:vAlign w:val="bottom"/>
          </w:tcPr>
          <w:p w14:paraId="8E050000">
            <w:pPr>
              <w:spacing w:after="0" w:line="240" w:lineRule="auto"/>
              <w:ind/>
              <w:jc w:val="center"/>
              <w:rPr>
                <w:rFonts w:ascii="Times New Roman" w:hAnsi="Times New Roman"/>
              </w:rPr>
            </w:pPr>
            <w:r>
              <w:rPr>
                <w:rFonts w:ascii="Times New Roman" w:hAnsi="Times New Roman"/>
              </w:rPr>
              <w:t>0</w:t>
            </w:r>
          </w:p>
        </w:tc>
        <w:tc>
          <w:tcPr>
            <w:tcW w:type="dxa" w:w="821"/>
            <w:tcBorders>
              <w:top w:sz="4" w:val="nil"/>
              <w:left w:sz="4" w:val="nil"/>
              <w:bottom w:color="000000" w:sz="4" w:val="single"/>
              <w:right w:color="000000" w:sz="4" w:val="single"/>
            </w:tcBorders>
            <w:vAlign w:val="bottom"/>
          </w:tcPr>
          <w:p w14:paraId="8F050000">
            <w:pPr>
              <w:spacing w:after="0" w:line="240" w:lineRule="auto"/>
              <w:ind/>
              <w:jc w:val="center"/>
              <w:rPr>
                <w:rFonts w:ascii="Times New Roman" w:hAnsi="Times New Roman"/>
              </w:rPr>
            </w:pPr>
            <w:r>
              <w:rPr>
                <w:rFonts w:ascii="Times New Roman" w:hAnsi="Times New Roman"/>
              </w:rPr>
              <w:t>0</w:t>
            </w:r>
          </w:p>
        </w:tc>
        <w:tc>
          <w:tcPr>
            <w:tcW w:type="dxa" w:w="821"/>
            <w:tcBorders>
              <w:top w:sz="4" w:val="nil"/>
              <w:left w:sz="4" w:val="nil"/>
              <w:bottom w:color="000000" w:sz="4" w:val="single"/>
              <w:right w:color="000000" w:sz="4" w:val="single"/>
            </w:tcBorders>
          </w:tcPr>
          <w:p w14:paraId="90050000">
            <w:pPr>
              <w:spacing w:after="0" w:line="240" w:lineRule="auto"/>
              <w:ind/>
              <w:jc w:val="center"/>
              <w:rPr>
                <w:rFonts w:ascii="Times New Roman" w:hAnsi="Times New Roman"/>
              </w:rPr>
            </w:pPr>
            <w:r>
              <w:rPr>
                <w:rFonts w:ascii="Times New Roman" w:hAnsi="Times New Roman"/>
              </w:rPr>
              <w:t>0</w:t>
            </w:r>
          </w:p>
        </w:tc>
        <w:tc>
          <w:tcPr>
            <w:tcW w:type="dxa" w:w="923"/>
            <w:tcBorders>
              <w:top w:sz="4" w:val="nil"/>
              <w:left w:sz="4" w:val="nil"/>
              <w:bottom w:color="000000" w:sz="4" w:val="single"/>
              <w:right w:color="000000" w:sz="4" w:val="single"/>
            </w:tcBorders>
          </w:tcPr>
          <w:p w14:paraId="91050000">
            <w:pPr>
              <w:spacing w:after="0" w:line="240" w:lineRule="auto"/>
              <w:ind/>
              <w:jc w:val="center"/>
              <w:rPr>
                <w:rFonts w:ascii="Times New Roman" w:hAnsi="Times New Roman"/>
              </w:rPr>
            </w:pPr>
            <w:r>
              <w:rPr>
                <w:rFonts w:ascii="Times New Roman" w:hAnsi="Times New Roman"/>
              </w:rPr>
              <w:t>0</w:t>
            </w:r>
          </w:p>
        </w:tc>
        <w:tc>
          <w:tcPr>
            <w:tcW w:type="dxa" w:w="923"/>
            <w:tcBorders>
              <w:top w:sz="4" w:val="nil"/>
              <w:left w:sz="4" w:val="nil"/>
              <w:bottom w:color="000000" w:sz="4" w:val="single"/>
              <w:right w:color="000000" w:sz="4" w:val="single"/>
            </w:tcBorders>
          </w:tcPr>
          <w:p w14:paraId="92050000">
            <w:pPr>
              <w:spacing w:after="0" w:line="240" w:lineRule="auto"/>
              <w:ind/>
              <w:jc w:val="center"/>
              <w:rPr>
                <w:rFonts w:ascii="Times New Roman" w:hAnsi="Times New Roman"/>
              </w:rPr>
            </w:pPr>
            <w:r>
              <w:rPr>
                <w:rFonts w:ascii="Times New Roman" w:hAnsi="Times New Roman"/>
              </w:rPr>
              <w:t>200*</w:t>
            </w:r>
          </w:p>
        </w:tc>
        <w:tc>
          <w:tcPr>
            <w:tcW w:type="dxa" w:w="921"/>
            <w:tcBorders>
              <w:top w:sz="4" w:val="nil"/>
              <w:left w:sz="4" w:val="nil"/>
              <w:bottom w:color="000000" w:sz="4" w:val="single"/>
              <w:right w:color="000000" w:sz="4" w:val="single"/>
            </w:tcBorders>
          </w:tcPr>
          <w:p w14:paraId="93050000">
            <w:pPr>
              <w:spacing w:after="0" w:line="240" w:lineRule="auto"/>
              <w:ind/>
              <w:jc w:val="center"/>
              <w:rPr>
                <w:rFonts w:ascii="Times New Roman" w:hAnsi="Times New Roman"/>
              </w:rPr>
            </w:pPr>
            <w:r>
              <w:rPr>
                <w:rFonts w:ascii="Times New Roman" w:hAnsi="Times New Roman"/>
              </w:rPr>
              <w:t>0</w:t>
            </w:r>
          </w:p>
        </w:tc>
        <w:tc>
          <w:tcPr>
            <w:tcW w:type="dxa" w:w="921"/>
            <w:tcBorders>
              <w:top w:sz="4" w:val="nil"/>
              <w:left w:sz="4" w:val="nil"/>
              <w:bottom w:color="000000" w:sz="4" w:val="single"/>
              <w:right w:color="000000" w:sz="4" w:val="single"/>
            </w:tcBorders>
          </w:tcPr>
          <w:p w14:paraId="94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95050000">
            <w:pPr>
              <w:spacing w:after="0" w:line="240" w:lineRule="auto"/>
              <w:ind/>
              <w:jc w:val="center"/>
              <w:rPr>
                <w:rFonts w:ascii="Times New Roman" w:hAnsi="Times New Roman"/>
              </w:rPr>
            </w:pPr>
            <w:r>
              <w:rPr>
                <w:rFonts w:ascii="Times New Roman" w:hAnsi="Times New Roman"/>
              </w:rPr>
              <w:t>6</w:t>
            </w:r>
          </w:p>
        </w:tc>
        <w:tc>
          <w:tcPr>
            <w:tcW w:type="dxa" w:w="2366"/>
            <w:tcBorders>
              <w:top w:sz="4" w:val="nil"/>
              <w:left w:sz="4" w:val="nil"/>
              <w:bottom w:color="000000" w:sz="4" w:val="single"/>
              <w:right w:color="000000" w:sz="4" w:val="single"/>
            </w:tcBorders>
            <w:shd w:fill="auto" w:val="clear"/>
            <w:vAlign w:val="center"/>
          </w:tcPr>
          <w:p w14:paraId="96050000">
            <w:pPr>
              <w:spacing w:after="0" w:line="240" w:lineRule="auto"/>
              <w:ind/>
              <w:jc w:val="center"/>
              <w:rPr>
                <w:rFonts w:ascii="Times New Roman" w:hAnsi="Times New Roman"/>
              </w:rPr>
            </w:pPr>
            <w:r>
              <w:rPr>
                <w:rFonts w:ascii="Times New Roman" w:hAnsi="Times New Roman"/>
              </w:rPr>
              <w:t>Булунский</w:t>
            </w:r>
          </w:p>
        </w:tc>
        <w:tc>
          <w:tcPr>
            <w:tcW w:type="dxa" w:w="1495"/>
            <w:tcBorders>
              <w:top w:sz="4" w:val="nil"/>
              <w:left w:sz="4" w:val="nil"/>
              <w:bottom w:sz="4" w:val="nil"/>
              <w:right w:color="000000" w:sz="4" w:val="single"/>
            </w:tcBorders>
            <w:shd w:fill="auto" w:val="clear"/>
            <w:vAlign w:val="bottom"/>
          </w:tcPr>
          <w:p w14:paraId="97050000">
            <w:pPr>
              <w:spacing w:after="0" w:line="240" w:lineRule="auto"/>
              <w:ind/>
              <w:jc w:val="center"/>
              <w:rPr>
                <w:rFonts w:ascii="Times New Roman" w:hAnsi="Times New Roman"/>
              </w:rPr>
            </w:pPr>
            <w:r>
              <w:rPr>
                <w:rFonts w:ascii="Times New Roman" w:hAnsi="Times New Roman"/>
              </w:rPr>
              <w:t>13 847</w:t>
            </w:r>
          </w:p>
        </w:tc>
        <w:tc>
          <w:tcPr>
            <w:tcW w:type="dxa" w:w="821"/>
            <w:tcBorders>
              <w:top w:sz="4" w:val="nil"/>
              <w:left w:sz="4" w:val="nil"/>
              <w:bottom w:sz="4" w:val="nil"/>
              <w:right w:color="000000" w:sz="4" w:val="single"/>
            </w:tcBorders>
            <w:vAlign w:val="bottom"/>
          </w:tcPr>
          <w:p w14:paraId="98050000">
            <w:pPr>
              <w:spacing w:after="0" w:line="240" w:lineRule="auto"/>
              <w:ind/>
              <w:jc w:val="center"/>
              <w:rPr>
                <w:rFonts w:ascii="Times New Roman" w:hAnsi="Times New Roman"/>
              </w:rPr>
            </w:pPr>
            <w:r>
              <w:rPr>
                <w:rFonts w:ascii="Times New Roman" w:hAnsi="Times New Roman"/>
              </w:rPr>
              <w:t>8676</w:t>
            </w:r>
          </w:p>
        </w:tc>
        <w:tc>
          <w:tcPr>
            <w:tcW w:type="dxa" w:w="821"/>
            <w:tcBorders>
              <w:top w:sz="4" w:val="nil"/>
              <w:left w:sz="4" w:val="nil"/>
              <w:bottom w:sz="4" w:val="nil"/>
              <w:right w:color="000000" w:sz="4" w:val="single"/>
            </w:tcBorders>
          </w:tcPr>
          <w:p w14:paraId="99050000">
            <w:pPr>
              <w:spacing w:after="0" w:line="240" w:lineRule="auto"/>
              <w:ind/>
              <w:jc w:val="center"/>
              <w:rPr>
                <w:rFonts w:ascii="Times New Roman" w:hAnsi="Times New Roman"/>
              </w:rPr>
            </w:pPr>
            <w:r>
              <w:rPr>
                <w:rFonts w:ascii="Times New Roman" w:hAnsi="Times New Roman"/>
              </w:rPr>
              <w:t>4371</w:t>
            </w:r>
          </w:p>
        </w:tc>
        <w:tc>
          <w:tcPr>
            <w:tcW w:type="dxa" w:w="923"/>
            <w:tcBorders>
              <w:top w:sz="4" w:val="nil"/>
              <w:left w:sz="4" w:val="nil"/>
              <w:bottom w:sz="4" w:val="nil"/>
              <w:right w:color="000000" w:sz="4" w:val="single"/>
            </w:tcBorders>
          </w:tcPr>
          <w:p w14:paraId="9A050000">
            <w:pPr>
              <w:spacing w:after="0" w:line="240" w:lineRule="auto"/>
              <w:ind/>
              <w:jc w:val="center"/>
              <w:rPr>
                <w:rFonts w:ascii="Times New Roman" w:hAnsi="Times New Roman"/>
              </w:rPr>
            </w:pPr>
            <w:r>
              <w:rPr>
                <w:rFonts w:ascii="Times New Roman" w:hAnsi="Times New Roman"/>
              </w:rPr>
              <w:t>3693</w:t>
            </w:r>
          </w:p>
        </w:tc>
        <w:tc>
          <w:tcPr>
            <w:tcW w:type="dxa" w:w="923"/>
            <w:tcBorders>
              <w:top w:sz="4" w:val="nil"/>
              <w:left w:sz="4" w:val="nil"/>
              <w:bottom w:sz="4" w:val="nil"/>
              <w:right w:color="000000" w:sz="4" w:val="single"/>
            </w:tcBorders>
          </w:tcPr>
          <w:p w14:paraId="9B050000">
            <w:pPr>
              <w:spacing w:after="0" w:line="240" w:lineRule="auto"/>
              <w:ind/>
              <w:jc w:val="center"/>
              <w:rPr>
                <w:rFonts w:ascii="Times New Roman" w:hAnsi="Times New Roman"/>
              </w:rPr>
            </w:pPr>
            <w:r>
              <w:rPr>
                <w:rFonts w:ascii="Times New Roman" w:hAnsi="Times New Roman"/>
              </w:rPr>
              <w:t>2700*</w:t>
            </w:r>
          </w:p>
        </w:tc>
        <w:tc>
          <w:tcPr>
            <w:tcW w:type="dxa" w:w="921"/>
            <w:tcBorders>
              <w:top w:sz="4" w:val="nil"/>
              <w:left w:sz="4" w:val="nil"/>
              <w:bottom w:sz="4" w:val="nil"/>
              <w:right w:color="000000" w:sz="4" w:val="single"/>
            </w:tcBorders>
          </w:tcPr>
          <w:p w14:paraId="9C050000">
            <w:pPr>
              <w:spacing w:after="0" w:line="240" w:lineRule="auto"/>
              <w:ind/>
              <w:jc w:val="center"/>
              <w:rPr>
                <w:rFonts w:ascii="Times New Roman" w:hAnsi="Times New Roman"/>
              </w:rPr>
            </w:pPr>
            <w:r>
              <w:rPr>
                <w:rFonts w:ascii="Times New Roman" w:hAnsi="Times New Roman"/>
              </w:rPr>
              <w:t>2764</w:t>
            </w:r>
          </w:p>
        </w:tc>
        <w:tc>
          <w:tcPr>
            <w:tcW w:type="dxa" w:w="921"/>
            <w:tcBorders>
              <w:top w:sz="4" w:val="nil"/>
              <w:left w:sz="4" w:val="nil"/>
              <w:bottom w:sz="4" w:val="nil"/>
              <w:right w:color="000000" w:sz="4" w:val="single"/>
            </w:tcBorders>
          </w:tcPr>
          <w:p w14:paraId="9D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9E050000">
            <w:pPr>
              <w:spacing w:after="0" w:line="240" w:lineRule="auto"/>
              <w:ind/>
              <w:jc w:val="center"/>
              <w:rPr>
                <w:rFonts w:ascii="Times New Roman" w:hAnsi="Times New Roman"/>
              </w:rPr>
            </w:pPr>
            <w:r>
              <w:rPr>
                <w:rFonts w:ascii="Times New Roman" w:hAnsi="Times New Roman"/>
              </w:rPr>
              <w:t>7</w:t>
            </w:r>
          </w:p>
        </w:tc>
        <w:tc>
          <w:tcPr>
            <w:tcW w:type="dxa" w:w="2366"/>
            <w:tcBorders>
              <w:top w:sz="4" w:val="nil"/>
              <w:left w:sz="4" w:val="nil"/>
              <w:bottom w:color="000000" w:sz="4" w:val="single"/>
              <w:right w:color="000000" w:sz="4" w:val="single"/>
            </w:tcBorders>
            <w:shd w:fill="auto" w:val="clear"/>
            <w:vAlign w:val="center"/>
          </w:tcPr>
          <w:p w14:paraId="9F050000">
            <w:pPr>
              <w:spacing w:after="0" w:line="240" w:lineRule="auto"/>
              <w:ind/>
              <w:jc w:val="center"/>
              <w:rPr>
                <w:rFonts w:ascii="Times New Roman" w:hAnsi="Times New Roman"/>
              </w:rPr>
            </w:pPr>
            <w:r>
              <w:rPr>
                <w:rFonts w:ascii="Times New Roman" w:hAnsi="Times New Roman"/>
              </w:rPr>
              <w:t>Верхневилюйский</w:t>
            </w:r>
          </w:p>
        </w:tc>
        <w:tc>
          <w:tcPr>
            <w:tcW w:type="dxa" w:w="1495"/>
            <w:tcBorders>
              <w:top w:color="000000" w:sz="4" w:val="single"/>
              <w:left w:sz="4" w:val="nil"/>
              <w:bottom w:color="000000" w:sz="4" w:val="single"/>
              <w:right w:color="000000" w:sz="4" w:val="single"/>
            </w:tcBorders>
            <w:shd w:fill="auto" w:val="clear"/>
            <w:vAlign w:val="bottom"/>
          </w:tcPr>
          <w:p w14:paraId="A0050000">
            <w:pPr>
              <w:spacing w:after="0" w:line="240" w:lineRule="auto"/>
              <w:ind/>
              <w:jc w:val="center"/>
              <w:rPr>
                <w:rFonts w:ascii="Times New Roman" w:hAnsi="Times New Roman"/>
              </w:rPr>
            </w:pPr>
            <w:r>
              <w:rPr>
                <w:rFonts w:ascii="Times New Roman" w:hAnsi="Times New Roman"/>
              </w:rPr>
              <w:t>1 609</w:t>
            </w:r>
          </w:p>
        </w:tc>
        <w:tc>
          <w:tcPr>
            <w:tcW w:type="dxa" w:w="821"/>
            <w:tcBorders>
              <w:top w:color="000000" w:sz="4" w:val="single"/>
              <w:left w:sz="4" w:val="nil"/>
              <w:bottom w:color="000000" w:sz="4" w:val="single"/>
              <w:right w:color="000000" w:sz="4" w:val="single"/>
            </w:tcBorders>
            <w:vAlign w:val="bottom"/>
          </w:tcPr>
          <w:p w14:paraId="A1050000">
            <w:pPr>
              <w:spacing w:after="0" w:line="240" w:lineRule="auto"/>
              <w:ind/>
              <w:jc w:val="center"/>
              <w:rPr>
                <w:rFonts w:ascii="Times New Roman" w:hAnsi="Times New Roman"/>
              </w:rPr>
            </w:pPr>
            <w:r>
              <w:rPr>
                <w:rFonts w:ascii="Times New Roman" w:hAnsi="Times New Roman"/>
              </w:rPr>
              <w:t>1898</w:t>
            </w:r>
          </w:p>
        </w:tc>
        <w:tc>
          <w:tcPr>
            <w:tcW w:type="dxa" w:w="821"/>
            <w:tcBorders>
              <w:top w:color="000000" w:sz="4" w:val="single"/>
              <w:left w:sz="4" w:val="nil"/>
              <w:bottom w:color="000000" w:sz="4" w:val="single"/>
              <w:right w:color="000000" w:sz="4" w:val="single"/>
            </w:tcBorders>
          </w:tcPr>
          <w:p w14:paraId="A2050000">
            <w:pPr>
              <w:spacing w:after="0" w:line="240" w:lineRule="auto"/>
              <w:ind/>
              <w:jc w:val="center"/>
              <w:rPr>
                <w:rFonts w:ascii="Times New Roman" w:hAnsi="Times New Roman"/>
              </w:rPr>
            </w:pPr>
            <w:r>
              <w:rPr>
                <w:rFonts w:ascii="Times New Roman" w:hAnsi="Times New Roman"/>
              </w:rPr>
              <w:t>1950</w:t>
            </w:r>
          </w:p>
        </w:tc>
        <w:tc>
          <w:tcPr>
            <w:tcW w:type="dxa" w:w="923"/>
            <w:tcBorders>
              <w:top w:color="000000" w:sz="4" w:val="single"/>
              <w:left w:sz="4" w:val="nil"/>
              <w:bottom w:color="000000" w:sz="4" w:val="single"/>
              <w:right w:color="000000" w:sz="4" w:val="single"/>
            </w:tcBorders>
          </w:tcPr>
          <w:p w14:paraId="A3050000">
            <w:pPr>
              <w:spacing w:after="0" w:line="240" w:lineRule="auto"/>
              <w:ind/>
              <w:jc w:val="center"/>
              <w:rPr>
                <w:rFonts w:ascii="Times New Roman" w:hAnsi="Times New Roman"/>
              </w:rPr>
            </w:pPr>
            <w:r>
              <w:rPr>
                <w:rFonts w:ascii="Times New Roman" w:hAnsi="Times New Roman"/>
              </w:rPr>
              <w:t>2464</w:t>
            </w:r>
          </w:p>
        </w:tc>
        <w:tc>
          <w:tcPr>
            <w:tcW w:type="dxa" w:w="923"/>
            <w:tcBorders>
              <w:top w:color="000000" w:sz="4" w:val="single"/>
              <w:left w:sz="4" w:val="nil"/>
              <w:bottom w:color="000000" w:sz="4" w:val="single"/>
              <w:right w:color="000000" w:sz="4" w:val="single"/>
            </w:tcBorders>
          </w:tcPr>
          <w:p w14:paraId="A4050000">
            <w:pPr>
              <w:spacing w:after="0" w:line="240" w:lineRule="auto"/>
              <w:ind/>
              <w:jc w:val="center"/>
              <w:rPr>
                <w:rFonts w:ascii="Times New Roman" w:hAnsi="Times New Roman"/>
              </w:rPr>
            </w:pPr>
            <w:r>
              <w:rPr>
                <w:rFonts w:ascii="Times New Roman" w:hAnsi="Times New Roman"/>
              </w:rPr>
              <w:t>2135</w:t>
            </w:r>
          </w:p>
        </w:tc>
        <w:tc>
          <w:tcPr>
            <w:tcW w:type="dxa" w:w="921"/>
            <w:tcBorders>
              <w:top w:color="000000" w:sz="4" w:val="single"/>
              <w:left w:sz="4" w:val="nil"/>
              <w:bottom w:color="000000" w:sz="4" w:val="single"/>
              <w:right w:color="000000" w:sz="4" w:val="single"/>
            </w:tcBorders>
          </w:tcPr>
          <w:p w14:paraId="A5050000">
            <w:pPr>
              <w:spacing w:after="0" w:line="240" w:lineRule="auto"/>
              <w:ind/>
              <w:jc w:val="center"/>
              <w:rPr>
                <w:rFonts w:ascii="Times New Roman" w:hAnsi="Times New Roman"/>
              </w:rPr>
            </w:pPr>
            <w:r>
              <w:rPr>
                <w:rFonts w:ascii="Times New Roman" w:hAnsi="Times New Roman"/>
              </w:rPr>
              <w:t>1692</w:t>
            </w:r>
          </w:p>
        </w:tc>
        <w:tc>
          <w:tcPr>
            <w:tcW w:type="dxa" w:w="921"/>
            <w:tcBorders>
              <w:top w:color="000000" w:sz="4" w:val="single"/>
              <w:left w:sz="4" w:val="nil"/>
              <w:bottom w:color="000000" w:sz="4" w:val="single"/>
              <w:right w:color="000000" w:sz="4" w:val="single"/>
            </w:tcBorders>
          </w:tcPr>
          <w:p w14:paraId="A6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A7050000">
            <w:pPr>
              <w:spacing w:after="0" w:line="240" w:lineRule="auto"/>
              <w:ind/>
              <w:jc w:val="center"/>
              <w:rPr>
                <w:rFonts w:ascii="Times New Roman" w:hAnsi="Times New Roman"/>
              </w:rPr>
            </w:pPr>
            <w:r>
              <w:rPr>
                <w:rFonts w:ascii="Times New Roman" w:hAnsi="Times New Roman"/>
              </w:rPr>
              <w:t>8</w:t>
            </w:r>
          </w:p>
        </w:tc>
        <w:tc>
          <w:tcPr>
            <w:tcW w:type="dxa" w:w="2366"/>
            <w:tcBorders>
              <w:top w:sz="4" w:val="nil"/>
              <w:left w:sz="4" w:val="nil"/>
              <w:bottom w:color="000000" w:sz="4" w:val="single"/>
              <w:right w:color="000000" w:sz="4" w:val="single"/>
            </w:tcBorders>
            <w:shd w:fill="auto" w:val="clear"/>
            <w:vAlign w:val="center"/>
          </w:tcPr>
          <w:p w14:paraId="A8050000">
            <w:pPr>
              <w:spacing w:after="0" w:line="240" w:lineRule="auto"/>
              <w:ind/>
              <w:jc w:val="center"/>
              <w:rPr>
                <w:rFonts w:ascii="Times New Roman" w:hAnsi="Times New Roman"/>
              </w:rPr>
            </w:pPr>
            <w:r>
              <w:rPr>
                <w:rFonts w:ascii="Times New Roman" w:hAnsi="Times New Roman"/>
              </w:rPr>
              <w:t>Верхнеколымский</w:t>
            </w:r>
          </w:p>
        </w:tc>
        <w:tc>
          <w:tcPr>
            <w:tcW w:type="dxa" w:w="1495"/>
            <w:tcBorders>
              <w:top w:sz="4" w:val="nil"/>
              <w:left w:sz="4" w:val="nil"/>
              <w:bottom w:color="000000" w:sz="4" w:val="single"/>
              <w:right w:color="000000" w:sz="4" w:val="single"/>
            </w:tcBorders>
            <w:shd w:fill="auto" w:val="clear"/>
            <w:vAlign w:val="bottom"/>
          </w:tcPr>
          <w:p w14:paraId="A9050000">
            <w:pPr>
              <w:spacing w:after="0" w:line="240" w:lineRule="auto"/>
              <w:ind/>
              <w:jc w:val="center"/>
              <w:rPr>
                <w:rFonts w:ascii="Times New Roman" w:hAnsi="Times New Roman"/>
              </w:rPr>
            </w:pPr>
            <w:r>
              <w:rPr>
                <w:rFonts w:ascii="Times New Roman" w:hAnsi="Times New Roman"/>
              </w:rPr>
              <w:t>6 662</w:t>
            </w:r>
          </w:p>
        </w:tc>
        <w:tc>
          <w:tcPr>
            <w:tcW w:type="dxa" w:w="821"/>
            <w:tcBorders>
              <w:top w:sz="4" w:val="nil"/>
              <w:left w:sz="4" w:val="nil"/>
              <w:bottom w:color="000000" w:sz="4" w:val="single"/>
              <w:right w:color="000000" w:sz="4" w:val="single"/>
            </w:tcBorders>
            <w:vAlign w:val="bottom"/>
          </w:tcPr>
          <w:p w14:paraId="AA050000">
            <w:pPr>
              <w:spacing w:after="0" w:line="240" w:lineRule="auto"/>
              <w:ind/>
              <w:jc w:val="center"/>
              <w:rPr>
                <w:rFonts w:ascii="Times New Roman" w:hAnsi="Times New Roman"/>
              </w:rPr>
            </w:pPr>
            <w:r>
              <w:rPr>
                <w:rFonts w:ascii="Times New Roman" w:hAnsi="Times New Roman"/>
              </w:rPr>
              <w:t>5473</w:t>
            </w:r>
          </w:p>
        </w:tc>
        <w:tc>
          <w:tcPr>
            <w:tcW w:type="dxa" w:w="821"/>
            <w:tcBorders>
              <w:top w:sz="4" w:val="nil"/>
              <w:left w:sz="4" w:val="nil"/>
              <w:bottom w:color="000000" w:sz="4" w:val="single"/>
              <w:right w:color="000000" w:sz="4" w:val="single"/>
            </w:tcBorders>
          </w:tcPr>
          <w:p w14:paraId="AB050000">
            <w:pPr>
              <w:spacing w:after="0" w:line="240" w:lineRule="auto"/>
              <w:ind/>
              <w:jc w:val="center"/>
              <w:rPr>
                <w:rFonts w:ascii="Times New Roman" w:hAnsi="Times New Roman"/>
              </w:rPr>
            </w:pPr>
            <w:r>
              <w:rPr>
                <w:rFonts w:ascii="Times New Roman" w:hAnsi="Times New Roman"/>
              </w:rPr>
              <w:t>7202</w:t>
            </w:r>
          </w:p>
        </w:tc>
        <w:tc>
          <w:tcPr>
            <w:tcW w:type="dxa" w:w="923"/>
            <w:tcBorders>
              <w:top w:sz="4" w:val="nil"/>
              <w:left w:sz="4" w:val="nil"/>
              <w:bottom w:color="000000" w:sz="4" w:val="single"/>
              <w:right w:color="000000" w:sz="4" w:val="single"/>
            </w:tcBorders>
          </w:tcPr>
          <w:p w14:paraId="AC050000">
            <w:pPr>
              <w:spacing w:after="0" w:line="240" w:lineRule="auto"/>
              <w:ind/>
              <w:jc w:val="center"/>
              <w:rPr>
                <w:rFonts w:ascii="Times New Roman" w:hAnsi="Times New Roman"/>
              </w:rPr>
            </w:pPr>
            <w:r>
              <w:rPr>
                <w:rFonts w:ascii="Times New Roman" w:hAnsi="Times New Roman"/>
              </w:rPr>
              <w:t>6804</w:t>
            </w:r>
          </w:p>
        </w:tc>
        <w:tc>
          <w:tcPr>
            <w:tcW w:type="dxa" w:w="923"/>
            <w:tcBorders>
              <w:top w:sz="4" w:val="nil"/>
              <w:left w:sz="4" w:val="nil"/>
              <w:bottom w:color="000000" w:sz="4" w:val="single"/>
              <w:right w:color="000000" w:sz="4" w:val="single"/>
            </w:tcBorders>
          </w:tcPr>
          <w:p w14:paraId="AD050000">
            <w:pPr>
              <w:spacing w:after="0" w:line="240" w:lineRule="auto"/>
              <w:ind/>
              <w:jc w:val="center"/>
              <w:rPr>
                <w:rFonts w:ascii="Times New Roman" w:hAnsi="Times New Roman"/>
              </w:rPr>
            </w:pPr>
            <w:r>
              <w:rPr>
                <w:rFonts w:ascii="Times New Roman" w:hAnsi="Times New Roman"/>
              </w:rPr>
              <w:t>5314</w:t>
            </w:r>
          </w:p>
        </w:tc>
        <w:tc>
          <w:tcPr>
            <w:tcW w:type="dxa" w:w="921"/>
            <w:tcBorders>
              <w:top w:sz="4" w:val="nil"/>
              <w:left w:sz="4" w:val="nil"/>
              <w:bottom w:color="000000" w:sz="4" w:val="single"/>
              <w:right w:color="000000" w:sz="4" w:val="single"/>
            </w:tcBorders>
          </w:tcPr>
          <w:p w14:paraId="AE050000">
            <w:pPr>
              <w:spacing w:after="0" w:line="240" w:lineRule="auto"/>
              <w:ind/>
              <w:jc w:val="center"/>
              <w:rPr>
                <w:rFonts w:ascii="Times New Roman" w:hAnsi="Times New Roman"/>
              </w:rPr>
            </w:pPr>
            <w:r>
              <w:rPr>
                <w:rFonts w:ascii="Times New Roman" w:hAnsi="Times New Roman"/>
              </w:rPr>
              <w:t>5209</w:t>
            </w:r>
          </w:p>
        </w:tc>
        <w:tc>
          <w:tcPr>
            <w:tcW w:type="dxa" w:w="921"/>
            <w:tcBorders>
              <w:top w:sz="4" w:val="nil"/>
              <w:left w:sz="4" w:val="nil"/>
              <w:bottom w:color="000000" w:sz="4" w:val="single"/>
              <w:right w:color="000000" w:sz="4" w:val="single"/>
            </w:tcBorders>
          </w:tcPr>
          <w:p w14:paraId="AF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B0050000">
            <w:pPr>
              <w:spacing w:after="0" w:line="240" w:lineRule="auto"/>
              <w:ind/>
              <w:jc w:val="center"/>
              <w:rPr>
                <w:rFonts w:ascii="Times New Roman" w:hAnsi="Times New Roman"/>
              </w:rPr>
            </w:pPr>
            <w:r>
              <w:rPr>
                <w:rFonts w:ascii="Times New Roman" w:hAnsi="Times New Roman"/>
              </w:rPr>
              <w:t>9</w:t>
            </w:r>
          </w:p>
        </w:tc>
        <w:tc>
          <w:tcPr>
            <w:tcW w:type="dxa" w:w="2366"/>
            <w:tcBorders>
              <w:top w:sz="4" w:val="nil"/>
              <w:left w:sz="4" w:val="nil"/>
              <w:bottom w:color="000000" w:sz="4" w:val="single"/>
              <w:right w:color="000000" w:sz="4" w:val="single"/>
            </w:tcBorders>
            <w:shd w:fill="auto" w:val="clear"/>
            <w:vAlign w:val="center"/>
          </w:tcPr>
          <w:p w14:paraId="B1050000">
            <w:pPr>
              <w:spacing w:after="0" w:line="240" w:lineRule="auto"/>
              <w:ind/>
              <w:jc w:val="center"/>
              <w:rPr>
                <w:rFonts w:ascii="Times New Roman" w:hAnsi="Times New Roman"/>
              </w:rPr>
            </w:pPr>
            <w:r>
              <w:rPr>
                <w:rFonts w:ascii="Times New Roman" w:hAnsi="Times New Roman"/>
              </w:rPr>
              <w:t>Верхоянский</w:t>
            </w:r>
          </w:p>
        </w:tc>
        <w:tc>
          <w:tcPr>
            <w:tcW w:type="dxa" w:w="1495"/>
            <w:tcBorders>
              <w:top w:sz="4" w:val="nil"/>
              <w:left w:sz="4" w:val="nil"/>
              <w:bottom w:color="000000" w:sz="4" w:val="single"/>
              <w:right w:color="000000" w:sz="4" w:val="single"/>
            </w:tcBorders>
            <w:shd w:fill="auto" w:val="clear"/>
            <w:vAlign w:val="bottom"/>
          </w:tcPr>
          <w:p w14:paraId="B2050000">
            <w:pPr>
              <w:spacing w:after="0" w:line="240" w:lineRule="auto"/>
              <w:ind/>
              <w:jc w:val="center"/>
              <w:rPr>
                <w:rFonts w:ascii="Times New Roman" w:hAnsi="Times New Roman"/>
              </w:rPr>
            </w:pPr>
            <w:r>
              <w:rPr>
                <w:rFonts w:ascii="Times New Roman" w:hAnsi="Times New Roman"/>
              </w:rPr>
              <w:t>7 718</w:t>
            </w:r>
          </w:p>
        </w:tc>
        <w:tc>
          <w:tcPr>
            <w:tcW w:type="dxa" w:w="821"/>
            <w:tcBorders>
              <w:top w:sz="4" w:val="nil"/>
              <w:left w:sz="4" w:val="nil"/>
              <w:bottom w:color="000000" w:sz="4" w:val="single"/>
              <w:right w:color="000000" w:sz="4" w:val="single"/>
            </w:tcBorders>
            <w:vAlign w:val="bottom"/>
          </w:tcPr>
          <w:p w14:paraId="B3050000">
            <w:pPr>
              <w:spacing w:after="0" w:line="240" w:lineRule="auto"/>
              <w:ind/>
              <w:jc w:val="center"/>
              <w:rPr>
                <w:rFonts w:ascii="Times New Roman" w:hAnsi="Times New Roman"/>
              </w:rPr>
            </w:pPr>
            <w:r>
              <w:rPr>
                <w:rFonts w:ascii="Times New Roman" w:hAnsi="Times New Roman"/>
              </w:rPr>
              <w:t>1388</w:t>
            </w:r>
          </w:p>
        </w:tc>
        <w:tc>
          <w:tcPr>
            <w:tcW w:type="dxa" w:w="821"/>
            <w:tcBorders>
              <w:top w:sz="4" w:val="nil"/>
              <w:left w:sz="4" w:val="nil"/>
              <w:bottom w:color="000000" w:sz="4" w:val="single"/>
              <w:right w:color="000000" w:sz="4" w:val="single"/>
            </w:tcBorders>
          </w:tcPr>
          <w:p w14:paraId="B4050000">
            <w:pPr>
              <w:spacing w:after="0" w:line="240" w:lineRule="auto"/>
              <w:ind/>
              <w:jc w:val="center"/>
              <w:rPr>
                <w:rFonts w:ascii="Times New Roman" w:hAnsi="Times New Roman"/>
              </w:rPr>
            </w:pPr>
            <w:r>
              <w:rPr>
                <w:rFonts w:ascii="Times New Roman" w:hAnsi="Times New Roman"/>
              </w:rPr>
              <w:t>3289</w:t>
            </w:r>
          </w:p>
        </w:tc>
        <w:tc>
          <w:tcPr>
            <w:tcW w:type="dxa" w:w="923"/>
            <w:tcBorders>
              <w:top w:sz="4" w:val="nil"/>
              <w:left w:sz="4" w:val="nil"/>
              <w:bottom w:color="000000" w:sz="4" w:val="single"/>
              <w:right w:color="000000" w:sz="4" w:val="single"/>
            </w:tcBorders>
          </w:tcPr>
          <w:p w14:paraId="B5050000">
            <w:pPr>
              <w:spacing w:after="0" w:line="240" w:lineRule="auto"/>
              <w:ind/>
              <w:jc w:val="center"/>
              <w:rPr>
                <w:rFonts w:ascii="Times New Roman" w:hAnsi="Times New Roman"/>
              </w:rPr>
            </w:pPr>
            <w:r>
              <w:rPr>
                <w:rFonts w:ascii="Times New Roman" w:hAnsi="Times New Roman"/>
              </w:rPr>
              <w:t>5067</w:t>
            </w:r>
          </w:p>
        </w:tc>
        <w:tc>
          <w:tcPr>
            <w:tcW w:type="dxa" w:w="923"/>
            <w:tcBorders>
              <w:top w:sz="4" w:val="nil"/>
              <w:left w:sz="4" w:val="nil"/>
              <w:bottom w:color="000000" w:sz="4" w:val="single"/>
              <w:right w:color="000000" w:sz="4" w:val="single"/>
            </w:tcBorders>
          </w:tcPr>
          <w:p w14:paraId="B6050000">
            <w:pPr>
              <w:spacing w:after="0" w:line="240" w:lineRule="auto"/>
              <w:ind/>
              <w:jc w:val="center"/>
              <w:rPr>
                <w:rFonts w:ascii="Times New Roman" w:hAnsi="Times New Roman"/>
              </w:rPr>
            </w:pPr>
            <w:r>
              <w:rPr>
                <w:rFonts w:ascii="Times New Roman" w:hAnsi="Times New Roman"/>
              </w:rPr>
              <w:t>5711</w:t>
            </w:r>
          </w:p>
        </w:tc>
        <w:tc>
          <w:tcPr>
            <w:tcW w:type="dxa" w:w="921"/>
            <w:tcBorders>
              <w:top w:sz="4" w:val="nil"/>
              <w:left w:sz="4" w:val="nil"/>
              <w:bottom w:color="000000" w:sz="4" w:val="single"/>
              <w:right w:color="000000" w:sz="4" w:val="single"/>
            </w:tcBorders>
          </w:tcPr>
          <w:p w14:paraId="B7050000">
            <w:pPr>
              <w:spacing w:after="0" w:line="240" w:lineRule="auto"/>
              <w:ind/>
              <w:jc w:val="center"/>
              <w:rPr>
                <w:rFonts w:ascii="Times New Roman" w:hAnsi="Times New Roman"/>
              </w:rPr>
            </w:pPr>
            <w:r>
              <w:rPr>
                <w:rFonts w:ascii="Times New Roman" w:hAnsi="Times New Roman"/>
              </w:rPr>
              <w:t>5085</w:t>
            </w:r>
          </w:p>
        </w:tc>
        <w:tc>
          <w:tcPr>
            <w:tcW w:type="dxa" w:w="921"/>
            <w:tcBorders>
              <w:top w:sz="4" w:val="nil"/>
              <w:left w:sz="4" w:val="nil"/>
              <w:bottom w:color="000000" w:sz="4" w:val="single"/>
              <w:right w:color="000000" w:sz="4" w:val="single"/>
            </w:tcBorders>
          </w:tcPr>
          <w:p w14:paraId="B8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B9050000">
            <w:pPr>
              <w:spacing w:after="0" w:line="240" w:lineRule="auto"/>
              <w:ind/>
              <w:jc w:val="center"/>
              <w:rPr>
                <w:rFonts w:ascii="Times New Roman" w:hAnsi="Times New Roman"/>
              </w:rPr>
            </w:pPr>
            <w:r>
              <w:rPr>
                <w:rFonts w:ascii="Times New Roman" w:hAnsi="Times New Roman"/>
              </w:rPr>
              <w:t>10</w:t>
            </w:r>
          </w:p>
        </w:tc>
        <w:tc>
          <w:tcPr>
            <w:tcW w:type="dxa" w:w="2366"/>
            <w:tcBorders>
              <w:top w:sz="4" w:val="nil"/>
              <w:left w:sz="4" w:val="nil"/>
              <w:bottom w:color="000000" w:sz="4" w:val="single"/>
              <w:right w:color="000000" w:sz="4" w:val="single"/>
            </w:tcBorders>
            <w:shd w:fill="auto" w:val="clear"/>
            <w:vAlign w:val="center"/>
          </w:tcPr>
          <w:p w14:paraId="BA050000">
            <w:pPr>
              <w:spacing w:after="0" w:line="240" w:lineRule="auto"/>
              <w:ind/>
              <w:jc w:val="center"/>
              <w:rPr>
                <w:rFonts w:ascii="Times New Roman" w:hAnsi="Times New Roman"/>
              </w:rPr>
            </w:pPr>
            <w:r>
              <w:rPr>
                <w:rFonts w:ascii="Times New Roman" w:hAnsi="Times New Roman"/>
              </w:rPr>
              <w:t>Вилюйский</w:t>
            </w:r>
          </w:p>
        </w:tc>
        <w:tc>
          <w:tcPr>
            <w:tcW w:type="dxa" w:w="1495"/>
            <w:tcBorders>
              <w:top w:sz="4" w:val="nil"/>
              <w:left w:sz="4" w:val="nil"/>
              <w:bottom w:color="000000" w:sz="4" w:val="single"/>
              <w:right w:color="000000" w:sz="4" w:val="single"/>
            </w:tcBorders>
            <w:shd w:fill="auto" w:val="clear"/>
            <w:vAlign w:val="bottom"/>
          </w:tcPr>
          <w:p w14:paraId="BB050000">
            <w:pPr>
              <w:spacing w:after="0" w:line="240" w:lineRule="auto"/>
              <w:ind/>
              <w:jc w:val="center"/>
              <w:rPr>
                <w:rFonts w:ascii="Times New Roman" w:hAnsi="Times New Roman"/>
              </w:rPr>
            </w:pPr>
            <w:r>
              <w:rPr>
                <w:rFonts w:ascii="Times New Roman" w:hAnsi="Times New Roman"/>
              </w:rPr>
              <w:t>3 863</w:t>
            </w:r>
          </w:p>
        </w:tc>
        <w:tc>
          <w:tcPr>
            <w:tcW w:type="dxa" w:w="821"/>
            <w:tcBorders>
              <w:top w:sz="4" w:val="nil"/>
              <w:left w:sz="4" w:val="nil"/>
              <w:bottom w:color="000000" w:sz="4" w:val="single"/>
              <w:right w:color="000000" w:sz="4" w:val="single"/>
            </w:tcBorders>
          </w:tcPr>
          <w:p w14:paraId="BC050000">
            <w:pPr>
              <w:spacing w:after="0" w:line="240" w:lineRule="auto"/>
              <w:ind/>
              <w:jc w:val="center"/>
              <w:rPr>
                <w:rFonts w:ascii="Times New Roman" w:hAnsi="Times New Roman"/>
              </w:rPr>
            </w:pPr>
            <w:r>
              <w:rPr>
                <w:rFonts w:ascii="Times New Roman" w:hAnsi="Times New Roman"/>
              </w:rPr>
              <w:t>1992</w:t>
            </w:r>
          </w:p>
        </w:tc>
        <w:tc>
          <w:tcPr>
            <w:tcW w:type="dxa" w:w="821"/>
            <w:tcBorders>
              <w:top w:sz="4" w:val="nil"/>
              <w:left w:sz="4" w:val="nil"/>
              <w:bottom w:color="000000" w:sz="4" w:val="single"/>
              <w:right w:color="000000" w:sz="4" w:val="single"/>
            </w:tcBorders>
          </w:tcPr>
          <w:p w14:paraId="BD050000">
            <w:pPr>
              <w:spacing w:after="0" w:line="240" w:lineRule="auto"/>
              <w:ind/>
              <w:jc w:val="center"/>
              <w:rPr>
                <w:rFonts w:ascii="Times New Roman" w:hAnsi="Times New Roman"/>
              </w:rPr>
            </w:pPr>
            <w:r>
              <w:rPr>
                <w:rFonts w:ascii="Times New Roman" w:hAnsi="Times New Roman"/>
              </w:rPr>
              <w:t>3937</w:t>
            </w:r>
          </w:p>
        </w:tc>
        <w:tc>
          <w:tcPr>
            <w:tcW w:type="dxa" w:w="923"/>
            <w:tcBorders>
              <w:top w:sz="4" w:val="nil"/>
              <w:left w:sz="4" w:val="nil"/>
              <w:bottom w:color="000000" w:sz="4" w:val="single"/>
              <w:right w:color="000000" w:sz="4" w:val="single"/>
            </w:tcBorders>
          </w:tcPr>
          <w:p w14:paraId="BE050000">
            <w:pPr>
              <w:spacing w:after="0" w:line="240" w:lineRule="auto"/>
              <w:ind/>
              <w:jc w:val="center"/>
              <w:rPr>
                <w:rFonts w:ascii="Times New Roman" w:hAnsi="Times New Roman"/>
              </w:rPr>
            </w:pPr>
            <w:r>
              <w:rPr>
                <w:rFonts w:ascii="Times New Roman" w:hAnsi="Times New Roman"/>
              </w:rPr>
              <w:t>4999</w:t>
            </w:r>
          </w:p>
        </w:tc>
        <w:tc>
          <w:tcPr>
            <w:tcW w:type="dxa" w:w="923"/>
            <w:tcBorders>
              <w:top w:sz="4" w:val="nil"/>
              <w:left w:sz="4" w:val="nil"/>
              <w:bottom w:color="000000" w:sz="4" w:val="single"/>
              <w:right w:color="000000" w:sz="4" w:val="single"/>
            </w:tcBorders>
          </w:tcPr>
          <w:p w14:paraId="BF050000">
            <w:pPr>
              <w:spacing w:after="0" w:line="240" w:lineRule="auto"/>
              <w:ind/>
              <w:jc w:val="center"/>
              <w:rPr>
                <w:rFonts w:ascii="Times New Roman" w:hAnsi="Times New Roman"/>
              </w:rPr>
            </w:pPr>
            <w:r>
              <w:rPr>
                <w:rFonts w:ascii="Times New Roman" w:hAnsi="Times New Roman"/>
              </w:rPr>
              <w:t>4679</w:t>
            </w:r>
          </w:p>
        </w:tc>
        <w:tc>
          <w:tcPr>
            <w:tcW w:type="dxa" w:w="921"/>
            <w:tcBorders>
              <w:top w:sz="4" w:val="nil"/>
              <w:left w:sz="4" w:val="nil"/>
              <w:bottom w:color="000000" w:sz="4" w:val="single"/>
              <w:right w:color="000000" w:sz="4" w:val="single"/>
            </w:tcBorders>
          </w:tcPr>
          <w:p w14:paraId="C0050000">
            <w:pPr>
              <w:spacing w:after="0" w:line="240" w:lineRule="auto"/>
              <w:ind/>
              <w:jc w:val="center"/>
              <w:rPr>
                <w:rFonts w:ascii="Times New Roman" w:hAnsi="Times New Roman"/>
              </w:rPr>
            </w:pPr>
            <w:r>
              <w:rPr>
                <w:rFonts w:ascii="Times New Roman" w:hAnsi="Times New Roman"/>
              </w:rPr>
              <w:t>5963</w:t>
            </w:r>
          </w:p>
        </w:tc>
        <w:tc>
          <w:tcPr>
            <w:tcW w:type="dxa" w:w="921"/>
            <w:tcBorders>
              <w:top w:sz="4" w:val="nil"/>
              <w:left w:sz="4" w:val="nil"/>
              <w:bottom w:color="000000" w:sz="4" w:val="single"/>
              <w:right w:color="000000" w:sz="4" w:val="single"/>
            </w:tcBorders>
          </w:tcPr>
          <w:p w14:paraId="C1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C2050000">
            <w:pPr>
              <w:spacing w:after="0" w:line="240" w:lineRule="auto"/>
              <w:ind/>
              <w:jc w:val="center"/>
              <w:rPr>
                <w:rFonts w:ascii="Times New Roman" w:hAnsi="Times New Roman"/>
              </w:rPr>
            </w:pPr>
            <w:r>
              <w:rPr>
                <w:rFonts w:ascii="Times New Roman" w:hAnsi="Times New Roman"/>
              </w:rPr>
              <w:t>11</w:t>
            </w:r>
          </w:p>
        </w:tc>
        <w:tc>
          <w:tcPr>
            <w:tcW w:type="dxa" w:w="2366"/>
            <w:tcBorders>
              <w:top w:sz="4" w:val="nil"/>
              <w:left w:sz="4" w:val="nil"/>
              <w:bottom w:color="000000" w:sz="4" w:val="single"/>
              <w:right w:color="000000" w:sz="4" w:val="single"/>
            </w:tcBorders>
            <w:shd w:fill="auto" w:val="clear"/>
            <w:vAlign w:val="center"/>
          </w:tcPr>
          <w:p w14:paraId="C3050000">
            <w:pPr>
              <w:spacing w:after="0" w:line="240" w:lineRule="auto"/>
              <w:ind/>
              <w:jc w:val="center"/>
              <w:rPr>
                <w:rFonts w:ascii="Times New Roman" w:hAnsi="Times New Roman"/>
              </w:rPr>
            </w:pPr>
            <w:r>
              <w:rPr>
                <w:rFonts w:ascii="Times New Roman" w:hAnsi="Times New Roman"/>
              </w:rPr>
              <w:t>Горный</w:t>
            </w:r>
          </w:p>
        </w:tc>
        <w:tc>
          <w:tcPr>
            <w:tcW w:type="dxa" w:w="1495"/>
            <w:tcBorders>
              <w:top w:sz="4" w:val="nil"/>
              <w:left w:sz="4" w:val="nil"/>
              <w:bottom w:color="000000" w:sz="4" w:val="single"/>
              <w:right w:color="000000" w:sz="4" w:val="single"/>
            </w:tcBorders>
            <w:shd w:fill="auto" w:val="clear"/>
            <w:vAlign w:val="bottom"/>
          </w:tcPr>
          <w:p w14:paraId="C4050000">
            <w:pPr>
              <w:spacing w:after="0" w:line="240" w:lineRule="auto"/>
              <w:ind/>
              <w:jc w:val="center"/>
              <w:rPr>
                <w:rFonts w:ascii="Times New Roman" w:hAnsi="Times New Roman"/>
              </w:rPr>
            </w:pPr>
            <w:r>
              <w:rPr>
                <w:rFonts w:ascii="Times New Roman" w:hAnsi="Times New Roman"/>
              </w:rPr>
              <w:t>2 316</w:t>
            </w:r>
          </w:p>
        </w:tc>
        <w:tc>
          <w:tcPr>
            <w:tcW w:type="dxa" w:w="821"/>
            <w:tcBorders>
              <w:top w:sz="4" w:val="nil"/>
              <w:left w:sz="4" w:val="nil"/>
              <w:bottom w:color="000000" w:sz="4" w:val="single"/>
              <w:right w:color="000000" w:sz="4" w:val="single"/>
            </w:tcBorders>
          </w:tcPr>
          <w:p w14:paraId="C5050000">
            <w:pPr>
              <w:spacing w:after="0" w:line="240" w:lineRule="auto"/>
              <w:ind/>
              <w:jc w:val="center"/>
              <w:rPr>
                <w:rFonts w:ascii="Times New Roman" w:hAnsi="Times New Roman"/>
              </w:rPr>
            </w:pPr>
            <w:r>
              <w:rPr>
                <w:rFonts w:ascii="Times New Roman" w:hAnsi="Times New Roman"/>
              </w:rPr>
              <w:t>2471</w:t>
            </w:r>
          </w:p>
        </w:tc>
        <w:tc>
          <w:tcPr>
            <w:tcW w:type="dxa" w:w="821"/>
            <w:tcBorders>
              <w:top w:sz="4" w:val="nil"/>
              <w:left w:sz="4" w:val="nil"/>
              <w:bottom w:color="000000" w:sz="4" w:val="single"/>
              <w:right w:color="000000" w:sz="4" w:val="single"/>
            </w:tcBorders>
          </w:tcPr>
          <w:p w14:paraId="C6050000">
            <w:pPr>
              <w:spacing w:after="0" w:line="240" w:lineRule="auto"/>
              <w:ind/>
              <w:jc w:val="center"/>
              <w:rPr>
                <w:rFonts w:ascii="Times New Roman" w:hAnsi="Times New Roman"/>
              </w:rPr>
            </w:pPr>
            <w:r>
              <w:rPr>
                <w:rFonts w:ascii="Times New Roman" w:hAnsi="Times New Roman"/>
              </w:rPr>
              <w:t>2761</w:t>
            </w:r>
          </w:p>
        </w:tc>
        <w:tc>
          <w:tcPr>
            <w:tcW w:type="dxa" w:w="923"/>
            <w:tcBorders>
              <w:top w:sz="4" w:val="nil"/>
              <w:left w:sz="4" w:val="nil"/>
              <w:bottom w:color="000000" w:sz="4" w:val="single"/>
              <w:right w:color="000000" w:sz="4" w:val="single"/>
            </w:tcBorders>
          </w:tcPr>
          <w:p w14:paraId="C7050000">
            <w:pPr>
              <w:spacing w:after="0" w:line="240" w:lineRule="auto"/>
              <w:ind/>
              <w:jc w:val="center"/>
              <w:rPr>
                <w:rFonts w:ascii="Times New Roman" w:hAnsi="Times New Roman"/>
              </w:rPr>
            </w:pPr>
            <w:r>
              <w:rPr>
                <w:rFonts w:ascii="Times New Roman" w:hAnsi="Times New Roman"/>
              </w:rPr>
              <w:t>2775</w:t>
            </w:r>
          </w:p>
        </w:tc>
        <w:tc>
          <w:tcPr>
            <w:tcW w:type="dxa" w:w="923"/>
            <w:tcBorders>
              <w:top w:sz="4" w:val="nil"/>
              <w:left w:sz="4" w:val="nil"/>
              <w:bottom w:color="000000" w:sz="4" w:val="single"/>
              <w:right w:color="000000" w:sz="4" w:val="single"/>
            </w:tcBorders>
          </w:tcPr>
          <w:p w14:paraId="C8050000">
            <w:pPr>
              <w:spacing w:after="0" w:line="240" w:lineRule="auto"/>
              <w:ind/>
              <w:jc w:val="center"/>
              <w:rPr>
                <w:rFonts w:ascii="Times New Roman" w:hAnsi="Times New Roman"/>
              </w:rPr>
            </w:pPr>
            <w:r>
              <w:rPr>
                <w:rFonts w:ascii="Times New Roman" w:hAnsi="Times New Roman"/>
              </w:rPr>
              <w:t>2809</w:t>
            </w:r>
          </w:p>
        </w:tc>
        <w:tc>
          <w:tcPr>
            <w:tcW w:type="dxa" w:w="921"/>
            <w:tcBorders>
              <w:top w:sz="4" w:val="nil"/>
              <w:left w:sz="4" w:val="nil"/>
              <w:bottom w:color="000000" w:sz="4" w:val="single"/>
              <w:right w:color="000000" w:sz="4" w:val="single"/>
            </w:tcBorders>
          </w:tcPr>
          <w:p w14:paraId="C9050000">
            <w:pPr>
              <w:spacing w:after="0" w:line="240" w:lineRule="auto"/>
              <w:ind/>
              <w:jc w:val="center"/>
              <w:rPr>
                <w:rFonts w:ascii="Times New Roman" w:hAnsi="Times New Roman"/>
              </w:rPr>
            </w:pPr>
            <w:r>
              <w:rPr>
                <w:rFonts w:ascii="Times New Roman" w:hAnsi="Times New Roman"/>
              </w:rPr>
              <w:t>3223</w:t>
            </w:r>
          </w:p>
        </w:tc>
        <w:tc>
          <w:tcPr>
            <w:tcW w:type="dxa" w:w="921"/>
            <w:tcBorders>
              <w:top w:sz="4" w:val="nil"/>
              <w:left w:sz="4" w:val="nil"/>
              <w:bottom w:color="000000" w:sz="4" w:val="single"/>
              <w:right w:color="000000" w:sz="4" w:val="single"/>
            </w:tcBorders>
          </w:tcPr>
          <w:p w14:paraId="CA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CB050000">
            <w:pPr>
              <w:spacing w:after="0" w:line="240" w:lineRule="auto"/>
              <w:ind/>
              <w:jc w:val="center"/>
              <w:rPr>
                <w:rFonts w:ascii="Times New Roman" w:hAnsi="Times New Roman"/>
              </w:rPr>
            </w:pPr>
            <w:r>
              <w:rPr>
                <w:rFonts w:ascii="Times New Roman" w:hAnsi="Times New Roman"/>
              </w:rPr>
              <w:t>12</w:t>
            </w:r>
          </w:p>
        </w:tc>
        <w:tc>
          <w:tcPr>
            <w:tcW w:type="dxa" w:w="2366"/>
            <w:tcBorders>
              <w:top w:sz="4" w:val="nil"/>
              <w:left w:sz="4" w:val="nil"/>
              <w:bottom w:color="000000" w:sz="4" w:val="single"/>
              <w:right w:color="000000" w:sz="4" w:val="single"/>
            </w:tcBorders>
            <w:shd w:fill="auto" w:val="clear"/>
            <w:vAlign w:val="center"/>
          </w:tcPr>
          <w:p w14:paraId="CC050000">
            <w:pPr>
              <w:spacing w:after="0" w:line="240" w:lineRule="auto"/>
              <w:ind/>
              <w:jc w:val="center"/>
              <w:rPr>
                <w:rFonts w:ascii="Times New Roman" w:hAnsi="Times New Roman"/>
              </w:rPr>
            </w:pPr>
            <w:r>
              <w:rPr>
                <w:rFonts w:ascii="Times New Roman" w:hAnsi="Times New Roman"/>
              </w:rPr>
              <w:t>Жиганский</w:t>
            </w:r>
          </w:p>
        </w:tc>
        <w:tc>
          <w:tcPr>
            <w:tcW w:type="dxa" w:w="1495"/>
            <w:tcBorders>
              <w:top w:sz="4" w:val="nil"/>
              <w:left w:sz="4" w:val="nil"/>
              <w:bottom w:color="000000" w:sz="4" w:val="single"/>
              <w:right w:color="000000" w:sz="4" w:val="single"/>
            </w:tcBorders>
            <w:shd w:fill="auto" w:val="clear"/>
            <w:vAlign w:val="bottom"/>
          </w:tcPr>
          <w:p w14:paraId="CD050000">
            <w:pPr>
              <w:spacing w:after="0" w:line="240" w:lineRule="auto"/>
              <w:ind/>
              <w:jc w:val="center"/>
              <w:rPr>
                <w:rFonts w:ascii="Times New Roman" w:hAnsi="Times New Roman"/>
              </w:rPr>
            </w:pPr>
            <w:r>
              <w:rPr>
                <w:rFonts w:ascii="Times New Roman" w:hAnsi="Times New Roman"/>
              </w:rPr>
              <w:t>18 430</w:t>
            </w:r>
          </w:p>
        </w:tc>
        <w:tc>
          <w:tcPr>
            <w:tcW w:type="dxa" w:w="821"/>
            <w:tcBorders>
              <w:top w:sz="4" w:val="nil"/>
              <w:left w:sz="4" w:val="nil"/>
              <w:bottom w:color="000000" w:sz="4" w:val="single"/>
              <w:right w:color="000000" w:sz="4" w:val="single"/>
            </w:tcBorders>
          </w:tcPr>
          <w:p w14:paraId="CE050000">
            <w:pPr>
              <w:spacing w:after="0" w:line="240" w:lineRule="auto"/>
              <w:ind/>
              <w:jc w:val="center"/>
              <w:rPr>
                <w:rFonts w:ascii="Times New Roman" w:hAnsi="Times New Roman"/>
              </w:rPr>
            </w:pPr>
            <w:r>
              <w:rPr>
                <w:rFonts w:ascii="Times New Roman" w:hAnsi="Times New Roman"/>
              </w:rPr>
              <w:t>26158</w:t>
            </w:r>
          </w:p>
        </w:tc>
        <w:tc>
          <w:tcPr>
            <w:tcW w:type="dxa" w:w="821"/>
            <w:tcBorders>
              <w:top w:sz="4" w:val="nil"/>
              <w:left w:sz="4" w:val="nil"/>
              <w:bottom w:color="000000" w:sz="4" w:val="single"/>
              <w:right w:color="000000" w:sz="4" w:val="single"/>
            </w:tcBorders>
          </w:tcPr>
          <w:p w14:paraId="CF050000">
            <w:pPr>
              <w:spacing w:after="0" w:line="240" w:lineRule="auto"/>
              <w:ind/>
              <w:jc w:val="center"/>
              <w:rPr>
                <w:rFonts w:ascii="Times New Roman" w:hAnsi="Times New Roman"/>
              </w:rPr>
            </w:pPr>
            <w:r>
              <w:rPr>
                <w:rFonts w:ascii="Times New Roman" w:hAnsi="Times New Roman"/>
              </w:rPr>
              <w:t>22942</w:t>
            </w:r>
          </w:p>
        </w:tc>
        <w:tc>
          <w:tcPr>
            <w:tcW w:type="dxa" w:w="923"/>
            <w:tcBorders>
              <w:top w:sz="4" w:val="nil"/>
              <w:left w:sz="4" w:val="nil"/>
              <w:bottom w:color="000000" w:sz="4" w:val="single"/>
              <w:right w:color="000000" w:sz="4" w:val="single"/>
            </w:tcBorders>
          </w:tcPr>
          <w:p w14:paraId="D0050000">
            <w:pPr>
              <w:spacing w:after="0" w:line="240" w:lineRule="auto"/>
              <w:ind/>
              <w:jc w:val="center"/>
              <w:rPr>
                <w:rFonts w:ascii="Times New Roman" w:hAnsi="Times New Roman"/>
              </w:rPr>
            </w:pPr>
            <w:r>
              <w:rPr>
                <w:rFonts w:ascii="Times New Roman" w:hAnsi="Times New Roman"/>
              </w:rPr>
              <w:t>19071</w:t>
            </w:r>
          </w:p>
        </w:tc>
        <w:tc>
          <w:tcPr>
            <w:tcW w:type="dxa" w:w="923"/>
            <w:tcBorders>
              <w:top w:sz="4" w:val="nil"/>
              <w:left w:sz="4" w:val="nil"/>
              <w:bottom w:color="000000" w:sz="4" w:val="single"/>
              <w:right w:color="000000" w:sz="4" w:val="single"/>
            </w:tcBorders>
          </w:tcPr>
          <w:p w14:paraId="D1050000">
            <w:pPr>
              <w:spacing w:after="0" w:line="240" w:lineRule="auto"/>
              <w:ind/>
              <w:jc w:val="center"/>
              <w:rPr>
                <w:rFonts w:ascii="Times New Roman" w:hAnsi="Times New Roman"/>
              </w:rPr>
            </w:pPr>
            <w:r>
              <w:rPr>
                <w:rFonts w:ascii="Times New Roman" w:hAnsi="Times New Roman"/>
              </w:rPr>
              <w:t>17942</w:t>
            </w:r>
          </w:p>
        </w:tc>
        <w:tc>
          <w:tcPr>
            <w:tcW w:type="dxa" w:w="921"/>
            <w:tcBorders>
              <w:top w:sz="4" w:val="nil"/>
              <w:left w:sz="4" w:val="nil"/>
              <w:bottom w:color="000000" w:sz="4" w:val="single"/>
              <w:right w:color="000000" w:sz="4" w:val="single"/>
            </w:tcBorders>
          </w:tcPr>
          <w:p w14:paraId="D2050000">
            <w:pPr>
              <w:spacing w:after="0" w:line="240" w:lineRule="auto"/>
              <w:ind/>
              <w:jc w:val="center"/>
              <w:rPr>
                <w:rFonts w:ascii="Times New Roman" w:hAnsi="Times New Roman"/>
              </w:rPr>
            </w:pPr>
            <w:r>
              <w:rPr>
                <w:rFonts w:ascii="Times New Roman" w:hAnsi="Times New Roman"/>
              </w:rPr>
              <w:t>24797</w:t>
            </w:r>
          </w:p>
        </w:tc>
        <w:tc>
          <w:tcPr>
            <w:tcW w:type="dxa" w:w="921"/>
            <w:tcBorders>
              <w:top w:sz="4" w:val="nil"/>
              <w:left w:sz="4" w:val="nil"/>
              <w:bottom w:color="000000" w:sz="4" w:val="single"/>
              <w:right w:color="000000" w:sz="4" w:val="single"/>
            </w:tcBorders>
          </w:tcPr>
          <w:p w14:paraId="D3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D4050000">
            <w:pPr>
              <w:spacing w:after="0" w:line="240" w:lineRule="auto"/>
              <w:ind/>
              <w:jc w:val="center"/>
              <w:rPr>
                <w:rFonts w:ascii="Times New Roman" w:hAnsi="Times New Roman"/>
              </w:rPr>
            </w:pPr>
            <w:r>
              <w:rPr>
                <w:rFonts w:ascii="Times New Roman" w:hAnsi="Times New Roman"/>
              </w:rPr>
              <w:t>13</w:t>
            </w:r>
          </w:p>
        </w:tc>
        <w:tc>
          <w:tcPr>
            <w:tcW w:type="dxa" w:w="2366"/>
            <w:tcBorders>
              <w:top w:sz="4" w:val="nil"/>
              <w:left w:sz="4" w:val="nil"/>
              <w:bottom w:color="000000" w:sz="4" w:val="single"/>
              <w:right w:color="000000" w:sz="4" w:val="single"/>
            </w:tcBorders>
            <w:shd w:fill="auto" w:val="clear"/>
            <w:vAlign w:val="center"/>
          </w:tcPr>
          <w:p w14:paraId="D5050000">
            <w:pPr>
              <w:spacing w:after="0" w:line="240" w:lineRule="auto"/>
              <w:ind/>
              <w:jc w:val="center"/>
              <w:rPr>
                <w:rFonts w:ascii="Times New Roman" w:hAnsi="Times New Roman"/>
              </w:rPr>
            </w:pPr>
            <w:r>
              <w:rPr>
                <w:rFonts w:ascii="Times New Roman" w:hAnsi="Times New Roman"/>
              </w:rPr>
              <w:t>Кобяйский</w:t>
            </w:r>
          </w:p>
        </w:tc>
        <w:tc>
          <w:tcPr>
            <w:tcW w:type="dxa" w:w="1495"/>
            <w:tcBorders>
              <w:top w:sz="4" w:val="nil"/>
              <w:left w:sz="4" w:val="nil"/>
              <w:bottom w:color="000000" w:sz="4" w:val="single"/>
              <w:right w:color="000000" w:sz="4" w:val="single"/>
            </w:tcBorders>
            <w:shd w:fill="auto" w:val="clear"/>
            <w:vAlign w:val="bottom"/>
          </w:tcPr>
          <w:p w14:paraId="D6050000">
            <w:pPr>
              <w:spacing w:after="0" w:line="240" w:lineRule="auto"/>
              <w:ind/>
              <w:jc w:val="center"/>
              <w:rPr>
                <w:rFonts w:ascii="Times New Roman" w:hAnsi="Times New Roman"/>
              </w:rPr>
            </w:pPr>
            <w:r>
              <w:rPr>
                <w:rFonts w:ascii="Times New Roman" w:hAnsi="Times New Roman"/>
              </w:rPr>
              <w:t>14 475</w:t>
            </w:r>
          </w:p>
        </w:tc>
        <w:tc>
          <w:tcPr>
            <w:tcW w:type="dxa" w:w="821"/>
            <w:tcBorders>
              <w:top w:sz="4" w:val="nil"/>
              <w:left w:sz="4" w:val="nil"/>
              <w:bottom w:color="000000" w:sz="4" w:val="single"/>
              <w:right w:color="000000" w:sz="4" w:val="single"/>
            </w:tcBorders>
          </w:tcPr>
          <w:p w14:paraId="D7050000">
            <w:pPr>
              <w:spacing w:after="0" w:line="240" w:lineRule="auto"/>
              <w:ind/>
              <w:jc w:val="center"/>
              <w:rPr>
                <w:rFonts w:ascii="Times New Roman" w:hAnsi="Times New Roman"/>
              </w:rPr>
            </w:pPr>
            <w:r>
              <w:rPr>
                <w:rFonts w:ascii="Times New Roman" w:hAnsi="Times New Roman"/>
              </w:rPr>
              <w:t>7827</w:t>
            </w:r>
          </w:p>
        </w:tc>
        <w:tc>
          <w:tcPr>
            <w:tcW w:type="dxa" w:w="821"/>
            <w:tcBorders>
              <w:top w:sz="4" w:val="nil"/>
              <w:left w:sz="4" w:val="nil"/>
              <w:bottom w:color="000000" w:sz="4" w:val="single"/>
              <w:right w:color="000000" w:sz="4" w:val="single"/>
            </w:tcBorders>
          </w:tcPr>
          <w:p w14:paraId="D8050000">
            <w:pPr>
              <w:spacing w:after="0" w:line="240" w:lineRule="auto"/>
              <w:ind/>
              <w:jc w:val="center"/>
              <w:rPr>
                <w:rFonts w:ascii="Times New Roman" w:hAnsi="Times New Roman"/>
              </w:rPr>
            </w:pPr>
            <w:r>
              <w:rPr>
                <w:rFonts w:ascii="Times New Roman" w:hAnsi="Times New Roman"/>
              </w:rPr>
              <w:t>9103</w:t>
            </w:r>
          </w:p>
        </w:tc>
        <w:tc>
          <w:tcPr>
            <w:tcW w:type="dxa" w:w="923"/>
            <w:tcBorders>
              <w:top w:sz="4" w:val="nil"/>
              <w:left w:sz="4" w:val="nil"/>
              <w:bottom w:color="000000" w:sz="4" w:val="single"/>
              <w:right w:color="000000" w:sz="4" w:val="single"/>
            </w:tcBorders>
          </w:tcPr>
          <w:p w14:paraId="D9050000">
            <w:pPr>
              <w:spacing w:after="0" w:line="240" w:lineRule="auto"/>
              <w:ind/>
              <w:jc w:val="center"/>
              <w:rPr>
                <w:rFonts w:ascii="Times New Roman" w:hAnsi="Times New Roman"/>
              </w:rPr>
            </w:pPr>
            <w:r>
              <w:rPr>
                <w:rFonts w:ascii="Times New Roman" w:hAnsi="Times New Roman"/>
              </w:rPr>
              <w:t>8858</w:t>
            </w:r>
          </w:p>
        </w:tc>
        <w:tc>
          <w:tcPr>
            <w:tcW w:type="dxa" w:w="923"/>
            <w:tcBorders>
              <w:top w:sz="4" w:val="nil"/>
              <w:left w:sz="4" w:val="nil"/>
              <w:bottom w:color="000000" w:sz="4" w:val="single"/>
              <w:right w:color="000000" w:sz="4" w:val="single"/>
            </w:tcBorders>
          </w:tcPr>
          <w:p w14:paraId="DA050000">
            <w:pPr>
              <w:spacing w:after="0" w:line="240" w:lineRule="auto"/>
              <w:ind/>
              <w:jc w:val="center"/>
              <w:rPr>
                <w:rFonts w:ascii="Times New Roman" w:hAnsi="Times New Roman"/>
              </w:rPr>
            </w:pPr>
            <w:r>
              <w:rPr>
                <w:rFonts w:ascii="Times New Roman" w:hAnsi="Times New Roman"/>
              </w:rPr>
              <w:t>13110</w:t>
            </w:r>
          </w:p>
        </w:tc>
        <w:tc>
          <w:tcPr>
            <w:tcW w:type="dxa" w:w="921"/>
            <w:tcBorders>
              <w:top w:sz="4" w:val="nil"/>
              <w:left w:sz="4" w:val="nil"/>
              <w:bottom w:color="000000" w:sz="4" w:val="single"/>
              <w:right w:color="000000" w:sz="4" w:val="single"/>
            </w:tcBorders>
          </w:tcPr>
          <w:p w14:paraId="DB050000">
            <w:pPr>
              <w:spacing w:after="0" w:line="240" w:lineRule="auto"/>
              <w:ind/>
              <w:jc w:val="center"/>
              <w:rPr>
                <w:rFonts w:ascii="Times New Roman" w:hAnsi="Times New Roman"/>
              </w:rPr>
            </w:pPr>
            <w:r>
              <w:rPr>
                <w:rFonts w:ascii="Times New Roman" w:hAnsi="Times New Roman"/>
              </w:rPr>
              <w:t>10667</w:t>
            </w:r>
          </w:p>
        </w:tc>
        <w:tc>
          <w:tcPr>
            <w:tcW w:type="dxa" w:w="921"/>
            <w:tcBorders>
              <w:top w:sz="4" w:val="nil"/>
              <w:left w:sz="4" w:val="nil"/>
              <w:bottom w:color="000000" w:sz="4" w:val="single"/>
              <w:right w:color="000000" w:sz="4" w:val="single"/>
            </w:tcBorders>
          </w:tcPr>
          <w:p w14:paraId="DC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DD050000">
            <w:pPr>
              <w:spacing w:after="0" w:line="240" w:lineRule="auto"/>
              <w:ind/>
              <w:jc w:val="center"/>
              <w:rPr>
                <w:rFonts w:ascii="Times New Roman" w:hAnsi="Times New Roman"/>
              </w:rPr>
            </w:pPr>
            <w:r>
              <w:rPr>
                <w:rFonts w:ascii="Times New Roman" w:hAnsi="Times New Roman"/>
              </w:rPr>
              <w:t>14</w:t>
            </w:r>
          </w:p>
        </w:tc>
        <w:tc>
          <w:tcPr>
            <w:tcW w:type="dxa" w:w="2366"/>
            <w:tcBorders>
              <w:top w:sz="4" w:val="nil"/>
              <w:left w:sz="4" w:val="nil"/>
              <w:bottom w:color="000000" w:sz="4" w:val="single"/>
              <w:right w:color="000000" w:sz="4" w:val="single"/>
            </w:tcBorders>
            <w:shd w:fill="auto" w:val="clear"/>
            <w:vAlign w:val="center"/>
          </w:tcPr>
          <w:p w14:paraId="DE050000">
            <w:pPr>
              <w:spacing w:after="0" w:line="240" w:lineRule="auto"/>
              <w:ind/>
              <w:jc w:val="center"/>
              <w:rPr>
                <w:rFonts w:ascii="Times New Roman" w:hAnsi="Times New Roman"/>
              </w:rPr>
            </w:pPr>
            <w:r>
              <w:rPr>
                <w:rFonts w:ascii="Times New Roman" w:hAnsi="Times New Roman"/>
              </w:rPr>
              <w:t>Ленский</w:t>
            </w:r>
          </w:p>
        </w:tc>
        <w:tc>
          <w:tcPr>
            <w:tcW w:type="dxa" w:w="1495"/>
            <w:tcBorders>
              <w:top w:sz="4" w:val="nil"/>
              <w:left w:sz="4" w:val="nil"/>
              <w:bottom w:color="000000" w:sz="4" w:val="single"/>
              <w:right w:color="000000" w:sz="4" w:val="single"/>
            </w:tcBorders>
            <w:shd w:fill="auto" w:val="clear"/>
            <w:vAlign w:val="bottom"/>
          </w:tcPr>
          <w:p w14:paraId="DF050000">
            <w:pPr>
              <w:spacing w:after="0" w:line="240" w:lineRule="auto"/>
              <w:ind/>
              <w:jc w:val="center"/>
              <w:rPr>
                <w:rFonts w:ascii="Times New Roman" w:hAnsi="Times New Roman"/>
              </w:rPr>
            </w:pPr>
            <w:r>
              <w:rPr>
                <w:rFonts w:ascii="Times New Roman" w:hAnsi="Times New Roman"/>
              </w:rPr>
              <w:t>18 114</w:t>
            </w:r>
          </w:p>
        </w:tc>
        <w:tc>
          <w:tcPr>
            <w:tcW w:type="dxa" w:w="821"/>
            <w:tcBorders>
              <w:top w:sz="4" w:val="nil"/>
              <w:left w:sz="4" w:val="nil"/>
              <w:bottom w:color="000000" w:sz="4" w:val="single"/>
              <w:right w:color="000000" w:sz="4" w:val="single"/>
            </w:tcBorders>
          </w:tcPr>
          <w:p w14:paraId="E0050000">
            <w:pPr>
              <w:spacing w:after="0" w:line="240" w:lineRule="auto"/>
              <w:ind/>
              <w:jc w:val="center"/>
              <w:rPr>
                <w:rFonts w:ascii="Times New Roman" w:hAnsi="Times New Roman"/>
              </w:rPr>
            </w:pPr>
            <w:r>
              <w:rPr>
                <w:rFonts w:ascii="Times New Roman" w:hAnsi="Times New Roman"/>
              </w:rPr>
              <w:t>15755</w:t>
            </w:r>
          </w:p>
        </w:tc>
        <w:tc>
          <w:tcPr>
            <w:tcW w:type="dxa" w:w="821"/>
            <w:tcBorders>
              <w:top w:sz="4" w:val="nil"/>
              <w:left w:sz="4" w:val="nil"/>
              <w:bottom w:color="000000" w:sz="4" w:val="single"/>
              <w:right w:color="000000" w:sz="4" w:val="single"/>
            </w:tcBorders>
          </w:tcPr>
          <w:p w14:paraId="E1050000">
            <w:pPr>
              <w:spacing w:after="0" w:line="240" w:lineRule="auto"/>
              <w:ind/>
              <w:jc w:val="center"/>
              <w:rPr>
                <w:rFonts w:ascii="Times New Roman" w:hAnsi="Times New Roman"/>
              </w:rPr>
            </w:pPr>
            <w:r>
              <w:rPr>
                <w:rFonts w:ascii="Times New Roman" w:hAnsi="Times New Roman"/>
              </w:rPr>
              <w:t>13062</w:t>
            </w:r>
          </w:p>
        </w:tc>
        <w:tc>
          <w:tcPr>
            <w:tcW w:type="dxa" w:w="923"/>
            <w:tcBorders>
              <w:top w:sz="4" w:val="nil"/>
              <w:left w:sz="4" w:val="nil"/>
              <w:bottom w:color="000000" w:sz="4" w:val="single"/>
              <w:right w:color="000000" w:sz="4" w:val="single"/>
            </w:tcBorders>
          </w:tcPr>
          <w:p w14:paraId="E2050000">
            <w:pPr>
              <w:spacing w:after="0" w:line="240" w:lineRule="auto"/>
              <w:ind/>
              <w:jc w:val="center"/>
              <w:rPr>
                <w:rFonts w:ascii="Times New Roman" w:hAnsi="Times New Roman"/>
              </w:rPr>
            </w:pPr>
            <w:r>
              <w:rPr>
                <w:rFonts w:ascii="Times New Roman" w:hAnsi="Times New Roman"/>
              </w:rPr>
              <w:t>13954</w:t>
            </w:r>
          </w:p>
        </w:tc>
        <w:tc>
          <w:tcPr>
            <w:tcW w:type="dxa" w:w="923"/>
            <w:tcBorders>
              <w:top w:sz="4" w:val="nil"/>
              <w:left w:sz="4" w:val="nil"/>
              <w:bottom w:color="000000" w:sz="4" w:val="single"/>
              <w:right w:color="000000" w:sz="4" w:val="single"/>
            </w:tcBorders>
          </w:tcPr>
          <w:p w14:paraId="E3050000">
            <w:pPr>
              <w:spacing w:after="0" w:line="240" w:lineRule="auto"/>
              <w:ind/>
              <w:jc w:val="center"/>
              <w:rPr>
                <w:rFonts w:ascii="Times New Roman" w:hAnsi="Times New Roman"/>
              </w:rPr>
            </w:pPr>
            <w:r>
              <w:rPr>
                <w:rFonts w:ascii="Times New Roman" w:hAnsi="Times New Roman"/>
              </w:rPr>
              <w:t>13821</w:t>
            </w:r>
          </w:p>
        </w:tc>
        <w:tc>
          <w:tcPr>
            <w:tcW w:type="dxa" w:w="921"/>
            <w:tcBorders>
              <w:top w:sz="4" w:val="nil"/>
              <w:left w:sz="4" w:val="nil"/>
              <w:bottom w:color="000000" w:sz="4" w:val="single"/>
              <w:right w:color="000000" w:sz="4" w:val="single"/>
            </w:tcBorders>
          </w:tcPr>
          <w:p w14:paraId="E4050000">
            <w:pPr>
              <w:spacing w:after="0" w:line="240" w:lineRule="auto"/>
              <w:ind/>
              <w:jc w:val="center"/>
              <w:rPr>
                <w:rFonts w:ascii="Times New Roman" w:hAnsi="Times New Roman"/>
              </w:rPr>
            </w:pPr>
            <w:r>
              <w:rPr>
                <w:rFonts w:ascii="Times New Roman" w:hAnsi="Times New Roman"/>
              </w:rPr>
              <w:t>11061</w:t>
            </w:r>
          </w:p>
        </w:tc>
        <w:tc>
          <w:tcPr>
            <w:tcW w:type="dxa" w:w="921"/>
            <w:tcBorders>
              <w:top w:sz="4" w:val="nil"/>
              <w:left w:sz="4" w:val="nil"/>
              <w:bottom w:color="000000" w:sz="4" w:val="single"/>
              <w:right w:color="000000" w:sz="4" w:val="single"/>
            </w:tcBorders>
          </w:tcPr>
          <w:p w14:paraId="E5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E6050000">
            <w:pPr>
              <w:spacing w:after="0" w:line="240" w:lineRule="auto"/>
              <w:ind/>
              <w:jc w:val="center"/>
              <w:rPr>
                <w:rFonts w:ascii="Times New Roman" w:hAnsi="Times New Roman"/>
              </w:rPr>
            </w:pPr>
            <w:r>
              <w:rPr>
                <w:rFonts w:ascii="Times New Roman" w:hAnsi="Times New Roman"/>
              </w:rPr>
              <w:t>15</w:t>
            </w:r>
          </w:p>
        </w:tc>
        <w:tc>
          <w:tcPr>
            <w:tcW w:type="dxa" w:w="2366"/>
            <w:tcBorders>
              <w:top w:sz="4" w:val="nil"/>
              <w:left w:sz="4" w:val="nil"/>
              <w:bottom w:color="000000" w:sz="4" w:val="single"/>
              <w:right w:color="000000" w:sz="4" w:val="single"/>
            </w:tcBorders>
            <w:shd w:fill="auto" w:val="clear"/>
            <w:vAlign w:val="center"/>
          </w:tcPr>
          <w:p w14:paraId="E7050000">
            <w:pPr>
              <w:spacing w:after="0" w:line="240" w:lineRule="auto"/>
              <w:ind/>
              <w:jc w:val="center"/>
              <w:rPr>
                <w:rFonts w:ascii="Times New Roman" w:hAnsi="Times New Roman"/>
              </w:rPr>
            </w:pPr>
            <w:r>
              <w:rPr>
                <w:rFonts w:ascii="Times New Roman" w:hAnsi="Times New Roman"/>
              </w:rPr>
              <w:t>Мегино - Кангаласский</w:t>
            </w:r>
          </w:p>
        </w:tc>
        <w:tc>
          <w:tcPr>
            <w:tcW w:type="dxa" w:w="1495"/>
            <w:tcBorders>
              <w:top w:sz="4" w:val="nil"/>
              <w:left w:sz="4" w:val="nil"/>
              <w:bottom w:color="000000" w:sz="4" w:val="single"/>
              <w:right w:color="000000" w:sz="4" w:val="single"/>
            </w:tcBorders>
            <w:shd w:fill="auto" w:val="clear"/>
            <w:vAlign w:val="bottom"/>
          </w:tcPr>
          <w:p w14:paraId="E8050000">
            <w:pPr>
              <w:spacing w:after="0" w:line="240" w:lineRule="auto"/>
              <w:ind/>
              <w:jc w:val="center"/>
              <w:rPr>
                <w:rFonts w:ascii="Times New Roman" w:hAnsi="Times New Roman"/>
              </w:rPr>
            </w:pPr>
            <w:r>
              <w:rPr>
                <w:rFonts w:ascii="Times New Roman" w:hAnsi="Times New Roman"/>
              </w:rPr>
              <w:t>549</w:t>
            </w:r>
          </w:p>
        </w:tc>
        <w:tc>
          <w:tcPr>
            <w:tcW w:type="dxa" w:w="821"/>
            <w:tcBorders>
              <w:top w:sz="4" w:val="nil"/>
              <w:left w:sz="4" w:val="nil"/>
              <w:bottom w:color="000000" w:sz="4" w:val="single"/>
              <w:right w:color="000000" w:sz="4" w:val="single"/>
            </w:tcBorders>
          </w:tcPr>
          <w:p w14:paraId="E9050000">
            <w:pPr>
              <w:spacing w:after="0" w:line="240" w:lineRule="auto"/>
              <w:ind/>
              <w:jc w:val="center"/>
              <w:rPr>
                <w:rFonts w:ascii="Times New Roman" w:hAnsi="Times New Roman"/>
              </w:rPr>
            </w:pPr>
            <w:r>
              <w:rPr>
                <w:rFonts w:ascii="Times New Roman" w:hAnsi="Times New Roman"/>
              </w:rPr>
              <w:t>375</w:t>
            </w:r>
          </w:p>
        </w:tc>
        <w:tc>
          <w:tcPr>
            <w:tcW w:type="dxa" w:w="821"/>
            <w:tcBorders>
              <w:top w:sz="4" w:val="nil"/>
              <w:left w:sz="4" w:val="nil"/>
              <w:bottom w:color="000000" w:sz="4" w:val="single"/>
              <w:right w:color="000000" w:sz="4" w:val="single"/>
            </w:tcBorders>
          </w:tcPr>
          <w:p w14:paraId="EA050000">
            <w:pPr>
              <w:spacing w:after="0" w:line="240" w:lineRule="auto"/>
              <w:ind/>
              <w:jc w:val="center"/>
              <w:rPr>
                <w:rFonts w:ascii="Times New Roman" w:hAnsi="Times New Roman"/>
              </w:rPr>
            </w:pPr>
            <w:r>
              <w:rPr>
                <w:rFonts w:ascii="Times New Roman" w:hAnsi="Times New Roman"/>
              </w:rPr>
              <w:t>349</w:t>
            </w:r>
          </w:p>
        </w:tc>
        <w:tc>
          <w:tcPr>
            <w:tcW w:type="dxa" w:w="923"/>
            <w:tcBorders>
              <w:top w:sz="4" w:val="nil"/>
              <w:left w:sz="4" w:val="nil"/>
              <w:bottom w:color="000000" w:sz="4" w:val="single"/>
              <w:right w:color="000000" w:sz="4" w:val="single"/>
            </w:tcBorders>
          </w:tcPr>
          <w:p w14:paraId="EB050000">
            <w:pPr>
              <w:spacing w:after="0" w:line="240" w:lineRule="auto"/>
              <w:ind/>
              <w:jc w:val="center"/>
              <w:rPr>
                <w:rFonts w:ascii="Times New Roman" w:hAnsi="Times New Roman"/>
              </w:rPr>
            </w:pPr>
            <w:r>
              <w:rPr>
                <w:rFonts w:ascii="Times New Roman" w:hAnsi="Times New Roman"/>
              </w:rPr>
              <w:t>485</w:t>
            </w:r>
          </w:p>
        </w:tc>
        <w:tc>
          <w:tcPr>
            <w:tcW w:type="dxa" w:w="923"/>
            <w:tcBorders>
              <w:top w:sz="4" w:val="nil"/>
              <w:left w:sz="4" w:val="nil"/>
              <w:bottom w:color="000000" w:sz="4" w:val="single"/>
              <w:right w:color="000000" w:sz="4" w:val="single"/>
            </w:tcBorders>
          </w:tcPr>
          <w:p w14:paraId="EC050000">
            <w:pPr>
              <w:spacing w:after="0" w:line="240" w:lineRule="auto"/>
              <w:ind/>
              <w:jc w:val="center"/>
              <w:rPr>
                <w:rFonts w:ascii="Times New Roman" w:hAnsi="Times New Roman"/>
              </w:rPr>
            </w:pPr>
            <w:r>
              <w:rPr>
                <w:rFonts w:ascii="Times New Roman" w:hAnsi="Times New Roman"/>
              </w:rPr>
              <w:t>468</w:t>
            </w:r>
          </w:p>
        </w:tc>
        <w:tc>
          <w:tcPr>
            <w:tcW w:type="dxa" w:w="921"/>
            <w:tcBorders>
              <w:top w:sz="4" w:val="nil"/>
              <w:left w:sz="4" w:val="nil"/>
              <w:bottom w:color="000000" w:sz="4" w:val="single"/>
              <w:right w:color="000000" w:sz="4" w:val="single"/>
            </w:tcBorders>
          </w:tcPr>
          <w:p w14:paraId="ED050000">
            <w:pPr>
              <w:spacing w:after="0" w:line="240" w:lineRule="auto"/>
              <w:ind/>
              <w:jc w:val="center"/>
              <w:rPr>
                <w:rFonts w:ascii="Times New Roman" w:hAnsi="Times New Roman"/>
              </w:rPr>
            </w:pPr>
            <w:r>
              <w:rPr>
                <w:rFonts w:ascii="Times New Roman" w:hAnsi="Times New Roman"/>
              </w:rPr>
              <w:t>558</w:t>
            </w:r>
          </w:p>
        </w:tc>
        <w:tc>
          <w:tcPr>
            <w:tcW w:type="dxa" w:w="921"/>
            <w:tcBorders>
              <w:top w:sz="4" w:val="nil"/>
              <w:left w:sz="4" w:val="nil"/>
              <w:bottom w:color="000000" w:sz="4" w:val="single"/>
              <w:right w:color="000000" w:sz="4" w:val="single"/>
            </w:tcBorders>
          </w:tcPr>
          <w:p w14:paraId="EE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EF050000">
            <w:pPr>
              <w:spacing w:after="0" w:line="240" w:lineRule="auto"/>
              <w:ind/>
              <w:jc w:val="center"/>
              <w:rPr>
                <w:rFonts w:ascii="Times New Roman" w:hAnsi="Times New Roman"/>
              </w:rPr>
            </w:pPr>
            <w:r>
              <w:rPr>
                <w:rFonts w:ascii="Times New Roman" w:hAnsi="Times New Roman"/>
              </w:rPr>
              <w:t>16</w:t>
            </w:r>
          </w:p>
        </w:tc>
        <w:tc>
          <w:tcPr>
            <w:tcW w:type="dxa" w:w="2366"/>
            <w:tcBorders>
              <w:top w:sz="4" w:val="nil"/>
              <w:left w:sz="4" w:val="nil"/>
              <w:bottom w:color="000000" w:sz="4" w:val="single"/>
              <w:right w:color="000000" w:sz="4" w:val="single"/>
            </w:tcBorders>
            <w:shd w:fill="auto" w:val="clear"/>
            <w:vAlign w:val="center"/>
          </w:tcPr>
          <w:p w14:paraId="F0050000">
            <w:pPr>
              <w:spacing w:after="0" w:line="240" w:lineRule="auto"/>
              <w:ind/>
              <w:jc w:val="center"/>
              <w:rPr>
                <w:rFonts w:ascii="Times New Roman" w:hAnsi="Times New Roman"/>
              </w:rPr>
            </w:pPr>
            <w:r>
              <w:rPr>
                <w:rFonts w:ascii="Times New Roman" w:hAnsi="Times New Roman"/>
              </w:rPr>
              <w:t>Мирнинский</w:t>
            </w:r>
          </w:p>
        </w:tc>
        <w:tc>
          <w:tcPr>
            <w:tcW w:type="dxa" w:w="1495"/>
            <w:tcBorders>
              <w:top w:sz="4" w:val="nil"/>
              <w:left w:sz="4" w:val="nil"/>
              <w:bottom w:color="000000" w:sz="4" w:val="single"/>
              <w:right w:color="000000" w:sz="4" w:val="single"/>
            </w:tcBorders>
            <w:shd w:fill="auto" w:val="clear"/>
            <w:vAlign w:val="bottom"/>
          </w:tcPr>
          <w:p w14:paraId="F1050000">
            <w:pPr>
              <w:spacing w:after="0" w:line="240" w:lineRule="auto"/>
              <w:ind/>
              <w:jc w:val="center"/>
              <w:rPr>
                <w:rFonts w:ascii="Times New Roman" w:hAnsi="Times New Roman"/>
              </w:rPr>
            </w:pPr>
            <w:r>
              <w:rPr>
                <w:rFonts w:ascii="Times New Roman" w:hAnsi="Times New Roman"/>
              </w:rPr>
              <w:t>22 969</w:t>
            </w:r>
          </w:p>
        </w:tc>
        <w:tc>
          <w:tcPr>
            <w:tcW w:type="dxa" w:w="821"/>
            <w:tcBorders>
              <w:top w:sz="4" w:val="nil"/>
              <w:left w:sz="4" w:val="nil"/>
              <w:bottom w:color="000000" w:sz="4" w:val="single"/>
              <w:right w:color="000000" w:sz="4" w:val="single"/>
            </w:tcBorders>
          </w:tcPr>
          <w:p w14:paraId="F2050000">
            <w:pPr>
              <w:spacing w:after="0" w:line="240" w:lineRule="auto"/>
              <w:ind/>
              <w:jc w:val="center"/>
              <w:rPr>
                <w:rFonts w:ascii="Times New Roman" w:hAnsi="Times New Roman"/>
              </w:rPr>
            </w:pPr>
            <w:r>
              <w:rPr>
                <w:rFonts w:ascii="Times New Roman" w:hAnsi="Times New Roman"/>
              </w:rPr>
              <w:t>18524</w:t>
            </w:r>
          </w:p>
        </w:tc>
        <w:tc>
          <w:tcPr>
            <w:tcW w:type="dxa" w:w="821"/>
            <w:tcBorders>
              <w:top w:sz="4" w:val="nil"/>
              <w:left w:sz="4" w:val="nil"/>
              <w:bottom w:color="000000" w:sz="4" w:val="single"/>
              <w:right w:color="000000" w:sz="4" w:val="single"/>
            </w:tcBorders>
          </w:tcPr>
          <w:p w14:paraId="F3050000">
            <w:pPr>
              <w:spacing w:after="0" w:line="240" w:lineRule="auto"/>
              <w:ind/>
              <w:jc w:val="center"/>
              <w:rPr>
                <w:rFonts w:ascii="Times New Roman" w:hAnsi="Times New Roman"/>
              </w:rPr>
            </w:pPr>
            <w:r>
              <w:rPr>
                <w:rFonts w:ascii="Times New Roman" w:hAnsi="Times New Roman"/>
              </w:rPr>
              <w:t>26041</w:t>
            </w:r>
          </w:p>
        </w:tc>
        <w:tc>
          <w:tcPr>
            <w:tcW w:type="dxa" w:w="923"/>
            <w:tcBorders>
              <w:top w:sz="4" w:val="nil"/>
              <w:left w:sz="4" w:val="nil"/>
              <w:bottom w:color="000000" w:sz="4" w:val="single"/>
              <w:right w:color="000000" w:sz="4" w:val="single"/>
            </w:tcBorders>
          </w:tcPr>
          <w:p w14:paraId="F4050000">
            <w:pPr>
              <w:spacing w:after="0" w:line="240" w:lineRule="auto"/>
              <w:ind/>
              <w:jc w:val="center"/>
              <w:rPr>
                <w:rFonts w:ascii="Times New Roman" w:hAnsi="Times New Roman"/>
              </w:rPr>
            </w:pPr>
            <w:r>
              <w:rPr>
                <w:rFonts w:ascii="Times New Roman" w:hAnsi="Times New Roman"/>
              </w:rPr>
              <w:t>22305</w:t>
            </w:r>
          </w:p>
        </w:tc>
        <w:tc>
          <w:tcPr>
            <w:tcW w:type="dxa" w:w="923"/>
            <w:tcBorders>
              <w:top w:sz="4" w:val="nil"/>
              <w:left w:sz="4" w:val="nil"/>
              <w:bottom w:color="000000" w:sz="4" w:val="single"/>
              <w:right w:color="000000" w:sz="4" w:val="single"/>
            </w:tcBorders>
          </w:tcPr>
          <w:p w14:paraId="F5050000">
            <w:pPr>
              <w:spacing w:after="0" w:line="240" w:lineRule="auto"/>
              <w:ind/>
              <w:jc w:val="center"/>
              <w:rPr>
                <w:rFonts w:ascii="Times New Roman" w:hAnsi="Times New Roman"/>
              </w:rPr>
            </w:pPr>
            <w:r>
              <w:rPr>
                <w:rFonts w:ascii="Times New Roman" w:hAnsi="Times New Roman"/>
              </w:rPr>
              <w:t>24364</w:t>
            </w:r>
          </w:p>
        </w:tc>
        <w:tc>
          <w:tcPr>
            <w:tcW w:type="dxa" w:w="921"/>
            <w:tcBorders>
              <w:top w:sz="4" w:val="nil"/>
              <w:left w:sz="4" w:val="nil"/>
              <w:bottom w:color="000000" w:sz="4" w:val="single"/>
              <w:right w:color="000000" w:sz="4" w:val="single"/>
            </w:tcBorders>
          </w:tcPr>
          <w:p w14:paraId="F6050000">
            <w:pPr>
              <w:spacing w:after="0" w:line="240" w:lineRule="auto"/>
              <w:ind/>
              <w:jc w:val="center"/>
              <w:rPr>
                <w:rFonts w:ascii="Times New Roman" w:hAnsi="Times New Roman"/>
              </w:rPr>
            </w:pPr>
            <w:r>
              <w:rPr>
                <w:rFonts w:ascii="Times New Roman" w:hAnsi="Times New Roman"/>
              </w:rPr>
              <w:t>29582</w:t>
            </w:r>
          </w:p>
        </w:tc>
        <w:tc>
          <w:tcPr>
            <w:tcW w:type="dxa" w:w="921"/>
            <w:tcBorders>
              <w:top w:sz="4" w:val="nil"/>
              <w:left w:sz="4" w:val="nil"/>
              <w:bottom w:color="000000" w:sz="4" w:val="single"/>
              <w:right w:color="000000" w:sz="4" w:val="single"/>
            </w:tcBorders>
          </w:tcPr>
          <w:p w14:paraId="F705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F8050000">
            <w:pPr>
              <w:spacing w:after="0" w:line="240" w:lineRule="auto"/>
              <w:ind/>
              <w:jc w:val="center"/>
              <w:rPr>
                <w:rFonts w:ascii="Times New Roman" w:hAnsi="Times New Roman"/>
              </w:rPr>
            </w:pPr>
            <w:r>
              <w:rPr>
                <w:rFonts w:ascii="Times New Roman" w:hAnsi="Times New Roman"/>
              </w:rPr>
              <w:t>17</w:t>
            </w:r>
          </w:p>
        </w:tc>
        <w:tc>
          <w:tcPr>
            <w:tcW w:type="dxa" w:w="2366"/>
            <w:tcBorders>
              <w:top w:sz="4" w:val="nil"/>
              <w:left w:sz="4" w:val="nil"/>
              <w:bottom w:color="000000" w:sz="4" w:val="single"/>
              <w:right w:color="000000" w:sz="4" w:val="single"/>
            </w:tcBorders>
            <w:shd w:fill="auto" w:val="clear"/>
            <w:vAlign w:val="center"/>
          </w:tcPr>
          <w:p w14:paraId="F9050000">
            <w:pPr>
              <w:spacing w:after="0" w:line="240" w:lineRule="auto"/>
              <w:ind/>
              <w:jc w:val="center"/>
              <w:rPr>
                <w:rFonts w:ascii="Times New Roman" w:hAnsi="Times New Roman"/>
              </w:rPr>
            </w:pPr>
            <w:r>
              <w:rPr>
                <w:rFonts w:ascii="Times New Roman" w:hAnsi="Times New Roman"/>
              </w:rPr>
              <w:t>Момский</w:t>
            </w:r>
          </w:p>
        </w:tc>
        <w:tc>
          <w:tcPr>
            <w:tcW w:type="dxa" w:w="1495"/>
            <w:tcBorders>
              <w:top w:sz="4" w:val="nil"/>
              <w:left w:sz="4" w:val="nil"/>
              <w:bottom w:color="000000" w:sz="4" w:val="single"/>
              <w:right w:color="000000" w:sz="4" w:val="single"/>
            </w:tcBorders>
            <w:shd w:fill="auto" w:val="clear"/>
            <w:vAlign w:val="bottom"/>
          </w:tcPr>
          <w:p w14:paraId="FA050000">
            <w:pPr>
              <w:spacing w:after="0" w:line="240" w:lineRule="auto"/>
              <w:ind/>
              <w:jc w:val="center"/>
              <w:rPr>
                <w:rFonts w:ascii="Times New Roman" w:hAnsi="Times New Roman"/>
              </w:rPr>
            </w:pPr>
            <w:r>
              <w:rPr>
                <w:rFonts w:ascii="Times New Roman" w:hAnsi="Times New Roman"/>
              </w:rPr>
              <w:t>16 561</w:t>
            </w:r>
          </w:p>
        </w:tc>
        <w:tc>
          <w:tcPr>
            <w:tcW w:type="dxa" w:w="821"/>
            <w:tcBorders>
              <w:top w:sz="4" w:val="nil"/>
              <w:left w:sz="4" w:val="nil"/>
              <w:bottom w:color="000000" w:sz="4" w:val="single"/>
              <w:right w:color="000000" w:sz="4" w:val="single"/>
            </w:tcBorders>
          </w:tcPr>
          <w:p w14:paraId="FB050000">
            <w:pPr>
              <w:spacing w:after="0" w:line="240" w:lineRule="auto"/>
              <w:ind/>
              <w:jc w:val="center"/>
              <w:rPr>
                <w:rFonts w:ascii="Times New Roman" w:hAnsi="Times New Roman"/>
              </w:rPr>
            </w:pPr>
            <w:r>
              <w:rPr>
                <w:rFonts w:ascii="Times New Roman" w:hAnsi="Times New Roman"/>
              </w:rPr>
              <w:t>7745</w:t>
            </w:r>
          </w:p>
        </w:tc>
        <w:tc>
          <w:tcPr>
            <w:tcW w:type="dxa" w:w="821"/>
            <w:tcBorders>
              <w:top w:sz="4" w:val="nil"/>
              <w:left w:sz="4" w:val="nil"/>
              <w:bottom w:color="000000" w:sz="4" w:val="single"/>
              <w:right w:color="000000" w:sz="4" w:val="single"/>
            </w:tcBorders>
          </w:tcPr>
          <w:p w14:paraId="FC050000">
            <w:pPr>
              <w:spacing w:after="0" w:line="240" w:lineRule="auto"/>
              <w:ind/>
              <w:jc w:val="center"/>
              <w:rPr>
                <w:rFonts w:ascii="Times New Roman" w:hAnsi="Times New Roman"/>
              </w:rPr>
            </w:pPr>
            <w:r>
              <w:rPr>
                <w:rFonts w:ascii="Times New Roman" w:hAnsi="Times New Roman"/>
              </w:rPr>
              <w:t>8407</w:t>
            </w:r>
          </w:p>
        </w:tc>
        <w:tc>
          <w:tcPr>
            <w:tcW w:type="dxa" w:w="923"/>
            <w:tcBorders>
              <w:top w:sz="4" w:val="nil"/>
              <w:left w:sz="4" w:val="nil"/>
              <w:bottom w:color="000000" w:sz="4" w:val="single"/>
              <w:right w:color="000000" w:sz="4" w:val="single"/>
            </w:tcBorders>
          </w:tcPr>
          <w:p w14:paraId="FD050000">
            <w:pPr>
              <w:spacing w:after="0" w:line="240" w:lineRule="auto"/>
              <w:ind/>
              <w:jc w:val="center"/>
              <w:rPr>
                <w:rFonts w:ascii="Times New Roman" w:hAnsi="Times New Roman"/>
              </w:rPr>
            </w:pPr>
            <w:r>
              <w:rPr>
                <w:rFonts w:ascii="Times New Roman" w:hAnsi="Times New Roman"/>
              </w:rPr>
              <w:t>6430</w:t>
            </w:r>
          </w:p>
        </w:tc>
        <w:tc>
          <w:tcPr>
            <w:tcW w:type="dxa" w:w="923"/>
            <w:tcBorders>
              <w:top w:sz="4" w:val="nil"/>
              <w:left w:sz="4" w:val="nil"/>
              <w:bottom w:color="000000" w:sz="4" w:val="single"/>
              <w:right w:color="000000" w:sz="4" w:val="single"/>
            </w:tcBorders>
          </w:tcPr>
          <w:p w14:paraId="FE050000">
            <w:pPr>
              <w:spacing w:after="0" w:line="240" w:lineRule="auto"/>
              <w:ind/>
              <w:jc w:val="center"/>
              <w:rPr>
                <w:rFonts w:ascii="Times New Roman" w:hAnsi="Times New Roman"/>
              </w:rPr>
            </w:pPr>
            <w:r>
              <w:rPr>
                <w:rFonts w:ascii="Times New Roman" w:hAnsi="Times New Roman"/>
              </w:rPr>
              <w:t>9911</w:t>
            </w:r>
          </w:p>
        </w:tc>
        <w:tc>
          <w:tcPr>
            <w:tcW w:type="dxa" w:w="921"/>
            <w:tcBorders>
              <w:top w:sz="4" w:val="nil"/>
              <w:left w:sz="4" w:val="nil"/>
              <w:bottom w:color="000000" w:sz="4" w:val="single"/>
              <w:right w:color="000000" w:sz="4" w:val="single"/>
            </w:tcBorders>
          </w:tcPr>
          <w:p w14:paraId="FF050000">
            <w:pPr>
              <w:spacing w:after="0" w:line="240" w:lineRule="auto"/>
              <w:ind/>
              <w:jc w:val="center"/>
              <w:rPr>
                <w:rFonts w:ascii="Times New Roman" w:hAnsi="Times New Roman"/>
              </w:rPr>
            </w:pPr>
            <w:r>
              <w:rPr>
                <w:rFonts w:ascii="Times New Roman" w:hAnsi="Times New Roman"/>
              </w:rPr>
              <w:t>13221</w:t>
            </w:r>
          </w:p>
        </w:tc>
        <w:tc>
          <w:tcPr>
            <w:tcW w:type="dxa" w:w="921"/>
            <w:tcBorders>
              <w:top w:sz="4" w:val="nil"/>
              <w:left w:sz="4" w:val="nil"/>
              <w:bottom w:color="000000" w:sz="4" w:val="single"/>
              <w:right w:color="000000" w:sz="4" w:val="single"/>
            </w:tcBorders>
          </w:tcPr>
          <w:p w14:paraId="00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01060000">
            <w:pPr>
              <w:spacing w:after="0" w:line="240" w:lineRule="auto"/>
              <w:ind/>
              <w:jc w:val="center"/>
              <w:rPr>
                <w:rFonts w:ascii="Times New Roman" w:hAnsi="Times New Roman"/>
              </w:rPr>
            </w:pPr>
            <w:r>
              <w:rPr>
                <w:rFonts w:ascii="Times New Roman" w:hAnsi="Times New Roman"/>
              </w:rPr>
              <w:t>18</w:t>
            </w:r>
          </w:p>
        </w:tc>
        <w:tc>
          <w:tcPr>
            <w:tcW w:type="dxa" w:w="2366"/>
            <w:tcBorders>
              <w:top w:sz="4" w:val="nil"/>
              <w:left w:sz="4" w:val="nil"/>
              <w:bottom w:color="000000" w:sz="4" w:val="single"/>
              <w:right w:color="000000" w:sz="4" w:val="single"/>
            </w:tcBorders>
            <w:shd w:fill="auto" w:val="clear"/>
            <w:vAlign w:val="center"/>
          </w:tcPr>
          <w:p w14:paraId="02060000">
            <w:pPr>
              <w:spacing w:after="0" w:line="240" w:lineRule="auto"/>
              <w:ind/>
              <w:jc w:val="center"/>
              <w:rPr>
                <w:rFonts w:ascii="Times New Roman" w:hAnsi="Times New Roman"/>
              </w:rPr>
            </w:pPr>
            <w:r>
              <w:rPr>
                <w:rFonts w:ascii="Times New Roman" w:hAnsi="Times New Roman"/>
              </w:rPr>
              <w:t>Намский</w:t>
            </w:r>
          </w:p>
        </w:tc>
        <w:tc>
          <w:tcPr>
            <w:tcW w:type="dxa" w:w="1495"/>
            <w:tcBorders>
              <w:top w:sz="4" w:val="nil"/>
              <w:left w:sz="4" w:val="nil"/>
              <w:bottom w:color="000000" w:sz="4" w:val="single"/>
              <w:right w:color="000000" w:sz="4" w:val="single"/>
            </w:tcBorders>
            <w:shd w:fill="auto" w:val="clear"/>
            <w:vAlign w:val="bottom"/>
          </w:tcPr>
          <w:p w14:paraId="03060000">
            <w:pPr>
              <w:spacing w:after="0" w:line="240" w:lineRule="auto"/>
              <w:ind/>
              <w:jc w:val="center"/>
              <w:rPr>
                <w:rFonts w:ascii="Times New Roman" w:hAnsi="Times New Roman"/>
              </w:rPr>
            </w:pPr>
            <w:r>
              <w:rPr>
                <w:rFonts w:ascii="Times New Roman" w:hAnsi="Times New Roman"/>
              </w:rPr>
              <w:t>1 121</w:t>
            </w:r>
          </w:p>
        </w:tc>
        <w:tc>
          <w:tcPr>
            <w:tcW w:type="dxa" w:w="821"/>
            <w:tcBorders>
              <w:top w:sz="4" w:val="nil"/>
              <w:left w:sz="4" w:val="nil"/>
              <w:bottom w:color="000000" w:sz="4" w:val="single"/>
              <w:right w:color="000000" w:sz="4" w:val="single"/>
            </w:tcBorders>
          </w:tcPr>
          <w:p w14:paraId="04060000">
            <w:pPr>
              <w:spacing w:after="0" w:line="240" w:lineRule="auto"/>
              <w:ind/>
              <w:jc w:val="center"/>
              <w:rPr>
                <w:rFonts w:ascii="Times New Roman" w:hAnsi="Times New Roman"/>
              </w:rPr>
            </w:pPr>
            <w:r>
              <w:rPr>
                <w:rFonts w:ascii="Times New Roman" w:hAnsi="Times New Roman"/>
              </w:rPr>
              <w:t>362</w:t>
            </w:r>
          </w:p>
        </w:tc>
        <w:tc>
          <w:tcPr>
            <w:tcW w:type="dxa" w:w="821"/>
            <w:tcBorders>
              <w:top w:sz="4" w:val="nil"/>
              <w:left w:sz="4" w:val="nil"/>
              <w:bottom w:color="000000" w:sz="4" w:val="single"/>
              <w:right w:color="000000" w:sz="4" w:val="single"/>
            </w:tcBorders>
          </w:tcPr>
          <w:p w14:paraId="05060000">
            <w:pPr>
              <w:spacing w:after="0" w:line="240" w:lineRule="auto"/>
              <w:ind/>
              <w:jc w:val="center"/>
              <w:rPr>
                <w:rFonts w:ascii="Times New Roman" w:hAnsi="Times New Roman"/>
              </w:rPr>
            </w:pPr>
            <w:r>
              <w:rPr>
                <w:rFonts w:ascii="Times New Roman" w:hAnsi="Times New Roman"/>
              </w:rPr>
              <w:t>585</w:t>
            </w:r>
          </w:p>
        </w:tc>
        <w:tc>
          <w:tcPr>
            <w:tcW w:type="dxa" w:w="923"/>
            <w:tcBorders>
              <w:top w:sz="4" w:val="nil"/>
              <w:left w:sz="4" w:val="nil"/>
              <w:bottom w:color="000000" w:sz="4" w:val="single"/>
              <w:right w:color="000000" w:sz="4" w:val="single"/>
            </w:tcBorders>
          </w:tcPr>
          <w:p w14:paraId="06060000">
            <w:pPr>
              <w:spacing w:after="0" w:line="240" w:lineRule="auto"/>
              <w:ind/>
              <w:jc w:val="center"/>
              <w:rPr>
                <w:rFonts w:ascii="Times New Roman" w:hAnsi="Times New Roman"/>
              </w:rPr>
            </w:pPr>
            <w:r>
              <w:rPr>
                <w:rFonts w:ascii="Times New Roman" w:hAnsi="Times New Roman"/>
              </w:rPr>
              <w:t>585</w:t>
            </w:r>
          </w:p>
        </w:tc>
        <w:tc>
          <w:tcPr>
            <w:tcW w:type="dxa" w:w="923"/>
            <w:tcBorders>
              <w:top w:sz="4" w:val="nil"/>
              <w:left w:sz="4" w:val="nil"/>
              <w:bottom w:color="000000" w:sz="4" w:val="single"/>
              <w:right w:color="000000" w:sz="4" w:val="single"/>
            </w:tcBorders>
          </w:tcPr>
          <w:p w14:paraId="07060000">
            <w:pPr>
              <w:spacing w:after="0" w:line="240" w:lineRule="auto"/>
              <w:ind/>
              <w:jc w:val="center"/>
              <w:rPr>
                <w:rFonts w:ascii="Times New Roman" w:hAnsi="Times New Roman"/>
              </w:rPr>
            </w:pPr>
            <w:r>
              <w:rPr>
                <w:rFonts w:ascii="Times New Roman" w:hAnsi="Times New Roman"/>
              </w:rPr>
              <w:t>829</w:t>
            </w:r>
          </w:p>
        </w:tc>
        <w:tc>
          <w:tcPr>
            <w:tcW w:type="dxa" w:w="921"/>
            <w:tcBorders>
              <w:top w:sz="4" w:val="nil"/>
              <w:left w:sz="4" w:val="nil"/>
              <w:bottom w:color="000000" w:sz="4" w:val="single"/>
              <w:right w:color="000000" w:sz="4" w:val="single"/>
            </w:tcBorders>
          </w:tcPr>
          <w:p w14:paraId="08060000">
            <w:pPr>
              <w:spacing w:after="0" w:line="240" w:lineRule="auto"/>
              <w:ind/>
              <w:jc w:val="center"/>
              <w:rPr>
                <w:rFonts w:ascii="Times New Roman" w:hAnsi="Times New Roman"/>
              </w:rPr>
            </w:pPr>
            <w:r>
              <w:rPr>
                <w:rFonts w:ascii="Times New Roman" w:hAnsi="Times New Roman"/>
              </w:rPr>
              <w:t>1066</w:t>
            </w:r>
          </w:p>
        </w:tc>
        <w:tc>
          <w:tcPr>
            <w:tcW w:type="dxa" w:w="921"/>
            <w:tcBorders>
              <w:top w:sz="4" w:val="nil"/>
              <w:left w:sz="4" w:val="nil"/>
              <w:bottom w:color="000000" w:sz="4" w:val="single"/>
              <w:right w:color="000000" w:sz="4" w:val="single"/>
            </w:tcBorders>
          </w:tcPr>
          <w:p w14:paraId="09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0A060000">
            <w:pPr>
              <w:spacing w:after="0" w:line="240" w:lineRule="auto"/>
              <w:ind/>
              <w:jc w:val="center"/>
              <w:rPr>
                <w:rFonts w:ascii="Times New Roman" w:hAnsi="Times New Roman"/>
              </w:rPr>
            </w:pPr>
            <w:r>
              <w:rPr>
                <w:rFonts w:ascii="Times New Roman" w:hAnsi="Times New Roman"/>
              </w:rPr>
              <w:t>19</w:t>
            </w:r>
          </w:p>
        </w:tc>
        <w:tc>
          <w:tcPr>
            <w:tcW w:type="dxa" w:w="2366"/>
            <w:tcBorders>
              <w:top w:sz="4" w:val="nil"/>
              <w:left w:sz="4" w:val="nil"/>
              <w:bottom w:color="000000" w:sz="4" w:val="single"/>
              <w:right w:color="000000" w:sz="4" w:val="single"/>
            </w:tcBorders>
            <w:shd w:fill="auto" w:val="clear"/>
            <w:vAlign w:val="center"/>
          </w:tcPr>
          <w:p w14:paraId="0B060000">
            <w:pPr>
              <w:spacing w:after="0" w:line="240" w:lineRule="auto"/>
              <w:ind/>
              <w:jc w:val="center"/>
              <w:rPr>
                <w:rFonts w:ascii="Times New Roman" w:hAnsi="Times New Roman"/>
              </w:rPr>
            </w:pPr>
            <w:r>
              <w:rPr>
                <w:rFonts w:ascii="Times New Roman" w:hAnsi="Times New Roman"/>
              </w:rPr>
              <w:t>Нерюнгринский</w:t>
            </w:r>
          </w:p>
        </w:tc>
        <w:tc>
          <w:tcPr>
            <w:tcW w:type="dxa" w:w="1495"/>
            <w:tcBorders>
              <w:top w:sz="4" w:val="nil"/>
              <w:left w:sz="4" w:val="nil"/>
              <w:bottom w:color="000000" w:sz="4" w:val="single"/>
              <w:right w:color="000000" w:sz="4" w:val="single"/>
            </w:tcBorders>
            <w:shd w:fill="auto" w:val="clear"/>
            <w:vAlign w:val="bottom"/>
          </w:tcPr>
          <w:p w14:paraId="0C060000">
            <w:pPr>
              <w:spacing w:after="0" w:line="240" w:lineRule="auto"/>
              <w:ind/>
              <w:jc w:val="center"/>
              <w:rPr>
                <w:rFonts w:ascii="Times New Roman" w:hAnsi="Times New Roman"/>
              </w:rPr>
            </w:pPr>
            <w:r>
              <w:rPr>
                <w:rFonts w:ascii="Times New Roman" w:hAnsi="Times New Roman"/>
              </w:rPr>
              <w:t>26 406</w:t>
            </w:r>
          </w:p>
        </w:tc>
        <w:tc>
          <w:tcPr>
            <w:tcW w:type="dxa" w:w="821"/>
            <w:tcBorders>
              <w:top w:sz="4" w:val="nil"/>
              <w:left w:sz="4" w:val="nil"/>
              <w:bottom w:color="000000" w:sz="4" w:val="single"/>
              <w:right w:color="000000" w:sz="4" w:val="single"/>
            </w:tcBorders>
          </w:tcPr>
          <w:p w14:paraId="0D060000">
            <w:pPr>
              <w:spacing w:after="0" w:line="240" w:lineRule="auto"/>
              <w:ind/>
              <w:jc w:val="center"/>
              <w:rPr>
                <w:rFonts w:ascii="Times New Roman" w:hAnsi="Times New Roman"/>
              </w:rPr>
            </w:pPr>
            <w:r>
              <w:rPr>
                <w:rFonts w:ascii="Times New Roman" w:hAnsi="Times New Roman"/>
              </w:rPr>
              <w:t>17720</w:t>
            </w:r>
          </w:p>
        </w:tc>
        <w:tc>
          <w:tcPr>
            <w:tcW w:type="dxa" w:w="821"/>
            <w:tcBorders>
              <w:top w:sz="4" w:val="nil"/>
              <w:left w:sz="4" w:val="nil"/>
              <w:bottom w:color="000000" w:sz="4" w:val="single"/>
              <w:right w:color="000000" w:sz="4" w:val="single"/>
            </w:tcBorders>
          </w:tcPr>
          <w:p w14:paraId="0E060000">
            <w:pPr>
              <w:spacing w:after="0" w:line="240" w:lineRule="auto"/>
              <w:ind/>
              <w:jc w:val="center"/>
              <w:rPr>
                <w:rFonts w:ascii="Times New Roman" w:hAnsi="Times New Roman"/>
              </w:rPr>
            </w:pPr>
            <w:r>
              <w:rPr>
                <w:rFonts w:ascii="Times New Roman" w:hAnsi="Times New Roman"/>
              </w:rPr>
              <w:t>23723</w:t>
            </w:r>
          </w:p>
        </w:tc>
        <w:tc>
          <w:tcPr>
            <w:tcW w:type="dxa" w:w="923"/>
            <w:tcBorders>
              <w:top w:sz="4" w:val="nil"/>
              <w:left w:sz="4" w:val="nil"/>
              <w:bottom w:color="000000" w:sz="4" w:val="single"/>
              <w:right w:color="000000" w:sz="4" w:val="single"/>
            </w:tcBorders>
          </w:tcPr>
          <w:p w14:paraId="0F060000">
            <w:pPr>
              <w:spacing w:after="0" w:line="240" w:lineRule="auto"/>
              <w:ind/>
              <w:jc w:val="center"/>
              <w:rPr>
                <w:rFonts w:ascii="Times New Roman" w:hAnsi="Times New Roman"/>
              </w:rPr>
            </w:pPr>
            <w:r>
              <w:rPr>
                <w:rFonts w:ascii="Times New Roman" w:hAnsi="Times New Roman"/>
              </w:rPr>
              <w:t>22512</w:t>
            </w:r>
          </w:p>
        </w:tc>
        <w:tc>
          <w:tcPr>
            <w:tcW w:type="dxa" w:w="923"/>
            <w:tcBorders>
              <w:top w:sz="4" w:val="nil"/>
              <w:left w:sz="4" w:val="nil"/>
              <w:bottom w:color="000000" w:sz="4" w:val="single"/>
              <w:right w:color="000000" w:sz="4" w:val="single"/>
            </w:tcBorders>
          </w:tcPr>
          <w:p w14:paraId="10060000">
            <w:pPr>
              <w:spacing w:after="0" w:line="240" w:lineRule="auto"/>
              <w:ind/>
              <w:jc w:val="center"/>
              <w:rPr>
                <w:rFonts w:ascii="Times New Roman" w:hAnsi="Times New Roman"/>
              </w:rPr>
            </w:pPr>
            <w:r>
              <w:rPr>
                <w:rFonts w:ascii="Times New Roman" w:hAnsi="Times New Roman"/>
              </w:rPr>
              <w:t>20532</w:t>
            </w:r>
          </w:p>
        </w:tc>
        <w:tc>
          <w:tcPr>
            <w:tcW w:type="dxa" w:w="921"/>
            <w:tcBorders>
              <w:top w:sz="4" w:val="nil"/>
              <w:left w:sz="4" w:val="nil"/>
              <w:bottom w:color="000000" w:sz="4" w:val="single"/>
              <w:right w:color="000000" w:sz="4" w:val="single"/>
            </w:tcBorders>
          </w:tcPr>
          <w:p w14:paraId="11060000">
            <w:pPr>
              <w:spacing w:after="0" w:line="240" w:lineRule="auto"/>
              <w:ind/>
              <w:jc w:val="center"/>
              <w:rPr>
                <w:rFonts w:ascii="Times New Roman" w:hAnsi="Times New Roman"/>
              </w:rPr>
            </w:pPr>
            <w:r>
              <w:rPr>
                <w:rFonts w:ascii="Times New Roman" w:hAnsi="Times New Roman"/>
              </w:rPr>
              <w:t>21072</w:t>
            </w:r>
          </w:p>
        </w:tc>
        <w:tc>
          <w:tcPr>
            <w:tcW w:type="dxa" w:w="921"/>
            <w:tcBorders>
              <w:top w:sz="4" w:val="nil"/>
              <w:left w:sz="4" w:val="nil"/>
              <w:bottom w:color="000000" w:sz="4" w:val="single"/>
              <w:right w:color="000000" w:sz="4" w:val="single"/>
            </w:tcBorders>
          </w:tcPr>
          <w:p w14:paraId="12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13060000">
            <w:pPr>
              <w:spacing w:after="0" w:line="240" w:lineRule="auto"/>
              <w:ind/>
              <w:jc w:val="center"/>
              <w:rPr>
                <w:rFonts w:ascii="Times New Roman" w:hAnsi="Times New Roman"/>
              </w:rPr>
            </w:pPr>
            <w:r>
              <w:rPr>
                <w:rFonts w:ascii="Times New Roman" w:hAnsi="Times New Roman"/>
              </w:rPr>
              <w:t>20</w:t>
            </w:r>
          </w:p>
        </w:tc>
        <w:tc>
          <w:tcPr>
            <w:tcW w:type="dxa" w:w="2366"/>
            <w:tcBorders>
              <w:top w:sz="4" w:val="nil"/>
              <w:left w:sz="4" w:val="nil"/>
              <w:bottom w:color="000000" w:sz="4" w:val="single"/>
              <w:right w:color="000000" w:sz="4" w:val="single"/>
            </w:tcBorders>
            <w:shd w:fill="auto" w:val="clear"/>
            <w:vAlign w:val="center"/>
          </w:tcPr>
          <w:p w14:paraId="14060000">
            <w:pPr>
              <w:spacing w:after="0" w:line="240" w:lineRule="auto"/>
              <w:ind/>
              <w:jc w:val="center"/>
              <w:rPr>
                <w:rFonts w:ascii="Times New Roman" w:hAnsi="Times New Roman"/>
              </w:rPr>
            </w:pPr>
            <w:r>
              <w:rPr>
                <w:rFonts w:ascii="Times New Roman" w:hAnsi="Times New Roman"/>
              </w:rPr>
              <w:t>Нижнеколымский</w:t>
            </w:r>
          </w:p>
        </w:tc>
        <w:tc>
          <w:tcPr>
            <w:tcW w:type="dxa" w:w="1495"/>
            <w:tcBorders>
              <w:top w:sz="4" w:val="nil"/>
              <w:left w:sz="4" w:val="nil"/>
              <w:bottom w:color="000000" w:sz="4" w:val="single"/>
              <w:right w:color="000000" w:sz="4" w:val="single"/>
            </w:tcBorders>
            <w:shd w:fill="auto" w:val="clear"/>
            <w:vAlign w:val="bottom"/>
          </w:tcPr>
          <w:p w14:paraId="15060000">
            <w:pPr>
              <w:spacing w:after="0" w:line="240" w:lineRule="auto"/>
              <w:ind/>
              <w:jc w:val="center"/>
              <w:rPr>
                <w:rFonts w:ascii="Times New Roman" w:hAnsi="Times New Roman"/>
              </w:rPr>
            </w:pPr>
            <w:r>
              <w:rPr>
                <w:rFonts w:ascii="Times New Roman" w:hAnsi="Times New Roman"/>
              </w:rPr>
              <w:t>4 681</w:t>
            </w:r>
          </w:p>
        </w:tc>
        <w:tc>
          <w:tcPr>
            <w:tcW w:type="dxa" w:w="821"/>
            <w:tcBorders>
              <w:top w:sz="4" w:val="nil"/>
              <w:left w:sz="4" w:val="nil"/>
              <w:bottom w:color="000000" w:sz="4" w:val="single"/>
              <w:right w:color="000000" w:sz="4" w:val="single"/>
            </w:tcBorders>
          </w:tcPr>
          <w:p w14:paraId="16060000">
            <w:pPr>
              <w:spacing w:after="0" w:line="240" w:lineRule="auto"/>
              <w:ind/>
              <w:jc w:val="center"/>
              <w:rPr>
                <w:rFonts w:ascii="Times New Roman" w:hAnsi="Times New Roman"/>
              </w:rPr>
            </w:pPr>
            <w:r>
              <w:rPr>
                <w:rFonts w:ascii="Times New Roman" w:hAnsi="Times New Roman"/>
              </w:rPr>
              <w:t>4421</w:t>
            </w:r>
          </w:p>
        </w:tc>
        <w:tc>
          <w:tcPr>
            <w:tcW w:type="dxa" w:w="821"/>
            <w:tcBorders>
              <w:top w:sz="4" w:val="nil"/>
              <w:left w:sz="4" w:val="nil"/>
              <w:bottom w:color="000000" w:sz="4" w:val="single"/>
              <w:right w:color="000000" w:sz="4" w:val="single"/>
            </w:tcBorders>
          </w:tcPr>
          <w:p w14:paraId="17060000">
            <w:pPr>
              <w:spacing w:after="0" w:line="240" w:lineRule="auto"/>
              <w:ind/>
              <w:jc w:val="center"/>
              <w:rPr>
                <w:rFonts w:ascii="Times New Roman" w:hAnsi="Times New Roman"/>
              </w:rPr>
            </w:pPr>
            <w:r>
              <w:rPr>
                <w:rFonts w:ascii="Times New Roman" w:hAnsi="Times New Roman"/>
              </w:rPr>
              <w:t>2776</w:t>
            </w:r>
          </w:p>
        </w:tc>
        <w:tc>
          <w:tcPr>
            <w:tcW w:type="dxa" w:w="923"/>
            <w:tcBorders>
              <w:top w:sz="4" w:val="nil"/>
              <w:left w:sz="4" w:val="nil"/>
              <w:bottom w:color="000000" w:sz="4" w:val="single"/>
              <w:right w:color="000000" w:sz="4" w:val="single"/>
            </w:tcBorders>
          </w:tcPr>
          <w:p w14:paraId="18060000">
            <w:pPr>
              <w:spacing w:after="0" w:line="240" w:lineRule="auto"/>
              <w:ind/>
              <w:jc w:val="center"/>
              <w:rPr>
                <w:rFonts w:ascii="Times New Roman" w:hAnsi="Times New Roman"/>
              </w:rPr>
            </w:pPr>
            <w:r>
              <w:rPr>
                <w:rFonts w:ascii="Times New Roman" w:hAnsi="Times New Roman"/>
              </w:rPr>
              <w:t>445</w:t>
            </w:r>
          </w:p>
        </w:tc>
        <w:tc>
          <w:tcPr>
            <w:tcW w:type="dxa" w:w="923"/>
            <w:tcBorders>
              <w:top w:sz="4" w:val="nil"/>
              <w:left w:sz="4" w:val="nil"/>
              <w:bottom w:color="000000" w:sz="4" w:val="single"/>
              <w:right w:color="000000" w:sz="4" w:val="single"/>
            </w:tcBorders>
          </w:tcPr>
          <w:p w14:paraId="19060000">
            <w:pPr>
              <w:spacing w:after="0" w:line="240" w:lineRule="auto"/>
              <w:ind/>
              <w:jc w:val="center"/>
              <w:rPr>
                <w:rFonts w:ascii="Times New Roman" w:hAnsi="Times New Roman"/>
              </w:rPr>
            </w:pPr>
            <w:r>
              <w:rPr>
                <w:rFonts w:ascii="Times New Roman" w:hAnsi="Times New Roman"/>
              </w:rPr>
              <w:t>1000*</w:t>
            </w:r>
          </w:p>
        </w:tc>
        <w:tc>
          <w:tcPr>
            <w:tcW w:type="dxa" w:w="921"/>
            <w:tcBorders>
              <w:top w:sz="4" w:val="nil"/>
              <w:left w:sz="4" w:val="nil"/>
              <w:bottom w:color="000000" w:sz="4" w:val="single"/>
              <w:right w:color="000000" w:sz="4" w:val="single"/>
            </w:tcBorders>
          </w:tcPr>
          <w:p w14:paraId="1A060000">
            <w:pPr>
              <w:spacing w:after="0" w:line="240" w:lineRule="auto"/>
              <w:ind/>
              <w:jc w:val="center"/>
              <w:rPr>
                <w:rFonts w:ascii="Times New Roman" w:hAnsi="Times New Roman"/>
              </w:rPr>
            </w:pPr>
            <w:r>
              <w:rPr>
                <w:rFonts w:ascii="Times New Roman" w:hAnsi="Times New Roman"/>
              </w:rPr>
              <w:t>5907</w:t>
            </w:r>
          </w:p>
        </w:tc>
        <w:tc>
          <w:tcPr>
            <w:tcW w:type="dxa" w:w="921"/>
            <w:tcBorders>
              <w:top w:sz="4" w:val="nil"/>
              <w:left w:sz="4" w:val="nil"/>
              <w:bottom w:color="000000" w:sz="4" w:val="single"/>
              <w:right w:color="000000" w:sz="4" w:val="single"/>
            </w:tcBorders>
          </w:tcPr>
          <w:p w14:paraId="1B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1C060000">
            <w:pPr>
              <w:spacing w:after="0" w:line="240" w:lineRule="auto"/>
              <w:ind/>
              <w:jc w:val="center"/>
              <w:rPr>
                <w:rFonts w:ascii="Times New Roman" w:hAnsi="Times New Roman"/>
              </w:rPr>
            </w:pPr>
            <w:r>
              <w:rPr>
                <w:rFonts w:ascii="Times New Roman" w:hAnsi="Times New Roman"/>
              </w:rPr>
              <w:t>21</w:t>
            </w:r>
          </w:p>
        </w:tc>
        <w:tc>
          <w:tcPr>
            <w:tcW w:type="dxa" w:w="2366"/>
            <w:tcBorders>
              <w:top w:sz="4" w:val="nil"/>
              <w:left w:sz="4" w:val="nil"/>
              <w:bottom w:color="000000" w:sz="4" w:val="single"/>
              <w:right w:color="000000" w:sz="4" w:val="single"/>
            </w:tcBorders>
            <w:shd w:fill="auto" w:val="clear"/>
            <w:vAlign w:val="center"/>
          </w:tcPr>
          <w:p w14:paraId="1D060000">
            <w:pPr>
              <w:spacing w:after="0" w:line="240" w:lineRule="auto"/>
              <w:ind/>
              <w:jc w:val="center"/>
              <w:rPr>
                <w:rFonts w:ascii="Times New Roman" w:hAnsi="Times New Roman"/>
              </w:rPr>
            </w:pPr>
            <w:r>
              <w:rPr>
                <w:rFonts w:ascii="Times New Roman" w:hAnsi="Times New Roman"/>
              </w:rPr>
              <w:t>Нюрбинский</w:t>
            </w:r>
          </w:p>
        </w:tc>
        <w:tc>
          <w:tcPr>
            <w:tcW w:type="dxa" w:w="1495"/>
            <w:tcBorders>
              <w:top w:sz="4" w:val="nil"/>
              <w:left w:sz="4" w:val="nil"/>
              <w:bottom w:color="000000" w:sz="4" w:val="single"/>
              <w:right w:color="000000" w:sz="4" w:val="single"/>
            </w:tcBorders>
            <w:shd w:fill="auto" w:val="clear"/>
            <w:vAlign w:val="bottom"/>
          </w:tcPr>
          <w:p w14:paraId="1E060000">
            <w:pPr>
              <w:spacing w:after="0" w:line="240" w:lineRule="auto"/>
              <w:ind/>
              <w:jc w:val="center"/>
              <w:rPr>
                <w:rFonts w:ascii="Times New Roman" w:hAnsi="Times New Roman"/>
              </w:rPr>
            </w:pPr>
            <w:r>
              <w:rPr>
                <w:rFonts w:ascii="Times New Roman" w:hAnsi="Times New Roman"/>
              </w:rPr>
              <w:t>3 839</w:t>
            </w:r>
          </w:p>
        </w:tc>
        <w:tc>
          <w:tcPr>
            <w:tcW w:type="dxa" w:w="821"/>
            <w:tcBorders>
              <w:top w:sz="4" w:val="nil"/>
              <w:left w:sz="4" w:val="nil"/>
              <w:bottom w:color="000000" w:sz="4" w:val="single"/>
              <w:right w:color="000000" w:sz="4" w:val="single"/>
            </w:tcBorders>
          </w:tcPr>
          <w:p w14:paraId="1F060000">
            <w:pPr>
              <w:spacing w:after="0" w:line="240" w:lineRule="auto"/>
              <w:ind/>
              <w:jc w:val="center"/>
              <w:rPr>
                <w:rFonts w:ascii="Times New Roman" w:hAnsi="Times New Roman"/>
              </w:rPr>
            </w:pPr>
            <w:r>
              <w:rPr>
                <w:rFonts w:ascii="Times New Roman" w:hAnsi="Times New Roman"/>
              </w:rPr>
              <w:t>3432</w:t>
            </w:r>
          </w:p>
        </w:tc>
        <w:tc>
          <w:tcPr>
            <w:tcW w:type="dxa" w:w="821"/>
            <w:tcBorders>
              <w:top w:sz="4" w:val="nil"/>
              <w:left w:sz="4" w:val="nil"/>
              <w:bottom w:color="000000" w:sz="4" w:val="single"/>
              <w:right w:color="000000" w:sz="4" w:val="single"/>
            </w:tcBorders>
          </w:tcPr>
          <w:p w14:paraId="20060000">
            <w:pPr>
              <w:spacing w:after="0" w:line="240" w:lineRule="auto"/>
              <w:ind/>
              <w:jc w:val="center"/>
              <w:rPr>
                <w:rFonts w:ascii="Times New Roman" w:hAnsi="Times New Roman"/>
              </w:rPr>
            </w:pPr>
            <w:r>
              <w:rPr>
                <w:rFonts w:ascii="Times New Roman" w:hAnsi="Times New Roman"/>
              </w:rPr>
              <w:t>3552</w:t>
            </w:r>
          </w:p>
        </w:tc>
        <w:tc>
          <w:tcPr>
            <w:tcW w:type="dxa" w:w="923"/>
            <w:tcBorders>
              <w:top w:sz="4" w:val="nil"/>
              <w:left w:sz="4" w:val="nil"/>
              <w:bottom w:color="000000" w:sz="4" w:val="single"/>
              <w:right w:color="000000" w:sz="4" w:val="single"/>
            </w:tcBorders>
          </w:tcPr>
          <w:p w14:paraId="21060000">
            <w:pPr>
              <w:spacing w:after="0" w:line="240" w:lineRule="auto"/>
              <w:ind/>
              <w:jc w:val="center"/>
              <w:rPr>
                <w:rFonts w:ascii="Times New Roman" w:hAnsi="Times New Roman"/>
              </w:rPr>
            </w:pPr>
            <w:r>
              <w:rPr>
                <w:rFonts w:ascii="Times New Roman" w:hAnsi="Times New Roman"/>
              </w:rPr>
              <w:t>3540</w:t>
            </w:r>
          </w:p>
        </w:tc>
        <w:tc>
          <w:tcPr>
            <w:tcW w:type="dxa" w:w="923"/>
            <w:tcBorders>
              <w:top w:sz="4" w:val="nil"/>
              <w:left w:sz="4" w:val="nil"/>
              <w:bottom w:color="000000" w:sz="4" w:val="single"/>
              <w:right w:color="000000" w:sz="4" w:val="single"/>
            </w:tcBorders>
          </w:tcPr>
          <w:p w14:paraId="22060000">
            <w:pPr>
              <w:spacing w:after="0" w:line="240" w:lineRule="auto"/>
              <w:ind/>
              <w:jc w:val="center"/>
              <w:rPr>
                <w:rFonts w:ascii="Times New Roman" w:hAnsi="Times New Roman"/>
              </w:rPr>
            </w:pPr>
            <w:r>
              <w:rPr>
                <w:rFonts w:ascii="Times New Roman" w:hAnsi="Times New Roman"/>
              </w:rPr>
              <w:t>3476</w:t>
            </w:r>
          </w:p>
        </w:tc>
        <w:tc>
          <w:tcPr>
            <w:tcW w:type="dxa" w:w="921"/>
            <w:tcBorders>
              <w:top w:sz="4" w:val="nil"/>
              <w:left w:sz="4" w:val="nil"/>
              <w:bottom w:color="000000" w:sz="4" w:val="single"/>
              <w:right w:color="000000" w:sz="4" w:val="single"/>
            </w:tcBorders>
          </w:tcPr>
          <w:p w14:paraId="23060000">
            <w:pPr>
              <w:spacing w:after="0" w:line="240" w:lineRule="auto"/>
              <w:ind/>
              <w:jc w:val="center"/>
              <w:rPr>
                <w:rFonts w:ascii="Times New Roman" w:hAnsi="Times New Roman"/>
              </w:rPr>
            </w:pPr>
            <w:r>
              <w:rPr>
                <w:rFonts w:ascii="Times New Roman" w:hAnsi="Times New Roman"/>
              </w:rPr>
              <w:t>5192</w:t>
            </w:r>
          </w:p>
        </w:tc>
        <w:tc>
          <w:tcPr>
            <w:tcW w:type="dxa" w:w="921"/>
            <w:tcBorders>
              <w:top w:sz="4" w:val="nil"/>
              <w:left w:sz="4" w:val="nil"/>
              <w:bottom w:color="000000" w:sz="4" w:val="single"/>
              <w:right w:color="000000" w:sz="4" w:val="single"/>
            </w:tcBorders>
          </w:tcPr>
          <w:p w14:paraId="24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25060000">
            <w:pPr>
              <w:spacing w:after="0" w:line="240" w:lineRule="auto"/>
              <w:ind/>
              <w:jc w:val="center"/>
              <w:rPr>
                <w:rFonts w:ascii="Times New Roman" w:hAnsi="Times New Roman"/>
              </w:rPr>
            </w:pPr>
            <w:r>
              <w:rPr>
                <w:rFonts w:ascii="Times New Roman" w:hAnsi="Times New Roman"/>
              </w:rPr>
              <w:t>22</w:t>
            </w:r>
          </w:p>
        </w:tc>
        <w:tc>
          <w:tcPr>
            <w:tcW w:type="dxa" w:w="2366"/>
            <w:tcBorders>
              <w:top w:sz="4" w:val="nil"/>
              <w:left w:sz="4" w:val="nil"/>
              <w:bottom w:color="000000" w:sz="4" w:val="single"/>
              <w:right w:color="000000" w:sz="4" w:val="single"/>
            </w:tcBorders>
            <w:shd w:fill="auto" w:val="clear"/>
            <w:vAlign w:val="center"/>
          </w:tcPr>
          <w:p w14:paraId="26060000">
            <w:pPr>
              <w:spacing w:after="0" w:line="240" w:lineRule="auto"/>
              <w:ind/>
              <w:jc w:val="center"/>
              <w:rPr>
                <w:rFonts w:ascii="Times New Roman" w:hAnsi="Times New Roman"/>
              </w:rPr>
            </w:pPr>
            <w:r>
              <w:rPr>
                <w:rFonts w:ascii="Times New Roman" w:hAnsi="Times New Roman"/>
              </w:rPr>
              <w:t>Оймяконский</w:t>
            </w:r>
          </w:p>
        </w:tc>
        <w:tc>
          <w:tcPr>
            <w:tcW w:type="dxa" w:w="1495"/>
            <w:tcBorders>
              <w:top w:sz="4" w:val="nil"/>
              <w:left w:sz="4" w:val="nil"/>
              <w:bottom w:color="000000" w:sz="4" w:val="single"/>
              <w:right w:color="000000" w:sz="4" w:val="single"/>
            </w:tcBorders>
            <w:shd w:fill="auto" w:val="clear"/>
            <w:vAlign w:val="bottom"/>
          </w:tcPr>
          <w:p w14:paraId="27060000">
            <w:pPr>
              <w:spacing w:after="0" w:line="240" w:lineRule="auto"/>
              <w:ind/>
              <w:jc w:val="center"/>
              <w:rPr>
                <w:rFonts w:ascii="Times New Roman" w:hAnsi="Times New Roman"/>
              </w:rPr>
            </w:pPr>
            <w:r>
              <w:rPr>
                <w:rFonts w:ascii="Times New Roman" w:hAnsi="Times New Roman"/>
              </w:rPr>
              <w:t>2 747</w:t>
            </w:r>
          </w:p>
        </w:tc>
        <w:tc>
          <w:tcPr>
            <w:tcW w:type="dxa" w:w="821"/>
            <w:tcBorders>
              <w:top w:sz="4" w:val="nil"/>
              <w:left w:sz="4" w:val="nil"/>
              <w:bottom w:color="000000" w:sz="4" w:val="single"/>
              <w:right w:color="000000" w:sz="4" w:val="single"/>
            </w:tcBorders>
          </w:tcPr>
          <w:p w14:paraId="28060000">
            <w:pPr>
              <w:spacing w:after="0" w:line="240" w:lineRule="auto"/>
              <w:ind/>
              <w:jc w:val="center"/>
              <w:rPr>
                <w:rFonts w:ascii="Times New Roman" w:hAnsi="Times New Roman"/>
              </w:rPr>
            </w:pPr>
            <w:r>
              <w:rPr>
                <w:rFonts w:ascii="Times New Roman" w:hAnsi="Times New Roman"/>
              </w:rPr>
              <w:t>2752</w:t>
            </w:r>
          </w:p>
        </w:tc>
        <w:tc>
          <w:tcPr>
            <w:tcW w:type="dxa" w:w="821"/>
            <w:tcBorders>
              <w:top w:sz="4" w:val="nil"/>
              <w:left w:sz="4" w:val="nil"/>
              <w:bottom w:color="000000" w:sz="4" w:val="single"/>
              <w:right w:color="000000" w:sz="4" w:val="single"/>
            </w:tcBorders>
          </w:tcPr>
          <w:p w14:paraId="29060000">
            <w:pPr>
              <w:spacing w:after="0" w:line="240" w:lineRule="auto"/>
              <w:ind/>
              <w:jc w:val="center"/>
              <w:rPr>
                <w:rFonts w:ascii="Times New Roman" w:hAnsi="Times New Roman"/>
              </w:rPr>
            </w:pPr>
            <w:r>
              <w:rPr>
                <w:rFonts w:ascii="Times New Roman" w:hAnsi="Times New Roman"/>
              </w:rPr>
              <w:t>2330</w:t>
            </w:r>
          </w:p>
        </w:tc>
        <w:tc>
          <w:tcPr>
            <w:tcW w:type="dxa" w:w="923"/>
            <w:tcBorders>
              <w:top w:sz="4" w:val="nil"/>
              <w:left w:sz="4" w:val="nil"/>
              <w:bottom w:color="000000" w:sz="4" w:val="single"/>
              <w:right w:color="000000" w:sz="4" w:val="single"/>
            </w:tcBorders>
          </w:tcPr>
          <w:p w14:paraId="2A060000">
            <w:pPr>
              <w:spacing w:after="0" w:line="240" w:lineRule="auto"/>
              <w:ind/>
              <w:jc w:val="center"/>
              <w:rPr>
                <w:rFonts w:ascii="Times New Roman" w:hAnsi="Times New Roman"/>
              </w:rPr>
            </w:pPr>
            <w:r>
              <w:rPr>
                <w:rFonts w:ascii="Times New Roman" w:hAnsi="Times New Roman"/>
              </w:rPr>
              <w:t>1673</w:t>
            </w:r>
          </w:p>
        </w:tc>
        <w:tc>
          <w:tcPr>
            <w:tcW w:type="dxa" w:w="923"/>
            <w:tcBorders>
              <w:top w:sz="4" w:val="nil"/>
              <w:left w:sz="4" w:val="nil"/>
              <w:bottom w:color="000000" w:sz="4" w:val="single"/>
              <w:right w:color="000000" w:sz="4" w:val="single"/>
            </w:tcBorders>
          </w:tcPr>
          <w:p w14:paraId="2B060000">
            <w:pPr>
              <w:spacing w:after="0" w:line="240" w:lineRule="auto"/>
              <w:ind/>
              <w:jc w:val="center"/>
              <w:rPr>
                <w:rFonts w:ascii="Times New Roman" w:hAnsi="Times New Roman"/>
              </w:rPr>
            </w:pPr>
            <w:r>
              <w:rPr>
                <w:rFonts w:ascii="Times New Roman" w:hAnsi="Times New Roman"/>
              </w:rPr>
              <w:t>837</w:t>
            </w:r>
          </w:p>
        </w:tc>
        <w:tc>
          <w:tcPr>
            <w:tcW w:type="dxa" w:w="921"/>
            <w:tcBorders>
              <w:top w:sz="4" w:val="nil"/>
              <w:left w:sz="4" w:val="nil"/>
              <w:bottom w:color="000000" w:sz="4" w:val="single"/>
              <w:right w:color="000000" w:sz="4" w:val="single"/>
            </w:tcBorders>
          </w:tcPr>
          <w:p w14:paraId="2C060000">
            <w:pPr>
              <w:spacing w:after="0" w:line="240" w:lineRule="auto"/>
              <w:ind/>
              <w:jc w:val="center"/>
              <w:rPr>
                <w:rFonts w:ascii="Times New Roman" w:hAnsi="Times New Roman"/>
              </w:rPr>
            </w:pPr>
            <w:r>
              <w:rPr>
                <w:rFonts w:ascii="Times New Roman" w:hAnsi="Times New Roman"/>
              </w:rPr>
              <w:t>906</w:t>
            </w:r>
          </w:p>
        </w:tc>
        <w:tc>
          <w:tcPr>
            <w:tcW w:type="dxa" w:w="921"/>
            <w:tcBorders>
              <w:top w:sz="4" w:val="nil"/>
              <w:left w:sz="4" w:val="nil"/>
              <w:bottom w:color="000000" w:sz="4" w:val="single"/>
              <w:right w:color="000000" w:sz="4" w:val="single"/>
            </w:tcBorders>
          </w:tcPr>
          <w:p w14:paraId="2D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2E060000">
            <w:pPr>
              <w:spacing w:after="0" w:line="240" w:lineRule="auto"/>
              <w:ind/>
              <w:jc w:val="center"/>
              <w:rPr>
                <w:rFonts w:ascii="Times New Roman" w:hAnsi="Times New Roman"/>
              </w:rPr>
            </w:pPr>
            <w:r>
              <w:rPr>
                <w:rFonts w:ascii="Times New Roman" w:hAnsi="Times New Roman"/>
              </w:rPr>
              <w:t>23</w:t>
            </w:r>
          </w:p>
        </w:tc>
        <w:tc>
          <w:tcPr>
            <w:tcW w:type="dxa" w:w="2366"/>
            <w:tcBorders>
              <w:top w:sz="4" w:val="nil"/>
              <w:left w:sz="4" w:val="nil"/>
              <w:bottom w:color="000000" w:sz="4" w:val="single"/>
              <w:right w:color="000000" w:sz="4" w:val="single"/>
            </w:tcBorders>
            <w:shd w:fill="auto" w:val="clear"/>
            <w:vAlign w:val="center"/>
          </w:tcPr>
          <w:p w14:paraId="2F060000">
            <w:pPr>
              <w:spacing w:after="0" w:line="240" w:lineRule="auto"/>
              <w:ind/>
              <w:jc w:val="center"/>
              <w:rPr>
                <w:rFonts w:ascii="Times New Roman" w:hAnsi="Times New Roman"/>
              </w:rPr>
            </w:pPr>
            <w:r>
              <w:rPr>
                <w:rFonts w:ascii="Times New Roman" w:hAnsi="Times New Roman"/>
              </w:rPr>
              <w:t>Олекминский</w:t>
            </w:r>
          </w:p>
        </w:tc>
        <w:tc>
          <w:tcPr>
            <w:tcW w:type="dxa" w:w="1495"/>
            <w:tcBorders>
              <w:top w:sz="4" w:val="nil"/>
              <w:left w:sz="4" w:val="nil"/>
              <w:bottom w:color="000000" w:sz="4" w:val="single"/>
              <w:right w:color="000000" w:sz="4" w:val="single"/>
            </w:tcBorders>
            <w:shd w:fill="auto" w:val="clear"/>
            <w:vAlign w:val="bottom"/>
          </w:tcPr>
          <w:p w14:paraId="30060000">
            <w:pPr>
              <w:spacing w:after="0" w:line="240" w:lineRule="auto"/>
              <w:ind/>
              <w:jc w:val="center"/>
              <w:rPr>
                <w:rFonts w:ascii="Times New Roman" w:hAnsi="Times New Roman"/>
              </w:rPr>
            </w:pPr>
            <w:r>
              <w:rPr>
                <w:rFonts w:ascii="Times New Roman" w:hAnsi="Times New Roman"/>
              </w:rPr>
              <w:t>20 452</w:t>
            </w:r>
          </w:p>
        </w:tc>
        <w:tc>
          <w:tcPr>
            <w:tcW w:type="dxa" w:w="821"/>
            <w:tcBorders>
              <w:top w:sz="4" w:val="nil"/>
              <w:left w:sz="4" w:val="nil"/>
              <w:bottom w:color="000000" w:sz="4" w:val="single"/>
              <w:right w:color="000000" w:sz="4" w:val="single"/>
            </w:tcBorders>
          </w:tcPr>
          <w:p w14:paraId="31060000">
            <w:pPr>
              <w:spacing w:after="0" w:line="240" w:lineRule="auto"/>
              <w:ind/>
              <w:jc w:val="center"/>
              <w:rPr>
                <w:rFonts w:ascii="Times New Roman" w:hAnsi="Times New Roman"/>
              </w:rPr>
            </w:pPr>
            <w:r>
              <w:rPr>
                <w:rFonts w:ascii="Times New Roman" w:hAnsi="Times New Roman"/>
              </w:rPr>
              <w:t>21027</w:t>
            </w:r>
          </w:p>
        </w:tc>
        <w:tc>
          <w:tcPr>
            <w:tcW w:type="dxa" w:w="821"/>
            <w:tcBorders>
              <w:top w:sz="4" w:val="nil"/>
              <w:left w:sz="4" w:val="nil"/>
              <w:bottom w:color="000000" w:sz="4" w:val="single"/>
              <w:right w:color="000000" w:sz="4" w:val="single"/>
            </w:tcBorders>
          </w:tcPr>
          <w:p w14:paraId="32060000">
            <w:pPr>
              <w:spacing w:after="0" w:line="240" w:lineRule="auto"/>
              <w:ind/>
              <w:jc w:val="center"/>
              <w:rPr>
                <w:rFonts w:ascii="Times New Roman" w:hAnsi="Times New Roman"/>
              </w:rPr>
            </w:pPr>
            <w:r>
              <w:rPr>
                <w:rFonts w:ascii="Times New Roman" w:hAnsi="Times New Roman"/>
              </w:rPr>
              <w:t>23440</w:t>
            </w:r>
          </w:p>
        </w:tc>
        <w:tc>
          <w:tcPr>
            <w:tcW w:type="dxa" w:w="923"/>
            <w:tcBorders>
              <w:top w:sz="4" w:val="nil"/>
              <w:left w:sz="4" w:val="nil"/>
              <w:bottom w:color="000000" w:sz="4" w:val="single"/>
              <w:right w:color="000000" w:sz="4" w:val="single"/>
            </w:tcBorders>
          </w:tcPr>
          <w:p w14:paraId="33060000">
            <w:pPr>
              <w:spacing w:after="0" w:line="240" w:lineRule="auto"/>
              <w:ind/>
              <w:jc w:val="center"/>
              <w:rPr>
                <w:rFonts w:ascii="Times New Roman" w:hAnsi="Times New Roman"/>
              </w:rPr>
            </w:pPr>
            <w:r>
              <w:rPr>
                <w:rFonts w:ascii="Times New Roman" w:hAnsi="Times New Roman"/>
              </w:rPr>
              <w:t>33163</w:t>
            </w:r>
          </w:p>
        </w:tc>
        <w:tc>
          <w:tcPr>
            <w:tcW w:type="dxa" w:w="923"/>
            <w:tcBorders>
              <w:top w:sz="4" w:val="nil"/>
              <w:left w:sz="4" w:val="nil"/>
              <w:bottom w:color="000000" w:sz="4" w:val="single"/>
              <w:right w:color="000000" w:sz="4" w:val="single"/>
            </w:tcBorders>
          </w:tcPr>
          <w:p w14:paraId="34060000">
            <w:pPr>
              <w:spacing w:after="0" w:line="240" w:lineRule="auto"/>
              <w:ind/>
              <w:jc w:val="center"/>
              <w:rPr>
                <w:rFonts w:ascii="Times New Roman" w:hAnsi="Times New Roman"/>
              </w:rPr>
            </w:pPr>
            <w:r>
              <w:rPr>
                <w:rFonts w:ascii="Times New Roman" w:hAnsi="Times New Roman"/>
              </w:rPr>
              <w:t>33044</w:t>
            </w:r>
          </w:p>
        </w:tc>
        <w:tc>
          <w:tcPr>
            <w:tcW w:type="dxa" w:w="921"/>
            <w:tcBorders>
              <w:top w:sz="4" w:val="nil"/>
              <w:left w:sz="4" w:val="nil"/>
              <w:bottom w:color="000000" w:sz="4" w:val="single"/>
              <w:right w:color="000000" w:sz="4" w:val="single"/>
            </w:tcBorders>
          </w:tcPr>
          <w:p w14:paraId="35060000">
            <w:pPr>
              <w:spacing w:after="0" w:line="240" w:lineRule="auto"/>
              <w:ind/>
              <w:jc w:val="center"/>
              <w:rPr>
                <w:rFonts w:ascii="Times New Roman" w:hAnsi="Times New Roman"/>
              </w:rPr>
            </w:pPr>
            <w:r>
              <w:rPr>
                <w:rFonts w:ascii="Times New Roman" w:hAnsi="Times New Roman"/>
              </w:rPr>
              <w:t>25189</w:t>
            </w:r>
          </w:p>
        </w:tc>
        <w:tc>
          <w:tcPr>
            <w:tcW w:type="dxa" w:w="921"/>
            <w:tcBorders>
              <w:top w:sz="4" w:val="nil"/>
              <w:left w:sz="4" w:val="nil"/>
              <w:bottom w:color="000000" w:sz="4" w:val="single"/>
              <w:right w:color="000000" w:sz="4" w:val="single"/>
            </w:tcBorders>
          </w:tcPr>
          <w:p w14:paraId="36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37060000">
            <w:pPr>
              <w:spacing w:after="0" w:line="240" w:lineRule="auto"/>
              <w:ind/>
              <w:jc w:val="center"/>
              <w:rPr>
                <w:rFonts w:ascii="Times New Roman" w:hAnsi="Times New Roman"/>
              </w:rPr>
            </w:pPr>
            <w:r>
              <w:rPr>
                <w:rFonts w:ascii="Times New Roman" w:hAnsi="Times New Roman"/>
              </w:rPr>
              <w:t>24</w:t>
            </w:r>
          </w:p>
        </w:tc>
        <w:tc>
          <w:tcPr>
            <w:tcW w:type="dxa" w:w="2366"/>
            <w:tcBorders>
              <w:top w:sz="4" w:val="nil"/>
              <w:left w:sz="4" w:val="nil"/>
              <w:bottom w:color="000000" w:sz="4" w:val="single"/>
              <w:right w:color="000000" w:sz="4" w:val="single"/>
            </w:tcBorders>
            <w:shd w:fill="auto" w:val="clear"/>
            <w:vAlign w:val="center"/>
          </w:tcPr>
          <w:p w14:paraId="38060000">
            <w:pPr>
              <w:spacing w:after="0" w:line="240" w:lineRule="auto"/>
              <w:ind/>
              <w:jc w:val="center"/>
              <w:rPr>
                <w:rFonts w:ascii="Times New Roman" w:hAnsi="Times New Roman"/>
              </w:rPr>
            </w:pPr>
            <w:r>
              <w:rPr>
                <w:rFonts w:ascii="Times New Roman" w:hAnsi="Times New Roman"/>
              </w:rPr>
              <w:t>Оленекский</w:t>
            </w:r>
          </w:p>
        </w:tc>
        <w:tc>
          <w:tcPr>
            <w:tcW w:type="dxa" w:w="1495"/>
            <w:tcBorders>
              <w:top w:sz="4" w:val="nil"/>
              <w:left w:sz="4" w:val="nil"/>
              <w:bottom w:color="000000" w:sz="4" w:val="single"/>
              <w:right w:color="000000" w:sz="4" w:val="single"/>
            </w:tcBorders>
            <w:shd w:fill="auto" w:val="clear"/>
            <w:vAlign w:val="bottom"/>
          </w:tcPr>
          <w:p w14:paraId="39060000">
            <w:pPr>
              <w:spacing w:after="0" w:line="240" w:lineRule="auto"/>
              <w:ind/>
              <w:jc w:val="center"/>
              <w:rPr>
                <w:rFonts w:ascii="Times New Roman" w:hAnsi="Times New Roman"/>
              </w:rPr>
            </w:pPr>
            <w:r>
              <w:rPr>
                <w:rFonts w:ascii="Times New Roman" w:hAnsi="Times New Roman"/>
              </w:rPr>
              <w:t>20 415</w:t>
            </w:r>
          </w:p>
        </w:tc>
        <w:tc>
          <w:tcPr>
            <w:tcW w:type="dxa" w:w="821"/>
            <w:tcBorders>
              <w:top w:sz="4" w:val="nil"/>
              <w:left w:sz="4" w:val="nil"/>
              <w:bottom w:color="000000" w:sz="4" w:val="single"/>
              <w:right w:color="000000" w:sz="4" w:val="single"/>
            </w:tcBorders>
          </w:tcPr>
          <w:p w14:paraId="3A060000">
            <w:pPr>
              <w:spacing w:after="0" w:line="240" w:lineRule="auto"/>
              <w:ind/>
              <w:jc w:val="center"/>
              <w:rPr>
                <w:rFonts w:ascii="Times New Roman" w:hAnsi="Times New Roman"/>
              </w:rPr>
            </w:pPr>
            <w:r>
              <w:rPr>
                <w:rFonts w:ascii="Times New Roman" w:hAnsi="Times New Roman"/>
              </w:rPr>
              <w:t>6036</w:t>
            </w:r>
          </w:p>
        </w:tc>
        <w:tc>
          <w:tcPr>
            <w:tcW w:type="dxa" w:w="821"/>
            <w:tcBorders>
              <w:top w:sz="4" w:val="nil"/>
              <w:left w:sz="4" w:val="nil"/>
              <w:bottom w:color="000000" w:sz="4" w:val="single"/>
              <w:right w:color="000000" w:sz="4" w:val="single"/>
            </w:tcBorders>
          </w:tcPr>
          <w:p w14:paraId="3B060000">
            <w:pPr>
              <w:spacing w:after="0" w:line="240" w:lineRule="auto"/>
              <w:ind/>
              <w:jc w:val="center"/>
              <w:rPr>
                <w:rFonts w:ascii="Times New Roman" w:hAnsi="Times New Roman"/>
              </w:rPr>
            </w:pPr>
            <w:r>
              <w:rPr>
                <w:rFonts w:ascii="Times New Roman" w:hAnsi="Times New Roman"/>
              </w:rPr>
              <w:t>14692</w:t>
            </w:r>
          </w:p>
        </w:tc>
        <w:tc>
          <w:tcPr>
            <w:tcW w:type="dxa" w:w="923"/>
            <w:tcBorders>
              <w:top w:sz="4" w:val="nil"/>
              <w:left w:sz="4" w:val="nil"/>
              <w:bottom w:color="000000" w:sz="4" w:val="single"/>
              <w:right w:color="000000" w:sz="4" w:val="single"/>
            </w:tcBorders>
          </w:tcPr>
          <w:p w14:paraId="3C060000">
            <w:pPr>
              <w:spacing w:after="0" w:line="240" w:lineRule="auto"/>
              <w:ind/>
              <w:jc w:val="center"/>
              <w:rPr>
                <w:rFonts w:ascii="Times New Roman" w:hAnsi="Times New Roman"/>
              </w:rPr>
            </w:pPr>
            <w:r>
              <w:rPr>
                <w:rFonts w:ascii="Times New Roman" w:hAnsi="Times New Roman"/>
              </w:rPr>
              <w:t>20797</w:t>
            </w:r>
          </w:p>
        </w:tc>
        <w:tc>
          <w:tcPr>
            <w:tcW w:type="dxa" w:w="923"/>
            <w:tcBorders>
              <w:top w:sz="4" w:val="nil"/>
              <w:left w:sz="4" w:val="nil"/>
              <w:bottom w:color="000000" w:sz="4" w:val="single"/>
              <w:right w:color="000000" w:sz="4" w:val="single"/>
            </w:tcBorders>
          </w:tcPr>
          <w:p w14:paraId="3D060000">
            <w:pPr>
              <w:spacing w:after="0" w:line="240" w:lineRule="auto"/>
              <w:ind/>
              <w:jc w:val="center"/>
              <w:rPr>
                <w:rFonts w:ascii="Times New Roman" w:hAnsi="Times New Roman"/>
              </w:rPr>
            </w:pPr>
            <w:r>
              <w:rPr>
                <w:rFonts w:ascii="Times New Roman" w:hAnsi="Times New Roman"/>
              </w:rPr>
              <w:t>10989</w:t>
            </w:r>
          </w:p>
        </w:tc>
        <w:tc>
          <w:tcPr>
            <w:tcW w:type="dxa" w:w="921"/>
            <w:tcBorders>
              <w:top w:sz="4" w:val="nil"/>
              <w:left w:sz="4" w:val="nil"/>
              <w:bottom w:color="000000" w:sz="4" w:val="single"/>
              <w:right w:color="000000" w:sz="4" w:val="single"/>
            </w:tcBorders>
          </w:tcPr>
          <w:p w14:paraId="3E060000">
            <w:pPr>
              <w:spacing w:after="0" w:line="240" w:lineRule="auto"/>
              <w:ind/>
              <w:jc w:val="center"/>
              <w:rPr>
                <w:rFonts w:ascii="Times New Roman" w:hAnsi="Times New Roman"/>
              </w:rPr>
            </w:pPr>
            <w:r>
              <w:rPr>
                <w:rFonts w:ascii="Times New Roman" w:hAnsi="Times New Roman"/>
              </w:rPr>
              <w:t>10160</w:t>
            </w:r>
          </w:p>
        </w:tc>
        <w:tc>
          <w:tcPr>
            <w:tcW w:type="dxa" w:w="921"/>
            <w:tcBorders>
              <w:top w:sz="4" w:val="nil"/>
              <w:left w:sz="4" w:val="nil"/>
              <w:bottom w:color="000000" w:sz="4" w:val="single"/>
              <w:right w:color="000000" w:sz="4" w:val="single"/>
            </w:tcBorders>
          </w:tcPr>
          <w:p w14:paraId="3F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40060000">
            <w:pPr>
              <w:spacing w:after="0" w:line="240" w:lineRule="auto"/>
              <w:ind/>
              <w:jc w:val="center"/>
              <w:rPr>
                <w:rFonts w:ascii="Times New Roman" w:hAnsi="Times New Roman"/>
              </w:rPr>
            </w:pPr>
            <w:r>
              <w:rPr>
                <w:rFonts w:ascii="Times New Roman" w:hAnsi="Times New Roman"/>
              </w:rPr>
              <w:t>25</w:t>
            </w:r>
          </w:p>
        </w:tc>
        <w:tc>
          <w:tcPr>
            <w:tcW w:type="dxa" w:w="2366"/>
            <w:tcBorders>
              <w:top w:sz="4" w:val="nil"/>
              <w:left w:sz="4" w:val="nil"/>
              <w:bottom w:color="000000" w:sz="4" w:val="single"/>
              <w:right w:color="000000" w:sz="4" w:val="single"/>
            </w:tcBorders>
            <w:shd w:fill="auto" w:val="clear"/>
            <w:vAlign w:val="center"/>
          </w:tcPr>
          <w:p w14:paraId="41060000">
            <w:pPr>
              <w:spacing w:after="0" w:line="240" w:lineRule="auto"/>
              <w:ind/>
              <w:jc w:val="center"/>
              <w:rPr>
                <w:rFonts w:ascii="Times New Roman" w:hAnsi="Times New Roman"/>
              </w:rPr>
            </w:pPr>
            <w:r>
              <w:rPr>
                <w:rFonts w:ascii="Times New Roman" w:hAnsi="Times New Roman"/>
              </w:rPr>
              <w:t>Среднеколымский</w:t>
            </w:r>
          </w:p>
        </w:tc>
        <w:tc>
          <w:tcPr>
            <w:tcW w:type="dxa" w:w="1495"/>
            <w:tcBorders>
              <w:top w:sz="4" w:val="nil"/>
              <w:left w:sz="4" w:val="nil"/>
              <w:bottom w:color="000000" w:sz="4" w:val="single"/>
              <w:right w:color="000000" w:sz="4" w:val="single"/>
            </w:tcBorders>
            <w:shd w:fill="auto" w:val="clear"/>
            <w:vAlign w:val="bottom"/>
          </w:tcPr>
          <w:p w14:paraId="42060000">
            <w:pPr>
              <w:spacing w:after="0" w:line="240" w:lineRule="auto"/>
              <w:ind/>
              <w:jc w:val="center"/>
              <w:rPr>
                <w:rFonts w:ascii="Times New Roman" w:hAnsi="Times New Roman"/>
              </w:rPr>
            </w:pPr>
            <w:r>
              <w:rPr>
                <w:rFonts w:ascii="Times New Roman" w:hAnsi="Times New Roman"/>
              </w:rPr>
              <w:t>11 289</w:t>
            </w:r>
          </w:p>
        </w:tc>
        <w:tc>
          <w:tcPr>
            <w:tcW w:type="dxa" w:w="821"/>
            <w:tcBorders>
              <w:top w:sz="4" w:val="nil"/>
              <w:left w:sz="4" w:val="nil"/>
              <w:bottom w:color="000000" w:sz="4" w:val="single"/>
              <w:right w:color="000000" w:sz="4" w:val="single"/>
            </w:tcBorders>
          </w:tcPr>
          <w:p w14:paraId="43060000">
            <w:pPr>
              <w:spacing w:after="0" w:line="240" w:lineRule="auto"/>
              <w:ind/>
              <w:jc w:val="center"/>
              <w:rPr>
                <w:rFonts w:ascii="Times New Roman" w:hAnsi="Times New Roman"/>
              </w:rPr>
            </w:pPr>
            <w:r>
              <w:rPr>
                <w:rFonts w:ascii="Times New Roman" w:hAnsi="Times New Roman"/>
              </w:rPr>
              <w:t>6465</w:t>
            </w:r>
          </w:p>
        </w:tc>
        <w:tc>
          <w:tcPr>
            <w:tcW w:type="dxa" w:w="821"/>
            <w:tcBorders>
              <w:top w:sz="4" w:val="nil"/>
              <w:left w:sz="4" w:val="nil"/>
              <w:bottom w:color="000000" w:sz="4" w:val="single"/>
              <w:right w:color="000000" w:sz="4" w:val="single"/>
            </w:tcBorders>
          </w:tcPr>
          <w:p w14:paraId="44060000">
            <w:pPr>
              <w:spacing w:after="0" w:line="240" w:lineRule="auto"/>
              <w:ind/>
              <w:jc w:val="center"/>
              <w:rPr>
                <w:rFonts w:ascii="Times New Roman" w:hAnsi="Times New Roman"/>
              </w:rPr>
            </w:pPr>
            <w:r>
              <w:rPr>
                <w:rFonts w:ascii="Times New Roman" w:hAnsi="Times New Roman"/>
              </w:rPr>
              <w:t>10568</w:t>
            </w:r>
          </w:p>
        </w:tc>
        <w:tc>
          <w:tcPr>
            <w:tcW w:type="dxa" w:w="923"/>
            <w:tcBorders>
              <w:top w:sz="4" w:val="nil"/>
              <w:left w:sz="4" w:val="nil"/>
              <w:bottom w:color="000000" w:sz="4" w:val="single"/>
              <w:right w:color="000000" w:sz="4" w:val="single"/>
            </w:tcBorders>
          </w:tcPr>
          <w:p w14:paraId="45060000">
            <w:pPr>
              <w:spacing w:after="0" w:line="240" w:lineRule="auto"/>
              <w:ind/>
              <w:jc w:val="center"/>
              <w:rPr>
                <w:rFonts w:ascii="Times New Roman" w:hAnsi="Times New Roman"/>
              </w:rPr>
            </w:pPr>
            <w:r>
              <w:rPr>
                <w:rFonts w:ascii="Times New Roman" w:hAnsi="Times New Roman"/>
              </w:rPr>
              <w:t>9807</w:t>
            </w:r>
          </w:p>
        </w:tc>
        <w:tc>
          <w:tcPr>
            <w:tcW w:type="dxa" w:w="923"/>
            <w:tcBorders>
              <w:top w:sz="4" w:val="nil"/>
              <w:left w:sz="4" w:val="nil"/>
              <w:bottom w:color="000000" w:sz="4" w:val="single"/>
              <w:right w:color="000000" w:sz="4" w:val="single"/>
            </w:tcBorders>
          </w:tcPr>
          <w:p w14:paraId="46060000">
            <w:pPr>
              <w:spacing w:after="0" w:line="240" w:lineRule="auto"/>
              <w:ind/>
              <w:jc w:val="center"/>
              <w:rPr>
                <w:rFonts w:ascii="Times New Roman" w:hAnsi="Times New Roman"/>
              </w:rPr>
            </w:pPr>
            <w:r>
              <w:rPr>
                <w:rFonts w:ascii="Times New Roman" w:hAnsi="Times New Roman"/>
              </w:rPr>
              <w:t>7234</w:t>
            </w:r>
          </w:p>
        </w:tc>
        <w:tc>
          <w:tcPr>
            <w:tcW w:type="dxa" w:w="921"/>
            <w:tcBorders>
              <w:top w:sz="4" w:val="nil"/>
              <w:left w:sz="4" w:val="nil"/>
              <w:bottom w:color="000000" w:sz="4" w:val="single"/>
              <w:right w:color="000000" w:sz="4" w:val="single"/>
            </w:tcBorders>
          </w:tcPr>
          <w:p w14:paraId="47060000">
            <w:pPr>
              <w:spacing w:after="0" w:line="240" w:lineRule="auto"/>
              <w:ind/>
              <w:jc w:val="center"/>
              <w:rPr>
                <w:rFonts w:ascii="Times New Roman" w:hAnsi="Times New Roman"/>
              </w:rPr>
            </w:pPr>
            <w:r>
              <w:rPr>
                <w:rFonts w:ascii="Times New Roman" w:hAnsi="Times New Roman"/>
              </w:rPr>
              <w:t>14091</w:t>
            </w:r>
          </w:p>
        </w:tc>
        <w:tc>
          <w:tcPr>
            <w:tcW w:type="dxa" w:w="921"/>
            <w:tcBorders>
              <w:top w:sz="4" w:val="nil"/>
              <w:left w:sz="4" w:val="nil"/>
              <w:bottom w:color="000000" w:sz="4" w:val="single"/>
              <w:right w:color="000000" w:sz="4" w:val="single"/>
            </w:tcBorders>
          </w:tcPr>
          <w:p w14:paraId="48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49060000">
            <w:pPr>
              <w:spacing w:after="0" w:line="240" w:lineRule="auto"/>
              <w:ind/>
              <w:jc w:val="center"/>
              <w:rPr>
                <w:rFonts w:ascii="Times New Roman" w:hAnsi="Times New Roman"/>
              </w:rPr>
            </w:pPr>
            <w:r>
              <w:rPr>
                <w:rFonts w:ascii="Times New Roman" w:hAnsi="Times New Roman"/>
              </w:rPr>
              <w:t>26</w:t>
            </w:r>
          </w:p>
        </w:tc>
        <w:tc>
          <w:tcPr>
            <w:tcW w:type="dxa" w:w="2366"/>
            <w:tcBorders>
              <w:top w:sz="4" w:val="nil"/>
              <w:left w:sz="4" w:val="nil"/>
              <w:bottom w:color="000000" w:sz="4" w:val="single"/>
              <w:right w:color="000000" w:sz="4" w:val="single"/>
            </w:tcBorders>
            <w:shd w:fill="auto" w:val="clear"/>
            <w:vAlign w:val="center"/>
          </w:tcPr>
          <w:p w14:paraId="4A060000">
            <w:pPr>
              <w:spacing w:after="0" w:line="240" w:lineRule="auto"/>
              <w:ind/>
              <w:jc w:val="center"/>
              <w:rPr>
                <w:rFonts w:ascii="Times New Roman" w:hAnsi="Times New Roman"/>
              </w:rPr>
            </w:pPr>
            <w:r>
              <w:rPr>
                <w:rFonts w:ascii="Times New Roman" w:hAnsi="Times New Roman"/>
              </w:rPr>
              <w:t>Сунтарский</w:t>
            </w:r>
          </w:p>
        </w:tc>
        <w:tc>
          <w:tcPr>
            <w:tcW w:type="dxa" w:w="1495"/>
            <w:tcBorders>
              <w:top w:sz="4" w:val="nil"/>
              <w:left w:sz="4" w:val="nil"/>
              <w:bottom w:color="000000" w:sz="4" w:val="single"/>
              <w:right w:color="000000" w:sz="4" w:val="single"/>
            </w:tcBorders>
            <w:shd w:fill="auto" w:val="clear"/>
            <w:vAlign w:val="bottom"/>
          </w:tcPr>
          <w:p w14:paraId="4B060000">
            <w:pPr>
              <w:spacing w:after="0" w:line="240" w:lineRule="auto"/>
              <w:ind/>
              <w:jc w:val="center"/>
              <w:rPr>
                <w:rFonts w:ascii="Times New Roman" w:hAnsi="Times New Roman"/>
              </w:rPr>
            </w:pPr>
            <w:r>
              <w:rPr>
                <w:rFonts w:ascii="Times New Roman" w:hAnsi="Times New Roman"/>
              </w:rPr>
              <w:t>2 354</w:t>
            </w:r>
          </w:p>
        </w:tc>
        <w:tc>
          <w:tcPr>
            <w:tcW w:type="dxa" w:w="821"/>
            <w:tcBorders>
              <w:top w:sz="4" w:val="nil"/>
              <w:left w:sz="4" w:val="nil"/>
              <w:bottom w:color="000000" w:sz="4" w:val="single"/>
              <w:right w:color="000000" w:sz="4" w:val="single"/>
            </w:tcBorders>
          </w:tcPr>
          <w:p w14:paraId="4C060000">
            <w:pPr>
              <w:spacing w:after="0" w:line="240" w:lineRule="auto"/>
              <w:ind/>
              <w:jc w:val="center"/>
              <w:rPr>
                <w:rFonts w:ascii="Times New Roman" w:hAnsi="Times New Roman"/>
              </w:rPr>
            </w:pPr>
            <w:r>
              <w:rPr>
                <w:rFonts w:ascii="Times New Roman" w:hAnsi="Times New Roman"/>
              </w:rPr>
              <w:t>2699</w:t>
            </w:r>
          </w:p>
        </w:tc>
        <w:tc>
          <w:tcPr>
            <w:tcW w:type="dxa" w:w="821"/>
            <w:tcBorders>
              <w:top w:sz="4" w:val="nil"/>
              <w:left w:sz="4" w:val="nil"/>
              <w:bottom w:color="000000" w:sz="4" w:val="single"/>
              <w:right w:color="000000" w:sz="4" w:val="single"/>
            </w:tcBorders>
          </w:tcPr>
          <w:p w14:paraId="4D060000">
            <w:pPr>
              <w:spacing w:after="0" w:line="240" w:lineRule="auto"/>
              <w:ind/>
              <w:jc w:val="center"/>
              <w:rPr>
                <w:rFonts w:ascii="Times New Roman" w:hAnsi="Times New Roman"/>
              </w:rPr>
            </w:pPr>
            <w:r>
              <w:rPr>
                <w:rFonts w:ascii="Times New Roman" w:hAnsi="Times New Roman"/>
              </w:rPr>
              <w:t>4507</w:t>
            </w:r>
          </w:p>
        </w:tc>
        <w:tc>
          <w:tcPr>
            <w:tcW w:type="dxa" w:w="923"/>
            <w:tcBorders>
              <w:top w:sz="4" w:val="nil"/>
              <w:left w:sz="4" w:val="nil"/>
              <w:bottom w:color="000000" w:sz="4" w:val="single"/>
              <w:right w:color="000000" w:sz="4" w:val="single"/>
            </w:tcBorders>
          </w:tcPr>
          <w:p w14:paraId="4E060000">
            <w:pPr>
              <w:spacing w:after="0" w:line="240" w:lineRule="auto"/>
              <w:ind/>
              <w:jc w:val="center"/>
              <w:rPr>
                <w:rFonts w:ascii="Times New Roman" w:hAnsi="Times New Roman"/>
              </w:rPr>
            </w:pPr>
            <w:r>
              <w:rPr>
                <w:rFonts w:ascii="Times New Roman" w:hAnsi="Times New Roman"/>
              </w:rPr>
              <w:t>5617</w:t>
            </w:r>
          </w:p>
        </w:tc>
        <w:tc>
          <w:tcPr>
            <w:tcW w:type="dxa" w:w="923"/>
            <w:tcBorders>
              <w:top w:sz="4" w:val="nil"/>
              <w:left w:sz="4" w:val="nil"/>
              <w:bottom w:color="000000" w:sz="4" w:val="single"/>
              <w:right w:color="000000" w:sz="4" w:val="single"/>
            </w:tcBorders>
          </w:tcPr>
          <w:p w14:paraId="4F060000">
            <w:pPr>
              <w:spacing w:after="0" w:line="240" w:lineRule="auto"/>
              <w:ind/>
              <w:jc w:val="center"/>
              <w:rPr>
                <w:rFonts w:ascii="Times New Roman" w:hAnsi="Times New Roman"/>
              </w:rPr>
            </w:pPr>
            <w:r>
              <w:rPr>
                <w:rFonts w:ascii="Times New Roman" w:hAnsi="Times New Roman"/>
              </w:rPr>
              <w:t>6603</w:t>
            </w:r>
          </w:p>
        </w:tc>
        <w:tc>
          <w:tcPr>
            <w:tcW w:type="dxa" w:w="921"/>
            <w:tcBorders>
              <w:top w:sz="4" w:val="nil"/>
              <w:left w:sz="4" w:val="nil"/>
              <w:bottom w:color="000000" w:sz="4" w:val="single"/>
              <w:right w:color="000000" w:sz="4" w:val="single"/>
            </w:tcBorders>
          </w:tcPr>
          <w:p w14:paraId="50060000">
            <w:pPr>
              <w:spacing w:after="0" w:line="240" w:lineRule="auto"/>
              <w:ind/>
              <w:jc w:val="center"/>
              <w:rPr>
                <w:rFonts w:ascii="Times New Roman" w:hAnsi="Times New Roman"/>
              </w:rPr>
            </w:pPr>
            <w:r>
              <w:rPr>
                <w:rFonts w:ascii="Times New Roman" w:hAnsi="Times New Roman"/>
              </w:rPr>
              <w:t>6099</w:t>
            </w:r>
          </w:p>
        </w:tc>
        <w:tc>
          <w:tcPr>
            <w:tcW w:type="dxa" w:w="921"/>
            <w:tcBorders>
              <w:top w:sz="4" w:val="nil"/>
              <w:left w:sz="4" w:val="nil"/>
              <w:bottom w:color="000000" w:sz="4" w:val="single"/>
              <w:right w:color="000000" w:sz="4" w:val="single"/>
            </w:tcBorders>
          </w:tcPr>
          <w:p w14:paraId="51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52060000">
            <w:pPr>
              <w:spacing w:after="0" w:line="240" w:lineRule="auto"/>
              <w:ind/>
              <w:jc w:val="center"/>
              <w:rPr>
                <w:rFonts w:ascii="Times New Roman" w:hAnsi="Times New Roman"/>
              </w:rPr>
            </w:pPr>
            <w:r>
              <w:rPr>
                <w:rFonts w:ascii="Times New Roman" w:hAnsi="Times New Roman"/>
              </w:rPr>
              <w:t>27</w:t>
            </w:r>
          </w:p>
        </w:tc>
        <w:tc>
          <w:tcPr>
            <w:tcW w:type="dxa" w:w="2366"/>
            <w:tcBorders>
              <w:top w:sz="4" w:val="nil"/>
              <w:left w:sz="4" w:val="nil"/>
              <w:bottom w:color="000000" w:sz="4" w:val="single"/>
              <w:right w:color="000000" w:sz="4" w:val="single"/>
            </w:tcBorders>
            <w:shd w:fill="auto" w:val="clear"/>
            <w:vAlign w:val="center"/>
          </w:tcPr>
          <w:p w14:paraId="53060000">
            <w:pPr>
              <w:spacing w:after="0" w:line="240" w:lineRule="auto"/>
              <w:ind/>
              <w:jc w:val="center"/>
              <w:rPr>
                <w:rFonts w:ascii="Times New Roman" w:hAnsi="Times New Roman"/>
              </w:rPr>
            </w:pPr>
            <w:r>
              <w:rPr>
                <w:rFonts w:ascii="Times New Roman" w:hAnsi="Times New Roman"/>
              </w:rPr>
              <w:t>Таттинский</w:t>
            </w:r>
          </w:p>
        </w:tc>
        <w:tc>
          <w:tcPr>
            <w:tcW w:type="dxa" w:w="1495"/>
            <w:tcBorders>
              <w:top w:sz="4" w:val="nil"/>
              <w:left w:sz="4" w:val="nil"/>
              <w:bottom w:color="000000" w:sz="4" w:val="single"/>
              <w:right w:color="000000" w:sz="4" w:val="single"/>
            </w:tcBorders>
            <w:shd w:fill="auto" w:val="clear"/>
            <w:vAlign w:val="bottom"/>
          </w:tcPr>
          <w:p w14:paraId="54060000">
            <w:pPr>
              <w:spacing w:after="0" w:line="240" w:lineRule="auto"/>
              <w:ind/>
              <w:jc w:val="center"/>
              <w:rPr>
                <w:rFonts w:ascii="Times New Roman" w:hAnsi="Times New Roman"/>
              </w:rPr>
            </w:pPr>
            <w:r>
              <w:rPr>
                <w:rFonts w:ascii="Times New Roman" w:hAnsi="Times New Roman"/>
              </w:rPr>
              <w:t>1 569</w:t>
            </w:r>
          </w:p>
        </w:tc>
        <w:tc>
          <w:tcPr>
            <w:tcW w:type="dxa" w:w="821"/>
            <w:tcBorders>
              <w:top w:sz="4" w:val="nil"/>
              <w:left w:sz="4" w:val="nil"/>
              <w:bottom w:color="000000" w:sz="4" w:val="single"/>
              <w:right w:color="000000" w:sz="4" w:val="single"/>
            </w:tcBorders>
          </w:tcPr>
          <w:p w14:paraId="55060000">
            <w:pPr>
              <w:spacing w:after="0" w:line="240" w:lineRule="auto"/>
              <w:ind/>
              <w:jc w:val="center"/>
              <w:rPr>
                <w:rFonts w:ascii="Times New Roman" w:hAnsi="Times New Roman"/>
              </w:rPr>
            </w:pPr>
            <w:r>
              <w:rPr>
                <w:rFonts w:ascii="Times New Roman" w:hAnsi="Times New Roman"/>
              </w:rPr>
              <w:t>1837</w:t>
            </w:r>
          </w:p>
        </w:tc>
        <w:tc>
          <w:tcPr>
            <w:tcW w:type="dxa" w:w="821"/>
            <w:tcBorders>
              <w:top w:sz="4" w:val="nil"/>
              <w:left w:sz="4" w:val="nil"/>
              <w:bottom w:color="000000" w:sz="4" w:val="single"/>
              <w:right w:color="000000" w:sz="4" w:val="single"/>
            </w:tcBorders>
          </w:tcPr>
          <w:p w14:paraId="56060000">
            <w:pPr>
              <w:spacing w:after="0" w:line="240" w:lineRule="auto"/>
              <w:ind/>
              <w:jc w:val="center"/>
              <w:rPr>
                <w:rFonts w:ascii="Times New Roman" w:hAnsi="Times New Roman"/>
              </w:rPr>
            </w:pPr>
            <w:r>
              <w:rPr>
                <w:rFonts w:ascii="Times New Roman" w:hAnsi="Times New Roman"/>
              </w:rPr>
              <w:t>3156</w:t>
            </w:r>
          </w:p>
        </w:tc>
        <w:tc>
          <w:tcPr>
            <w:tcW w:type="dxa" w:w="923"/>
            <w:tcBorders>
              <w:top w:sz="4" w:val="nil"/>
              <w:left w:sz="4" w:val="nil"/>
              <w:bottom w:color="000000" w:sz="4" w:val="single"/>
              <w:right w:color="000000" w:sz="4" w:val="single"/>
            </w:tcBorders>
          </w:tcPr>
          <w:p w14:paraId="57060000">
            <w:pPr>
              <w:spacing w:after="0" w:line="240" w:lineRule="auto"/>
              <w:ind/>
              <w:jc w:val="center"/>
              <w:rPr>
                <w:rFonts w:ascii="Times New Roman" w:hAnsi="Times New Roman"/>
              </w:rPr>
            </w:pPr>
            <w:r>
              <w:rPr>
                <w:rFonts w:ascii="Times New Roman" w:hAnsi="Times New Roman"/>
              </w:rPr>
              <w:t>3092</w:t>
            </w:r>
          </w:p>
        </w:tc>
        <w:tc>
          <w:tcPr>
            <w:tcW w:type="dxa" w:w="923"/>
            <w:tcBorders>
              <w:top w:sz="4" w:val="nil"/>
              <w:left w:sz="4" w:val="nil"/>
              <w:bottom w:color="000000" w:sz="4" w:val="single"/>
              <w:right w:color="000000" w:sz="4" w:val="single"/>
            </w:tcBorders>
          </w:tcPr>
          <w:p w14:paraId="58060000">
            <w:pPr>
              <w:spacing w:after="0" w:line="240" w:lineRule="auto"/>
              <w:ind/>
              <w:jc w:val="center"/>
              <w:rPr>
                <w:rFonts w:ascii="Times New Roman" w:hAnsi="Times New Roman"/>
              </w:rPr>
            </w:pPr>
            <w:r>
              <w:rPr>
                <w:rFonts w:ascii="Times New Roman" w:hAnsi="Times New Roman"/>
              </w:rPr>
              <w:t>2231</w:t>
            </w:r>
          </w:p>
        </w:tc>
        <w:tc>
          <w:tcPr>
            <w:tcW w:type="dxa" w:w="921"/>
            <w:tcBorders>
              <w:top w:sz="4" w:val="nil"/>
              <w:left w:sz="4" w:val="nil"/>
              <w:bottom w:color="000000" w:sz="4" w:val="single"/>
              <w:right w:color="000000" w:sz="4" w:val="single"/>
            </w:tcBorders>
          </w:tcPr>
          <w:p w14:paraId="59060000">
            <w:pPr>
              <w:spacing w:after="0" w:line="240" w:lineRule="auto"/>
              <w:ind/>
              <w:jc w:val="center"/>
              <w:rPr>
                <w:rFonts w:ascii="Times New Roman" w:hAnsi="Times New Roman"/>
              </w:rPr>
            </w:pPr>
            <w:r>
              <w:rPr>
                <w:rFonts w:ascii="Times New Roman" w:hAnsi="Times New Roman"/>
              </w:rPr>
              <w:t>2365</w:t>
            </w:r>
          </w:p>
        </w:tc>
        <w:tc>
          <w:tcPr>
            <w:tcW w:type="dxa" w:w="921"/>
            <w:tcBorders>
              <w:top w:sz="4" w:val="nil"/>
              <w:left w:sz="4" w:val="nil"/>
              <w:bottom w:color="000000" w:sz="4" w:val="single"/>
              <w:right w:color="000000" w:sz="4" w:val="single"/>
            </w:tcBorders>
          </w:tcPr>
          <w:p w14:paraId="5A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5B060000">
            <w:pPr>
              <w:spacing w:after="0" w:line="240" w:lineRule="auto"/>
              <w:ind/>
              <w:jc w:val="center"/>
              <w:rPr>
                <w:rFonts w:ascii="Times New Roman" w:hAnsi="Times New Roman"/>
              </w:rPr>
            </w:pPr>
            <w:r>
              <w:rPr>
                <w:rFonts w:ascii="Times New Roman" w:hAnsi="Times New Roman"/>
              </w:rPr>
              <w:t>28</w:t>
            </w:r>
          </w:p>
        </w:tc>
        <w:tc>
          <w:tcPr>
            <w:tcW w:type="dxa" w:w="2366"/>
            <w:tcBorders>
              <w:top w:sz="4" w:val="nil"/>
              <w:left w:sz="4" w:val="nil"/>
              <w:bottom w:color="000000" w:sz="4" w:val="single"/>
              <w:right w:color="000000" w:sz="4" w:val="single"/>
            </w:tcBorders>
            <w:shd w:fill="auto" w:val="clear"/>
            <w:vAlign w:val="center"/>
          </w:tcPr>
          <w:p w14:paraId="5C060000">
            <w:pPr>
              <w:spacing w:after="0" w:line="240" w:lineRule="auto"/>
              <w:ind/>
              <w:jc w:val="center"/>
              <w:rPr>
                <w:rFonts w:ascii="Times New Roman" w:hAnsi="Times New Roman"/>
              </w:rPr>
            </w:pPr>
            <w:r>
              <w:rPr>
                <w:rFonts w:ascii="Times New Roman" w:hAnsi="Times New Roman"/>
              </w:rPr>
              <w:t>Томпонский</w:t>
            </w:r>
          </w:p>
        </w:tc>
        <w:tc>
          <w:tcPr>
            <w:tcW w:type="dxa" w:w="1495"/>
            <w:tcBorders>
              <w:top w:sz="4" w:val="nil"/>
              <w:left w:sz="4" w:val="nil"/>
              <w:bottom w:color="000000" w:sz="4" w:val="single"/>
              <w:right w:color="000000" w:sz="4" w:val="single"/>
            </w:tcBorders>
            <w:shd w:fill="auto" w:val="clear"/>
            <w:vAlign w:val="bottom"/>
          </w:tcPr>
          <w:p w14:paraId="5D060000">
            <w:pPr>
              <w:spacing w:after="0" w:line="240" w:lineRule="auto"/>
              <w:ind/>
              <w:jc w:val="center"/>
              <w:rPr>
                <w:rFonts w:ascii="Times New Roman" w:hAnsi="Times New Roman"/>
              </w:rPr>
            </w:pPr>
            <w:r>
              <w:rPr>
                <w:rFonts w:ascii="Times New Roman" w:hAnsi="Times New Roman"/>
              </w:rPr>
              <w:t>12 959</w:t>
            </w:r>
          </w:p>
        </w:tc>
        <w:tc>
          <w:tcPr>
            <w:tcW w:type="dxa" w:w="821"/>
            <w:tcBorders>
              <w:top w:sz="4" w:val="nil"/>
              <w:left w:sz="4" w:val="nil"/>
              <w:bottom w:color="000000" w:sz="4" w:val="single"/>
              <w:right w:color="000000" w:sz="4" w:val="single"/>
            </w:tcBorders>
          </w:tcPr>
          <w:p w14:paraId="5E060000">
            <w:pPr>
              <w:spacing w:after="0" w:line="240" w:lineRule="auto"/>
              <w:ind/>
              <w:jc w:val="center"/>
              <w:rPr>
                <w:rFonts w:ascii="Times New Roman" w:hAnsi="Times New Roman"/>
              </w:rPr>
            </w:pPr>
            <w:r>
              <w:rPr>
                <w:rFonts w:ascii="Times New Roman" w:hAnsi="Times New Roman"/>
              </w:rPr>
              <w:t>4417</w:t>
            </w:r>
          </w:p>
        </w:tc>
        <w:tc>
          <w:tcPr>
            <w:tcW w:type="dxa" w:w="821"/>
            <w:tcBorders>
              <w:top w:sz="4" w:val="nil"/>
              <w:left w:sz="4" w:val="nil"/>
              <w:bottom w:color="000000" w:sz="4" w:val="single"/>
              <w:right w:color="000000" w:sz="4" w:val="single"/>
            </w:tcBorders>
          </w:tcPr>
          <w:p w14:paraId="5F060000">
            <w:pPr>
              <w:spacing w:after="0" w:line="240" w:lineRule="auto"/>
              <w:ind/>
              <w:jc w:val="center"/>
              <w:rPr>
                <w:rFonts w:ascii="Times New Roman" w:hAnsi="Times New Roman"/>
              </w:rPr>
            </w:pPr>
            <w:r>
              <w:rPr>
                <w:rFonts w:ascii="Times New Roman" w:hAnsi="Times New Roman"/>
              </w:rPr>
              <w:t>4190</w:t>
            </w:r>
          </w:p>
        </w:tc>
        <w:tc>
          <w:tcPr>
            <w:tcW w:type="dxa" w:w="923"/>
            <w:tcBorders>
              <w:top w:sz="4" w:val="nil"/>
              <w:left w:sz="4" w:val="nil"/>
              <w:bottom w:color="000000" w:sz="4" w:val="single"/>
              <w:right w:color="000000" w:sz="4" w:val="single"/>
            </w:tcBorders>
          </w:tcPr>
          <w:p w14:paraId="60060000">
            <w:pPr>
              <w:spacing w:after="0" w:line="240" w:lineRule="auto"/>
              <w:ind/>
              <w:jc w:val="center"/>
              <w:rPr>
                <w:rFonts w:ascii="Times New Roman" w:hAnsi="Times New Roman"/>
              </w:rPr>
            </w:pPr>
            <w:r>
              <w:rPr>
                <w:rFonts w:ascii="Times New Roman" w:hAnsi="Times New Roman"/>
              </w:rPr>
              <w:t>6934</w:t>
            </w:r>
          </w:p>
        </w:tc>
        <w:tc>
          <w:tcPr>
            <w:tcW w:type="dxa" w:w="923"/>
            <w:tcBorders>
              <w:top w:sz="4" w:val="nil"/>
              <w:left w:sz="4" w:val="nil"/>
              <w:bottom w:color="000000" w:sz="4" w:val="single"/>
              <w:right w:color="000000" w:sz="4" w:val="single"/>
            </w:tcBorders>
          </w:tcPr>
          <w:p w14:paraId="61060000">
            <w:pPr>
              <w:spacing w:after="0" w:line="240" w:lineRule="auto"/>
              <w:ind/>
              <w:jc w:val="center"/>
              <w:rPr>
                <w:rFonts w:ascii="Times New Roman" w:hAnsi="Times New Roman"/>
              </w:rPr>
            </w:pPr>
            <w:r>
              <w:rPr>
                <w:rFonts w:ascii="Times New Roman" w:hAnsi="Times New Roman"/>
              </w:rPr>
              <w:t>7217</w:t>
            </w:r>
          </w:p>
        </w:tc>
        <w:tc>
          <w:tcPr>
            <w:tcW w:type="dxa" w:w="921"/>
            <w:tcBorders>
              <w:top w:sz="4" w:val="nil"/>
              <w:left w:sz="4" w:val="nil"/>
              <w:bottom w:color="000000" w:sz="4" w:val="single"/>
              <w:right w:color="000000" w:sz="4" w:val="single"/>
            </w:tcBorders>
          </w:tcPr>
          <w:p w14:paraId="62060000">
            <w:pPr>
              <w:spacing w:after="0" w:line="240" w:lineRule="auto"/>
              <w:ind/>
              <w:jc w:val="center"/>
              <w:rPr>
                <w:rFonts w:ascii="Times New Roman" w:hAnsi="Times New Roman"/>
              </w:rPr>
            </w:pPr>
            <w:r>
              <w:rPr>
                <w:rFonts w:ascii="Times New Roman" w:hAnsi="Times New Roman"/>
              </w:rPr>
              <w:t>8331</w:t>
            </w:r>
          </w:p>
        </w:tc>
        <w:tc>
          <w:tcPr>
            <w:tcW w:type="dxa" w:w="921"/>
            <w:tcBorders>
              <w:top w:sz="4" w:val="nil"/>
              <w:left w:sz="4" w:val="nil"/>
              <w:bottom w:color="000000" w:sz="4" w:val="single"/>
              <w:right w:color="000000" w:sz="4" w:val="single"/>
            </w:tcBorders>
          </w:tcPr>
          <w:p w14:paraId="63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64060000">
            <w:pPr>
              <w:spacing w:after="0" w:line="240" w:lineRule="auto"/>
              <w:ind/>
              <w:jc w:val="center"/>
              <w:rPr>
                <w:rFonts w:ascii="Times New Roman" w:hAnsi="Times New Roman"/>
              </w:rPr>
            </w:pPr>
            <w:r>
              <w:rPr>
                <w:rFonts w:ascii="Times New Roman" w:hAnsi="Times New Roman"/>
              </w:rPr>
              <w:t>29</w:t>
            </w:r>
          </w:p>
        </w:tc>
        <w:tc>
          <w:tcPr>
            <w:tcW w:type="dxa" w:w="2366"/>
            <w:tcBorders>
              <w:top w:sz="4" w:val="nil"/>
              <w:left w:sz="4" w:val="nil"/>
              <w:bottom w:color="000000" w:sz="4" w:val="single"/>
              <w:right w:color="000000" w:sz="4" w:val="single"/>
            </w:tcBorders>
            <w:shd w:fill="auto" w:val="clear"/>
            <w:vAlign w:val="center"/>
          </w:tcPr>
          <w:p w14:paraId="65060000">
            <w:pPr>
              <w:spacing w:after="0" w:line="240" w:lineRule="auto"/>
              <w:ind/>
              <w:jc w:val="center"/>
              <w:rPr>
                <w:rFonts w:ascii="Times New Roman" w:hAnsi="Times New Roman"/>
              </w:rPr>
            </w:pPr>
            <w:r>
              <w:rPr>
                <w:rFonts w:ascii="Times New Roman" w:hAnsi="Times New Roman"/>
              </w:rPr>
              <w:t>Усть - Алданский</w:t>
            </w:r>
          </w:p>
        </w:tc>
        <w:tc>
          <w:tcPr>
            <w:tcW w:type="dxa" w:w="1495"/>
            <w:tcBorders>
              <w:top w:sz="4" w:val="nil"/>
              <w:left w:sz="4" w:val="nil"/>
              <w:bottom w:color="000000" w:sz="4" w:val="single"/>
              <w:right w:color="000000" w:sz="4" w:val="single"/>
            </w:tcBorders>
            <w:shd w:fill="auto" w:val="clear"/>
            <w:vAlign w:val="bottom"/>
          </w:tcPr>
          <w:p w14:paraId="66060000">
            <w:pPr>
              <w:spacing w:after="0" w:line="240" w:lineRule="auto"/>
              <w:ind/>
              <w:jc w:val="center"/>
              <w:rPr>
                <w:rFonts w:ascii="Times New Roman" w:hAnsi="Times New Roman"/>
              </w:rPr>
            </w:pPr>
            <w:r>
              <w:rPr>
                <w:rFonts w:ascii="Times New Roman" w:hAnsi="Times New Roman"/>
              </w:rPr>
              <w:t>1 249</w:t>
            </w:r>
          </w:p>
        </w:tc>
        <w:tc>
          <w:tcPr>
            <w:tcW w:type="dxa" w:w="821"/>
            <w:tcBorders>
              <w:top w:sz="4" w:val="nil"/>
              <w:left w:sz="4" w:val="nil"/>
              <w:bottom w:color="000000" w:sz="4" w:val="single"/>
              <w:right w:color="000000" w:sz="4" w:val="single"/>
            </w:tcBorders>
          </w:tcPr>
          <w:p w14:paraId="67060000">
            <w:pPr>
              <w:spacing w:after="0" w:line="240" w:lineRule="auto"/>
              <w:ind/>
              <w:jc w:val="center"/>
              <w:rPr>
                <w:rFonts w:ascii="Times New Roman" w:hAnsi="Times New Roman"/>
              </w:rPr>
            </w:pPr>
            <w:r>
              <w:rPr>
                <w:rFonts w:ascii="Times New Roman" w:hAnsi="Times New Roman"/>
              </w:rPr>
              <w:t>1230</w:t>
            </w:r>
          </w:p>
        </w:tc>
        <w:tc>
          <w:tcPr>
            <w:tcW w:type="dxa" w:w="821"/>
            <w:tcBorders>
              <w:top w:sz="4" w:val="nil"/>
              <w:left w:sz="4" w:val="nil"/>
              <w:bottom w:color="000000" w:sz="4" w:val="single"/>
              <w:right w:color="000000" w:sz="4" w:val="single"/>
            </w:tcBorders>
          </w:tcPr>
          <w:p w14:paraId="68060000">
            <w:pPr>
              <w:spacing w:after="0" w:line="240" w:lineRule="auto"/>
              <w:ind/>
              <w:jc w:val="center"/>
              <w:rPr>
                <w:rFonts w:ascii="Times New Roman" w:hAnsi="Times New Roman"/>
              </w:rPr>
            </w:pPr>
            <w:r>
              <w:rPr>
                <w:rFonts w:ascii="Times New Roman" w:hAnsi="Times New Roman"/>
              </w:rPr>
              <w:t>1613</w:t>
            </w:r>
          </w:p>
        </w:tc>
        <w:tc>
          <w:tcPr>
            <w:tcW w:type="dxa" w:w="923"/>
            <w:tcBorders>
              <w:top w:sz="4" w:val="nil"/>
              <w:left w:sz="4" w:val="nil"/>
              <w:bottom w:color="000000" w:sz="4" w:val="single"/>
              <w:right w:color="000000" w:sz="4" w:val="single"/>
            </w:tcBorders>
          </w:tcPr>
          <w:p w14:paraId="69060000">
            <w:pPr>
              <w:spacing w:after="0" w:line="240" w:lineRule="auto"/>
              <w:ind/>
              <w:jc w:val="center"/>
              <w:rPr>
                <w:rFonts w:ascii="Times New Roman" w:hAnsi="Times New Roman"/>
              </w:rPr>
            </w:pPr>
            <w:r>
              <w:rPr>
                <w:rFonts w:ascii="Times New Roman" w:hAnsi="Times New Roman"/>
              </w:rPr>
              <w:t>1473</w:t>
            </w:r>
          </w:p>
        </w:tc>
        <w:tc>
          <w:tcPr>
            <w:tcW w:type="dxa" w:w="923"/>
            <w:tcBorders>
              <w:top w:sz="4" w:val="nil"/>
              <w:left w:sz="4" w:val="nil"/>
              <w:bottom w:color="000000" w:sz="4" w:val="single"/>
              <w:right w:color="000000" w:sz="4" w:val="single"/>
            </w:tcBorders>
          </w:tcPr>
          <w:p w14:paraId="6A060000">
            <w:pPr>
              <w:spacing w:after="0" w:line="240" w:lineRule="auto"/>
              <w:ind/>
              <w:jc w:val="center"/>
              <w:rPr>
                <w:rFonts w:ascii="Times New Roman" w:hAnsi="Times New Roman"/>
              </w:rPr>
            </w:pPr>
            <w:r>
              <w:rPr>
                <w:rFonts w:ascii="Times New Roman" w:hAnsi="Times New Roman"/>
              </w:rPr>
              <w:t>1498</w:t>
            </w:r>
          </w:p>
        </w:tc>
        <w:tc>
          <w:tcPr>
            <w:tcW w:type="dxa" w:w="921"/>
            <w:tcBorders>
              <w:top w:sz="4" w:val="nil"/>
              <w:left w:sz="4" w:val="nil"/>
              <w:bottom w:color="000000" w:sz="4" w:val="single"/>
              <w:right w:color="000000" w:sz="4" w:val="single"/>
            </w:tcBorders>
          </w:tcPr>
          <w:p w14:paraId="6B060000">
            <w:pPr>
              <w:spacing w:after="0" w:line="240" w:lineRule="auto"/>
              <w:ind/>
              <w:jc w:val="center"/>
              <w:rPr>
                <w:rFonts w:ascii="Times New Roman" w:hAnsi="Times New Roman"/>
              </w:rPr>
            </w:pPr>
            <w:r>
              <w:rPr>
                <w:rFonts w:ascii="Times New Roman" w:hAnsi="Times New Roman"/>
              </w:rPr>
              <w:t>976</w:t>
            </w:r>
          </w:p>
        </w:tc>
        <w:tc>
          <w:tcPr>
            <w:tcW w:type="dxa" w:w="921"/>
            <w:tcBorders>
              <w:top w:sz="4" w:val="nil"/>
              <w:left w:sz="4" w:val="nil"/>
              <w:bottom w:color="000000" w:sz="4" w:val="single"/>
              <w:right w:color="000000" w:sz="4" w:val="single"/>
            </w:tcBorders>
          </w:tcPr>
          <w:p w14:paraId="6C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6D060000">
            <w:pPr>
              <w:spacing w:after="0" w:line="240" w:lineRule="auto"/>
              <w:ind/>
              <w:jc w:val="center"/>
              <w:rPr>
                <w:rFonts w:ascii="Times New Roman" w:hAnsi="Times New Roman"/>
              </w:rPr>
            </w:pPr>
            <w:r>
              <w:rPr>
                <w:rFonts w:ascii="Times New Roman" w:hAnsi="Times New Roman"/>
              </w:rPr>
              <w:t>30</w:t>
            </w:r>
          </w:p>
        </w:tc>
        <w:tc>
          <w:tcPr>
            <w:tcW w:type="dxa" w:w="2366"/>
            <w:tcBorders>
              <w:top w:sz="4" w:val="nil"/>
              <w:left w:sz="4" w:val="nil"/>
              <w:bottom w:color="000000" w:sz="4" w:val="single"/>
              <w:right w:color="000000" w:sz="4" w:val="single"/>
            </w:tcBorders>
            <w:shd w:fill="auto" w:val="clear"/>
            <w:vAlign w:val="center"/>
          </w:tcPr>
          <w:p w14:paraId="6E060000">
            <w:pPr>
              <w:spacing w:after="0" w:line="240" w:lineRule="auto"/>
              <w:ind/>
              <w:jc w:val="center"/>
              <w:rPr>
                <w:rFonts w:ascii="Times New Roman" w:hAnsi="Times New Roman"/>
              </w:rPr>
            </w:pPr>
            <w:r>
              <w:rPr>
                <w:rFonts w:ascii="Times New Roman" w:hAnsi="Times New Roman"/>
              </w:rPr>
              <w:t>Усть - Майский</w:t>
            </w:r>
          </w:p>
        </w:tc>
        <w:tc>
          <w:tcPr>
            <w:tcW w:type="dxa" w:w="1495"/>
            <w:tcBorders>
              <w:top w:sz="4" w:val="nil"/>
              <w:left w:sz="4" w:val="nil"/>
              <w:bottom w:color="000000" w:sz="4" w:val="single"/>
              <w:right w:color="000000" w:sz="4" w:val="single"/>
            </w:tcBorders>
            <w:shd w:fill="auto" w:val="clear"/>
            <w:vAlign w:val="bottom"/>
          </w:tcPr>
          <w:p w14:paraId="6F060000">
            <w:pPr>
              <w:spacing w:after="0" w:line="240" w:lineRule="auto"/>
              <w:ind/>
              <w:jc w:val="center"/>
              <w:rPr>
                <w:rFonts w:ascii="Times New Roman" w:hAnsi="Times New Roman"/>
              </w:rPr>
            </w:pPr>
            <w:r>
              <w:rPr>
                <w:rFonts w:ascii="Times New Roman" w:hAnsi="Times New Roman"/>
              </w:rPr>
              <w:t>10 05</w:t>
            </w:r>
          </w:p>
        </w:tc>
        <w:tc>
          <w:tcPr>
            <w:tcW w:type="dxa" w:w="821"/>
            <w:tcBorders>
              <w:top w:sz="4" w:val="nil"/>
              <w:left w:sz="4" w:val="nil"/>
              <w:bottom w:color="000000" w:sz="4" w:val="single"/>
              <w:right w:color="000000" w:sz="4" w:val="single"/>
            </w:tcBorders>
          </w:tcPr>
          <w:p w14:paraId="70060000">
            <w:pPr>
              <w:spacing w:after="0" w:line="240" w:lineRule="auto"/>
              <w:ind/>
              <w:jc w:val="center"/>
              <w:rPr>
                <w:rFonts w:ascii="Times New Roman" w:hAnsi="Times New Roman"/>
              </w:rPr>
            </w:pPr>
            <w:r>
              <w:rPr>
                <w:rFonts w:ascii="Times New Roman" w:hAnsi="Times New Roman"/>
              </w:rPr>
              <w:t>14204</w:t>
            </w:r>
          </w:p>
        </w:tc>
        <w:tc>
          <w:tcPr>
            <w:tcW w:type="dxa" w:w="821"/>
            <w:tcBorders>
              <w:top w:sz="4" w:val="nil"/>
              <w:left w:sz="4" w:val="nil"/>
              <w:bottom w:color="000000" w:sz="4" w:val="single"/>
              <w:right w:color="000000" w:sz="4" w:val="single"/>
            </w:tcBorders>
          </w:tcPr>
          <w:p w14:paraId="71060000">
            <w:pPr>
              <w:spacing w:after="0" w:line="240" w:lineRule="auto"/>
              <w:ind/>
              <w:jc w:val="center"/>
              <w:rPr>
                <w:rFonts w:ascii="Times New Roman" w:hAnsi="Times New Roman"/>
              </w:rPr>
            </w:pPr>
            <w:r>
              <w:rPr>
                <w:rFonts w:ascii="Times New Roman" w:hAnsi="Times New Roman"/>
              </w:rPr>
              <w:t>13389</w:t>
            </w:r>
          </w:p>
        </w:tc>
        <w:tc>
          <w:tcPr>
            <w:tcW w:type="dxa" w:w="923"/>
            <w:tcBorders>
              <w:top w:sz="4" w:val="nil"/>
              <w:left w:sz="4" w:val="nil"/>
              <w:bottom w:color="000000" w:sz="4" w:val="single"/>
              <w:right w:color="000000" w:sz="4" w:val="single"/>
            </w:tcBorders>
          </w:tcPr>
          <w:p w14:paraId="72060000">
            <w:pPr>
              <w:spacing w:after="0" w:line="240" w:lineRule="auto"/>
              <w:ind/>
              <w:jc w:val="center"/>
              <w:rPr>
                <w:rFonts w:ascii="Times New Roman" w:hAnsi="Times New Roman"/>
              </w:rPr>
            </w:pPr>
            <w:r>
              <w:rPr>
                <w:rFonts w:ascii="Times New Roman" w:hAnsi="Times New Roman"/>
              </w:rPr>
              <w:t>13662</w:t>
            </w:r>
          </w:p>
        </w:tc>
        <w:tc>
          <w:tcPr>
            <w:tcW w:type="dxa" w:w="923"/>
            <w:tcBorders>
              <w:top w:sz="4" w:val="nil"/>
              <w:left w:sz="4" w:val="nil"/>
              <w:bottom w:color="000000" w:sz="4" w:val="single"/>
              <w:right w:color="000000" w:sz="4" w:val="single"/>
            </w:tcBorders>
          </w:tcPr>
          <w:p w14:paraId="73060000">
            <w:pPr>
              <w:spacing w:after="0" w:line="240" w:lineRule="auto"/>
              <w:ind/>
              <w:jc w:val="center"/>
              <w:rPr>
                <w:rFonts w:ascii="Times New Roman" w:hAnsi="Times New Roman"/>
              </w:rPr>
            </w:pPr>
            <w:r>
              <w:rPr>
                <w:rFonts w:ascii="Times New Roman" w:hAnsi="Times New Roman"/>
              </w:rPr>
              <w:t>19387</w:t>
            </w:r>
          </w:p>
        </w:tc>
        <w:tc>
          <w:tcPr>
            <w:tcW w:type="dxa" w:w="921"/>
            <w:tcBorders>
              <w:top w:sz="4" w:val="nil"/>
              <w:left w:sz="4" w:val="nil"/>
              <w:bottom w:color="000000" w:sz="4" w:val="single"/>
              <w:right w:color="000000" w:sz="4" w:val="single"/>
            </w:tcBorders>
          </w:tcPr>
          <w:p w14:paraId="74060000">
            <w:pPr>
              <w:spacing w:after="0" w:line="240" w:lineRule="auto"/>
              <w:ind/>
              <w:jc w:val="center"/>
              <w:rPr>
                <w:rFonts w:ascii="Times New Roman" w:hAnsi="Times New Roman"/>
              </w:rPr>
            </w:pPr>
            <w:r>
              <w:rPr>
                <w:rFonts w:ascii="Times New Roman" w:hAnsi="Times New Roman"/>
              </w:rPr>
              <w:t>17839</w:t>
            </w:r>
          </w:p>
        </w:tc>
        <w:tc>
          <w:tcPr>
            <w:tcW w:type="dxa" w:w="921"/>
            <w:tcBorders>
              <w:top w:sz="4" w:val="nil"/>
              <w:left w:sz="4" w:val="nil"/>
              <w:bottom w:color="000000" w:sz="4" w:val="single"/>
              <w:right w:color="000000" w:sz="4" w:val="single"/>
            </w:tcBorders>
          </w:tcPr>
          <w:p w14:paraId="75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76060000">
            <w:pPr>
              <w:spacing w:after="0" w:line="240" w:lineRule="auto"/>
              <w:ind/>
              <w:jc w:val="center"/>
              <w:rPr>
                <w:rFonts w:ascii="Times New Roman" w:hAnsi="Times New Roman"/>
              </w:rPr>
            </w:pPr>
            <w:r>
              <w:rPr>
                <w:rFonts w:ascii="Times New Roman" w:hAnsi="Times New Roman"/>
              </w:rPr>
              <w:t>31</w:t>
            </w:r>
          </w:p>
        </w:tc>
        <w:tc>
          <w:tcPr>
            <w:tcW w:type="dxa" w:w="2366"/>
            <w:tcBorders>
              <w:top w:sz="4" w:val="nil"/>
              <w:left w:sz="4" w:val="nil"/>
              <w:bottom w:color="000000" w:sz="4" w:val="single"/>
              <w:right w:color="000000" w:sz="4" w:val="single"/>
            </w:tcBorders>
            <w:shd w:fill="auto" w:val="clear"/>
            <w:vAlign w:val="center"/>
          </w:tcPr>
          <w:p w14:paraId="77060000">
            <w:pPr>
              <w:spacing w:after="0" w:line="240" w:lineRule="auto"/>
              <w:ind/>
              <w:jc w:val="center"/>
              <w:rPr>
                <w:rFonts w:ascii="Times New Roman" w:hAnsi="Times New Roman"/>
              </w:rPr>
            </w:pPr>
            <w:r>
              <w:rPr>
                <w:rFonts w:ascii="Times New Roman" w:hAnsi="Times New Roman"/>
              </w:rPr>
              <w:t>Усть-Янский</w:t>
            </w:r>
          </w:p>
        </w:tc>
        <w:tc>
          <w:tcPr>
            <w:tcW w:type="dxa" w:w="1495"/>
            <w:tcBorders>
              <w:top w:sz="4" w:val="nil"/>
              <w:left w:sz="4" w:val="nil"/>
              <w:bottom w:color="000000" w:sz="4" w:val="single"/>
              <w:right w:color="000000" w:sz="4" w:val="single"/>
            </w:tcBorders>
            <w:shd w:fill="auto" w:val="clear"/>
            <w:vAlign w:val="bottom"/>
          </w:tcPr>
          <w:p w14:paraId="78060000">
            <w:pPr>
              <w:spacing w:after="0" w:line="240" w:lineRule="auto"/>
              <w:ind/>
              <w:jc w:val="center"/>
              <w:rPr>
                <w:rFonts w:ascii="Times New Roman" w:hAnsi="Times New Roman"/>
              </w:rPr>
            </w:pPr>
          </w:p>
        </w:tc>
        <w:tc>
          <w:tcPr>
            <w:tcW w:type="dxa" w:w="821"/>
            <w:tcBorders>
              <w:top w:sz="4" w:val="nil"/>
              <w:left w:sz="4" w:val="nil"/>
              <w:bottom w:color="000000" w:sz="4" w:val="single"/>
              <w:right w:color="000000" w:sz="4" w:val="single"/>
            </w:tcBorders>
          </w:tcPr>
          <w:p w14:paraId="79060000">
            <w:pPr>
              <w:spacing w:after="0" w:line="240" w:lineRule="auto"/>
              <w:ind/>
              <w:jc w:val="center"/>
              <w:rPr>
                <w:rFonts w:ascii="Times New Roman" w:hAnsi="Times New Roman"/>
              </w:rPr>
            </w:pPr>
          </w:p>
        </w:tc>
        <w:tc>
          <w:tcPr>
            <w:tcW w:type="dxa" w:w="821"/>
            <w:tcBorders>
              <w:top w:sz="4" w:val="nil"/>
              <w:left w:sz="4" w:val="nil"/>
              <w:bottom w:color="000000" w:sz="4" w:val="single"/>
              <w:right w:color="000000" w:sz="4" w:val="single"/>
            </w:tcBorders>
          </w:tcPr>
          <w:p w14:paraId="7A060000">
            <w:pPr>
              <w:spacing w:after="0" w:line="240" w:lineRule="auto"/>
              <w:ind/>
              <w:jc w:val="center"/>
              <w:rPr>
                <w:rFonts w:ascii="Times New Roman" w:hAnsi="Times New Roman"/>
              </w:rPr>
            </w:pPr>
            <w:r>
              <w:rPr>
                <w:rFonts w:ascii="Times New Roman" w:hAnsi="Times New Roman"/>
              </w:rPr>
              <w:t>648</w:t>
            </w:r>
          </w:p>
        </w:tc>
        <w:tc>
          <w:tcPr>
            <w:tcW w:type="dxa" w:w="923"/>
            <w:tcBorders>
              <w:top w:sz="4" w:val="nil"/>
              <w:left w:sz="4" w:val="nil"/>
              <w:bottom w:color="000000" w:sz="4" w:val="single"/>
              <w:right w:color="000000" w:sz="4" w:val="single"/>
            </w:tcBorders>
          </w:tcPr>
          <w:p w14:paraId="7B060000">
            <w:pPr>
              <w:spacing w:after="0" w:line="240" w:lineRule="auto"/>
              <w:ind/>
              <w:jc w:val="center"/>
              <w:rPr>
                <w:rFonts w:ascii="Times New Roman" w:hAnsi="Times New Roman"/>
              </w:rPr>
            </w:pPr>
            <w:r>
              <w:rPr>
                <w:rFonts w:ascii="Times New Roman" w:hAnsi="Times New Roman"/>
              </w:rPr>
              <w:t>870</w:t>
            </w:r>
          </w:p>
        </w:tc>
        <w:tc>
          <w:tcPr>
            <w:tcW w:type="dxa" w:w="923"/>
            <w:tcBorders>
              <w:top w:sz="4" w:val="nil"/>
              <w:left w:sz="4" w:val="nil"/>
              <w:bottom w:color="000000" w:sz="4" w:val="single"/>
              <w:right w:color="000000" w:sz="4" w:val="single"/>
            </w:tcBorders>
          </w:tcPr>
          <w:p w14:paraId="7C060000">
            <w:pPr>
              <w:spacing w:after="0" w:line="240" w:lineRule="auto"/>
              <w:ind/>
              <w:jc w:val="center"/>
              <w:rPr>
                <w:rFonts w:ascii="Times New Roman" w:hAnsi="Times New Roman"/>
              </w:rPr>
            </w:pPr>
            <w:r>
              <w:rPr>
                <w:rFonts w:ascii="Times New Roman" w:hAnsi="Times New Roman"/>
              </w:rPr>
              <w:t>1000*</w:t>
            </w:r>
          </w:p>
        </w:tc>
        <w:tc>
          <w:tcPr>
            <w:tcW w:type="dxa" w:w="921"/>
            <w:tcBorders>
              <w:top w:sz="4" w:val="nil"/>
              <w:left w:sz="4" w:val="nil"/>
              <w:bottom w:color="000000" w:sz="4" w:val="single"/>
              <w:right w:color="000000" w:sz="4" w:val="single"/>
            </w:tcBorders>
          </w:tcPr>
          <w:p w14:paraId="7D060000">
            <w:pPr>
              <w:spacing w:after="0" w:line="240" w:lineRule="auto"/>
              <w:ind/>
              <w:jc w:val="center"/>
              <w:rPr>
                <w:rFonts w:ascii="Times New Roman" w:hAnsi="Times New Roman"/>
              </w:rPr>
            </w:pPr>
            <w:r>
              <w:rPr>
                <w:rFonts w:ascii="Times New Roman" w:hAnsi="Times New Roman"/>
              </w:rPr>
              <w:t>390</w:t>
            </w:r>
          </w:p>
        </w:tc>
        <w:tc>
          <w:tcPr>
            <w:tcW w:type="dxa" w:w="921"/>
            <w:tcBorders>
              <w:top w:sz="4" w:val="nil"/>
              <w:left w:sz="4" w:val="nil"/>
              <w:bottom w:color="000000" w:sz="4" w:val="single"/>
              <w:right w:color="000000" w:sz="4" w:val="single"/>
            </w:tcBorders>
          </w:tcPr>
          <w:p w14:paraId="7E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7F060000">
            <w:pPr>
              <w:spacing w:after="0" w:line="240" w:lineRule="auto"/>
              <w:ind/>
              <w:jc w:val="center"/>
              <w:rPr>
                <w:rFonts w:ascii="Times New Roman" w:hAnsi="Times New Roman"/>
              </w:rPr>
            </w:pPr>
            <w:r>
              <w:rPr>
                <w:rFonts w:ascii="Times New Roman" w:hAnsi="Times New Roman"/>
              </w:rPr>
              <w:t>32</w:t>
            </w:r>
          </w:p>
        </w:tc>
        <w:tc>
          <w:tcPr>
            <w:tcW w:type="dxa" w:w="2366"/>
            <w:tcBorders>
              <w:top w:sz="4" w:val="nil"/>
              <w:left w:sz="4" w:val="nil"/>
              <w:bottom w:color="000000" w:sz="4" w:val="single"/>
              <w:right w:color="000000" w:sz="4" w:val="single"/>
            </w:tcBorders>
            <w:shd w:fill="auto" w:val="clear"/>
            <w:vAlign w:val="center"/>
          </w:tcPr>
          <w:p w14:paraId="80060000">
            <w:pPr>
              <w:spacing w:after="0" w:line="240" w:lineRule="auto"/>
              <w:ind/>
              <w:jc w:val="center"/>
              <w:rPr>
                <w:rFonts w:ascii="Times New Roman" w:hAnsi="Times New Roman"/>
              </w:rPr>
            </w:pPr>
            <w:r>
              <w:rPr>
                <w:rFonts w:ascii="Times New Roman" w:hAnsi="Times New Roman"/>
              </w:rPr>
              <w:t>Хангаласский</w:t>
            </w:r>
          </w:p>
        </w:tc>
        <w:tc>
          <w:tcPr>
            <w:tcW w:type="dxa" w:w="1495"/>
            <w:tcBorders>
              <w:top w:sz="4" w:val="nil"/>
              <w:left w:sz="4" w:val="nil"/>
              <w:bottom w:color="000000" w:sz="4" w:val="single"/>
              <w:right w:color="000000" w:sz="4" w:val="single"/>
            </w:tcBorders>
            <w:shd w:fill="auto" w:val="clear"/>
            <w:vAlign w:val="bottom"/>
          </w:tcPr>
          <w:p w14:paraId="81060000">
            <w:pPr>
              <w:spacing w:after="0" w:line="240" w:lineRule="auto"/>
              <w:ind/>
              <w:jc w:val="center"/>
              <w:rPr>
                <w:rFonts w:ascii="Times New Roman" w:hAnsi="Times New Roman"/>
              </w:rPr>
            </w:pPr>
            <w:r>
              <w:rPr>
                <w:rFonts w:ascii="Times New Roman" w:hAnsi="Times New Roman"/>
              </w:rPr>
              <w:t>1 830</w:t>
            </w:r>
          </w:p>
        </w:tc>
        <w:tc>
          <w:tcPr>
            <w:tcW w:type="dxa" w:w="821"/>
            <w:tcBorders>
              <w:top w:sz="4" w:val="nil"/>
              <w:left w:sz="4" w:val="nil"/>
              <w:bottom w:color="000000" w:sz="4" w:val="single"/>
              <w:right w:color="000000" w:sz="4" w:val="single"/>
            </w:tcBorders>
          </w:tcPr>
          <w:p w14:paraId="82060000">
            <w:pPr>
              <w:spacing w:after="0" w:line="240" w:lineRule="auto"/>
              <w:ind/>
              <w:jc w:val="center"/>
              <w:rPr>
                <w:rFonts w:ascii="Times New Roman" w:hAnsi="Times New Roman"/>
              </w:rPr>
            </w:pPr>
            <w:r>
              <w:rPr>
                <w:rFonts w:ascii="Times New Roman" w:hAnsi="Times New Roman"/>
              </w:rPr>
              <w:t>2522</w:t>
            </w:r>
          </w:p>
        </w:tc>
        <w:tc>
          <w:tcPr>
            <w:tcW w:type="dxa" w:w="821"/>
            <w:tcBorders>
              <w:top w:sz="4" w:val="nil"/>
              <w:left w:sz="4" w:val="nil"/>
              <w:bottom w:color="000000" w:sz="4" w:val="single"/>
              <w:right w:color="000000" w:sz="4" w:val="single"/>
            </w:tcBorders>
          </w:tcPr>
          <w:p w14:paraId="83060000">
            <w:pPr>
              <w:spacing w:after="0" w:line="240" w:lineRule="auto"/>
              <w:ind/>
              <w:jc w:val="center"/>
              <w:rPr>
                <w:rFonts w:ascii="Times New Roman" w:hAnsi="Times New Roman"/>
              </w:rPr>
            </w:pPr>
            <w:r>
              <w:rPr>
                <w:rFonts w:ascii="Times New Roman" w:hAnsi="Times New Roman"/>
              </w:rPr>
              <w:t>1616</w:t>
            </w:r>
          </w:p>
        </w:tc>
        <w:tc>
          <w:tcPr>
            <w:tcW w:type="dxa" w:w="923"/>
            <w:tcBorders>
              <w:top w:sz="4" w:val="nil"/>
              <w:left w:sz="4" w:val="nil"/>
              <w:bottom w:color="000000" w:sz="4" w:val="single"/>
              <w:right w:color="000000" w:sz="4" w:val="single"/>
            </w:tcBorders>
          </w:tcPr>
          <w:p w14:paraId="84060000">
            <w:pPr>
              <w:spacing w:after="0" w:line="240" w:lineRule="auto"/>
              <w:ind/>
              <w:jc w:val="center"/>
              <w:rPr>
                <w:rFonts w:ascii="Times New Roman" w:hAnsi="Times New Roman"/>
              </w:rPr>
            </w:pPr>
            <w:r>
              <w:rPr>
                <w:rFonts w:ascii="Times New Roman" w:hAnsi="Times New Roman"/>
              </w:rPr>
              <w:t>1867</w:t>
            </w:r>
          </w:p>
        </w:tc>
        <w:tc>
          <w:tcPr>
            <w:tcW w:type="dxa" w:w="923"/>
            <w:tcBorders>
              <w:top w:sz="4" w:val="nil"/>
              <w:left w:sz="4" w:val="nil"/>
              <w:bottom w:color="000000" w:sz="4" w:val="single"/>
              <w:right w:color="000000" w:sz="4" w:val="single"/>
            </w:tcBorders>
          </w:tcPr>
          <w:p w14:paraId="85060000">
            <w:pPr>
              <w:spacing w:after="0" w:line="240" w:lineRule="auto"/>
              <w:ind/>
              <w:jc w:val="center"/>
              <w:rPr>
                <w:rFonts w:ascii="Times New Roman" w:hAnsi="Times New Roman"/>
              </w:rPr>
            </w:pPr>
            <w:r>
              <w:rPr>
                <w:rFonts w:ascii="Times New Roman" w:hAnsi="Times New Roman"/>
              </w:rPr>
              <w:t>2691</w:t>
            </w:r>
          </w:p>
        </w:tc>
        <w:tc>
          <w:tcPr>
            <w:tcW w:type="dxa" w:w="921"/>
            <w:tcBorders>
              <w:top w:sz="4" w:val="nil"/>
              <w:left w:sz="4" w:val="nil"/>
              <w:bottom w:color="000000" w:sz="4" w:val="single"/>
              <w:right w:color="000000" w:sz="4" w:val="single"/>
            </w:tcBorders>
          </w:tcPr>
          <w:p w14:paraId="86060000">
            <w:pPr>
              <w:spacing w:after="0" w:line="240" w:lineRule="auto"/>
              <w:ind/>
              <w:jc w:val="center"/>
              <w:rPr>
                <w:rFonts w:ascii="Times New Roman" w:hAnsi="Times New Roman"/>
              </w:rPr>
            </w:pPr>
            <w:r>
              <w:rPr>
                <w:rFonts w:ascii="Times New Roman" w:hAnsi="Times New Roman"/>
              </w:rPr>
              <w:t>3564</w:t>
            </w:r>
          </w:p>
        </w:tc>
        <w:tc>
          <w:tcPr>
            <w:tcW w:type="dxa" w:w="921"/>
            <w:tcBorders>
              <w:top w:sz="4" w:val="nil"/>
              <w:left w:sz="4" w:val="nil"/>
              <w:bottom w:color="000000" w:sz="4" w:val="single"/>
              <w:right w:color="000000" w:sz="4" w:val="single"/>
            </w:tcBorders>
          </w:tcPr>
          <w:p w14:paraId="87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88060000">
            <w:pPr>
              <w:spacing w:after="0" w:line="240" w:lineRule="auto"/>
              <w:ind/>
              <w:jc w:val="center"/>
              <w:rPr>
                <w:rFonts w:ascii="Times New Roman" w:hAnsi="Times New Roman"/>
              </w:rPr>
            </w:pPr>
            <w:r>
              <w:rPr>
                <w:rFonts w:ascii="Times New Roman" w:hAnsi="Times New Roman"/>
              </w:rPr>
              <w:t>33</w:t>
            </w:r>
          </w:p>
        </w:tc>
        <w:tc>
          <w:tcPr>
            <w:tcW w:type="dxa" w:w="2366"/>
            <w:tcBorders>
              <w:top w:sz="4" w:val="nil"/>
              <w:left w:sz="4" w:val="nil"/>
              <w:bottom w:color="000000" w:sz="4" w:val="single"/>
              <w:right w:color="000000" w:sz="4" w:val="single"/>
            </w:tcBorders>
            <w:shd w:fill="auto" w:val="clear"/>
            <w:vAlign w:val="center"/>
          </w:tcPr>
          <w:p w14:paraId="89060000">
            <w:pPr>
              <w:spacing w:after="0" w:line="240" w:lineRule="auto"/>
              <w:ind/>
              <w:jc w:val="center"/>
              <w:rPr>
                <w:rFonts w:ascii="Times New Roman" w:hAnsi="Times New Roman"/>
              </w:rPr>
            </w:pPr>
            <w:r>
              <w:rPr>
                <w:rFonts w:ascii="Times New Roman" w:hAnsi="Times New Roman"/>
              </w:rPr>
              <w:t>Чурапчинский</w:t>
            </w:r>
          </w:p>
        </w:tc>
        <w:tc>
          <w:tcPr>
            <w:tcW w:type="dxa" w:w="1495"/>
            <w:tcBorders>
              <w:top w:sz="4" w:val="nil"/>
              <w:left w:sz="4" w:val="nil"/>
              <w:bottom w:color="000000" w:sz="4" w:val="single"/>
              <w:right w:color="000000" w:sz="4" w:val="single"/>
            </w:tcBorders>
            <w:shd w:fill="auto" w:val="clear"/>
            <w:vAlign w:val="bottom"/>
          </w:tcPr>
          <w:p w14:paraId="8A060000">
            <w:pPr>
              <w:spacing w:after="0" w:line="240" w:lineRule="auto"/>
              <w:ind/>
              <w:jc w:val="center"/>
              <w:rPr>
                <w:rFonts w:ascii="Times New Roman" w:hAnsi="Times New Roman"/>
              </w:rPr>
            </w:pPr>
            <w:r>
              <w:rPr>
                <w:rFonts w:ascii="Times New Roman" w:hAnsi="Times New Roman"/>
              </w:rPr>
              <w:t>600</w:t>
            </w:r>
          </w:p>
        </w:tc>
        <w:tc>
          <w:tcPr>
            <w:tcW w:type="dxa" w:w="821"/>
            <w:tcBorders>
              <w:top w:sz="4" w:val="nil"/>
              <w:left w:sz="4" w:val="nil"/>
              <w:bottom w:color="000000" w:sz="4" w:val="single"/>
              <w:right w:color="000000" w:sz="4" w:val="single"/>
            </w:tcBorders>
          </w:tcPr>
          <w:p w14:paraId="8B060000">
            <w:pPr>
              <w:spacing w:after="0" w:line="240" w:lineRule="auto"/>
              <w:ind/>
              <w:jc w:val="center"/>
              <w:rPr>
                <w:rFonts w:ascii="Times New Roman" w:hAnsi="Times New Roman"/>
              </w:rPr>
            </w:pPr>
            <w:r>
              <w:rPr>
                <w:rFonts w:ascii="Times New Roman" w:hAnsi="Times New Roman"/>
              </w:rPr>
              <w:t>576</w:t>
            </w:r>
          </w:p>
        </w:tc>
        <w:tc>
          <w:tcPr>
            <w:tcW w:type="dxa" w:w="821"/>
            <w:tcBorders>
              <w:top w:sz="4" w:val="nil"/>
              <w:left w:sz="4" w:val="nil"/>
              <w:bottom w:color="000000" w:sz="4" w:val="single"/>
              <w:right w:color="000000" w:sz="4" w:val="single"/>
            </w:tcBorders>
          </w:tcPr>
          <w:p w14:paraId="8C060000">
            <w:pPr>
              <w:spacing w:after="0" w:line="240" w:lineRule="auto"/>
              <w:ind/>
              <w:jc w:val="center"/>
              <w:rPr>
                <w:rFonts w:ascii="Times New Roman" w:hAnsi="Times New Roman"/>
              </w:rPr>
            </w:pPr>
            <w:r>
              <w:rPr>
                <w:rFonts w:ascii="Times New Roman" w:hAnsi="Times New Roman"/>
              </w:rPr>
              <w:t>836</w:t>
            </w:r>
          </w:p>
        </w:tc>
        <w:tc>
          <w:tcPr>
            <w:tcW w:type="dxa" w:w="923"/>
            <w:tcBorders>
              <w:top w:sz="4" w:val="nil"/>
              <w:left w:sz="4" w:val="nil"/>
              <w:bottom w:color="000000" w:sz="4" w:val="single"/>
              <w:right w:color="000000" w:sz="4" w:val="single"/>
            </w:tcBorders>
          </w:tcPr>
          <w:p w14:paraId="8D060000">
            <w:pPr>
              <w:spacing w:after="0" w:line="240" w:lineRule="auto"/>
              <w:ind/>
              <w:jc w:val="center"/>
              <w:rPr>
                <w:rFonts w:ascii="Times New Roman" w:hAnsi="Times New Roman"/>
              </w:rPr>
            </w:pPr>
            <w:r>
              <w:rPr>
                <w:rFonts w:ascii="Times New Roman" w:hAnsi="Times New Roman"/>
              </w:rPr>
              <w:t>875</w:t>
            </w:r>
          </w:p>
        </w:tc>
        <w:tc>
          <w:tcPr>
            <w:tcW w:type="dxa" w:w="923"/>
            <w:tcBorders>
              <w:top w:sz="4" w:val="nil"/>
              <w:left w:sz="4" w:val="nil"/>
              <w:bottom w:color="000000" w:sz="4" w:val="single"/>
              <w:right w:color="000000" w:sz="4" w:val="single"/>
            </w:tcBorders>
          </w:tcPr>
          <w:p w14:paraId="8E060000">
            <w:pPr>
              <w:spacing w:after="0" w:line="240" w:lineRule="auto"/>
              <w:ind/>
              <w:jc w:val="center"/>
              <w:rPr>
                <w:rFonts w:ascii="Times New Roman" w:hAnsi="Times New Roman"/>
              </w:rPr>
            </w:pPr>
            <w:r>
              <w:rPr>
                <w:rFonts w:ascii="Times New Roman" w:hAnsi="Times New Roman"/>
              </w:rPr>
              <w:t>774</w:t>
            </w:r>
          </w:p>
        </w:tc>
        <w:tc>
          <w:tcPr>
            <w:tcW w:type="dxa" w:w="921"/>
            <w:tcBorders>
              <w:top w:sz="4" w:val="nil"/>
              <w:left w:sz="4" w:val="nil"/>
              <w:bottom w:color="000000" w:sz="4" w:val="single"/>
              <w:right w:color="000000" w:sz="4" w:val="single"/>
            </w:tcBorders>
          </w:tcPr>
          <w:p w14:paraId="8F060000">
            <w:pPr>
              <w:spacing w:after="0" w:line="240" w:lineRule="auto"/>
              <w:ind/>
              <w:jc w:val="center"/>
              <w:rPr>
                <w:rFonts w:ascii="Times New Roman" w:hAnsi="Times New Roman"/>
              </w:rPr>
            </w:pPr>
            <w:r>
              <w:rPr>
                <w:rFonts w:ascii="Times New Roman" w:hAnsi="Times New Roman"/>
              </w:rPr>
              <w:t>496</w:t>
            </w:r>
          </w:p>
        </w:tc>
        <w:tc>
          <w:tcPr>
            <w:tcW w:type="dxa" w:w="921"/>
            <w:tcBorders>
              <w:top w:sz="4" w:val="nil"/>
              <w:left w:sz="4" w:val="nil"/>
              <w:bottom w:color="000000" w:sz="4" w:val="single"/>
              <w:right w:color="000000" w:sz="4" w:val="single"/>
            </w:tcBorders>
          </w:tcPr>
          <w:p w14:paraId="90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91060000">
            <w:pPr>
              <w:spacing w:after="0" w:line="240" w:lineRule="auto"/>
              <w:ind/>
              <w:jc w:val="center"/>
              <w:rPr>
                <w:rFonts w:ascii="Times New Roman" w:hAnsi="Times New Roman"/>
              </w:rPr>
            </w:pPr>
            <w:r>
              <w:rPr>
                <w:rFonts w:ascii="Times New Roman" w:hAnsi="Times New Roman"/>
              </w:rPr>
              <w:t>34</w:t>
            </w:r>
          </w:p>
        </w:tc>
        <w:tc>
          <w:tcPr>
            <w:tcW w:type="dxa" w:w="2366"/>
            <w:tcBorders>
              <w:top w:sz="4" w:val="nil"/>
              <w:left w:sz="4" w:val="nil"/>
              <w:bottom w:color="000000" w:sz="4" w:val="single"/>
              <w:right w:color="000000" w:sz="4" w:val="single"/>
            </w:tcBorders>
            <w:shd w:fill="auto" w:val="clear"/>
            <w:vAlign w:val="center"/>
          </w:tcPr>
          <w:p w14:paraId="92060000">
            <w:pPr>
              <w:spacing w:after="0" w:line="240" w:lineRule="auto"/>
              <w:ind/>
              <w:jc w:val="center"/>
              <w:rPr>
                <w:rFonts w:ascii="Times New Roman" w:hAnsi="Times New Roman"/>
              </w:rPr>
            </w:pPr>
            <w:r>
              <w:rPr>
                <w:rFonts w:ascii="Times New Roman" w:hAnsi="Times New Roman"/>
              </w:rPr>
              <w:t>Эвено - Бытантайский</w:t>
            </w:r>
          </w:p>
        </w:tc>
        <w:tc>
          <w:tcPr>
            <w:tcW w:type="dxa" w:w="1495"/>
            <w:tcBorders>
              <w:top w:sz="4" w:val="nil"/>
              <w:left w:sz="4" w:val="nil"/>
              <w:bottom w:color="000000" w:sz="4" w:val="single"/>
              <w:right w:color="000000" w:sz="4" w:val="single"/>
            </w:tcBorders>
            <w:shd w:fill="auto" w:val="clear"/>
            <w:vAlign w:val="bottom"/>
          </w:tcPr>
          <w:p w14:paraId="93060000">
            <w:pPr>
              <w:spacing w:after="0" w:line="240" w:lineRule="auto"/>
              <w:ind/>
              <w:jc w:val="center"/>
              <w:rPr>
                <w:rFonts w:ascii="Times New Roman" w:hAnsi="Times New Roman"/>
              </w:rPr>
            </w:pPr>
            <w:r>
              <w:rPr>
                <w:rFonts w:ascii="Times New Roman" w:hAnsi="Times New Roman"/>
              </w:rPr>
              <w:t>3 629</w:t>
            </w:r>
          </w:p>
        </w:tc>
        <w:tc>
          <w:tcPr>
            <w:tcW w:type="dxa" w:w="821"/>
            <w:tcBorders>
              <w:top w:sz="4" w:val="nil"/>
              <w:left w:sz="4" w:val="nil"/>
              <w:bottom w:color="000000" w:sz="4" w:val="single"/>
              <w:right w:color="000000" w:sz="4" w:val="single"/>
            </w:tcBorders>
          </w:tcPr>
          <w:p w14:paraId="94060000">
            <w:pPr>
              <w:spacing w:after="0" w:line="240" w:lineRule="auto"/>
              <w:ind/>
              <w:jc w:val="center"/>
              <w:rPr>
                <w:rFonts w:ascii="Times New Roman" w:hAnsi="Times New Roman"/>
              </w:rPr>
            </w:pPr>
            <w:r>
              <w:rPr>
                <w:rFonts w:ascii="Times New Roman" w:hAnsi="Times New Roman"/>
              </w:rPr>
              <w:t>16</w:t>
            </w:r>
          </w:p>
        </w:tc>
        <w:tc>
          <w:tcPr>
            <w:tcW w:type="dxa" w:w="821"/>
            <w:tcBorders>
              <w:top w:sz="4" w:val="nil"/>
              <w:left w:sz="4" w:val="nil"/>
              <w:bottom w:color="000000" w:sz="4" w:val="single"/>
              <w:right w:color="000000" w:sz="4" w:val="single"/>
            </w:tcBorders>
          </w:tcPr>
          <w:p w14:paraId="95060000">
            <w:pPr>
              <w:spacing w:after="0" w:line="240" w:lineRule="auto"/>
              <w:ind/>
              <w:jc w:val="center"/>
              <w:rPr>
                <w:rFonts w:ascii="Times New Roman" w:hAnsi="Times New Roman"/>
              </w:rPr>
            </w:pPr>
            <w:r>
              <w:rPr>
                <w:rFonts w:ascii="Times New Roman" w:hAnsi="Times New Roman"/>
              </w:rPr>
              <w:t>1204</w:t>
            </w:r>
          </w:p>
        </w:tc>
        <w:tc>
          <w:tcPr>
            <w:tcW w:type="dxa" w:w="923"/>
            <w:tcBorders>
              <w:top w:sz="4" w:val="nil"/>
              <w:left w:sz="4" w:val="nil"/>
              <w:bottom w:color="000000" w:sz="4" w:val="single"/>
              <w:right w:color="000000" w:sz="4" w:val="single"/>
            </w:tcBorders>
          </w:tcPr>
          <w:p w14:paraId="96060000">
            <w:pPr>
              <w:spacing w:after="0" w:line="240" w:lineRule="auto"/>
              <w:ind/>
              <w:jc w:val="center"/>
              <w:rPr>
                <w:rFonts w:ascii="Times New Roman" w:hAnsi="Times New Roman"/>
              </w:rPr>
            </w:pPr>
            <w:r>
              <w:rPr>
                <w:rFonts w:ascii="Times New Roman" w:hAnsi="Times New Roman"/>
              </w:rPr>
              <w:t>1273</w:t>
            </w:r>
          </w:p>
        </w:tc>
        <w:tc>
          <w:tcPr>
            <w:tcW w:type="dxa" w:w="923"/>
            <w:tcBorders>
              <w:top w:sz="4" w:val="nil"/>
              <w:left w:sz="4" w:val="nil"/>
              <w:bottom w:color="000000" w:sz="4" w:val="single"/>
              <w:right w:color="000000" w:sz="4" w:val="single"/>
            </w:tcBorders>
          </w:tcPr>
          <w:p w14:paraId="97060000">
            <w:pPr>
              <w:spacing w:after="0" w:line="240" w:lineRule="auto"/>
              <w:ind/>
              <w:jc w:val="center"/>
              <w:rPr>
                <w:rFonts w:ascii="Times New Roman" w:hAnsi="Times New Roman"/>
              </w:rPr>
            </w:pPr>
            <w:r>
              <w:rPr>
                <w:rFonts w:ascii="Times New Roman" w:hAnsi="Times New Roman"/>
              </w:rPr>
              <w:t>684</w:t>
            </w:r>
          </w:p>
        </w:tc>
        <w:tc>
          <w:tcPr>
            <w:tcW w:type="dxa" w:w="921"/>
            <w:tcBorders>
              <w:top w:sz="4" w:val="nil"/>
              <w:left w:sz="4" w:val="nil"/>
              <w:bottom w:color="000000" w:sz="4" w:val="single"/>
              <w:right w:color="000000" w:sz="4" w:val="single"/>
            </w:tcBorders>
          </w:tcPr>
          <w:p w14:paraId="98060000">
            <w:pPr>
              <w:spacing w:after="0" w:line="240" w:lineRule="auto"/>
              <w:ind/>
              <w:jc w:val="center"/>
              <w:rPr>
                <w:rFonts w:ascii="Times New Roman" w:hAnsi="Times New Roman"/>
              </w:rPr>
            </w:pPr>
            <w:r>
              <w:rPr>
                <w:rFonts w:ascii="Times New Roman" w:hAnsi="Times New Roman"/>
              </w:rPr>
              <w:t>833</w:t>
            </w:r>
          </w:p>
        </w:tc>
        <w:tc>
          <w:tcPr>
            <w:tcW w:type="dxa" w:w="921"/>
            <w:tcBorders>
              <w:top w:sz="4" w:val="nil"/>
              <w:left w:sz="4" w:val="nil"/>
              <w:bottom w:color="000000" w:sz="4" w:val="single"/>
              <w:right w:color="000000" w:sz="4" w:val="single"/>
            </w:tcBorders>
          </w:tcPr>
          <w:p w14:paraId="99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9A060000">
            <w:pPr>
              <w:spacing w:after="0" w:line="240" w:lineRule="auto"/>
              <w:ind/>
              <w:jc w:val="center"/>
              <w:rPr>
                <w:rFonts w:ascii="Times New Roman" w:hAnsi="Times New Roman"/>
              </w:rPr>
            </w:pPr>
            <w:r>
              <w:rPr>
                <w:rFonts w:ascii="Times New Roman" w:hAnsi="Times New Roman"/>
              </w:rPr>
              <w:t>35</w:t>
            </w:r>
          </w:p>
        </w:tc>
        <w:tc>
          <w:tcPr>
            <w:tcW w:type="dxa" w:w="2366"/>
            <w:tcBorders>
              <w:top w:sz="4" w:val="nil"/>
              <w:left w:sz="4" w:val="nil"/>
              <w:bottom w:color="000000" w:sz="4" w:val="single"/>
              <w:right w:color="000000" w:sz="4" w:val="single"/>
            </w:tcBorders>
            <w:shd w:fill="auto" w:val="clear"/>
            <w:vAlign w:val="center"/>
          </w:tcPr>
          <w:p w14:paraId="9B060000">
            <w:pPr>
              <w:spacing w:after="0" w:line="240" w:lineRule="auto"/>
              <w:ind/>
              <w:jc w:val="center"/>
              <w:rPr>
                <w:rFonts w:ascii="Times New Roman" w:hAnsi="Times New Roman"/>
              </w:rPr>
            </w:pPr>
            <w:r>
              <w:rPr>
                <w:rFonts w:ascii="Times New Roman" w:hAnsi="Times New Roman"/>
              </w:rPr>
              <w:t>Якутск</w:t>
            </w:r>
          </w:p>
        </w:tc>
        <w:tc>
          <w:tcPr>
            <w:tcW w:type="dxa" w:w="1495"/>
            <w:tcBorders>
              <w:top w:sz="4" w:val="nil"/>
              <w:left w:sz="4" w:val="nil"/>
              <w:bottom w:color="000000" w:sz="4" w:val="single"/>
              <w:right w:color="000000" w:sz="4" w:val="single"/>
            </w:tcBorders>
            <w:shd w:fill="auto" w:val="clear"/>
            <w:vAlign w:val="bottom"/>
          </w:tcPr>
          <w:p w14:paraId="9C060000">
            <w:pPr>
              <w:spacing w:after="0" w:line="240" w:lineRule="auto"/>
              <w:ind/>
              <w:jc w:val="center"/>
              <w:rPr>
                <w:rFonts w:ascii="Times New Roman" w:hAnsi="Times New Roman"/>
              </w:rPr>
            </w:pPr>
            <w:r>
              <w:rPr>
                <w:rFonts w:ascii="Times New Roman" w:hAnsi="Times New Roman"/>
              </w:rPr>
              <w:t>136</w:t>
            </w:r>
          </w:p>
        </w:tc>
        <w:tc>
          <w:tcPr>
            <w:tcW w:type="dxa" w:w="821"/>
            <w:tcBorders>
              <w:top w:sz="4" w:val="nil"/>
              <w:left w:sz="4" w:val="nil"/>
              <w:bottom w:color="000000" w:sz="4" w:val="single"/>
              <w:right w:color="000000" w:sz="4" w:val="single"/>
            </w:tcBorders>
          </w:tcPr>
          <w:p w14:paraId="9D060000">
            <w:pPr>
              <w:spacing w:after="0" w:line="240" w:lineRule="auto"/>
              <w:ind/>
              <w:jc w:val="center"/>
              <w:rPr>
                <w:rFonts w:ascii="Times New Roman" w:hAnsi="Times New Roman"/>
              </w:rPr>
            </w:pPr>
            <w:r>
              <w:rPr>
                <w:rFonts w:ascii="Times New Roman" w:hAnsi="Times New Roman"/>
              </w:rPr>
              <w:t>96</w:t>
            </w:r>
          </w:p>
        </w:tc>
        <w:tc>
          <w:tcPr>
            <w:tcW w:type="dxa" w:w="821"/>
            <w:tcBorders>
              <w:top w:sz="4" w:val="nil"/>
              <w:left w:sz="4" w:val="nil"/>
              <w:bottom w:color="000000" w:sz="4" w:val="single"/>
              <w:right w:color="000000" w:sz="4" w:val="single"/>
            </w:tcBorders>
          </w:tcPr>
          <w:p w14:paraId="9E060000">
            <w:pPr>
              <w:spacing w:after="0" w:line="240" w:lineRule="auto"/>
              <w:ind/>
              <w:jc w:val="center"/>
              <w:rPr>
                <w:rFonts w:ascii="Times New Roman" w:hAnsi="Times New Roman"/>
              </w:rPr>
            </w:pPr>
            <w:r>
              <w:rPr>
                <w:rFonts w:ascii="Times New Roman" w:hAnsi="Times New Roman"/>
              </w:rPr>
              <w:t>157</w:t>
            </w:r>
          </w:p>
        </w:tc>
        <w:tc>
          <w:tcPr>
            <w:tcW w:type="dxa" w:w="923"/>
            <w:tcBorders>
              <w:top w:sz="4" w:val="nil"/>
              <w:left w:sz="4" w:val="nil"/>
              <w:bottom w:color="000000" w:sz="4" w:val="single"/>
              <w:right w:color="000000" w:sz="4" w:val="single"/>
            </w:tcBorders>
          </w:tcPr>
          <w:p w14:paraId="9F060000">
            <w:pPr>
              <w:spacing w:after="0" w:line="240" w:lineRule="auto"/>
              <w:ind/>
              <w:jc w:val="center"/>
              <w:rPr>
                <w:rFonts w:ascii="Times New Roman" w:hAnsi="Times New Roman"/>
              </w:rPr>
            </w:pPr>
            <w:r>
              <w:rPr>
                <w:rFonts w:ascii="Times New Roman" w:hAnsi="Times New Roman"/>
              </w:rPr>
              <w:t>253</w:t>
            </w:r>
          </w:p>
        </w:tc>
        <w:tc>
          <w:tcPr>
            <w:tcW w:type="dxa" w:w="923"/>
            <w:tcBorders>
              <w:top w:sz="4" w:val="nil"/>
              <w:left w:sz="4" w:val="nil"/>
              <w:bottom w:color="000000" w:sz="4" w:val="single"/>
              <w:right w:color="000000" w:sz="4" w:val="single"/>
            </w:tcBorders>
          </w:tcPr>
          <w:p w14:paraId="A0060000">
            <w:pPr>
              <w:spacing w:after="0" w:line="240" w:lineRule="auto"/>
              <w:ind/>
              <w:jc w:val="center"/>
              <w:rPr>
                <w:rFonts w:ascii="Times New Roman" w:hAnsi="Times New Roman"/>
              </w:rPr>
            </w:pPr>
            <w:r>
              <w:rPr>
                <w:rFonts w:ascii="Times New Roman" w:hAnsi="Times New Roman"/>
              </w:rPr>
              <w:t>340</w:t>
            </w:r>
          </w:p>
        </w:tc>
        <w:tc>
          <w:tcPr>
            <w:tcW w:type="dxa" w:w="921"/>
            <w:tcBorders>
              <w:top w:sz="4" w:val="nil"/>
              <w:left w:sz="4" w:val="nil"/>
              <w:bottom w:color="000000" w:sz="4" w:val="single"/>
              <w:right w:color="000000" w:sz="4" w:val="single"/>
            </w:tcBorders>
          </w:tcPr>
          <w:p w14:paraId="A1060000">
            <w:pPr>
              <w:spacing w:after="0" w:line="240" w:lineRule="auto"/>
              <w:ind/>
              <w:jc w:val="center"/>
              <w:rPr>
                <w:rFonts w:ascii="Times New Roman" w:hAnsi="Times New Roman"/>
              </w:rPr>
            </w:pPr>
            <w:r>
              <w:rPr>
                <w:rFonts w:ascii="Times New Roman" w:hAnsi="Times New Roman"/>
              </w:rPr>
              <w:t>367</w:t>
            </w:r>
          </w:p>
        </w:tc>
        <w:tc>
          <w:tcPr>
            <w:tcW w:type="dxa" w:w="921"/>
            <w:tcBorders>
              <w:top w:sz="4" w:val="nil"/>
              <w:left w:sz="4" w:val="nil"/>
              <w:bottom w:color="000000" w:sz="4" w:val="single"/>
              <w:right w:color="000000" w:sz="4" w:val="single"/>
            </w:tcBorders>
          </w:tcPr>
          <w:p w14:paraId="A2060000">
            <w:pPr>
              <w:spacing w:after="0" w:line="240" w:lineRule="auto"/>
              <w:ind/>
              <w:jc w:val="center"/>
              <w:rPr>
                <w:rFonts w:ascii="Times New Roman" w:hAnsi="Times New Roman"/>
              </w:rPr>
            </w:pPr>
          </w:p>
        </w:tc>
      </w:tr>
      <w:tr>
        <w:trPr>
          <w:trHeight w:hRule="atLeast" w:val="300"/>
        </w:trPr>
        <w:tc>
          <w:tcPr>
            <w:tcW w:type="dxa" w:w="518"/>
            <w:tcBorders>
              <w:top w:sz="4" w:val="nil"/>
              <w:left w:color="000000" w:sz="4" w:val="single"/>
              <w:bottom w:color="000000" w:sz="4" w:val="single"/>
              <w:right w:color="000000" w:sz="4" w:val="single"/>
            </w:tcBorders>
            <w:shd w:fill="auto" w:val="clear"/>
            <w:vAlign w:val="center"/>
          </w:tcPr>
          <w:p w14:paraId="A3060000">
            <w:pPr>
              <w:spacing w:after="0" w:line="240" w:lineRule="auto"/>
              <w:ind/>
              <w:jc w:val="center"/>
              <w:rPr>
                <w:rFonts w:ascii="Times New Roman" w:hAnsi="Times New Roman"/>
              </w:rPr>
            </w:pPr>
          </w:p>
        </w:tc>
        <w:tc>
          <w:tcPr>
            <w:tcW w:type="dxa" w:w="2366"/>
            <w:tcBorders>
              <w:top w:sz="4" w:val="nil"/>
              <w:left w:sz="4" w:val="nil"/>
              <w:bottom w:color="000000" w:sz="4" w:val="single"/>
              <w:right w:color="000000" w:sz="4" w:val="single"/>
            </w:tcBorders>
            <w:shd w:fill="auto" w:val="clear"/>
            <w:vAlign w:val="center"/>
          </w:tcPr>
          <w:p w14:paraId="A4060000">
            <w:pPr>
              <w:spacing w:after="0" w:line="240" w:lineRule="auto"/>
              <w:ind/>
              <w:jc w:val="center"/>
              <w:rPr>
                <w:rFonts w:ascii="Times New Roman" w:hAnsi="Times New Roman"/>
                <w:b w:val="1"/>
              </w:rPr>
            </w:pPr>
            <w:r>
              <w:rPr>
                <w:rFonts w:ascii="Times New Roman" w:hAnsi="Times New Roman"/>
                <w:b w:val="1"/>
              </w:rPr>
              <w:t>Всего</w:t>
            </w:r>
          </w:p>
        </w:tc>
        <w:tc>
          <w:tcPr>
            <w:tcW w:type="dxa" w:w="1495"/>
            <w:tcBorders>
              <w:top w:sz="4" w:val="nil"/>
              <w:left w:sz="4" w:val="nil"/>
              <w:bottom w:color="000000" w:sz="4" w:val="single"/>
              <w:right w:color="000000" w:sz="4" w:val="single"/>
            </w:tcBorders>
            <w:shd w:fill="auto" w:val="clear"/>
          </w:tcPr>
          <w:p w14:paraId="A5060000">
            <w:pPr>
              <w:spacing w:after="0" w:line="240" w:lineRule="auto"/>
              <w:ind/>
              <w:jc w:val="center"/>
              <w:rPr>
                <w:rFonts w:ascii="Times New Roman" w:hAnsi="Times New Roman"/>
                <w:b w:val="1"/>
              </w:rPr>
            </w:pPr>
            <w:r>
              <w:rPr>
                <w:rFonts w:ascii="Times New Roman" w:hAnsi="Times New Roman"/>
                <w:b w:val="1"/>
              </w:rPr>
              <w:t>295,7</w:t>
            </w:r>
          </w:p>
        </w:tc>
        <w:tc>
          <w:tcPr>
            <w:tcW w:type="dxa" w:w="821"/>
            <w:tcBorders>
              <w:top w:sz="4" w:val="nil"/>
              <w:left w:sz="4" w:val="nil"/>
              <w:bottom w:color="000000" w:sz="4" w:val="single"/>
              <w:right w:color="000000" w:sz="4" w:val="single"/>
            </w:tcBorders>
          </w:tcPr>
          <w:p w14:paraId="A6060000">
            <w:pPr>
              <w:spacing w:after="0" w:line="240" w:lineRule="auto"/>
              <w:ind/>
              <w:jc w:val="center"/>
              <w:rPr>
                <w:rFonts w:ascii="Times New Roman" w:hAnsi="Times New Roman"/>
                <w:b w:val="1"/>
              </w:rPr>
            </w:pPr>
            <w:r>
              <w:rPr>
                <w:rFonts w:ascii="Times New Roman" w:hAnsi="Times New Roman"/>
                <w:b w:val="1"/>
              </w:rPr>
              <w:t>214,8</w:t>
            </w:r>
          </w:p>
        </w:tc>
        <w:tc>
          <w:tcPr>
            <w:tcW w:type="dxa" w:w="821"/>
            <w:tcBorders>
              <w:top w:sz="4" w:val="nil"/>
              <w:left w:sz="4" w:val="nil"/>
              <w:bottom w:color="000000" w:sz="4" w:val="single"/>
              <w:right w:color="000000" w:sz="4" w:val="single"/>
            </w:tcBorders>
          </w:tcPr>
          <w:p w14:paraId="A7060000">
            <w:pPr>
              <w:spacing w:after="0" w:line="240" w:lineRule="auto"/>
              <w:ind/>
              <w:jc w:val="center"/>
              <w:rPr>
                <w:rFonts w:ascii="Times New Roman" w:hAnsi="Times New Roman"/>
                <w:b w:val="1"/>
              </w:rPr>
            </w:pPr>
            <w:r>
              <w:rPr>
                <w:rFonts w:ascii="Times New Roman" w:hAnsi="Times New Roman"/>
                <w:b w:val="1"/>
              </w:rPr>
              <w:t>253,5</w:t>
            </w:r>
          </w:p>
        </w:tc>
        <w:tc>
          <w:tcPr>
            <w:tcW w:type="dxa" w:w="923"/>
            <w:tcBorders>
              <w:top w:sz="4" w:val="nil"/>
              <w:left w:sz="4" w:val="nil"/>
              <w:bottom w:color="000000" w:sz="4" w:val="single"/>
              <w:right w:color="000000" w:sz="4" w:val="single"/>
            </w:tcBorders>
          </w:tcPr>
          <w:p w14:paraId="A8060000">
            <w:pPr>
              <w:spacing w:after="0" w:line="240" w:lineRule="auto"/>
              <w:ind/>
              <w:jc w:val="center"/>
              <w:rPr>
                <w:rFonts w:ascii="Times New Roman" w:hAnsi="Times New Roman"/>
                <w:b w:val="1"/>
              </w:rPr>
            </w:pPr>
            <w:r>
              <w:rPr>
                <w:rFonts w:ascii="Times New Roman" w:hAnsi="Times New Roman"/>
                <w:b w:val="1"/>
              </w:rPr>
              <w:t>261,426</w:t>
            </w:r>
          </w:p>
        </w:tc>
        <w:tc>
          <w:tcPr>
            <w:tcW w:type="dxa" w:w="923"/>
            <w:tcBorders>
              <w:top w:sz="4" w:val="nil"/>
              <w:left w:sz="4" w:val="nil"/>
              <w:bottom w:color="000000" w:sz="4" w:val="single"/>
              <w:right w:color="000000" w:sz="4" w:val="single"/>
            </w:tcBorders>
          </w:tcPr>
          <w:p w14:paraId="A9060000">
            <w:pPr>
              <w:spacing w:after="0" w:line="240" w:lineRule="auto"/>
              <w:ind/>
              <w:jc w:val="center"/>
              <w:rPr>
                <w:rFonts w:ascii="Times New Roman" w:hAnsi="Times New Roman"/>
                <w:b w:val="1"/>
              </w:rPr>
            </w:pPr>
            <w:r>
              <w:rPr>
                <w:rFonts w:ascii="Times New Roman" w:hAnsi="Times New Roman"/>
                <w:b w:val="1"/>
              </w:rPr>
              <w:t>251703</w:t>
            </w:r>
          </w:p>
        </w:tc>
        <w:tc>
          <w:tcPr>
            <w:tcW w:type="dxa" w:w="921"/>
            <w:tcBorders>
              <w:top w:sz="4" w:val="nil"/>
              <w:left w:sz="4" w:val="nil"/>
              <w:bottom w:color="000000" w:sz="4" w:val="single"/>
              <w:right w:color="000000" w:sz="4" w:val="single"/>
            </w:tcBorders>
          </w:tcPr>
          <w:p w14:paraId="AA060000">
            <w:pPr>
              <w:spacing w:after="0" w:line="240" w:lineRule="auto"/>
              <w:ind/>
              <w:jc w:val="center"/>
              <w:rPr>
                <w:rFonts w:ascii="Times New Roman" w:hAnsi="Times New Roman"/>
                <w:b w:val="1"/>
              </w:rPr>
            </w:pPr>
            <w:r>
              <w:rPr>
                <w:rFonts w:ascii="Times New Roman" w:hAnsi="Times New Roman"/>
                <w:b w:val="1"/>
              </w:rPr>
              <w:t>277148</w:t>
            </w:r>
          </w:p>
        </w:tc>
        <w:tc>
          <w:tcPr>
            <w:tcW w:type="dxa" w:w="921"/>
            <w:tcBorders>
              <w:top w:sz="4" w:val="nil"/>
              <w:left w:sz="4" w:val="nil"/>
              <w:bottom w:color="000000" w:sz="4" w:val="single"/>
              <w:right w:color="000000" w:sz="4" w:val="single"/>
            </w:tcBorders>
          </w:tcPr>
          <w:p w14:paraId="AB060000">
            <w:pPr>
              <w:spacing w:after="0" w:line="240" w:lineRule="auto"/>
              <w:ind/>
              <w:jc w:val="center"/>
              <w:rPr>
                <w:rFonts w:ascii="Times New Roman" w:hAnsi="Times New Roman"/>
                <w:b w:val="1"/>
              </w:rPr>
            </w:pPr>
          </w:p>
        </w:tc>
      </w:tr>
    </w:tbl>
    <w:p w14:paraId="AC060000">
      <w:pPr>
        <w:spacing w:after="0" w:line="240" w:lineRule="auto"/>
        <w:ind/>
        <w:jc w:val="both"/>
        <w:rPr>
          <w:rFonts w:ascii="Times New Roman" w:hAnsi="Times New Roman"/>
          <w:sz w:val="28"/>
        </w:rPr>
      </w:pPr>
      <w:r>
        <w:rPr>
          <w:rFonts w:ascii="Times New Roman" w:hAnsi="Times New Roman"/>
          <w:sz w:val="28"/>
        </w:rPr>
        <w:t>*- численность по экспертной оценке ИБПК СО РАН.</w:t>
      </w:r>
    </w:p>
    <w:p w14:paraId="AD060000">
      <w:pPr>
        <w:spacing w:after="0" w:line="240" w:lineRule="auto"/>
        <w:ind w:firstLine="567" w:left="0"/>
        <w:jc w:val="both"/>
        <w:rPr>
          <w:rFonts w:ascii="Times New Roman" w:hAnsi="Times New Roman"/>
          <w:sz w:val="28"/>
        </w:rPr>
      </w:pPr>
      <w:r>
        <w:rPr>
          <w:rFonts w:ascii="Times New Roman" w:hAnsi="Times New Roman"/>
          <w:sz w:val="28"/>
        </w:rPr>
        <w:t xml:space="preserve">Почти во всех муниципальных образованиях республики отмечается небольшие колебания в сторону увеличения и уменьшения. Наибольшее увеличение отмечены в </w:t>
      </w:r>
      <w:r>
        <w:rPr>
          <w:rFonts w:ascii="Times New Roman" w:hAnsi="Times New Roman"/>
          <w:sz w:val="28"/>
        </w:rPr>
        <w:t>_</w:t>
      </w:r>
      <w:r>
        <w:rPr>
          <w:rFonts w:ascii="Times New Roman" w:hAnsi="Times New Roman"/>
          <w:sz w:val="28"/>
          <w:highlight w:val="yellow"/>
        </w:rPr>
        <w:t>__________</w:t>
      </w:r>
      <w:r>
        <w:rPr>
          <w:rFonts w:ascii="Times New Roman" w:hAnsi="Times New Roman"/>
          <w:sz w:val="28"/>
        </w:rPr>
        <w:t xml:space="preserve"> улусах. </w:t>
      </w:r>
    </w:p>
    <w:p w14:paraId="AE060000">
      <w:pPr>
        <w:spacing w:after="0" w:line="240" w:lineRule="auto"/>
        <w:ind w:firstLine="567" w:left="0"/>
        <w:jc w:val="both"/>
        <w:rPr>
          <w:rFonts w:ascii="Times New Roman" w:hAnsi="Times New Roman"/>
          <w:sz w:val="28"/>
        </w:rPr>
      </w:pPr>
      <w:r>
        <w:rPr>
          <w:rFonts w:ascii="Times New Roman" w:hAnsi="Times New Roman"/>
          <w:sz w:val="28"/>
        </w:rPr>
        <w:t>Врагами соболя кроме хищных птиц, рыси,  в северных лиственничных редколесьях  республики  являются волки, которые  добывают их, сгоняя  на землю с низкорослых деревьев.</w:t>
      </w:r>
    </w:p>
    <w:p w14:paraId="AF060000">
      <w:pPr>
        <w:spacing w:after="0" w:line="240" w:lineRule="auto"/>
        <w:ind w:firstLine="567" w:left="0"/>
        <w:jc w:val="both"/>
        <w:rPr>
          <w:rFonts w:ascii="Times New Roman" w:hAnsi="Times New Roman"/>
          <w:sz w:val="28"/>
        </w:rPr>
      </w:pPr>
      <w:r>
        <w:rPr>
          <w:rFonts w:ascii="Times New Roman" w:hAnsi="Times New Roman"/>
          <w:sz w:val="28"/>
        </w:rPr>
        <w:t>Смертность от болезней и других  причин в естественной среде обитания среди соболей практически не изучена. В соответствии представленными, в государственный охотхозяйственный реестр Республики Саха (Якутия) документирован</w:t>
      </w:r>
      <w:r>
        <w:rPr>
          <w:rFonts w:ascii="Times New Roman" w:hAnsi="Times New Roman"/>
          <w:sz w:val="28"/>
        </w:rPr>
        <w:t>ными информациями в сентябре 2023</w:t>
      </w:r>
      <w:r>
        <w:rPr>
          <w:rFonts w:ascii="Times New Roman" w:hAnsi="Times New Roman"/>
          <w:sz w:val="28"/>
        </w:rPr>
        <w:t xml:space="preserve"> года  гибель соболя не зарегистрирована. </w:t>
      </w:r>
    </w:p>
    <w:p w14:paraId="B0060000">
      <w:pPr>
        <w:spacing w:after="0" w:line="240" w:lineRule="auto"/>
        <w:ind w:firstLine="567" w:left="0"/>
        <w:jc w:val="both"/>
        <w:rPr>
          <w:rFonts w:ascii="Times New Roman" w:hAnsi="Times New Roman"/>
          <w:sz w:val="28"/>
        </w:rPr>
      </w:pPr>
      <w:r>
        <w:rPr>
          <w:rFonts w:ascii="Times New Roman" w:hAnsi="Times New Roman"/>
          <w:sz w:val="28"/>
        </w:rPr>
        <w:t>Причиной снижения численности соболя по учетным данным 2019 года можно объяснить недоучетом численности, так как наблюдалось миграция соболя в труднодоступные территории горной местности, где был урожай кедрового стланика.</w:t>
      </w:r>
    </w:p>
    <w:p w14:paraId="B1060000">
      <w:pPr>
        <w:spacing w:after="0" w:line="240" w:lineRule="auto"/>
        <w:ind w:firstLine="567" w:left="0"/>
        <w:jc w:val="both"/>
        <w:rPr>
          <w:rFonts w:ascii="Times New Roman" w:hAnsi="Times New Roman"/>
          <w:sz w:val="28"/>
        </w:rPr>
      </w:pPr>
      <w:r>
        <w:rPr>
          <w:rFonts w:ascii="Times New Roman" w:hAnsi="Times New Roman"/>
          <w:sz w:val="28"/>
        </w:rPr>
        <w:t>Все</w:t>
      </w:r>
      <w:r>
        <w:rPr>
          <w:rFonts w:ascii="Times New Roman" w:hAnsi="Times New Roman"/>
          <w:sz w:val="28"/>
        </w:rPr>
        <w:t>го по данным Госохотреестра 2023 года за сезон охоты 2023/2024</w:t>
      </w:r>
      <w:r>
        <w:rPr>
          <w:rFonts w:ascii="Times New Roman" w:hAnsi="Times New Roman"/>
          <w:sz w:val="28"/>
        </w:rPr>
        <w:t xml:space="preserve"> г добыто </w:t>
      </w:r>
      <w:r>
        <w:rPr>
          <w:rFonts w:ascii="Times New Roman" w:hAnsi="Times New Roman"/>
          <w:sz w:val="28"/>
        </w:rPr>
        <w:t>50015</w:t>
      </w:r>
      <w:r>
        <w:rPr>
          <w:rFonts w:ascii="Times New Roman" w:hAnsi="Times New Roman"/>
          <w:sz w:val="28"/>
        </w:rPr>
        <w:t xml:space="preserve"> особей соболя.</w:t>
      </w:r>
    </w:p>
    <w:p w14:paraId="B2060000">
      <w:pPr>
        <w:spacing w:after="0" w:line="240" w:lineRule="auto"/>
        <w:ind w:firstLine="567" w:left="0"/>
        <w:jc w:val="both"/>
        <w:rPr>
          <w:rFonts w:ascii="Times New Roman" w:hAnsi="Times New Roman"/>
          <w:sz w:val="28"/>
        </w:rPr>
      </w:pPr>
      <w:r>
        <w:rPr>
          <w:rFonts w:ascii="Times New Roman" w:hAnsi="Times New Roman"/>
          <w:sz w:val="28"/>
        </w:rPr>
        <w:t>Учтенная численность,</w:t>
      </w:r>
      <w:r>
        <w:rPr>
          <w:rFonts w:ascii="Times New Roman" w:hAnsi="Times New Roman"/>
          <w:sz w:val="20"/>
        </w:rPr>
        <w:t xml:space="preserve"> </w:t>
      </w:r>
      <w:r>
        <w:rPr>
          <w:rFonts w:ascii="Times New Roman" w:hAnsi="Times New Roman"/>
          <w:sz w:val="28"/>
        </w:rPr>
        <w:t>в сезоне охоты 2024/2025</w:t>
      </w:r>
      <w:r>
        <w:rPr>
          <w:rFonts w:ascii="Times New Roman" w:hAnsi="Times New Roman"/>
          <w:sz w:val="28"/>
        </w:rPr>
        <w:t xml:space="preserve"> годов с учетом нормативов изъятия утвержденных приказом Минприроды России от 27.01.2022 года № 49 в 35% и состояния популяции соболя в охотничьих угодьях республики позволяют изъять без ущерба воспроизводству популяции до </w:t>
      </w:r>
      <w:r>
        <w:rPr>
          <w:rFonts w:ascii="Times New Roman" w:hAnsi="Times New Roman"/>
          <w:sz w:val="28"/>
          <w:highlight w:val="yellow"/>
        </w:rPr>
        <w:t>____</w:t>
      </w:r>
      <w:r>
        <w:rPr>
          <w:rFonts w:ascii="Times New Roman" w:hAnsi="Times New Roman"/>
          <w:sz w:val="28"/>
          <w:highlight w:val="yellow"/>
        </w:rPr>
        <w:t xml:space="preserve"> тыс</w:t>
      </w:r>
      <w:r>
        <w:rPr>
          <w:rFonts w:ascii="Times New Roman" w:hAnsi="Times New Roman"/>
          <w:sz w:val="28"/>
        </w:rPr>
        <w:t>. особей, но в проекте лимитов и квот добычи на сезон охоты 202</w:t>
      </w:r>
      <w:r>
        <w:rPr>
          <w:rFonts w:ascii="Times New Roman" w:hAnsi="Times New Roman"/>
          <w:sz w:val="28"/>
        </w:rPr>
        <w:t>4</w:t>
      </w:r>
      <w:r>
        <w:rPr>
          <w:rFonts w:ascii="Times New Roman" w:hAnsi="Times New Roman"/>
          <w:sz w:val="28"/>
        </w:rPr>
        <w:t>/20</w:t>
      </w:r>
      <w:r>
        <w:rPr>
          <w:rFonts w:ascii="Times New Roman" w:hAnsi="Times New Roman"/>
          <w:sz w:val="28"/>
        </w:rPr>
        <w:t>25</w:t>
      </w:r>
      <w:r>
        <w:rPr>
          <w:rFonts w:ascii="Times New Roman" w:hAnsi="Times New Roman"/>
          <w:sz w:val="28"/>
        </w:rPr>
        <w:t xml:space="preserve"> года в соответствии с представленными заявками, лимит добычи установлен в количестве </w:t>
      </w:r>
      <w:r>
        <w:rPr>
          <w:rFonts w:ascii="Times New Roman" w:hAnsi="Times New Roman"/>
          <w:sz w:val="28"/>
          <w:highlight w:val="yellow"/>
        </w:rPr>
        <w:t>_____</w:t>
      </w:r>
      <w:r>
        <w:rPr>
          <w:rFonts w:ascii="Times New Roman" w:hAnsi="Times New Roman"/>
          <w:sz w:val="28"/>
          <w:highlight w:val="yellow"/>
        </w:rPr>
        <w:t xml:space="preserve"> особей</w:t>
      </w:r>
      <w:r>
        <w:rPr>
          <w:rFonts w:ascii="Times New Roman" w:hAnsi="Times New Roman"/>
          <w:sz w:val="28"/>
        </w:rPr>
        <w:t xml:space="preserve">, что </w:t>
      </w:r>
      <w:r>
        <w:rPr>
          <w:rFonts w:ascii="Times New Roman" w:hAnsi="Times New Roman"/>
          <w:sz w:val="28"/>
          <w:highlight w:val="yellow"/>
        </w:rPr>
        <w:t>ниже</w:t>
      </w:r>
      <w:r>
        <w:rPr>
          <w:rFonts w:ascii="Times New Roman" w:hAnsi="Times New Roman"/>
          <w:sz w:val="28"/>
        </w:rPr>
        <w:t xml:space="preserve"> прошлогодней установленной квоты.</w:t>
      </w:r>
    </w:p>
    <w:p w14:paraId="B3060000">
      <w:pPr>
        <w:spacing w:after="0" w:line="240" w:lineRule="auto"/>
        <w:ind w:firstLine="567" w:left="0"/>
        <w:jc w:val="both"/>
        <w:rPr>
          <w:rFonts w:ascii="Times New Roman" w:hAnsi="Times New Roman"/>
          <w:sz w:val="28"/>
        </w:rPr>
      </w:pPr>
      <w:r>
        <w:rPr>
          <w:rFonts w:ascii="Times New Roman" w:hAnsi="Times New Roman"/>
          <w:sz w:val="28"/>
        </w:rPr>
        <w:t>Поскольку  процесс охоты на соболя, как  и на другие виды охотничьих ресурсов,  не предполагает массовую рубку лесов, освоение земель, почв, недр,  нанесение ущерба другим компонентам  окружающей среды не представляется возможным.</w:t>
      </w:r>
    </w:p>
    <w:p w14:paraId="B4060000">
      <w:pPr>
        <w:spacing w:after="0" w:line="240" w:lineRule="auto"/>
        <w:ind w:firstLine="709" w:left="0"/>
        <w:jc w:val="center"/>
        <w:rPr>
          <w:rFonts w:ascii="Times New Roman" w:hAnsi="Times New Roman"/>
          <w:sz w:val="28"/>
        </w:rPr>
      </w:pPr>
    </w:p>
    <w:p w14:paraId="B5060000">
      <w:pPr>
        <w:spacing w:after="0" w:line="240" w:lineRule="auto"/>
        <w:ind w:firstLine="708" w:left="0"/>
        <w:rPr>
          <w:rFonts w:ascii="Times New Roman" w:hAnsi="Times New Roman"/>
          <w:b w:val="1"/>
          <w:sz w:val="28"/>
        </w:rPr>
      </w:pPr>
      <w:r>
        <w:rPr>
          <w:rFonts w:ascii="Times New Roman" w:hAnsi="Times New Roman"/>
          <w:b w:val="1"/>
          <w:sz w:val="28"/>
        </w:rPr>
        <w:t>3.2.9. Рысь</w:t>
      </w:r>
    </w:p>
    <w:p w14:paraId="B6060000">
      <w:pPr>
        <w:spacing w:after="0" w:line="240" w:lineRule="auto"/>
        <w:ind w:firstLine="708" w:left="0"/>
        <w:jc w:val="both"/>
        <w:rPr>
          <w:rFonts w:ascii="Times New Roman" w:hAnsi="Times New Roman"/>
          <w:sz w:val="28"/>
        </w:rPr>
      </w:pPr>
      <w:r>
        <w:rPr>
          <w:rFonts w:ascii="Times New Roman" w:hAnsi="Times New Roman"/>
          <w:sz w:val="28"/>
        </w:rPr>
        <w:t>Численность</w:t>
      </w:r>
      <w:r>
        <w:rPr>
          <w:rFonts w:ascii="Times New Roman" w:hAnsi="Times New Roman"/>
          <w:sz w:val="28"/>
        </w:rPr>
        <w:t xml:space="preserve"> рыси, по учетным  данным ЗМУ 2024</w:t>
      </w:r>
      <w:r>
        <w:rPr>
          <w:rFonts w:ascii="Times New Roman" w:hAnsi="Times New Roman"/>
          <w:sz w:val="28"/>
        </w:rPr>
        <w:t xml:space="preserve"> г., составила </w:t>
      </w:r>
      <w:r>
        <w:rPr>
          <w:rFonts w:ascii="Times New Roman" w:hAnsi="Times New Roman"/>
          <w:sz w:val="28"/>
          <w:highlight w:val="yellow"/>
        </w:rPr>
        <w:t>____</w:t>
      </w:r>
      <w:r>
        <w:rPr>
          <w:rFonts w:ascii="Times New Roman" w:hAnsi="Times New Roman"/>
          <w:sz w:val="28"/>
        </w:rPr>
        <w:t xml:space="preserve"> особей и по сравнению с прошлым годом в республике наблюдается незначительное увеличе</w:t>
      </w:r>
      <w:r>
        <w:rPr>
          <w:rFonts w:ascii="Times New Roman" w:hAnsi="Times New Roman"/>
          <w:sz w:val="28"/>
        </w:rPr>
        <w:t>ние численности (2023 год – 2101</w:t>
      </w:r>
      <w:r>
        <w:rPr>
          <w:rFonts w:ascii="Times New Roman" w:hAnsi="Times New Roman"/>
          <w:sz w:val="28"/>
        </w:rPr>
        <w:t xml:space="preserve"> особей). Между тем, популяция рыси находится в прежнем депрессивном состоянии.</w:t>
      </w:r>
    </w:p>
    <w:p w14:paraId="B7060000">
      <w:pPr>
        <w:spacing w:after="0" w:line="240" w:lineRule="auto"/>
        <w:ind w:firstLine="708" w:left="0"/>
        <w:jc w:val="both"/>
        <w:rPr>
          <w:rFonts w:ascii="Times New Roman" w:hAnsi="Times New Roman"/>
          <w:sz w:val="28"/>
        </w:rPr>
      </w:pPr>
      <w:r>
        <w:rPr>
          <w:rFonts w:ascii="Times New Roman" w:hAnsi="Times New Roman"/>
          <w:sz w:val="28"/>
        </w:rPr>
        <w:t xml:space="preserve">Депрессивное состояние популяции рыси остается. Объясняется это продолжающейся естественной циклической депрессией состояния  популяции зайца-беляка в центральных, северо-восточных и невысокой численностью зайца-беляка в вилюйской группе районов республики, которая является  основным кормовым объектом вида. </w:t>
      </w:r>
    </w:p>
    <w:p w14:paraId="B8060000">
      <w:pPr>
        <w:spacing w:after="0" w:line="240" w:lineRule="auto"/>
        <w:ind w:firstLine="708" w:left="0"/>
        <w:jc w:val="both"/>
        <w:rPr>
          <w:rFonts w:ascii="Times New Roman" w:hAnsi="Times New Roman"/>
          <w:color w:val="FF0000"/>
          <w:sz w:val="28"/>
        </w:rPr>
      </w:pPr>
      <w:r>
        <w:rPr>
          <w:rFonts w:ascii="Times New Roman" w:hAnsi="Times New Roman"/>
          <w:sz w:val="28"/>
        </w:rPr>
        <w:t>Рысь в республике обитает в лесной и горно-таежной зонах и добывается в единичных количествах. Скорее всего причиной низких  показателей  численности рыси в охотничьих угодъях республики могут быть   недостаточно объективные данные  зимнего маршрутного  учета, в связи с ведением животным чрезвычайно  скрытного образа жизни.</w:t>
      </w:r>
    </w:p>
    <w:p w14:paraId="B9060000">
      <w:pPr>
        <w:spacing w:after="0" w:line="240" w:lineRule="auto"/>
        <w:ind w:firstLine="708" w:left="0"/>
        <w:jc w:val="both"/>
        <w:rPr>
          <w:rFonts w:ascii="Times New Roman" w:hAnsi="Times New Roman"/>
          <w:sz w:val="28"/>
        </w:rPr>
      </w:pPr>
      <w:r>
        <w:rPr>
          <w:rFonts w:ascii="Times New Roman" w:hAnsi="Times New Roman"/>
          <w:sz w:val="28"/>
        </w:rPr>
        <w:t xml:space="preserve">Сведений о болезнях данного вида </w:t>
      </w:r>
      <w:r>
        <w:rPr>
          <w:rFonts w:ascii="Times New Roman" w:hAnsi="Times New Roman"/>
          <w:sz w:val="28"/>
        </w:rPr>
        <w:t>охотничьих ресурсов за 2012-2023</w:t>
      </w:r>
      <w:r>
        <w:rPr>
          <w:rFonts w:ascii="Times New Roman" w:hAnsi="Times New Roman"/>
          <w:sz w:val="28"/>
        </w:rPr>
        <w:t xml:space="preserve"> годы  не поступало. Все</w:t>
      </w:r>
      <w:r>
        <w:rPr>
          <w:rFonts w:ascii="Times New Roman" w:hAnsi="Times New Roman"/>
          <w:sz w:val="28"/>
        </w:rPr>
        <w:t>го по данным Госохотреестра 2023 года за сезон охоты 2022/2023</w:t>
      </w:r>
      <w:r>
        <w:rPr>
          <w:rFonts w:ascii="Times New Roman" w:hAnsi="Times New Roman"/>
          <w:sz w:val="28"/>
        </w:rPr>
        <w:t xml:space="preserve"> г </w:t>
      </w:r>
      <w:r>
        <w:rPr>
          <w:rFonts w:ascii="Times New Roman" w:hAnsi="Times New Roman"/>
          <w:sz w:val="28"/>
        </w:rPr>
        <w:t xml:space="preserve">рысь не </w:t>
      </w:r>
      <w:r>
        <w:rPr>
          <w:rFonts w:ascii="Times New Roman" w:hAnsi="Times New Roman"/>
          <w:sz w:val="28"/>
        </w:rPr>
        <w:t>добыт</w:t>
      </w:r>
      <w:r>
        <w:rPr>
          <w:rFonts w:ascii="Times New Roman" w:hAnsi="Times New Roman"/>
          <w:sz w:val="28"/>
        </w:rPr>
        <w:t>а</w:t>
      </w:r>
      <w:r>
        <w:rPr>
          <w:rFonts w:ascii="Times New Roman" w:hAnsi="Times New Roman"/>
          <w:sz w:val="28"/>
        </w:rPr>
        <w:t>.</w:t>
      </w:r>
    </w:p>
    <w:p w14:paraId="BA060000">
      <w:pPr>
        <w:tabs>
          <w:tab w:leader="none" w:pos="742" w:val="left"/>
        </w:tabs>
        <w:spacing w:after="0" w:line="240" w:lineRule="auto"/>
        <w:ind/>
        <w:jc w:val="right"/>
        <w:rPr>
          <w:rFonts w:ascii="Times New Roman" w:hAnsi="Times New Roman"/>
          <w:sz w:val="28"/>
        </w:rPr>
      </w:pPr>
    </w:p>
    <w:p w14:paraId="BB060000">
      <w:pPr>
        <w:tabs>
          <w:tab w:leader="none" w:pos="742" w:val="left"/>
        </w:tabs>
        <w:spacing w:after="0" w:line="240" w:lineRule="auto"/>
        <w:ind/>
        <w:jc w:val="right"/>
        <w:rPr>
          <w:rFonts w:ascii="Times New Roman" w:hAnsi="Times New Roman"/>
          <w:sz w:val="28"/>
        </w:rPr>
      </w:pPr>
      <w:r>
        <w:rPr>
          <w:rFonts w:ascii="Times New Roman" w:hAnsi="Times New Roman"/>
          <w:sz w:val="28"/>
        </w:rPr>
        <w:t xml:space="preserve">Таблица </w:t>
      </w:r>
    </w:p>
    <w:p w14:paraId="BC060000">
      <w:pPr>
        <w:spacing w:after="0" w:line="240" w:lineRule="auto"/>
        <w:ind w:firstLine="709" w:left="0"/>
        <w:jc w:val="both"/>
        <w:rPr>
          <w:rFonts w:ascii="Times New Roman" w:hAnsi="Times New Roman"/>
          <w:sz w:val="28"/>
        </w:rPr>
      </w:pPr>
    </w:p>
    <w:p w14:paraId="BD060000">
      <w:pPr>
        <w:spacing w:after="0" w:line="240" w:lineRule="auto"/>
        <w:ind w:firstLine="0" w:left="360"/>
        <w:jc w:val="center"/>
        <w:rPr>
          <w:rFonts w:ascii="Times New Roman" w:hAnsi="Times New Roman"/>
          <w:b w:val="1"/>
          <w:sz w:val="28"/>
        </w:rPr>
      </w:pPr>
      <w:r>
        <w:rPr>
          <w:rFonts w:ascii="Times New Roman" w:hAnsi="Times New Roman"/>
          <w:b w:val="1"/>
          <w:sz w:val="28"/>
        </w:rPr>
        <w:t>Динамика численности  рыси в Республики Саха (Якутия) по данным зимних маршрутных у</w:t>
      </w:r>
      <w:r>
        <w:rPr>
          <w:rFonts w:ascii="Times New Roman" w:hAnsi="Times New Roman"/>
          <w:b w:val="1"/>
          <w:sz w:val="28"/>
        </w:rPr>
        <w:t>четов (тыс. особей) за 2018-2024</w:t>
      </w:r>
      <w:r>
        <w:rPr>
          <w:rFonts w:ascii="Times New Roman" w:hAnsi="Times New Roman"/>
          <w:b w:val="1"/>
          <w:sz w:val="28"/>
        </w:rPr>
        <w:t xml:space="preserve"> годы</w:t>
      </w:r>
    </w:p>
    <w:p w14:paraId="BE060000">
      <w:pPr>
        <w:spacing w:after="0" w:line="240" w:lineRule="auto"/>
        <w:ind/>
        <w:jc w:val="center"/>
        <w:rPr>
          <w:rFonts w:ascii="Times New Roman" w:hAnsi="Times New Roman"/>
          <w:b w:val="1"/>
          <w:sz w:val="28"/>
        </w:rPr>
      </w:pPr>
    </w:p>
    <w:tbl>
      <w:tblPr>
        <w:tblStyle w:val="Style_5"/>
        <w:tblW w:type="auto" w:w="0"/>
        <w:tblLayout w:type="fixed"/>
      </w:tblPr>
      <w:tblGrid>
        <w:gridCol w:w="551"/>
        <w:gridCol w:w="2682"/>
        <w:gridCol w:w="884"/>
        <w:gridCol w:w="981"/>
        <w:gridCol w:w="956"/>
        <w:gridCol w:w="968"/>
        <w:gridCol w:w="967"/>
        <w:gridCol w:w="798"/>
        <w:gridCol w:w="798"/>
      </w:tblGrid>
      <w:tr>
        <w:trPr>
          <w:trHeight w:hRule="atLeast" w:val="300"/>
        </w:trPr>
        <w:tc>
          <w:tcPr>
            <w:tcW w:type="dxa" w:w="551"/>
            <w:vMerge w:val="restart"/>
            <w:tcBorders>
              <w:top w:color="000000" w:sz="4" w:val="single"/>
              <w:left w:color="000000" w:sz="4" w:val="single"/>
              <w:bottom w:color="000000" w:sz="4" w:val="single"/>
              <w:right w:color="000000" w:sz="4" w:val="single"/>
            </w:tcBorders>
            <w:shd w:fill="auto" w:val="clear"/>
            <w:vAlign w:val="center"/>
          </w:tcPr>
          <w:p w14:paraId="BF060000">
            <w:pPr>
              <w:spacing w:after="0" w:line="240" w:lineRule="auto"/>
              <w:ind/>
              <w:jc w:val="center"/>
              <w:rPr>
                <w:rFonts w:ascii="Times New Roman" w:hAnsi="Times New Roman"/>
                <w:b w:val="1"/>
              </w:rPr>
            </w:pPr>
            <w:r>
              <w:rPr>
                <w:rFonts w:ascii="Times New Roman" w:hAnsi="Times New Roman"/>
                <w:b w:val="1"/>
              </w:rPr>
              <w:t>№ п/п</w:t>
            </w:r>
          </w:p>
        </w:tc>
        <w:tc>
          <w:tcPr>
            <w:tcW w:type="dxa" w:w="2682"/>
            <w:vMerge w:val="restart"/>
            <w:tcBorders>
              <w:top w:color="000000" w:sz="4" w:val="single"/>
              <w:left w:color="000000" w:sz="4" w:val="single"/>
              <w:bottom w:color="000000" w:sz="4" w:val="single"/>
              <w:right w:color="000000" w:sz="4" w:val="single"/>
            </w:tcBorders>
            <w:shd w:fill="auto" w:val="clear"/>
            <w:vAlign w:val="center"/>
          </w:tcPr>
          <w:p w14:paraId="C0060000">
            <w:pPr>
              <w:spacing w:after="0" w:line="240" w:lineRule="auto"/>
              <w:ind/>
              <w:jc w:val="center"/>
              <w:rPr>
                <w:rFonts w:ascii="Times New Roman" w:hAnsi="Times New Roman"/>
                <w:b w:val="1"/>
              </w:rPr>
            </w:pPr>
            <w:r>
              <w:rPr>
                <w:rFonts w:ascii="Times New Roman" w:hAnsi="Times New Roman"/>
                <w:b w:val="1"/>
              </w:rPr>
              <w:t>Наименование района (улуса)</w:t>
            </w:r>
          </w:p>
        </w:tc>
        <w:tc>
          <w:tcPr>
            <w:tcW w:type="dxa" w:w="6352"/>
            <w:gridSpan w:val="7"/>
            <w:tcBorders>
              <w:top w:color="000000" w:sz="4" w:val="single"/>
              <w:bottom w:color="000000" w:sz="4" w:val="single"/>
              <w:right w:color="000000" w:sz="4" w:val="single"/>
            </w:tcBorders>
            <w:vAlign w:val="center"/>
          </w:tcPr>
          <w:p w14:paraId="C1060000">
            <w:pPr>
              <w:spacing w:after="0" w:line="240" w:lineRule="auto"/>
              <w:ind/>
              <w:jc w:val="center"/>
              <w:rPr>
                <w:rFonts w:ascii="Times New Roman" w:hAnsi="Times New Roman"/>
                <w:b w:val="1"/>
              </w:rPr>
            </w:pPr>
            <w:r>
              <w:rPr>
                <w:rFonts w:ascii="Times New Roman" w:hAnsi="Times New Roman"/>
                <w:b w:val="1"/>
              </w:rPr>
              <w:t>Численность рыси</w:t>
            </w:r>
          </w:p>
        </w:tc>
      </w:tr>
      <w:tr>
        <w:trPr>
          <w:trHeight w:hRule="atLeast" w:val="757"/>
        </w:trPr>
        <w:tc>
          <w:tcPr>
            <w:tcW w:type="dxa" w:w="551"/>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682"/>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884"/>
            <w:tcBorders>
              <w:top w:color="000000" w:sz="4" w:val="single"/>
              <w:left w:sz="4" w:val="nil"/>
              <w:bottom w:color="000000" w:sz="4" w:val="single"/>
              <w:right w:color="000000" w:sz="4" w:val="single"/>
            </w:tcBorders>
            <w:shd w:fill="auto" w:val="clear"/>
            <w:vAlign w:val="center"/>
          </w:tcPr>
          <w:p w14:paraId="C2060000">
            <w:pPr>
              <w:spacing w:after="0" w:line="240" w:lineRule="auto"/>
              <w:ind/>
              <w:jc w:val="center"/>
              <w:rPr>
                <w:rFonts w:ascii="Times New Roman" w:hAnsi="Times New Roman"/>
                <w:b w:val="1"/>
              </w:rPr>
            </w:pPr>
            <w:r>
              <w:rPr>
                <w:rFonts w:ascii="Times New Roman" w:hAnsi="Times New Roman"/>
                <w:b w:val="1"/>
              </w:rPr>
              <w:t>2018</w:t>
            </w:r>
          </w:p>
        </w:tc>
        <w:tc>
          <w:tcPr>
            <w:tcW w:type="dxa" w:w="981"/>
            <w:tcBorders>
              <w:top w:color="000000" w:sz="4" w:val="single"/>
              <w:left w:sz="4" w:val="nil"/>
              <w:bottom w:color="000000" w:sz="4" w:val="single"/>
              <w:right w:color="000000" w:sz="4" w:val="single"/>
            </w:tcBorders>
            <w:vAlign w:val="center"/>
          </w:tcPr>
          <w:p w14:paraId="C3060000">
            <w:pPr>
              <w:spacing w:after="0" w:line="240" w:lineRule="auto"/>
              <w:ind/>
              <w:jc w:val="center"/>
              <w:rPr>
                <w:rFonts w:ascii="Times New Roman" w:hAnsi="Times New Roman"/>
                <w:b w:val="1"/>
              </w:rPr>
            </w:pPr>
            <w:r>
              <w:rPr>
                <w:rFonts w:ascii="Times New Roman" w:hAnsi="Times New Roman"/>
                <w:b w:val="1"/>
              </w:rPr>
              <w:t>2019</w:t>
            </w:r>
          </w:p>
        </w:tc>
        <w:tc>
          <w:tcPr>
            <w:tcW w:type="dxa" w:w="956"/>
            <w:tcBorders>
              <w:top w:color="000000" w:sz="4" w:val="single"/>
              <w:left w:sz="4" w:val="nil"/>
              <w:bottom w:color="000000" w:sz="4" w:val="single"/>
              <w:right w:color="000000" w:sz="4" w:val="single"/>
            </w:tcBorders>
            <w:vAlign w:val="center"/>
          </w:tcPr>
          <w:p w14:paraId="C4060000">
            <w:pPr>
              <w:spacing w:after="0" w:line="240" w:lineRule="auto"/>
              <w:ind/>
              <w:jc w:val="center"/>
              <w:rPr>
                <w:rFonts w:ascii="Times New Roman" w:hAnsi="Times New Roman"/>
                <w:b w:val="1"/>
              </w:rPr>
            </w:pPr>
            <w:r>
              <w:rPr>
                <w:rFonts w:ascii="Times New Roman" w:hAnsi="Times New Roman"/>
                <w:b w:val="1"/>
              </w:rPr>
              <w:t>2020</w:t>
            </w:r>
          </w:p>
        </w:tc>
        <w:tc>
          <w:tcPr>
            <w:tcW w:type="dxa" w:w="968"/>
            <w:tcBorders>
              <w:top w:color="000000" w:sz="4" w:val="single"/>
              <w:left w:sz="4" w:val="nil"/>
              <w:bottom w:color="000000" w:sz="4" w:val="single"/>
              <w:right w:color="000000" w:sz="4" w:val="single"/>
            </w:tcBorders>
            <w:vAlign w:val="center"/>
          </w:tcPr>
          <w:p w14:paraId="C5060000">
            <w:pPr>
              <w:spacing w:after="0" w:line="240" w:lineRule="auto"/>
              <w:ind/>
              <w:jc w:val="center"/>
              <w:rPr>
                <w:rFonts w:ascii="Times New Roman" w:hAnsi="Times New Roman"/>
                <w:b w:val="1"/>
              </w:rPr>
            </w:pPr>
            <w:r>
              <w:rPr>
                <w:rFonts w:ascii="Times New Roman" w:hAnsi="Times New Roman"/>
                <w:b w:val="1"/>
              </w:rPr>
              <w:t>2021</w:t>
            </w:r>
          </w:p>
        </w:tc>
        <w:tc>
          <w:tcPr>
            <w:tcW w:type="dxa" w:w="967"/>
            <w:tcBorders>
              <w:top w:color="000000" w:sz="4" w:val="single"/>
              <w:left w:sz="4" w:val="nil"/>
              <w:bottom w:color="000000" w:sz="4" w:val="single"/>
              <w:right w:color="000000" w:sz="4" w:val="single"/>
            </w:tcBorders>
            <w:vAlign w:val="center"/>
          </w:tcPr>
          <w:p w14:paraId="C6060000">
            <w:pPr>
              <w:spacing w:after="0" w:line="240" w:lineRule="auto"/>
              <w:ind/>
              <w:jc w:val="center"/>
              <w:rPr>
                <w:rFonts w:ascii="Times New Roman" w:hAnsi="Times New Roman"/>
                <w:b w:val="1"/>
              </w:rPr>
            </w:pPr>
            <w:r>
              <w:rPr>
                <w:rFonts w:ascii="Times New Roman" w:hAnsi="Times New Roman"/>
                <w:b w:val="1"/>
              </w:rPr>
              <w:t>2022</w:t>
            </w:r>
          </w:p>
        </w:tc>
        <w:tc>
          <w:tcPr>
            <w:tcW w:type="dxa" w:w="798"/>
            <w:tcBorders>
              <w:top w:color="000000" w:sz="4" w:val="single"/>
              <w:left w:sz="4" w:val="nil"/>
              <w:bottom w:color="000000" w:sz="4" w:val="single"/>
              <w:right w:color="000000" w:sz="4" w:val="single"/>
            </w:tcBorders>
            <w:vAlign w:val="center"/>
          </w:tcPr>
          <w:p w14:paraId="C7060000">
            <w:pPr>
              <w:spacing w:after="0" w:line="240" w:lineRule="auto"/>
              <w:ind/>
              <w:jc w:val="center"/>
              <w:rPr>
                <w:rFonts w:ascii="Times New Roman" w:hAnsi="Times New Roman"/>
                <w:b w:val="1"/>
              </w:rPr>
            </w:pPr>
            <w:r>
              <w:rPr>
                <w:rFonts w:ascii="Times New Roman" w:hAnsi="Times New Roman"/>
                <w:b w:val="1"/>
              </w:rPr>
              <w:t>2023</w:t>
            </w:r>
          </w:p>
        </w:tc>
        <w:tc>
          <w:tcPr>
            <w:tcW w:type="dxa" w:w="798"/>
            <w:tcBorders>
              <w:top w:color="000000" w:sz="4" w:val="single"/>
              <w:left w:sz="4" w:val="nil"/>
              <w:bottom w:color="000000" w:sz="4" w:val="single"/>
              <w:right w:color="000000" w:sz="4" w:val="single"/>
            </w:tcBorders>
            <w:vAlign w:val="center"/>
          </w:tcPr>
          <w:p w14:paraId="C8060000">
            <w:pPr>
              <w:spacing w:after="0" w:line="240" w:lineRule="auto"/>
              <w:ind/>
              <w:jc w:val="center"/>
              <w:rPr>
                <w:rFonts w:ascii="Times New Roman" w:hAnsi="Times New Roman"/>
                <w:b w:val="1"/>
              </w:rPr>
            </w:pPr>
            <w:r>
              <w:rPr>
                <w:rFonts w:ascii="Times New Roman" w:hAnsi="Times New Roman"/>
                <w:b w:val="1"/>
              </w:rPr>
              <w:t>2024</w:t>
            </w: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C9060000">
            <w:pPr>
              <w:spacing w:after="0" w:line="240" w:lineRule="auto"/>
              <w:ind/>
              <w:jc w:val="center"/>
              <w:rPr>
                <w:rFonts w:ascii="Times New Roman" w:hAnsi="Times New Roman"/>
              </w:rPr>
            </w:pPr>
            <w:r>
              <w:rPr>
                <w:rFonts w:ascii="Times New Roman" w:hAnsi="Times New Roman"/>
              </w:rPr>
              <w:t>1</w:t>
            </w:r>
          </w:p>
        </w:tc>
        <w:tc>
          <w:tcPr>
            <w:tcW w:type="dxa" w:w="2682"/>
            <w:tcBorders>
              <w:top w:sz="4" w:val="nil"/>
              <w:left w:sz="4" w:val="nil"/>
              <w:bottom w:color="000000" w:sz="4" w:val="single"/>
              <w:right w:color="000000" w:sz="4" w:val="single"/>
            </w:tcBorders>
            <w:shd w:fill="auto" w:val="clear"/>
            <w:vAlign w:val="center"/>
          </w:tcPr>
          <w:p w14:paraId="CA060000">
            <w:pPr>
              <w:spacing w:after="0" w:line="240" w:lineRule="auto"/>
              <w:ind/>
              <w:rPr>
                <w:rFonts w:ascii="Times New Roman" w:hAnsi="Times New Roman"/>
              </w:rPr>
            </w:pPr>
            <w:r>
              <w:rPr>
                <w:rFonts w:ascii="Times New Roman" w:hAnsi="Times New Roman"/>
              </w:rPr>
              <w:t>Абыйский</w:t>
            </w:r>
          </w:p>
        </w:tc>
        <w:tc>
          <w:tcPr>
            <w:tcW w:type="dxa" w:w="884"/>
            <w:tcBorders>
              <w:top w:sz="4" w:val="nil"/>
              <w:left w:sz="4" w:val="nil"/>
              <w:bottom w:color="000000" w:sz="4" w:val="single"/>
              <w:right w:color="000000" w:sz="4" w:val="single"/>
            </w:tcBorders>
            <w:shd w:fill="auto" w:val="clear"/>
            <w:vAlign w:val="center"/>
          </w:tcPr>
          <w:p w14:paraId="CB060000">
            <w:pPr>
              <w:spacing w:after="0" w:line="240" w:lineRule="auto"/>
              <w:ind/>
              <w:jc w:val="center"/>
              <w:rPr>
                <w:rFonts w:ascii="Times New Roman" w:hAnsi="Times New Roman"/>
              </w:rPr>
            </w:pPr>
            <w:r>
              <w:rPr>
                <w:rFonts w:ascii="Times New Roman" w:hAnsi="Times New Roman"/>
              </w:rPr>
              <w:t>14</w:t>
            </w:r>
          </w:p>
        </w:tc>
        <w:tc>
          <w:tcPr>
            <w:tcW w:type="dxa" w:w="981"/>
            <w:tcBorders>
              <w:top w:sz="4" w:val="nil"/>
              <w:left w:sz="4" w:val="nil"/>
              <w:bottom w:color="000000" w:sz="4" w:val="single"/>
              <w:right w:color="000000" w:sz="4" w:val="single"/>
            </w:tcBorders>
            <w:vAlign w:val="center"/>
          </w:tcPr>
          <w:p w14:paraId="CC06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CD06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CE060000">
            <w:pPr>
              <w:spacing w:after="0" w:line="240" w:lineRule="auto"/>
              <w:ind/>
              <w:jc w:val="center"/>
              <w:rPr>
                <w:rFonts w:ascii="Times New Roman" w:hAnsi="Times New Roman"/>
              </w:rPr>
            </w:pPr>
            <w:r>
              <w:rPr>
                <w:rFonts w:ascii="Times New Roman" w:hAnsi="Times New Roman"/>
              </w:rPr>
              <w:t>1</w:t>
            </w:r>
          </w:p>
        </w:tc>
        <w:tc>
          <w:tcPr>
            <w:tcW w:type="dxa" w:w="967"/>
            <w:tcBorders>
              <w:top w:sz="4" w:val="nil"/>
              <w:left w:sz="4" w:val="nil"/>
              <w:bottom w:color="000000" w:sz="4" w:val="single"/>
              <w:right w:color="000000" w:sz="4" w:val="single"/>
            </w:tcBorders>
            <w:vAlign w:val="center"/>
          </w:tcPr>
          <w:p w14:paraId="CF060000">
            <w:pPr>
              <w:spacing w:after="0" w:line="240" w:lineRule="auto"/>
              <w:ind/>
              <w:jc w:val="center"/>
              <w:rPr>
                <w:rFonts w:ascii="Times New Roman" w:hAnsi="Times New Roman"/>
              </w:rPr>
            </w:pPr>
            <w:r>
              <w:rPr>
                <w:rFonts w:ascii="Times New Roman" w:hAnsi="Times New Roman"/>
              </w:rPr>
              <w:t>56</w:t>
            </w:r>
          </w:p>
        </w:tc>
        <w:tc>
          <w:tcPr>
            <w:tcW w:type="dxa" w:w="798"/>
            <w:tcBorders>
              <w:top w:sz="4" w:val="nil"/>
              <w:left w:sz="4" w:val="nil"/>
              <w:bottom w:color="000000" w:sz="4" w:val="single"/>
              <w:right w:color="000000" w:sz="4" w:val="single"/>
            </w:tcBorders>
            <w:vAlign w:val="center"/>
          </w:tcPr>
          <w:p w14:paraId="D0060000">
            <w:pPr>
              <w:spacing w:after="0" w:line="240" w:lineRule="auto"/>
              <w:ind/>
              <w:jc w:val="center"/>
              <w:rPr>
                <w:rFonts w:ascii="Times New Roman" w:hAnsi="Times New Roman"/>
              </w:rPr>
            </w:pPr>
            <w:r>
              <w:rPr>
                <w:rFonts w:ascii="Times New Roman" w:hAnsi="Times New Roman"/>
              </w:rPr>
              <w:t>483</w:t>
            </w:r>
          </w:p>
        </w:tc>
        <w:tc>
          <w:tcPr>
            <w:tcW w:type="dxa" w:w="798"/>
            <w:tcBorders>
              <w:top w:sz="4" w:val="nil"/>
              <w:left w:sz="4" w:val="nil"/>
              <w:bottom w:color="000000" w:sz="4" w:val="single"/>
              <w:right w:color="000000" w:sz="4" w:val="single"/>
            </w:tcBorders>
            <w:vAlign w:val="center"/>
          </w:tcPr>
          <w:p w14:paraId="D106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D2060000">
            <w:pPr>
              <w:spacing w:after="0" w:line="240" w:lineRule="auto"/>
              <w:ind/>
              <w:jc w:val="center"/>
              <w:rPr>
                <w:rFonts w:ascii="Times New Roman" w:hAnsi="Times New Roman"/>
              </w:rPr>
            </w:pPr>
            <w:r>
              <w:rPr>
                <w:rFonts w:ascii="Times New Roman" w:hAnsi="Times New Roman"/>
              </w:rPr>
              <w:t>2</w:t>
            </w:r>
          </w:p>
        </w:tc>
        <w:tc>
          <w:tcPr>
            <w:tcW w:type="dxa" w:w="2682"/>
            <w:tcBorders>
              <w:top w:sz="4" w:val="nil"/>
              <w:left w:sz="4" w:val="nil"/>
              <w:bottom w:color="000000" w:sz="4" w:val="single"/>
              <w:right w:color="000000" w:sz="4" w:val="single"/>
            </w:tcBorders>
            <w:shd w:fill="auto" w:val="clear"/>
            <w:vAlign w:val="center"/>
          </w:tcPr>
          <w:p w14:paraId="D3060000">
            <w:pPr>
              <w:spacing w:after="0" w:line="240" w:lineRule="auto"/>
              <w:ind/>
              <w:rPr>
                <w:rFonts w:ascii="Times New Roman" w:hAnsi="Times New Roman"/>
              </w:rPr>
            </w:pPr>
            <w:r>
              <w:rPr>
                <w:rFonts w:ascii="Times New Roman" w:hAnsi="Times New Roman"/>
              </w:rPr>
              <w:t xml:space="preserve">Алданский </w:t>
            </w:r>
          </w:p>
        </w:tc>
        <w:tc>
          <w:tcPr>
            <w:tcW w:type="dxa" w:w="884"/>
            <w:tcBorders>
              <w:top w:sz="4" w:val="nil"/>
              <w:left w:sz="4" w:val="nil"/>
              <w:bottom w:color="000000" w:sz="4" w:val="single"/>
              <w:right w:color="000000" w:sz="4" w:val="single"/>
            </w:tcBorders>
            <w:shd w:fill="auto" w:val="clear"/>
            <w:vAlign w:val="center"/>
          </w:tcPr>
          <w:p w14:paraId="D4060000">
            <w:pPr>
              <w:spacing w:after="0" w:line="240" w:lineRule="auto"/>
              <w:ind/>
              <w:jc w:val="center"/>
              <w:rPr>
                <w:rFonts w:ascii="Times New Roman" w:hAnsi="Times New Roman"/>
              </w:rPr>
            </w:pPr>
            <w:r>
              <w:rPr>
                <w:rFonts w:ascii="Times New Roman" w:hAnsi="Times New Roman"/>
              </w:rPr>
              <w:t>31</w:t>
            </w:r>
          </w:p>
        </w:tc>
        <w:tc>
          <w:tcPr>
            <w:tcW w:type="dxa" w:w="981"/>
            <w:tcBorders>
              <w:top w:sz="4" w:val="nil"/>
              <w:left w:sz="4" w:val="nil"/>
              <w:bottom w:color="000000" w:sz="4" w:val="single"/>
              <w:right w:color="000000" w:sz="4" w:val="single"/>
            </w:tcBorders>
            <w:vAlign w:val="center"/>
          </w:tcPr>
          <w:p w14:paraId="D5060000">
            <w:pPr>
              <w:spacing w:after="0" w:line="240" w:lineRule="auto"/>
              <w:ind/>
              <w:jc w:val="center"/>
              <w:rPr>
                <w:rFonts w:ascii="Times New Roman" w:hAnsi="Times New Roman"/>
              </w:rPr>
            </w:pPr>
            <w:r>
              <w:rPr>
                <w:rFonts w:ascii="Times New Roman" w:hAnsi="Times New Roman"/>
              </w:rPr>
              <w:t>69</w:t>
            </w:r>
          </w:p>
        </w:tc>
        <w:tc>
          <w:tcPr>
            <w:tcW w:type="dxa" w:w="956"/>
            <w:tcBorders>
              <w:top w:sz="4" w:val="nil"/>
              <w:left w:sz="4" w:val="nil"/>
              <w:bottom w:color="000000" w:sz="4" w:val="single"/>
              <w:right w:color="000000" w:sz="4" w:val="single"/>
            </w:tcBorders>
            <w:vAlign w:val="center"/>
          </w:tcPr>
          <w:p w14:paraId="D6060000">
            <w:pPr>
              <w:spacing w:after="0" w:line="240" w:lineRule="auto"/>
              <w:ind/>
              <w:jc w:val="center"/>
              <w:rPr>
                <w:rFonts w:ascii="Times New Roman" w:hAnsi="Times New Roman"/>
              </w:rPr>
            </w:pPr>
            <w:r>
              <w:rPr>
                <w:rFonts w:ascii="Times New Roman" w:hAnsi="Times New Roman"/>
              </w:rPr>
              <w:t>28</w:t>
            </w:r>
          </w:p>
        </w:tc>
        <w:tc>
          <w:tcPr>
            <w:tcW w:type="dxa" w:w="968"/>
            <w:tcBorders>
              <w:top w:sz="4" w:val="nil"/>
              <w:left w:sz="4" w:val="nil"/>
              <w:bottom w:color="000000" w:sz="4" w:val="single"/>
              <w:right w:color="000000" w:sz="4" w:val="single"/>
            </w:tcBorders>
            <w:vAlign w:val="center"/>
          </w:tcPr>
          <w:p w14:paraId="D7060000">
            <w:pPr>
              <w:spacing w:after="0" w:line="240" w:lineRule="auto"/>
              <w:ind/>
              <w:jc w:val="center"/>
              <w:rPr>
                <w:rFonts w:ascii="Times New Roman" w:hAnsi="Times New Roman"/>
              </w:rPr>
            </w:pPr>
            <w:r>
              <w:rPr>
                <w:rFonts w:ascii="Times New Roman" w:hAnsi="Times New Roman"/>
              </w:rPr>
              <w:t>46</w:t>
            </w:r>
          </w:p>
        </w:tc>
        <w:tc>
          <w:tcPr>
            <w:tcW w:type="dxa" w:w="967"/>
            <w:tcBorders>
              <w:top w:sz="4" w:val="nil"/>
              <w:left w:sz="4" w:val="nil"/>
              <w:bottom w:color="000000" w:sz="4" w:val="single"/>
              <w:right w:color="000000" w:sz="4" w:val="single"/>
            </w:tcBorders>
            <w:vAlign w:val="center"/>
          </w:tcPr>
          <w:p w14:paraId="D8060000">
            <w:pPr>
              <w:spacing w:after="0" w:line="240" w:lineRule="auto"/>
              <w:ind/>
              <w:jc w:val="center"/>
              <w:rPr>
                <w:rFonts w:ascii="Times New Roman" w:hAnsi="Times New Roman"/>
              </w:rPr>
            </w:pPr>
            <w:r>
              <w:rPr>
                <w:rFonts w:ascii="Times New Roman" w:hAnsi="Times New Roman"/>
              </w:rPr>
              <w:t>56</w:t>
            </w:r>
          </w:p>
        </w:tc>
        <w:tc>
          <w:tcPr>
            <w:tcW w:type="dxa" w:w="798"/>
            <w:tcBorders>
              <w:top w:sz="4" w:val="nil"/>
              <w:left w:sz="4" w:val="nil"/>
              <w:bottom w:color="000000" w:sz="4" w:val="single"/>
              <w:right w:color="000000" w:sz="4" w:val="single"/>
            </w:tcBorders>
            <w:vAlign w:val="center"/>
          </w:tcPr>
          <w:p w14:paraId="D9060000">
            <w:pPr>
              <w:spacing w:after="0" w:line="240" w:lineRule="auto"/>
              <w:ind/>
              <w:jc w:val="center"/>
              <w:rPr>
                <w:rFonts w:ascii="Times New Roman" w:hAnsi="Times New Roman"/>
              </w:rPr>
            </w:pPr>
            <w:r>
              <w:rPr>
                <w:rFonts w:ascii="Times New Roman" w:hAnsi="Times New Roman"/>
              </w:rPr>
              <w:t>74</w:t>
            </w:r>
          </w:p>
        </w:tc>
        <w:tc>
          <w:tcPr>
            <w:tcW w:type="dxa" w:w="798"/>
            <w:tcBorders>
              <w:top w:sz="4" w:val="nil"/>
              <w:left w:sz="4" w:val="nil"/>
              <w:bottom w:color="000000" w:sz="4" w:val="single"/>
              <w:right w:color="000000" w:sz="4" w:val="single"/>
            </w:tcBorders>
            <w:vAlign w:val="center"/>
          </w:tcPr>
          <w:p w14:paraId="DA06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DB060000">
            <w:pPr>
              <w:spacing w:after="0" w:line="240" w:lineRule="auto"/>
              <w:ind/>
              <w:jc w:val="center"/>
              <w:rPr>
                <w:rFonts w:ascii="Times New Roman" w:hAnsi="Times New Roman"/>
              </w:rPr>
            </w:pPr>
            <w:r>
              <w:rPr>
                <w:rFonts w:ascii="Times New Roman" w:hAnsi="Times New Roman"/>
              </w:rPr>
              <w:t>3</w:t>
            </w:r>
          </w:p>
        </w:tc>
        <w:tc>
          <w:tcPr>
            <w:tcW w:type="dxa" w:w="2682"/>
            <w:tcBorders>
              <w:top w:sz="4" w:val="nil"/>
              <w:left w:sz="4" w:val="nil"/>
              <w:bottom w:color="000000" w:sz="4" w:val="single"/>
              <w:right w:color="000000" w:sz="4" w:val="single"/>
            </w:tcBorders>
            <w:shd w:fill="auto" w:val="clear"/>
            <w:vAlign w:val="center"/>
          </w:tcPr>
          <w:p w14:paraId="DC060000">
            <w:pPr>
              <w:spacing w:after="0" w:line="240" w:lineRule="auto"/>
              <w:ind/>
              <w:rPr>
                <w:rFonts w:ascii="Times New Roman" w:hAnsi="Times New Roman"/>
              </w:rPr>
            </w:pPr>
            <w:r>
              <w:rPr>
                <w:rFonts w:ascii="Times New Roman" w:hAnsi="Times New Roman"/>
              </w:rPr>
              <w:t>Амгинский</w:t>
            </w:r>
          </w:p>
        </w:tc>
        <w:tc>
          <w:tcPr>
            <w:tcW w:type="dxa" w:w="884"/>
            <w:tcBorders>
              <w:top w:sz="4" w:val="nil"/>
              <w:left w:sz="4" w:val="nil"/>
              <w:bottom w:color="000000" w:sz="4" w:val="single"/>
              <w:right w:color="000000" w:sz="4" w:val="single"/>
            </w:tcBorders>
            <w:shd w:fill="auto" w:val="clear"/>
            <w:vAlign w:val="center"/>
          </w:tcPr>
          <w:p w14:paraId="DD06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DE06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DF060000">
            <w:pPr>
              <w:spacing w:after="0" w:line="240" w:lineRule="auto"/>
              <w:ind/>
              <w:jc w:val="center"/>
              <w:rPr>
                <w:rFonts w:ascii="Times New Roman" w:hAnsi="Times New Roman"/>
              </w:rPr>
            </w:pPr>
            <w:r>
              <w:rPr>
                <w:rFonts w:ascii="Times New Roman" w:hAnsi="Times New Roman"/>
              </w:rPr>
              <w:t>1</w:t>
            </w:r>
          </w:p>
        </w:tc>
        <w:tc>
          <w:tcPr>
            <w:tcW w:type="dxa" w:w="968"/>
            <w:tcBorders>
              <w:top w:sz="4" w:val="nil"/>
              <w:left w:sz="4" w:val="nil"/>
              <w:bottom w:color="000000" w:sz="4" w:val="single"/>
              <w:right w:color="000000" w:sz="4" w:val="single"/>
            </w:tcBorders>
            <w:vAlign w:val="center"/>
          </w:tcPr>
          <w:p w14:paraId="E006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E106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E2060000">
            <w:pPr>
              <w:spacing w:after="0" w:line="240" w:lineRule="auto"/>
              <w:ind/>
              <w:jc w:val="center"/>
              <w:rPr>
                <w:rFonts w:ascii="Times New Roman" w:hAnsi="Times New Roman"/>
              </w:rPr>
            </w:pPr>
            <w:r>
              <w:rPr>
                <w:rFonts w:ascii="Times New Roman" w:hAnsi="Times New Roman"/>
              </w:rPr>
              <w:t>21</w:t>
            </w:r>
          </w:p>
        </w:tc>
        <w:tc>
          <w:tcPr>
            <w:tcW w:type="dxa" w:w="798"/>
            <w:tcBorders>
              <w:top w:sz="4" w:val="nil"/>
              <w:left w:sz="4" w:val="nil"/>
              <w:bottom w:color="000000" w:sz="4" w:val="single"/>
              <w:right w:color="000000" w:sz="4" w:val="single"/>
            </w:tcBorders>
            <w:vAlign w:val="center"/>
          </w:tcPr>
          <w:p w14:paraId="E306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E4060000">
            <w:pPr>
              <w:spacing w:after="0" w:line="240" w:lineRule="auto"/>
              <w:ind/>
              <w:jc w:val="center"/>
              <w:rPr>
                <w:rFonts w:ascii="Times New Roman" w:hAnsi="Times New Roman"/>
              </w:rPr>
            </w:pPr>
            <w:r>
              <w:rPr>
                <w:rFonts w:ascii="Times New Roman" w:hAnsi="Times New Roman"/>
              </w:rPr>
              <w:t>4</w:t>
            </w:r>
          </w:p>
        </w:tc>
        <w:tc>
          <w:tcPr>
            <w:tcW w:type="dxa" w:w="2682"/>
            <w:tcBorders>
              <w:top w:sz="4" w:val="nil"/>
              <w:left w:sz="4" w:val="nil"/>
              <w:bottom w:color="000000" w:sz="4" w:val="single"/>
              <w:right w:color="000000" w:sz="4" w:val="single"/>
            </w:tcBorders>
            <w:shd w:fill="auto" w:val="clear"/>
            <w:vAlign w:val="center"/>
          </w:tcPr>
          <w:p w14:paraId="E5060000">
            <w:pPr>
              <w:spacing w:after="0" w:line="240" w:lineRule="auto"/>
              <w:ind/>
              <w:rPr>
                <w:rFonts w:ascii="Times New Roman" w:hAnsi="Times New Roman"/>
              </w:rPr>
            </w:pPr>
            <w:r>
              <w:rPr>
                <w:rFonts w:ascii="Times New Roman" w:hAnsi="Times New Roman"/>
              </w:rPr>
              <w:t>Булунский</w:t>
            </w:r>
          </w:p>
        </w:tc>
        <w:tc>
          <w:tcPr>
            <w:tcW w:type="dxa" w:w="884"/>
            <w:tcBorders>
              <w:top w:sz="4" w:val="nil"/>
              <w:left w:sz="4" w:val="nil"/>
              <w:bottom w:color="000000" w:sz="4" w:val="single"/>
              <w:right w:color="000000" w:sz="4" w:val="single"/>
            </w:tcBorders>
            <w:shd w:fill="auto" w:val="clear"/>
            <w:vAlign w:val="center"/>
          </w:tcPr>
          <w:p w14:paraId="E6060000">
            <w:pPr>
              <w:spacing w:after="0" w:line="240" w:lineRule="auto"/>
              <w:ind/>
              <w:jc w:val="center"/>
              <w:rPr>
                <w:rFonts w:ascii="Times New Roman" w:hAnsi="Times New Roman"/>
              </w:rPr>
            </w:pPr>
            <w:r>
              <w:rPr>
                <w:rFonts w:ascii="Times New Roman" w:hAnsi="Times New Roman"/>
              </w:rPr>
              <w:t>84</w:t>
            </w:r>
          </w:p>
        </w:tc>
        <w:tc>
          <w:tcPr>
            <w:tcW w:type="dxa" w:w="981"/>
            <w:tcBorders>
              <w:top w:sz="4" w:val="nil"/>
              <w:left w:sz="4" w:val="nil"/>
              <w:bottom w:color="000000" w:sz="4" w:val="single"/>
              <w:right w:color="000000" w:sz="4" w:val="single"/>
            </w:tcBorders>
            <w:vAlign w:val="center"/>
          </w:tcPr>
          <w:p w14:paraId="E706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E806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E906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EA06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EB06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EC06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ED060000">
            <w:pPr>
              <w:spacing w:after="0" w:line="240" w:lineRule="auto"/>
              <w:ind/>
              <w:jc w:val="center"/>
              <w:rPr>
                <w:rFonts w:ascii="Times New Roman" w:hAnsi="Times New Roman"/>
              </w:rPr>
            </w:pPr>
            <w:r>
              <w:rPr>
                <w:rFonts w:ascii="Times New Roman" w:hAnsi="Times New Roman"/>
              </w:rPr>
              <w:t>5</w:t>
            </w:r>
          </w:p>
        </w:tc>
        <w:tc>
          <w:tcPr>
            <w:tcW w:type="dxa" w:w="2682"/>
            <w:tcBorders>
              <w:top w:sz="4" w:val="nil"/>
              <w:left w:sz="4" w:val="nil"/>
              <w:bottom w:color="000000" w:sz="4" w:val="single"/>
              <w:right w:color="000000" w:sz="4" w:val="single"/>
            </w:tcBorders>
            <w:shd w:fill="auto" w:val="clear"/>
            <w:vAlign w:val="center"/>
          </w:tcPr>
          <w:p w14:paraId="EE060000">
            <w:pPr>
              <w:spacing w:after="0" w:line="240" w:lineRule="auto"/>
              <w:ind/>
              <w:rPr>
                <w:rFonts w:ascii="Times New Roman" w:hAnsi="Times New Roman"/>
              </w:rPr>
            </w:pPr>
            <w:r>
              <w:rPr>
                <w:rFonts w:ascii="Times New Roman" w:hAnsi="Times New Roman"/>
              </w:rPr>
              <w:t xml:space="preserve">Верхнеколымский </w:t>
            </w:r>
          </w:p>
        </w:tc>
        <w:tc>
          <w:tcPr>
            <w:tcW w:type="dxa" w:w="884"/>
            <w:tcBorders>
              <w:top w:sz="4" w:val="nil"/>
              <w:left w:sz="4" w:val="nil"/>
              <w:bottom w:color="000000" w:sz="4" w:val="single"/>
              <w:right w:color="000000" w:sz="4" w:val="single"/>
            </w:tcBorders>
            <w:shd w:fill="auto" w:val="clear"/>
            <w:vAlign w:val="center"/>
          </w:tcPr>
          <w:p w14:paraId="EF060000">
            <w:pPr>
              <w:spacing w:after="0" w:line="240" w:lineRule="auto"/>
              <w:ind/>
              <w:jc w:val="center"/>
              <w:rPr>
                <w:rFonts w:ascii="Times New Roman" w:hAnsi="Times New Roman"/>
              </w:rPr>
            </w:pPr>
            <w:r>
              <w:rPr>
                <w:rFonts w:ascii="Times New Roman" w:hAnsi="Times New Roman"/>
              </w:rPr>
              <w:t>14</w:t>
            </w:r>
          </w:p>
        </w:tc>
        <w:tc>
          <w:tcPr>
            <w:tcW w:type="dxa" w:w="981"/>
            <w:tcBorders>
              <w:top w:sz="4" w:val="nil"/>
              <w:left w:sz="4" w:val="nil"/>
              <w:bottom w:color="000000" w:sz="4" w:val="single"/>
              <w:right w:color="000000" w:sz="4" w:val="single"/>
            </w:tcBorders>
            <w:vAlign w:val="center"/>
          </w:tcPr>
          <w:p w14:paraId="F006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F1060000">
            <w:pPr>
              <w:spacing w:after="0" w:line="240" w:lineRule="auto"/>
              <w:ind/>
              <w:jc w:val="center"/>
              <w:rPr>
                <w:rFonts w:ascii="Times New Roman" w:hAnsi="Times New Roman"/>
              </w:rPr>
            </w:pPr>
            <w:r>
              <w:rPr>
                <w:rFonts w:ascii="Times New Roman" w:hAnsi="Times New Roman"/>
              </w:rPr>
              <w:t>3</w:t>
            </w:r>
          </w:p>
        </w:tc>
        <w:tc>
          <w:tcPr>
            <w:tcW w:type="dxa" w:w="968"/>
            <w:tcBorders>
              <w:top w:sz="4" w:val="nil"/>
              <w:left w:sz="4" w:val="nil"/>
              <w:bottom w:color="000000" w:sz="4" w:val="single"/>
              <w:right w:color="000000" w:sz="4" w:val="single"/>
            </w:tcBorders>
            <w:vAlign w:val="center"/>
          </w:tcPr>
          <w:p w14:paraId="F206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F306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F4060000">
            <w:pPr>
              <w:spacing w:after="0" w:line="240" w:lineRule="auto"/>
              <w:ind/>
              <w:jc w:val="center"/>
              <w:rPr>
                <w:rFonts w:ascii="Times New Roman" w:hAnsi="Times New Roman"/>
              </w:rPr>
            </w:pPr>
            <w:r>
              <w:rPr>
                <w:rFonts w:ascii="Times New Roman" w:hAnsi="Times New Roman"/>
              </w:rPr>
              <w:t>48</w:t>
            </w:r>
          </w:p>
        </w:tc>
        <w:tc>
          <w:tcPr>
            <w:tcW w:type="dxa" w:w="798"/>
            <w:tcBorders>
              <w:top w:sz="4" w:val="nil"/>
              <w:left w:sz="4" w:val="nil"/>
              <w:bottom w:color="000000" w:sz="4" w:val="single"/>
              <w:right w:color="000000" w:sz="4" w:val="single"/>
            </w:tcBorders>
            <w:vAlign w:val="center"/>
          </w:tcPr>
          <w:p w14:paraId="F506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F6060000">
            <w:pPr>
              <w:spacing w:after="0" w:line="240" w:lineRule="auto"/>
              <w:ind/>
              <w:jc w:val="center"/>
              <w:rPr>
                <w:rFonts w:ascii="Times New Roman" w:hAnsi="Times New Roman"/>
              </w:rPr>
            </w:pPr>
            <w:r>
              <w:rPr>
                <w:rFonts w:ascii="Times New Roman" w:hAnsi="Times New Roman"/>
              </w:rPr>
              <w:t>6</w:t>
            </w:r>
          </w:p>
        </w:tc>
        <w:tc>
          <w:tcPr>
            <w:tcW w:type="dxa" w:w="2682"/>
            <w:tcBorders>
              <w:top w:sz="4" w:val="nil"/>
              <w:left w:sz="4" w:val="nil"/>
              <w:bottom w:color="000000" w:sz="4" w:val="single"/>
              <w:right w:color="000000" w:sz="4" w:val="single"/>
            </w:tcBorders>
            <w:shd w:fill="auto" w:val="clear"/>
            <w:vAlign w:val="center"/>
          </w:tcPr>
          <w:p w14:paraId="F7060000">
            <w:pPr>
              <w:spacing w:after="0" w:line="240" w:lineRule="auto"/>
              <w:ind/>
              <w:rPr>
                <w:rFonts w:ascii="Times New Roman" w:hAnsi="Times New Roman"/>
              </w:rPr>
            </w:pPr>
            <w:r>
              <w:rPr>
                <w:rFonts w:ascii="Times New Roman" w:hAnsi="Times New Roman"/>
              </w:rPr>
              <w:t>Верхневилюйский</w:t>
            </w:r>
          </w:p>
        </w:tc>
        <w:tc>
          <w:tcPr>
            <w:tcW w:type="dxa" w:w="884"/>
            <w:tcBorders>
              <w:top w:sz="4" w:val="nil"/>
              <w:left w:sz="4" w:val="nil"/>
              <w:bottom w:color="000000" w:sz="4" w:val="single"/>
              <w:right w:color="000000" w:sz="4" w:val="single"/>
            </w:tcBorders>
            <w:shd w:fill="auto" w:val="clear"/>
            <w:vAlign w:val="center"/>
          </w:tcPr>
          <w:p w14:paraId="F806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F906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FA06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FB060000">
            <w:pPr>
              <w:spacing w:after="0" w:line="240" w:lineRule="auto"/>
              <w:ind/>
              <w:jc w:val="center"/>
              <w:rPr>
                <w:rFonts w:ascii="Times New Roman" w:hAnsi="Times New Roman"/>
              </w:rPr>
            </w:pPr>
            <w:r>
              <w:rPr>
                <w:rFonts w:ascii="Times New Roman" w:hAnsi="Times New Roman"/>
              </w:rPr>
              <w:t>5</w:t>
            </w:r>
          </w:p>
        </w:tc>
        <w:tc>
          <w:tcPr>
            <w:tcW w:type="dxa" w:w="967"/>
            <w:tcBorders>
              <w:top w:sz="4" w:val="nil"/>
              <w:left w:sz="4" w:val="nil"/>
              <w:bottom w:color="000000" w:sz="4" w:val="single"/>
              <w:right w:color="000000" w:sz="4" w:val="single"/>
            </w:tcBorders>
            <w:vAlign w:val="center"/>
          </w:tcPr>
          <w:p w14:paraId="FC06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FD060000">
            <w:pPr>
              <w:spacing w:after="0" w:line="240" w:lineRule="auto"/>
              <w:ind/>
              <w:jc w:val="center"/>
              <w:rPr>
                <w:rFonts w:ascii="Times New Roman" w:hAnsi="Times New Roman"/>
              </w:rPr>
            </w:pPr>
            <w:r>
              <w:rPr>
                <w:rFonts w:ascii="Times New Roman" w:hAnsi="Times New Roman"/>
              </w:rPr>
              <w:t>47</w:t>
            </w:r>
          </w:p>
        </w:tc>
        <w:tc>
          <w:tcPr>
            <w:tcW w:type="dxa" w:w="798"/>
            <w:tcBorders>
              <w:top w:sz="4" w:val="nil"/>
              <w:left w:sz="4" w:val="nil"/>
              <w:bottom w:color="000000" w:sz="4" w:val="single"/>
              <w:right w:color="000000" w:sz="4" w:val="single"/>
            </w:tcBorders>
            <w:vAlign w:val="center"/>
          </w:tcPr>
          <w:p w14:paraId="FE06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FF060000">
            <w:pPr>
              <w:spacing w:after="0" w:line="240" w:lineRule="auto"/>
              <w:ind/>
              <w:jc w:val="center"/>
              <w:rPr>
                <w:rFonts w:ascii="Times New Roman" w:hAnsi="Times New Roman"/>
              </w:rPr>
            </w:pPr>
            <w:r>
              <w:rPr>
                <w:rFonts w:ascii="Times New Roman" w:hAnsi="Times New Roman"/>
              </w:rPr>
              <w:t>7</w:t>
            </w:r>
          </w:p>
        </w:tc>
        <w:tc>
          <w:tcPr>
            <w:tcW w:type="dxa" w:w="2682"/>
            <w:tcBorders>
              <w:top w:sz="4" w:val="nil"/>
              <w:left w:sz="4" w:val="nil"/>
              <w:bottom w:color="000000" w:sz="4" w:val="single"/>
              <w:right w:color="000000" w:sz="4" w:val="single"/>
            </w:tcBorders>
            <w:shd w:fill="auto" w:val="clear"/>
            <w:vAlign w:val="center"/>
          </w:tcPr>
          <w:p w14:paraId="00070000">
            <w:pPr>
              <w:spacing w:after="0" w:line="240" w:lineRule="auto"/>
              <w:ind/>
              <w:rPr>
                <w:rFonts w:ascii="Times New Roman" w:hAnsi="Times New Roman"/>
              </w:rPr>
            </w:pPr>
            <w:r>
              <w:rPr>
                <w:rFonts w:ascii="Times New Roman" w:hAnsi="Times New Roman"/>
              </w:rPr>
              <w:t>Верхоянский</w:t>
            </w:r>
          </w:p>
        </w:tc>
        <w:tc>
          <w:tcPr>
            <w:tcW w:type="dxa" w:w="884"/>
            <w:tcBorders>
              <w:top w:sz="4" w:val="nil"/>
              <w:left w:sz="4" w:val="nil"/>
              <w:bottom w:color="000000" w:sz="4" w:val="single"/>
              <w:right w:color="000000" w:sz="4" w:val="single"/>
            </w:tcBorders>
            <w:shd w:fill="auto" w:val="clear"/>
            <w:vAlign w:val="center"/>
          </w:tcPr>
          <w:p w14:paraId="01070000">
            <w:pPr>
              <w:spacing w:after="0" w:line="240" w:lineRule="auto"/>
              <w:ind/>
              <w:jc w:val="center"/>
              <w:rPr>
                <w:rFonts w:ascii="Times New Roman" w:hAnsi="Times New Roman"/>
              </w:rPr>
            </w:pPr>
            <w:r>
              <w:rPr>
                <w:rFonts w:ascii="Times New Roman" w:hAnsi="Times New Roman"/>
              </w:rPr>
              <w:t>54</w:t>
            </w:r>
          </w:p>
        </w:tc>
        <w:tc>
          <w:tcPr>
            <w:tcW w:type="dxa" w:w="981"/>
            <w:tcBorders>
              <w:top w:sz="4" w:val="nil"/>
              <w:left w:sz="4" w:val="nil"/>
              <w:bottom w:color="000000" w:sz="4" w:val="single"/>
              <w:right w:color="000000" w:sz="4" w:val="single"/>
            </w:tcBorders>
            <w:vAlign w:val="center"/>
          </w:tcPr>
          <w:p w14:paraId="02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03070000">
            <w:pPr>
              <w:spacing w:after="0" w:line="240" w:lineRule="auto"/>
              <w:ind/>
              <w:jc w:val="center"/>
              <w:rPr>
                <w:rFonts w:ascii="Times New Roman" w:hAnsi="Times New Roman"/>
              </w:rPr>
            </w:pPr>
            <w:r>
              <w:rPr>
                <w:rFonts w:ascii="Times New Roman" w:hAnsi="Times New Roman"/>
              </w:rPr>
              <w:t>4</w:t>
            </w:r>
          </w:p>
        </w:tc>
        <w:tc>
          <w:tcPr>
            <w:tcW w:type="dxa" w:w="968"/>
            <w:tcBorders>
              <w:top w:sz="4" w:val="nil"/>
              <w:left w:sz="4" w:val="nil"/>
              <w:bottom w:color="000000" w:sz="4" w:val="single"/>
              <w:right w:color="000000" w:sz="4" w:val="single"/>
            </w:tcBorders>
            <w:vAlign w:val="center"/>
          </w:tcPr>
          <w:p w14:paraId="04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05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06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07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08070000">
            <w:pPr>
              <w:spacing w:after="0" w:line="240" w:lineRule="auto"/>
              <w:ind/>
              <w:jc w:val="center"/>
              <w:rPr>
                <w:rFonts w:ascii="Times New Roman" w:hAnsi="Times New Roman"/>
              </w:rPr>
            </w:pPr>
          </w:p>
        </w:tc>
        <w:tc>
          <w:tcPr>
            <w:tcW w:type="dxa" w:w="2682"/>
            <w:tcBorders>
              <w:top w:sz="4" w:val="nil"/>
              <w:left w:sz="4" w:val="nil"/>
              <w:bottom w:color="000000" w:sz="4" w:val="single"/>
              <w:right w:color="000000" w:sz="4" w:val="single"/>
            </w:tcBorders>
            <w:shd w:fill="auto" w:val="clear"/>
            <w:vAlign w:val="center"/>
          </w:tcPr>
          <w:p w14:paraId="09070000">
            <w:pPr>
              <w:spacing w:after="0" w:line="240" w:lineRule="auto"/>
              <w:ind/>
              <w:rPr>
                <w:rFonts w:ascii="Times New Roman" w:hAnsi="Times New Roman"/>
              </w:rPr>
            </w:pPr>
            <w:r>
              <w:rPr>
                <w:rFonts w:ascii="Times New Roman" w:hAnsi="Times New Roman"/>
              </w:rPr>
              <w:t>Вилюйский</w:t>
            </w:r>
          </w:p>
        </w:tc>
        <w:tc>
          <w:tcPr>
            <w:tcW w:type="dxa" w:w="884"/>
            <w:tcBorders>
              <w:top w:sz="4" w:val="nil"/>
              <w:left w:sz="4" w:val="nil"/>
              <w:bottom w:color="000000" w:sz="4" w:val="single"/>
              <w:right w:color="000000" w:sz="4" w:val="single"/>
            </w:tcBorders>
            <w:shd w:fill="auto" w:val="clear"/>
            <w:vAlign w:val="center"/>
          </w:tcPr>
          <w:p w14:paraId="0A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0B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0C07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0D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0E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0F070000">
            <w:pPr>
              <w:spacing w:after="0" w:line="240" w:lineRule="auto"/>
              <w:ind/>
              <w:jc w:val="center"/>
              <w:rPr>
                <w:rFonts w:ascii="Times New Roman" w:hAnsi="Times New Roman"/>
              </w:rPr>
            </w:pPr>
            <w:r>
              <w:rPr>
                <w:rFonts w:ascii="Times New Roman" w:hAnsi="Times New Roman"/>
              </w:rPr>
              <w:t>22</w:t>
            </w:r>
          </w:p>
        </w:tc>
        <w:tc>
          <w:tcPr>
            <w:tcW w:type="dxa" w:w="798"/>
            <w:tcBorders>
              <w:top w:sz="4" w:val="nil"/>
              <w:left w:sz="4" w:val="nil"/>
              <w:bottom w:color="000000" w:sz="4" w:val="single"/>
              <w:right w:color="000000" w:sz="4" w:val="single"/>
            </w:tcBorders>
            <w:vAlign w:val="center"/>
          </w:tcPr>
          <w:p w14:paraId="10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11070000">
            <w:pPr>
              <w:spacing w:after="0" w:line="240" w:lineRule="auto"/>
              <w:ind/>
              <w:jc w:val="center"/>
              <w:rPr>
                <w:rFonts w:ascii="Times New Roman" w:hAnsi="Times New Roman"/>
              </w:rPr>
            </w:pPr>
            <w:r>
              <w:rPr>
                <w:rFonts w:ascii="Times New Roman" w:hAnsi="Times New Roman"/>
              </w:rPr>
              <w:t>8</w:t>
            </w:r>
          </w:p>
        </w:tc>
        <w:tc>
          <w:tcPr>
            <w:tcW w:type="dxa" w:w="2682"/>
            <w:tcBorders>
              <w:top w:sz="4" w:val="nil"/>
              <w:left w:sz="4" w:val="nil"/>
              <w:bottom w:color="000000" w:sz="4" w:val="single"/>
              <w:right w:color="000000" w:sz="4" w:val="single"/>
            </w:tcBorders>
            <w:shd w:fill="auto" w:val="clear"/>
            <w:vAlign w:val="center"/>
          </w:tcPr>
          <w:p w14:paraId="12070000">
            <w:pPr>
              <w:spacing w:after="0" w:line="240" w:lineRule="auto"/>
              <w:ind/>
              <w:rPr>
                <w:rFonts w:ascii="Times New Roman" w:hAnsi="Times New Roman"/>
              </w:rPr>
            </w:pPr>
            <w:r>
              <w:rPr>
                <w:rFonts w:ascii="Times New Roman" w:hAnsi="Times New Roman"/>
              </w:rPr>
              <w:t>Ленский</w:t>
            </w:r>
          </w:p>
        </w:tc>
        <w:tc>
          <w:tcPr>
            <w:tcW w:type="dxa" w:w="884"/>
            <w:tcBorders>
              <w:top w:sz="4" w:val="nil"/>
              <w:left w:sz="4" w:val="nil"/>
              <w:bottom w:color="000000" w:sz="4" w:val="single"/>
              <w:right w:color="000000" w:sz="4" w:val="single"/>
            </w:tcBorders>
            <w:shd w:fill="auto" w:val="clear"/>
            <w:vAlign w:val="center"/>
          </w:tcPr>
          <w:p w14:paraId="13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14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15070000">
            <w:pPr>
              <w:spacing w:after="0" w:line="240" w:lineRule="auto"/>
              <w:ind/>
              <w:jc w:val="center"/>
              <w:rPr>
                <w:rFonts w:ascii="Times New Roman" w:hAnsi="Times New Roman"/>
              </w:rPr>
            </w:pPr>
            <w:r>
              <w:rPr>
                <w:rFonts w:ascii="Times New Roman" w:hAnsi="Times New Roman"/>
              </w:rPr>
              <w:t>6</w:t>
            </w:r>
          </w:p>
        </w:tc>
        <w:tc>
          <w:tcPr>
            <w:tcW w:type="dxa" w:w="968"/>
            <w:tcBorders>
              <w:top w:sz="4" w:val="nil"/>
              <w:left w:sz="4" w:val="nil"/>
              <w:bottom w:color="000000" w:sz="4" w:val="single"/>
              <w:right w:color="000000" w:sz="4" w:val="single"/>
            </w:tcBorders>
            <w:vAlign w:val="center"/>
          </w:tcPr>
          <w:p w14:paraId="16070000">
            <w:pPr>
              <w:spacing w:after="0" w:line="240" w:lineRule="auto"/>
              <w:ind/>
              <w:jc w:val="center"/>
              <w:rPr>
                <w:rFonts w:ascii="Times New Roman" w:hAnsi="Times New Roman"/>
              </w:rPr>
            </w:pPr>
            <w:r>
              <w:rPr>
                <w:rFonts w:ascii="Times New Roman" w:hAnsi="Times New Roman"/>
              </w:rPr>
              <w:t>21</w:t>
            </w:r>
          </w:p>
        </w:tc>
        <w:tc>
          <w:tcPr>
            <w:tcW w:type="dxa" w:w="967"/>
            <w:tcBorders>
              <w:top w:sz="4" w:val="nil"/>
              <w:left w:sz="4" w:val="nil"/>
              <w:bottom w:color="000000" w:sz="4" w:val="single"/>
              <w:right w:color="000000" w:sz="4" w:val="single"/>
            </w:tcBorders>
            <w:vAlign w:val="center"/>
          </w:tcPr>
          <w:p w14:paraId="17070000">
            <w:pPr>
              <w:spacing w:after="0" w:line="240" w:lineRule="auto"/>
              <w:ind/>
              <w:jc w:val="center"/>
              <w:rPr>
                <w:rFonts w:ascii="Times New Roman" w:hAnsi="Times New Roman"/>
              </w:rPr>
            </w:pPr>
            <w:r>
              <w:rPr>
                <w:rFonts w:ascii="Times New Roman" w:hAnsi="Times New Roman"/>
              </w:rPr>
              <w:t>223</w:t>
            </w:r>
          </w:p>
        </w:tc>
        <w:tc>
          <w:tcPr>
            <w:tcW w:type="dxa" w:w="798"/>
            <w:tcBorders>
              <w:top w:sz="4" w:val="nil"/>
              <w:left w:sz="4" w:val="nil"/>
              <w:bottom w:color="000000" w:sz="4" w:val="single"/>
              <w:right w:color="000000" w:sz="4" w:val="single"/>
            </w:tcBorders>
            <w:vAlign w:val="center"/>
          </w:tcPr>
          <w:p w14:paraId="18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19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1A070000">
            <w:pPr>
              <w:spacing w:after="0" w:line="240" w:lineRule="auto"/>
              <w:ind/>
              <w:jc w:val="center"/>
              <w:rPr>
                <w:rFonts w:ascii="Times New Roman" w:hAnsi="Times New Roman"/>
              </w:rPr>
            </w:pPr>
            <w:r>
              <w:rPr>
                <w:rFonts w:ascii="Times New Roman" w:hAnsi="Times New Roman"/>
              </w:rPr>
              <w:t>9</w:t>
            </w:r>
          </w:p>
        </w:tc>
        <w:tc>
          <w:tcPr>
            <w:tcW w:type="dxa" w:w="2682"/>
            <w:tcBorders>
              <w:top w:sz="4" w:val="nil"/>
              <w:left w:sz="4" w:val="nil"/>
              <w:bottom w:color="000000" w:sz="4" w:val="single"/>
              <w:right w:color="000000" w:sz="4" w:val="single"/>
            </w:tcBorders>
            <w:shd w:fill="auto" w:val="clear"/>
            <w:vAlign w:val="center"/>
          </w:tcPr>
          <w:p w14:paraId="1B070000">
            <w:pPr>
              <w:spacing w:after="0" w:line="240" w:lineRule="auto"/>
              <w:ind/>
              <w:rPr>
                <w:rFonts w:ascii="Times New Roman" w:hAnsi="Times New Roman"/>
              </w:rPr>
            </w:pPr>
            <w:r>
              <w:rPr>
                <w:rFonts w:ascii="Times New Roman" w:hAnsi="Times New Roman"/>
              </w:rPr>
              <w:t>Жиганский</w:t>
            </w:r>
          </w:p>
        </w:tc>
        <w:tc>
          <w:tcPr>
            <w:tcW w:type="dxa" w:w="884"/>
            <w:tcBorders>
              <w:top w:sz="4" w:val="nil"/>
              <w:left w:sz="4" w:val="nil"/>
              <w:bottom w:color="000000" w:sz="4" w:val="single"/>
              <w:right w:color="000000" w:sz="4" w:val="single"/>
            </w:tcBorders>
            <w:shd w:fill="auto" w:val="clear"/>
            <w:vAlign w:val="center"/>
          </w:tcPr>
          <w:p w14:paraId="1C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1D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1E07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1F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20070000">
            <w:pPr>
              <w:spacing w:after="0" w:line="240" w:lineRule="auto"/>
              <w:ind/>
              <w:jc w:val="center"/>
              <w:rPr>
                <w:rFonts w:ascii="Times New Roman" w:hAnsi="Times New Roman"/>
              </w:rPr>
            </w:pPr>
            <w:r>
              <w:rPr>
                <w:rFonts w:ascii="Times New Roman" w:hAnsi="Times New Roman"/>
              </w:rPr>
              <w:t>60</w:t>
            </w:r>
          </w:p>
        </w:tc>
        <w:tc>
          <w:tcPr>
            <w:tcW w:type="dxa" w:w="798"/>
            <w:tcBorders>
              <w:top w:sz="4" w:val="nil"/>
              <w:left w:sz="4" w:val="nil"/>
              <w:bottom w:color="000000" w:sz="4" w:val="single"/>
              <w:right w:color="000000" w:sz="4" w:val="single"/>
            </w:tcBorders>
            <w:vAlign w:val="center"/>
          </w:tcPr>
          <w:p w14:paraId="21070000">
            <w:pPr>
              <w:spacing w:after="0" w:line="240" w:lineRule="auto"/>
              <w:ind/>
              <w:jc w:val="center"/>
              <w:rPr>
                <w:rFonts w:ascii="Times New Roman" w:hAnsi="Times New Roman"/>
              </w:rPr>
            </w:pPr>
            <w:r>
              <w:rPr>
                <w:rFonts w:ascii="Times New Roman" w:hAnsi="Times New Roman"/>
              </w:rPr>
              <w:t>190</w:t>
            </w:r>
          </w:p>
        </w:tc>
        <w:tc>
          <w:tcPr>
            <w:tcW w:type="dxa" w:w="798"/>
            <w:tcBorders>
              <w:top w:sz="4" w:val="nil"/>
              <w:left w:sz="4" w:val="nil"/>
              <w:bottom w:color="000000" w:sz="4" w:val="single"/>
              <w:right w:color="000000" w:sz="4" w:val="single"/>
            </w:tcBorders>
            <w:vAlign w:val="center"/>
          </w:tcPr>
          <w:p w14:paraId="22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23070000">
            <w:pPr>
              <w:spacing w:after="0" w:line="240" w:lineRule="auto"/>
              <w:ind/>
              <w:jc w:val="center"/>
              <w:rPr>
                <w:rFonts w:ascii="Times New Roman" w:hAnsi="Times New Roman"/>
              </w:rPr>
            </w:pPr>
            <w:r>
              <w:rPr>
                <w:rFonts w:ascii="Times New Roman" w:hAnsi="Times New Roman"/>
              </w:rPr>
              <w:t>10</w:t>
            </w:r>
          </w:p>
        </w:tc>
        <w:tc>
          <w:tcPr>
            <w:tcW w:type="dxa" w:w="2682"/>
            <w:tcBorders>
              <w:top w:sz="4" w:val="nil"/>
              <w:left w:sz="4" w:val="nil"/>
              <w:bottom w:color="000000" w:sz="4" w:val="single"/>
              <w:right w:color="000000" w:sz="4" w:val="single"/>
            </w:tcBorders>
            <w:shd w:fill="auto" w:val="clear"/>
            <w:vAlign w:val="center"/>
          </w:tcPr>
          <w:p w14:paraId="24070000">
            <w:pPr>
              <w:spacing w:after="0" w:line="240" w:lineRule="auto"/>
              <w:ind/>
              <w:rPr>
                <w:rFonts w:ascii="Times New Roman" w:hAnsi="Times New Roman"/>
              </w:rPr>
            </w:pPr>
            <w:r>
              <w:rPr>
                <w:rFonts w:ascii="Times New Roman" w:hAnsi="Times New Roman"/>
              </w:rPr>
              <w:t>Кобяйский</w:t>
            </w:r>
          </w:p>
        </w:tc>
        <w:tc>
          <w:tcPr>
            <w:tcW w:type="dxa" w:w="884"/>
            <w:tcBorders>
              <w:top w:sz="4" w:val="nil"/>
              <w:left w:sz="4" w:val="nil"/>
              <w:bottom w:color="000000" w:sz="4" w:val="single"/>
              <w:right w:color="000000" w:sz="4" w:val="single"/>
            </w:tcBorders>
            <w:shd w:fill="auto" w:val="clear"/>
            <w:vAlign w:val="center"/>
          </w:tcPr>
          <w:p w14:paraId="25070000">
            <w:pPr>
              <w:spacing w:after="0" w:line="240" w:lineRule="auto"/>
              <w:ind/>
              <w:jc w:val="center"/>
              <w:rPr>
                <w:rFonts w:ascii="Times New Roman" w:hAnsi="Times New Roman"/>
              </w:rPr>
            </w:pPr>
            <w:r>
              <w:rPr>
                <w:rFonts w:ascii="Times New Roman" w:hAnsi="Times New Roman"/>
              </w:rPr>
              <w:t>43</w:t>
            </w:r>
          </w:p>
        </w:tc>
        <w:tc>
          <w:tcPr>
            <w:tcW w:type="dxa" w:w="981"/>
            <w:tcBorders>
              <w:top w:sz="4" w:val="nil"/>
              <w:left w:sz="4" w:val="nil"/>
              <w:bottom w:color="000000" w:sz="4" w:val="single"/>
              <w:right w:color="000000" w:sz="4" w:val="single"/>
            </w:tcBorders>
            <w:vAlign w:val="center"/>
          </w:tcPr>
          <w:p w14:paraId="26070000">
            <w:pPr>
              <w:spacing w:after="0" w:line="240" w:lineRule="auto"/>
              <w:ind/>
              <w:jc w:val="center"/>
              <w:rPr>
                <w:rFonts w:ascii="Times New Roman" w:hAnsi="Times New Roman"/>
              </w:rPr>
            </w:pPr>
            <w:r>
              <w:rPr>
                <w:rFonts w:ascii="Times New Roman" w:hAnsi="Times New Roman"/>
              </w:rPr>
              <w:t>10</w:t>
            </w:r>
          </w:p>
        </w:tc>
        <w:tc>
          <w:tcPr>
            <w:tcW w:type="dxa" w:w="956"/>
            <w:tcBorders>
              <w:top w:sz="4" w:val="nil"/>
              <w:left w:sz="4" w:val="nil"/>
              <w:bottom w:color="000000" w:sz="4" w:val="single"/>
              <w:right w:color="000000" w:sz="4" w:val="single"/>
            </w:tcBorders>
            <w:vAlign w:val="center"/>
          </w:tcPr>
          <w:p w14:paraId="27070000">
            <w:pPr>
              <w:spacing w:after="0" w:line="240" w:lineRule="auto"/>
              <w:ind/>
              <w:jc w:val="center"/>
              <w:rPr>
                <w:rFonts w:ascii="Times New Roman" w:hAnsi="Times New Roman"/>
              </w:rPr>
            </w:pPr>
            <w:r>
              <w:rPr>
                <w:rFonts w:ascii="Times New Roman" w:hAnsi="Times New Roman"/>
              </w:rPr>
              <w:t>18</w:t>
            </w:r>
          </w:p>
        </w:tc>
        <w:tc>
          <w:tcPr>
            <w:tcW w:type="dxa" w:w="968"/>
            <w:tcBorders>
              <w:top w:sz="4" w:val="nil"/>
              <w:left w:sz="4" w:val="nil"/>
              <w:bottom w:color="000000" w:sz="4" w:val="single"/>
              <w:right w:color="000000" w:sz="4" w:val="single"/>
            </w:tcBorders>
            <w:vAlign w:val="center"/>
          </w:tcPr>
          <w:p w14:paraId="28070000">
            <w:pPr>
              <w:spacing w:after="0" w:line="240" w:lineRule="auto"/>
              <w:ind/>
              <w:jc w:val="center"/>
              <w:rPr>
                <w:rFonts w:ascii="Times New Roman" w:hAnsi="Times New Roman"/>
              </w:rPr>
            </w:pPr>
            <w:r>
              <w:rPr>
                <w:rFonts w:ascii="Times New Roman" w:hAnsi="Times New Roman"/>
              </w:rPr>
              <w:t>4</w:t>
            </w:r>
          </w:p>
        </w:tc>
        <w:tc>
          <w:tcPr>
            <w:tcW w:type="dxa" w:w="967"/>
            <w:tcBorders>
              <w:top w:sz="4" w:val="nil"/>
              <w:left w:sz="4" w:val="nil"/>
              <w:bottom w:color="000000" w:sz="4" w:val="single"/>
              <w:right w:color="000000" w:sz="4" w:val="single"/>
            </w:tcBorders>
            <w:vAlign w:val="center"/>
          </w:tcPr>
          <w:p w14:paraId="29070000">
            <w:pPr>
              <w:spacing w:after="0" w:line="240" w:lineRule="auto"/>
              <w:ind/>
              <w:jc w:val="center"/>
              <w:rPr>
                <w:rFonts w:ascii="Times New Roman" w:hAnsi="Times New Roman"/>
              </w:rPr>
            </w:pPr>
            <w:r>
              <w:rPr>
                <w:rFonts w:ascii="Times New Roman" w:hAnsi="Times New Roman"/>
              </w:rPr>
              <w:t>81</w:t>
            </w:r>
          </w:p>
        </w:tc>
        <w:tc>
          <w:tcPr>
            <w:tcW w:type="dxa" w:w="798"/>
            <w:tcBorders>
              <w:top w:sz="4" w:val="nil"/>
              <w:left w:sz="4" w:val="nil"/>
              <w:bottom w:color="000000" w:sz="4" w:val="single"/>
              <w:right w:color="000000" w:sz="4" w:val="single"/>
            </w:tcBorders>
            <w:vAlign w:val="center"/>
          </w:tcPr>
          <w:p w14:paraId="2A070000">
            <w:pPr>
              <w:spacing w:after="0" w:line="240" w:lineRule="auto"/>
              <w:ind/>
              <w:jc w:val="center"/>
              <w:rPr>
                <w:rFonts w:ascii="Times New Roman" w:hAnsi="Times New Roman"/>
              </w:rPr>
            </w:pPr>
            <w:r>
              <w:rPr>
                <w:rFonts w:ascii="Times New Roman" w:hAnsi="Times New Roman"/>
              </w:rPr>
              <w:t>85</w:t>
            </w:r>
          </w:p>
        </w:tc>
        <w:tc>
          <w:tcPr>
            <w:tcW w:type="dxa" w:w="798"/>
            <w:tcBorders>
              <w:top w:sz="4" w:val="nil"/>
              <w:left w:sz="4" w:val="nil"/>
              <w:bottom w:color="000000" w:sz="4" w:val="single"/>
              <w:right w:color="000000" w:sz="4" w:val="single"/>
            </w:tcBorders>
            <w:vAlign w:val="center"/>
          </w:tcPr>
          <w:p w14:paraId="2B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2C070000">
            <w:pPr>
              <w:spacing w:after="0" w:line="240" w:lineRule="auto"/>
              <w:ind/>
              <w:jc w:val="center"/>
              <w:rPr>
                <w:rFonts w:ascii="Times New Roman" w:hAnsi="Times New Roman"/>
              </w:rPr>
            </w:pPr>
          </w:p>
        </w:tc>
        <w:tc>
          <w:tcPr>
            <w:tcW w:type="dxa" w:w="2682"/>
            <w:tcBorders>
              <w:top w:sz="4" w:val="nil"/>
              <w:left w:sz="4" w:val="nil"/>
              <w:bottom w:color="000000" w:sz="4" w:val="single"/>
              <w:right w:color="000000" w:sz="4" w:val="single"/>
            </w:tcBorders>
            <w:shd w:fill="auto" w:val="clear"/>
            <w:vAlign w:val="center"/>
          </w:tcPr>
          <w:p w14:paraId="2D070000">
            <w:pPr>
              <w:spacing w:after="0" w:line="240" w:lineRule="auto"/>
              <w:ind/>
              <w:rPr>
                <w:rFonts w:ascii="Times New Roman" w:hAnsi="Times New Roman"/>
              </w:rPr>
            </w:pPr>
            <w:r>
              <w:rPr>
                <w:rFonts w:ascii="Times New Roman" w:hAnsi="Times New Roman"/>
              </w:rPr>
              <w:t>Ленский</w:t>
            </w:r>
          </w:p>
        </w:tc>
        <w:tc>
          <w:tcPr>
            <w:tcW w:type="dxa" w:w="884"/>
            <w:tcBorders>
              <w:top w:sz="4" w:val="nil"/>
              <w:left w:sz="4" w:val="nil"/>
              <w:bottom w:color="000000" w:sz="4" w:val="single"/>
              <w:right w:color="000000" w:sz="4" w:val="single"/>
            </w:tcBorders>
            <w:shd w:fill="auto" w:val="clear"/>
            <w:vAlign w:val="center"/>
          </w:tcPr>
          <w:p w14:paraId="2E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2F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3007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31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32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33070000">
            <w:pPr>
              <w:spacing w:after="0" w:line="240" w:lineRule="auto"/>
              <w:ind/>
              <w:jc w:val="center"/>
              <w:rPr>
                <w:rFonts w:ascii="Times New Roman" w:hAnsi="Times New Roman"/>
              </w:rPr>
            </w:pPr>
            <w:r>
              <w:rPr>
                <w:rFonts w:ascii="Times New Roman" w:hAnsi="Times New Roman"/>
              </w:rPr>
              <w:t>281</w:t>
            </w:r>
          </w:p>
        </w:tc>
        <w:tc>
          <w:tcPr>
            <w:tcW w:type="dxa" w:w="798"/>
            <w:tcBorders>
              <w:top w:sz="4" w:val="nil"/>
              <w:left w:sz="4" w:val="nil"/>
              <w:bottom w:color="000000" w:sz="4" w:val="single"/>
              <w:right w:color="000000" w:sz="4" w:val="single"/>
            </w:tcBorders>
            <w:vAlign w:val="center"/>
          </w:tcPr>
          <w:p w14:paraId="34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35070000">
            <w:pPr>
              <w:spacing w:after="0" w:line="240" w:lineRule="auto"/>
              <w:ind/>
              <w:jc w:val="center"/>
              <w:rPr>
                <w:rFonts w:ascii="Times New Roman" w:hAnsi="Times New Roman"/>
              </w:rPr>
            </w:pPr>
            <w:r>
              <w:rPr>
                <w:rFonts w:ascii="Times New Roman" w:hAnsi="Times New Roman"/>
              </w:rPr>
              <w:t>11</w:t>
            </w:r>
          </w:p>
        </w:tc>
        <w:tc>
          <w:tcPr>
            <w:tcW w:type="dxa" w:w="2682"/>
            <w:tcBorders>
              <w:top w:sz="4" w:val="nil"/>
              <w:left w:sz="4" w:val="nil"/>
              <w:bottom w:color="000000" w:sz="4" w:val="single"/>
              <w:right w:color="000000" w:sz="4" w:val="single"/>
            </w:tcBorders>
            <w:shd w:fill="auto" w:val="clear"/>
            <w:vAlign w:val="center"/>
          </w:tcPr>
          <w:p w14:paraId="36070000">
            <w:pPr>
              <w:spacing w:after="0" w:line="240" w:lineRule="auto"/>
              <w:ind/>
              <w:rPr>
                <w:rFonts w:ascii="Times New Roman" w:hAnsi="Times New Roman"/>
              </w:rPr>
            </w:pPr>
            <w:r>
              <w:rPr>
                <w:rFonts w:ascii="Times New Roman" w:hAnsi="Times New Roman"/>
              </w:rPr>
              <w:t>Мегино-Кангаласский</w:t>
            </w:r>
          </w:p>
        </w:tc>
        <w:tc>
          <w:tcPr>
            <w:tcW w:type="dxa" w:w="884"/>
            <w:tcBorders>
              <w:top w:sz="4" w:val="nil"/>
              <w:left w:sz="4" w:val="nil"/>
              <w:bottom w:color="000000" w:sz="4" w:val="single"/>
              <w:right w:color="000000" w:sz="4" w:val="single"/>
            </w:tcBorders>
            <w:shd w:fill="auto" w:val="clear"/>
            <w:vAlign w:val="center"/>
          </w:tcPr>
          <w:p w14:paraId="37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38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39070000">
            <w:pPr>
              <w:spacing w:after="0" w:line="240" w:lineRule="auto"/>
              <w:ind/>
              <w:jc w:val="center"/>
              <w:rPr>
                <w:rFonts w:ascii="Times New Roman" w:hAnsi="Times New Roman"/>
              </w:rPr>
            </w:pPr>
            <w:r>
              <w:rPr>
                <w:rFonts w:ascii="Times New Roman" w:hAnsi="Times New Roman"/>
              </w:rPr>
              <w:t>1</w:t>
            </w:r>
          </w:p>
        </w:tc>
        <w:tc>
          <w:tcPr>
            <w:tcW w:type="dxa" w:w="968"/>
            <w:tcBorders>
              <w:top w:sz="4" w:val="nil"/>
              <w:left w:sz="4" w:val="nil"/>
              <w:bottom w:color="000000" w:sz="4" w:val="single"/>
              <w:right w:color="000000" w:sz="4" w:val="single"/>
            </w:tcBorders>
            <w:vAlign w:val="center"/>
          </w:tcPr>
          <w:p w14:paraId="3A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3B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3C070000">
            <w:pPr>
              <w:spacing w:after="0" w:line="240" w:lineRule="auto"/>
              <w:ind/>
              <w:jc w:val="center"/>
              <w:rPr>
                <w:rFonts w:ascii="Times New Roman" w:hAnsi="Times New Roman"/>
              </w:rPr>
            </w:pPr>
            <w:r>
              <w:rPr>
                <w:rFonts w:ascii="Times New Roman" w:hAnsi="Times New Roman"/>
              </w:rPr>
              <w:t>12</w:t>
            </w:r>
          </w:p>
        </w:tc>
        <w:tc>
          <w:tcPr>
            <w:tcW w:type="dxa" w:w="798"/>
            <w:tcBorders>
              <w:top w:sz="4" w:val="nil"/>
              <w:left w:sz="4" w:val="nil"/>
              <w:bottom w:color="000000" w:sz="4" w:val="single"/>
              <w:right w:color="000000" w:sz="4" w:val="single"/>
            </w:tcBorders>
            <w:vAlign w:val="center"/>
          </w:tcPr>
          <w:p w14:paraId="3D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3E070000">
            <w:pPr>
              <w:spacing w:after="0" w:line="240" w:lineRule="auto"/>
              <w:ind/>
              <w:jc w:val="center"/>
              <w:rPr>
                <w:rFonts w:ascii="Times New Roman" w:hAnsi="Times New Roman"/>
              </w:rPr>
            </w:pPr>
            <w:r>
              <w:rPr>
                <w:rFonts w:ascii="Times New Roman" w:hAnsi="Times New Roman"/>
              </w:rPr>
              <w:t>12</w:t>
            </w:r>
          </w:p>
        </w:tc>
        <w:tc>
          <w:tcPr>
            <w:tcW w:type="dxa" w:w="2682"/>
            <w:tcBorders>
              <w:top w:sz="4" w:val="nil"/>
              <w:left w:sz="4" w:val="nil"/>
              <w:bottom w:color="000000" w:sz="4" w:val="single"/>
              <w:right w:color="000000" w:sz="4" w:val="single"/>
            </w:tcBorders>
            <w:shd w:fill="auto" w:val="clear"/>
            <w:vAlign w:val="center"/>
          </w:tcPr>
          <w:p w14:paraId="3F070000">
            <w:pPr>
              <w:spacing w:after="0" w:line="240" w:lineRule="auto"/>
              <w:ind/>
              <w:rPr>
                <w:rFonts w:ascii="Times New Roman" w:hAnsi="Times New Roman"/>
              </w:rPr>
            </w:pPr>
            <w:r>
              <w:rPr>
                <w:rFonts w:ascii="Times New Roman" w:hAnsi="Times New Roman"/>
              </w:rPr>
              <w:t>Мирнинский</w:t>
            </w:r>
          </w:p>
        </w:tc>
        <w:tc>
          <w:tcPr>
            <w:tcW w:type="dxa" w:w="884"/>
            <w:tcBorders>
              <w:top w:sz="4" w:val="nil"/>
              <w:left w:sz="4" w:val="nil"/>
              <w:bottom w:color="000000" w:sz="4" w:val="single"/>
              <w:right w:color="000000" w:sz="4" w:val="single"/>
            </w:tcBorders>
            <w:shd w:fill="auto" w:val="clear"/>
            <w:vAlign w:val="center"/>
          </w:tcPr>
          <w:p w14:paraId="40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41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4207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43070000">
            <w:pPr>
              <w:spacing w:after="0" w:line="240" w:lineRule="auto"/>
              <w:ind/>
              <w:jc w:val="center"/>
              <w:rPr>
                <w:rFonts w:ascii="Times New Roman" w:hAnsi="Times New Roman"/>
              </w:rPr>
            </w:pPr>
            <w:r>
              <w:rPr>
                <w:rFonts w:ascii="Times New Roman" w:hAnsi="Times New Roman"/>
              </w:rPr>
              <w:t>1</w:t>
            </w:r>
          </w:p>
        </w:tc>
        <w:tc>
          <w:tcPr>
            <w:tcW w:type="dxa" w:w="967"/>
            <w:tcBorders>
              <w:top w:sz="4" w:val="nil"/>
              <w:left w:sz="4" w:val="nil"/>
              <w:bottom w:color="000000" w:sz="4" w:val="single"/>
              <w:right w:color="000000" w:sz="4" w:val="single"/>
            </w:tcBorders>
            <w:vAlign w:val="center"/>
          </w:tcPr>
          <w:p w14:paraId="44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45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46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47070000">
            <w:pPr>
              <w:spacing w:after="0" w:line="240" w:lineRule="auto"/>
              <w:ind/>
              <w:jc w:val="center"/>
              <w:rPr>
                <w:rFonts w:ascii="Times New Roman" w:hAnsi="Times New Roman"/>
              </w:rPr>
            </w:pPr>
            <w:r>
              <w:rPr>
                <w:rFonts w:ascii="Times New Roman" w:hAnsi="Times New Roman"/>
              </w:rPr>
              <w:t>13</w:t>
            </w:r>
          </w:p>
        </w:tc>
        <w:tc>
          <w:tcPr>
            <w:tcW w:type="dxa" w:w="2682"/>
            <w:tcBorders>
              <w:top w:sz="4" w:val="nil"/>
              <w:left w:sz="4" w:val="nil"/>
              <w:bottom w:color="000000" w:sz="4" w:val="single"/>
              <w:right w:color="000000" w:sz="4" w:val="single"/>
            </w:tcBorders>
            <w:shd w:fill="auto" w:val="clear"/>
            <w:vAlign w:val="center"/>
          </w:tcPr>
          <w:p w14:paraId="48070000">
            <w:pPr>
              <w:spacing w:after="0" w:line="240" w:lineRule="auto"/>
              <w:ind/>
              <w:rPr>
                <w:rFonts w:ascii="Times New Roman" w:hAnsi="Times New Roman"/>
              </w:rPr>
            </w:pPr>
            <w:r>
              <w:rPr>
                <w:rFonts w:ascii="Times New Roman" w:hAnsi="Times New Roman"/>
              </w:rPr>
              <w:t>Момский</w:t>
            </w:r>
          </w:p>
        </w:tc>
        <w:tc>
          <w:tcPr>
            <w:tcW w:type="dxa" w:w="884"/>
            <w:tcBorders>
              <w:top w:sz="4" w:val="nil"/>
              <w:left w:sz="4" w:val="nil"/>
              <w:bottom w:color="000000" w:sz="4" w:val="single"/>
              <w:right w:color="000000" w:sz="4" w:val="single"/>
            </w:tcBorders>
            <w:shd w:fill="auto" w:val="clear"/>
            <w:vAlign w:val="center"/>
          </w:tcPr>
          <w:p w14:paraId="49070000">
            <w:pPr>
              <w:spacing w:after="0" w:line="240" w:lineRule="auto"/>
              <w:ind/>
              <w:jc w:val="center"/>
              <w:rPr>
                <w:rFonts w:ascii="Times New Roman" w:hAnsi="Times New Roman"/>
              </w:rPr>
            </w:pPr>
            <w:r>
              <w:rPr>
                <w:rFonts w:ascii="Times New Roman" w:hAnsi="Times New Roman"/>
              </w:rPr>
              <w:t>21</w:t>
            </w:r>
          </w:p>
        </w:tc>
        <w:tc>
          <w:tcPr>
            <w:tcW w:type="dxa" w:w="981"/>
            <w:tcBorders>
              <w:top w:sz="4" w:val="nil"/>
              <w:left w:sz="4" w:val="nil"/>
              <w:bottom w:color="000000" w:sz="4" w:val="single"/>
              <w:right w:color="000000" w:sz="4" w:val="single"/>
            </w:tcBorders>
            <w:vAlign w:val="center"/>
          </w:tcPr>
          <w:p w14:paraId="4A070000">
            <w:pPr>
              <w:spacing w:after="0" w:line="240" w:lineRule="auto"/>
              <w:ind/>
              <w:jc w:val="center"/>
              <w:rPr>
                <w:rFonts w:ascii="Times New Roman" w:hAnsi="Times New Roman"/>
              </w:rPr>
            </w:pPr>
            <w:r>
              <w:rPr>
                <w:rFonts w:ascii="Times New Roman" w:hAnsi="Times New Roman"/>
              </w:rPr>
              <w:t>77</w:t>
            </w:r>
          </w:p>
        </w:tc>
        <w:tc>
          <w:tcPr>
            <w:tcW w:type="dxa" w:w="956"/>
            <w:tcBorders>
              <w:top w:sz="4" w:val="nil"/>
              <w:left w:sz="4" w:val="nil"/>
              <w:bottom w:color="000000" w:sz="4" w:val="single"/>
              <w:right w:color="000000" w:sz="4" w:val="single"/>
            </w:tcBorders>
            <w:vAlign w:val="center"/>
          </w:tcPr>
          <w:p w14:paraId="4B070000">
            <w:pPr>
              <w:spacing w:after="0" w:line="240" w:lineRule="auto"/>
              <w:ind/>
              <w:jc w:val="center"/>
              <w:rPr>
                <w:rFonts w:ascii="Times New Roman" w:hAnsi="Times New Roman"/>
              </w:rPr>
            </w:pPr>
            <w:r>
              <w:rPr>
                <w:rFonts w:ascii="Times New Roman" w:hAnsi="Times New Roman"/>
              </w:rPr>
              <w:t>71</w:t>
            </w:r>
          </w:p>
        </w:tc>
        <w:tc>
          <w:tcPr>
            <w:tcW w:type="dxa" w:w="968"/>
            <w:tcBorders>
              <w:top w:sz="4" w:val="nil"/>
              <w:left w:sz="4" w:val="nil"/>
              <w:bottom w:color="000000" w:sz="4" w:val="single"/>
              <w:right w:color="000000" w:sz="4" w:val="single"/>
            </w:tcBorders>
            <w:vAlign w:val="center"/>
          </w:tcPr>
          <w:p w14:paraId="4C070000">
            <w:pPr>
              <w:spacing w:after="0" w:line="240" w:lineRule="auto"/>
              <w:ind/>
              <w:jc w:val="center"/>
              <w:rPr>
                <w:rFonts w:ascii="Times New Roman" w:hAnsi="Times New Roman"/>
              </w:rPr>
            </w:pPr>
            <w:r>
              <w:rPr>
                <w:rFonts w:ascii="Times New Roman" w:hAnsi="Times New Roman"/>
              </w:rPr>
              <w:t>115</w:t>
            </w:r>
          </w:p>
        </w:tc>
        <w:tc>
          <w:tcPr>
            <w:tcW w:type="dxa" w:w="967"/>
            <w:tcBorders>
              <w:top w:sz="4" w:val="nil"/>
              <w:left w:sz="4" w:val="nil"/>
              <w:bottom w:color="000000" w:sz="4" w:val="single"/>
              <w:right w:color="000000" w:sz="4" w:val="single"/>
            </w:tcBorders>
            <w:vAlign w:val="center"/>
          </w:tcPr>
          <w:p w14:paraId="4D070000">
            <w:pPr>
              <w:spacing w:after="0" w:line="240" w:lineRule="auto"/>
              <w:ind/>
              <w:jc w:val="center"/>
              <w:rPr>
                <w:rFonts w:ascii="Times New Roman" w:hAnsi="Times New Roman"/>
              </w:rPr>
            </w:pPr>
            <w:r>
              <w:rPr>
                <w:rFonts w:ascii="Times New Roman" w:hAnsi="Times New Roman"/>
              </w:rPr>
              <w:t>380</w:t>
            </w:r>
          </w:p>
        </w:tc>
        <w:tc>
          <w:tcPr>
            <w:tcW w:type="dxa" w:w="798"/>
            <w:tcBorders>
              <w:top w:sz="4" w:val="nil"/>
              <w:left w:sz="4" w:val="nil"/>
              <w:bottom w:color="000000" w:sz="4" w:val="single"/>
              <w:right w:color="000000" w:sz="4" w:val="single"/>
            </w:tcBorders>
            <w:vAlign w:val="center"/>
          </w:tcPr>
          <w:p w14:paraId="4E070000">
            <w:pPr>
              <w:spacing w:after="0" w:line="240" w:lineRule="auto"/>
              <w:ind/>
              <w:jc w:val="center"/>
              <w:rPr>
                <w:rFonts w:ascii="Times New Roman" w:hAnsi="Times New Roman"/>
              </w:rPr>
            </w:pPr>
            <w:r>
              <w:rPr>
                <w:rFonts w:ascii="Times New Roman" w:hAnsi="Times New Roman"/>
              </w:rPr>
              <w:t>65</w:t>
            </w:r>
          </w:p>
        </w:tc>
        <w:tc>
          <w:tcPr>
            <w:tcW w:type="dxa" w:w="798"/>
            <w:tcBorders>
              <w:top w:sz="4" w:val="nil"/>
              <w:left w:sz="4" w:val="nil"/>
              <w:bottom w:color="000000" w:sz="4" w:val="single"/>
              <w:right w:color="000000" w:sz="4" w:val="single"/>
            </w:tcBorders>
            <w:vAlign w:val="center"/>
          </w:tcPr>
          <w:p w14:paraId="4F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50070000">
            <w:pPr>
              <w:spacing w:after="0" w:line="240" w:lineRule="auto"/>
              <w:ind/>
              <w:jc w:val="center"/>
              <w:rPr>
                <w:rFonts w:ascii="Times New Roman" w:hAnsi="Times New Roman"/>
              </w:rPr>
            </w:pPr>
            <w:r>
              <w:rPr>
                <w:rFonts w:ascii="Times New Roman" w:hAnsi="Times New Roman"/>
              </w:rPr>
              <w:t>14</w:t>
            </w:r>
          </w:p>
        </w:tc>
        <w:tc>
          <w:tcPr>
            <w:tcW w:type="dxa" w:w="2682"/>
            <w:tcBorders>
              <w:top w:sz="4" w:val="nil"/>
              <w:left w:sz="4" w:val="nil"/>
              <w:bottom w:color="000000" w:sz="4" w:val="single"/>
              <w:right w:color="000000" w:sz="4" w:val="single"/>
            </w:tcBorders>
            <w:shd w:fill="auto" w:val="clear"/>
            <w:vAlign w:val="center"/>
          </w:tcPr>
          <w:p w14:paraId="51070000">
            <w:pPr>
              <w:spacing w:after="0" w:line="240" w:lineRule="auto"/>
              <w:ind/>
              <w:rPr>
                <w:rFonts w:ascii="Times New Roman" w:hAnsi="Times New Roman"/>
              </w:rPr>
            </w:pPr>
            <w:r>
              <w:rPr>
                <w:rFonts w:ascii="Times New Roman" w:hAnsi="Times New Roman"/>
              </w:rPr>
              <w:t>Намский</w:t>
            </w:r>
          </w:p>
        </w:tc>
        <w:tc>
          <w:tcPr>
            <w:tcW w:type="dxa" w:w="884"/>
            <w:tcBorders>
              <w:top w:sz="4" w:val="nil"/>
              <w:left w:sz="4" w:val="nil"/>
              <w:bottom w:color="000000" w:sz="4" w:val="single"/>
              <w:right w:color="000000" w:sz="4" w:val="single"/>
            </w:tcBorders>
            <w:shd w:fill="auto" w:val="clear"/>
            <w:vAlign w:val="center"/>
          </w:tcPr>
          <w:p w14:paraId="52070000">
            <w:pPr>
              <w:spacing w:after="0" w:line="240" w:lineRule="auto"/>
              <w:ind/>
              <w:jc w:val="center"/>
              <w:rPr>
                <w:rFonts w:ascii="Times New Roman" w:hAnsi="Times New Roman"/>
              </w:rPr>
            </w:pPr>
            <w:r>
              <w:rPr>
                <w:rFonts w:ascii="Times New Roman" w:hAnsi="Times New Roman"/>
              </w:rPr>
              <w:t>5</w:t>
            </w:r>
          </w:p>
        </w:tc>
        <w:tc>
          <w:tcPr>
            <w:tcW w:type="dxa" w:w="981"/>
            <w:tcBorders>
              <w:top w:sz="4" w:val="nil"/>
              <w:left w:sz="4" w:val="nil"/>
              <w:bottom w:color="000000" w:sz="4" w:val="single"/>
              <w:right w:color="000000" w:sz="4" w:val="single"/>
            </w:tcBorders>
            <w:vAlign w:val="center"/>
          </w:tcPr>
          <w:p w14:paraId="53070000">
            <w:pPr>
              <w:spacing w:after="0" w:line="240" w:lineRule="auto"/>
              <w:ind/>
              <w:jc w:val="center"/>
              <w:rPr>
                <w:rFonts w:ascii="Times New Roman" w:hAnsi="Times New Roman"/>
              </w:rPr>
            </w:pPr>
            <w:r>
              <w:rPr>
                <w:rFonts w:ascii="Times New Roman" w:hAnsi="Times New Roman"/>
              </w:rPr>
              <w:t>1</w:t>
            </w:r>
          </w:p>
        </w:tc>
        <w:tc>
          <w:tcPr>
            <w:tcW w:type="dxa" w:w="956"/>
            <w:tcBorders>
              <w:top w:sz="4" w:val="nil"/>
              <w:left w:sz="4" w:val="nil"/>
              <w:bottom w:color="000000" w:sz="4" w:val="single"/>
              <w:right w:color="000000" w:sz="4" w:val="single"/>
            </w:tcBorders>
            <w:vAlign w:val="center"/>
          </w:tcPr>
          <w:p w14:paraId="54070000">
            <w:pPr>
              <w:spacing w:after="0" w:line="240" w:lineRule="auto"/>
              <w:ind/>
              <w:jc w:val="center"/>
              <w:rPr>
                <w:rFonts w:ascii="Times New Roman" w:hAnsi="Times New Roman"/>
              </w:rPr>
            </w:pPr>
            <w:r>
              <w:rPr>
                <w:rFonts w:ascii="Times New Roman" w:hAnsi="Times New Roman"/>
              </w:rPr>
              <w:t>1</w:t>
            </w:r>
          </w:p>
        </w:tc>
        <w:tc>
          <w:tcPr>
            <w:tcW w:type="dxa" w:w="968"/>
            <w:tcBorders>
              <w:top w:sz="4" w:val="nil"/>
              <w:left w:sz="4" w:val="nil"/>
              <w:bottom w:color="000000" w:sz="4" w:val="single"/>
              <w:right w:color="000000" w:sz="4" w:val="single"/>
            </w:tcBorders>
            <w:vAlign w:val="center"/>
          </w:tcPr>
          <w:p w14:paraId="55070000">
            <w:pPr>
              <w:spacing w:after="0" w:line="240" w:lineRule="auto"/>
              <w:ind/>
              <w:jc w:val="center"/>
              <w:rPr>
                <w:rFonts w:ascii="Times New Roman" w:hAnsi="Times New Roman"/>
              </w:rPr>
            </w:pPr>
            <w:r>
              <w:rPr>
                <w:rFonts w:ascii="Times New Roman" w:hAnsi="Times New Roman"/>
              </w:rPr>
              <w:t>14</w:t>
            </w:r>
          </w:p>
        </w:tc>
        <w:tc>
          <w:tcPr>
            <w:tcW w:type="dxa" w:w="967"/>
            <w:tcBorders>
              <w:top w:sz="4" w:val="nil"/>
              <w:left w:sz="4" w:val="nil"/>
              <w:bottom w:color="000000" w:sz="4" w:val="single"/>
              <w:right w:color="000000" w:sz="4" w:val="single"/>
            </w:tcBorders>
            <w:vAlign w:val="center"/>
          </w:tcPr>
          <w:p w14:paraId="56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57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58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59070000">
            <w:pPr>
              <w:spacing w:after="0" w:line="240" w:lineRule="auto"/>
              <w:ind/>
              <w:jc w:val="center"/>
              <w:rPr>
                <w:rFonts w:ascii="Times New Roman" w:hAnsi="Times New Roman"/>
              </w:rPr>
            </w:pPr>
            <w:r>
              <w:rPr>
                <w:rFonts w:ascii="Times New Roman" w:hAnsi="Times New Roman"/>
              </w:rPr>
              <w:t>15</w:t>
            </w:r>
          </w:p>
        </w:tc>
        <w:tc>
          <w:tcPr>
            <w:tcW w:type="dxa" w:w="2682"/>
            <w:tcBorders>
              <w:top w:sz="4" w:val="nil"/>
              <w:left w:sz="4" w:val="nil"/>
              <w:bottom w:color="000000" w:sz="4" w:val="single"/>
              <w:right w:color="000000" w:sz="4" w:val="single"/>
            </w:tcBorders>
            <w:shd w:fill="auto" w:val="clear"/>
            <w:vAlign w:val="center"/>
          </w:tcPr>
          <w:p w14:paraId="5A070000">
            <w:pPr>
              <w:spacing w:after="0" w:line="240" w:lineRule="auto"/>
              <w:ind/>
              <w:rPr>
                <w:rFonts w:ascii="Times New Roman" w:hAnsi="Times New Roman"/>
              </w:rPr>
            </w:pPr>
            <w:r>
              <w:rPr>
                <w:rFonts w:ascii="Times New Roman" w:hAnsi="Times New Roman"/>
              </w:rPr>
              <w:t>Нерюнгринский</w:t>
            </w:r>
          </w:p>
        </w:tc>
        <w:tc>
          <w:tcPr>
            <w:tcW w:type="dxa" w:w="884"/>
            <w:tcBorders>
              <w:top w:sz="4" w:val="nil"/>
              <w:left w:sz="4" w:val="nil"/>
              <w:bottom w:color="000000" w:sz="4" w:val="single"/>
              <w:right w:color="000000" w:sz="4" w:val="single"/>
            </w:tcBorders>
            <w:shd w:fill="auto" w:val="clear"/>
            <w:vAlign w:val="center"/>
          </w:tcPr>
          <w:p w14:paraId="5B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5C070000">
            <w:pPr>
              <w:spacing w:after="0" w:line="240" w:lineRule="auto"/>
              <w:ind/>
              <w:jc w:val="center"/>
              <w:rPr>
                <w:rFonts w:ascii="Times New Roman" w:hAnsi="Times New Roman"/>
              </w:rPr>
            </w:pPr>
            <w:r>
              <w:rPr>
                <w:rFonts w:ascii="Times New Roman" w:hAnsi="Times New Roman"/>
              </w:rPr>
              <w:t>70</w:t>
            </w:r>
          </w:p>
        </w:tc>
        <w:tc>
          <w:tcPr>
            <w:tcW w:type="dxa" w:w="956"/>
            <w:tcBorders>
              <w:top w:sz="4" w:val="nil"/>
              <w:left w:sz="4" w:val="nil"/>
              <w:bottom w:color="000000" w:sz="4" w:val="single"/>
              <w:right w:color="000000" w:sz="4" w:val="single"/>
            </w:tcBorders>
            <w:vAlign w:val="center"/>
          </w:tcPr>
          <w:p w14:paraId="5D070000">
            <w:pPr>
              <w:spacing w:after="0" w:line="240" w:lineRule="auto"/>
              <w:ind/>
              <w:jc w:val="center"/>
              <w:rPr>
                <w:rFonts w:ascii="Times New Roman" w:hAnsi="Times New Roman"/>
              </w:rPr>
            </w:pPr>
            <w:r>
              <w:rPr>
                <w:rFonts w:ascii="Times New Roman" w:hAnsi="Times New Roman"/>
              </w:rPr>
              <w:t>26</w:t>
            </w:r>
          </w:p>
        </w:tc>
        <w:tc>
          <w:tcPr>
            <w:tcW w:type="dxa" w:w="968"/>
            <w:tcBorders>
              <w:top w:sz="4" w:val="nil"/>
              <w:left w:sz="4" w:val="nil"/>
              <w:bottom w:color="000000" w:sz="4" w:val="single"/>
              <w:right w:color="000000" w:sz="4" w:val="single"/>
            </w:tcBorders>
            <w:vAlign w:val="center"/>
          </w:tcPr>
          <w:p w14:paraId="5E070000">
            <w:pPr>
              <w:spacing w:after="0" w:line="240" w:lineRule="auto"/>
              <w:ind/>
              <w:jc w:val="center"/>
              <w:rPr>
                <w:rFonts w:ascii="Times New Roman" w:hAnsi="Times New Roman"/>
              </w:rPr>
            </w:pPr>
            <w:r>
              <w:rPr>
                <w:rFonts w:ascii="Times New Roman" w:hAnsi="Times New Roman"/>
              </w:rPr>
              <w:t>7</w:t>
            </w:r>
          </w:p>
        </w:tc>
        <w:tc>
          <w:tcPr>
            <w:tcW w:type="dxa" w:w="967"/>
            <w:tcBorders>
              <w:top w:sz="4" w:val="nil"/>
              <w:left w:sz="4" w:val="nil"/>
              <w:bottom w:color="000000" w:sz="4" w:val="single"/>
              <w:right w:color="000000" w:sz="4" w:val="single"/>
            </w:tcBorders>
            <w:vAlign w:val="center"/>
          </w:tcPr>
          <w:p w14:paraId="5F070000">
            <w:pPr>
              <w:spacing w:after="0" w:line="240" w:lineRule="auto"/>
              <w:ind/>
              <w:jc w:val="center"/>
              <w:rPr>
                <w:rFonts w:ascii="Times New Roman" w:hAnsi="Times New Roman"/>
              </w:rPr>
            </w:pPr>
            <w:r>
              <w:rPr>
                <w:rFonts w:ascii="Times New Roman" w:hAnsi="Times New Roman"/>
              </w:rPr>
              <w:t>154</w:t>
            </w:r>
          </w:p>
        </w:tc>
        <w:tc>
          <w:tcPr>
            <w:tcW w:type="dxa" w:w="798"/>
            <w:tcBorders>
              <w:top w:sz="4" w:val="nil"/>
              <w:left w:sz="4" w:val="nil"/>
              <w:bottom w:color="000000" w:sz="4" w:val="single"/>
              <w:right w:color="000000" w:sz="4" w:val="single"/>
            </w:tcBorders>
            <w:vAlign w:val="center"/>
          </w:tcPr>
          <w:p w14:paraId="60070000">
            <w:pPr>
              <w:spacing w:after="0" w:line="240" w:lineRule="auto"/>
              <w:ind/>
              <w:jc w:val="center"/>
              <w:rPr>
                <w:rFonts w:ascii="Times New Roman" w:hAnsi="Times New Roman"/>
              </w:rPr>
            </w:pPr>
            <w:r>
              <w:rPr>
                <w:rFonts w:ascii="Times New Roman" w:hAnsi="Times New Roman"/>
              </w:rPr>
              <w:t>87</w:t>
            </w:r>
          </w:p>
        </w:tc>
        <w:tc>
          <w:tcPr>
            <w:tcW w:type="dxa" w:w="798"/>
            <w:tcBorders>
              <w:top w:sz="4" w:val="nil"/>
              <w:left w:sz="4" w:val="nil"/>
              <w:bottom w:color="000000" w:sz="4" w:val="single"/>
              <w:right w:color="000000" w:sz="4" w:val="single"/>
            </w:tcBorders>
            <w:vAlign w:val="center"/>
          </w:tcPr>
          <w:p w14:paraId="61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62070000">
            <w:pPr>
              <w:spacing w:after="0" w:line="240" w:lineRule="auto"/>
              <w:ind/>
              <w:jc w:val="center"/>
              <w:rPr>
                <w:rFonts w:ascii="Times New Roman" w:hAnsi="Times New Roman"/>
              </w:rPr>
            </w:pPr>
            <w:r>
              <w:rPr>
                <w:rFonts w:ascii="Times New Roman" w:hAnsi="Times New Roman"/>
              </w:rPr>
              <w:t>16</w:t>
            </w:r>
          </w:p>
        </w:tc>
        <w:tc>
          <w:tcPr>
            <w:tcW w:type="dxa" w:w="2682"/>
            <w:tcBorders>
              <w:top w:sz="4" w:val="nil"/>
              <w:left w:sz="4" w:val="nil"/>
              <w:bottom w:color="000000" w:sz="4" w:val="single"/>
              <w:right w:color="000000" w:sz="4" w:val="single"/>
            </w:tcBorders>
            <w:shd w:fill="auto" w:val="clear"/>
            <w:vAlign w:val="center"/>
          </w:tcPr>
          <w:p w14:paraId="63070000">
            <w:pPr>
              <w:spacing w:after="0" w:line="240" w:lineRule="auto"/>
              <w:ind/>
              <w:rPr>
                <w:rFonts w:ascii="Times New Roman" w:hAnsi="Times New Roman"/>
              </w:rPr>
            </w:pPr>
            <w:r>
              <w:rPr>
                <w:rFonts w:ascii="Times New Roman" w:hAnsi="Times New Roman"/>
              </w:rPr>
              <w:t>Нижнеколымский</w:t>
            </w:r>
          </w:p>
        </w:tc>
        <w:tc>
          <w:tcPr>
            <w:tcW w:type="dxa" w:w="884"/>
            <w:tcBorders>
              <w:top w:sz="4" w:val="nil"/>
              <w:left w:sz="4" w:val="nil"/>
              <w:bottom w:color="000000" w:sz="4" w:val="single"/>
              <w:right w:color="000000" w:sz="4" w:val="single"/>
            </w:tcBorders>
            <w:shd w:fill="auto" w:val="clear"/>
            <w:vAlign w:val="center"/>
          </w:tcPr>
          <w:p w14:paraId="64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65070000">
            <w:pPr>
              <w:spacing w:after="0" w:line="240" w:lineRule="auto"/>
              <w:ind/>
              <w:jc w:val="center"/>
              <w:rPr>
                <w:rFonts w:ascii="Times New Roman" w:hAnsi="Times New Roman"/>
              </w:rPr>
            </w:pPr>
            <w:r>
              <w:rPr>
                <w:rFonts w:ascii="Times New Roman" w:hAnsi="Times New Roman"/>
              </w:rPr>
              <w:t>188</w:t>
            </w:r>
          </w:p>
        </w:tc>
        <w:tc>
          <w:tcPr>
            <w:tcW w:type="dxa" w:w="956"/>
            <w:tcBorders>
              <w:top w:sz="4" w:val="nil"/>
              <w:left w:sz="4" w:val="nil"/>
              <w:bottom w:color="000000" w:sz="4" w:val="single"/>
              <w:right w:color="000000" w:sz="4" w:val="single"/>
            </w:tcBorders>
            <w:vAlign w:val="center"/>
          </w:tcPr>
          <w:p w14:paraId="6607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67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68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69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6A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6B070000">
            <w:pPr>
              <w:spacing w:after="0" w:line="240" w:lineRule="auto"/>
              <w:ind/>
              <w:jc w:val="center"/>
              <w:rPr>
                <w:rFonts w:ascii="Times New Roman" w:hAnsi="Times New Roman"/>
              </w:rPr>
            </w:pPr>
            <w:r>
              <w:rPr>
                <w:rFonts w:ascii="Times New Roman" w:hAnsi="Times New Roman"/>
              </w:rPr>
              <w:t>17</w:t>
            </w:r>
          </w:p>
        </w:tc>
        <w:tc>
          <w:tcPr>
            <w:tcW w:type="dxa" w:w="2682"/>
            <w:tcBorders>
              <w:top w:sz="4" w:val="nil"/>
              <w:left w:sz="4" w:val="nil"/>
              <w:bottom w:color="000000" w:sz="4" w:val="single"/>
              <w:right w:color="000000" w:sz="4" w:val="single"/>
            </w:tcBorders>
            <w:shd w:fill="auto" w:val="clear"/>
            <w:vAlign w:val="center"/>
          </w:tcPr>
          <w:p w14:paraId="6C070000">
            <w:pPr>
              <w:spacing w:after="0" w:line="240" w:lineRule="auto"/>
              <w:ind/>
              <w:rPr>
                <w:rFonts w:ascii="Times New Roman" w:hAnsi="Times New Roman"/>
              </w:rPr>
            </w:pPr>
            <w:r>
              <w:rPr>
                <w:rFonts w:ascii="Times New Roman" w:hAnsi="Times New Roman"/>
              </w:rPr>
              <w:t>Нюрбинский</w:t>
            </w:r>
          </w:p>
        </w:tc>
        <w:tc>
          <w:tcPr>
            <w:tcW w:type="dxa" w:w="884"/>
            <w:tcBorders>
              <w:top w:sz="4" w:val="nil"/>
              <w:left w:sz="4" w:val="nil"/>
              <w:bottom w:color="000000" w:sz="4" w:val="single"/>
              <w:right w:color="000000" w:sz="4" w:val="single"/>
            </w:tcBorders>
            <w:shd w:fill="auto" w:val="clear"/>
            <w:vAlign w:val="center"/>
          </w:tcPr>
          <w:p w14:paraId="6D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6E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6F070000">
            <w:pPr>
              <w:spacing w:after="0" w:line="240" w:lineRule="auto"/>
              <w:ind/>
              <w:jc w:val="center"/>
              <w:rPr>
                <w:rFonts w:ascii="Times New Roman" w:hAnsi="Times New Roman"/>
              </w:rPr>
            </w:pPr>
            <w:r>
              <w:rPr>
                <w:rFonts w:ascii="Times New Roman" w:hAnsi="Times New Roman"/>
              </w:rPr>
              <w:t>17</w:t>
            </w:r>
          </w:p>
        </w:tc>
        <w:tc>
          <w:tcPr>
            <w:tcW w:type="dxa" w:w="968"/>
            <w:tcBorders>
              <w:top w:sz="4" w:val="nil"/>
              <w:left w:sz="4" w:val="nil"/>
              <w:bottom w:color="000000" w:sz="4" w:val="single"/>
              <w:right w:color="000000" w:sz="4" w:val="single"/>
            </w:tcBorders>
            <w:vAlign w:val="center"/>
          </w:tcPr>
          <w:p w14:paraId="70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71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72070000">
            <w:pPr>
              <w:spacing w:after="0" w:line="240" w:lineRule="auto"/>
              <w:ind/>
              <w:jc w:val="center"/>
              <w:rPr>
                <w:rFonts w:ascii="Times New Roman" w:hAnsi="Times New Roman"/>
              </w:rPr>
            </w:pPr>
            <w:r>
              <w:rPr>
                <w:rFonts w:ascii="Times New Roman" w:hAnsi="Times New Roman"/>
              </w:rPr>
              <w:t>21</w:t>
            </w:r>
          </w:p>
        </w:tc>
        <w:tc>
          <w:tcPr>
            <w:tcW w:type="dxa" w:w="798"/>
            <w:tcBorders>
              <w:top w:sz="4" w:val="nil"/>
              <w:left w:sz="4" w:val="nil"/>
              <w:bottom w:color="000000" w:sz="4" w:val="single"/>
              <w:right w:color="000000" w:sz="4" w:val="single"/>
            </w:tcBorders>
            <w:vAlign w:val="center"/>
          </w:tcPr>
          <w:p w14:paraId="73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74070000">
            <w:pPr>
              <w:spacing w:after="0" w:line="240" w:lineRule="auto"/>
              <w:ind/>
              <w:jc w:val="center"/>
              <w:rPr>
                <w:rFonts w:ascii="Times New Roman" w:hAnsi="Times New Roman"/>
              </w:rPr>
            </w:pPr>
            <w:r>
              <w:rPr>
                <w:rFonts w:ascii="Times New Roman" w:hAnsi="Times New Roman"/>
              </w:rPr>
              <w:t>18</w:t>
            </w:r>
          </w:p>
        </w:tc>
        <w:tc>
          <w:tcPr>
            <w:tcW w:type="dxa" w:w="2682"/>
            <w:tcBorders>
              <w:top w:sz="4" w:val="nil"/>
              <w:left w:sz="4" w:val="nil"/>
              <w:bottom w:color="000000" w:sz="4" w:val="single"/>
              <w:right w:color="000000" w:sz="4" w:val="single"/>
            </w:tcBorders>
            <w:shd w:fill="auto" w:val="clear"/>
            <w:vAlign w:val="center"/>
          </w:tcPr>
          <w:p w14:paraId="75070000">
            <w:pPr>
              <w:spacing w:after="0" w:line="240" w:lineRule="auto"/>
              <w:ind/>
              <w:rPr>
                <w:rFonts w:ascii="Times New Roman" w:hAnsi="Times New Roman"/>
              </w:rPr>
            </w:pPr>
            <w:r>
              <w:rPr>
                <w:rFonts w:ascii="Times New Roman" w:hAnsi="Times New Roman"/>
              </w:rPr>
              <w:t>Оймяконский</w:t>
            </w:r>
          </w:p>
        </w:tc>
        <w:tc>
          <w:tcPr>
            <w:tcW w:type="dxa" w:w="884"/>
            <w:tcBorders>
              <w:top w:sz="4" w:val="nil"/>
              <w:left w:sz="4" w:val="nil"/>
              <w:bottom w:color="000000" w:sz="4" w:val="single"/>
              <w:right w:color="000000" w:sz="4" w:val="single"/>
            </w:tcBorders>
            <w:shd w:fill="auto" w:val="clear"/>
            <w:vAlign w:val="center"/>
          </w:tcPr>
          <w:p w14:paraId="76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77070000">
            <w:pPr>
              <w:spacing w:after="0" w:line="240" w:lineRule="auto"/>
              <w:ind/>
              <w:jc w:val="center"/>
              <w:rPr>
                <w:rFonts w:ascii="Times New Roman" w:hAnsi="Times New Roman"/>
              </w:rPr>
            </w:pPr>
            <w:r>
              <w:rPr>
                <w:rFonts w:ascii="Times New Roman" w:hAnsi="Times New Roman"/>
              </w:rPr>
              <w:t>82</w:t>
            </w:r>
          </w:p>
        </w:tc>
        <w:tc>
          <w:tcPr>
            <w:tcW w:type="dxa" w:w="956"/>
            <w:tcBorders>
              <w:top w:sz="4" w:val="nil"/>
              <w:left w:sz="4" w:val="nil"/>
              <w:bottom w:color="000000" w:sz="4" w:val="single"/>
              <w:right w:color="000000" w:sz="4" w:val="single"/>
            </w:tcBorders>
            <w:vAlign w:val="center"/>
          </w:tcPr>
          <w:p w14:paraId="78070000">
            <w:pPr>
              <w:spacing w:after="0" w:line="240" w:lineRule="auto"/>
              <w:ind/>
              <w:jc w:val="center"/>
              <w:rPr>
                <w:rFonts w:ascii="Times New Roman" w:hAnsi="Times New Roman"/>
              </w:rPr>
            </w:pPr>
            <w:r>
              <w:rPr>
                <w:rFonts w:ascii="Times New Roman" w:hAnsi="Times New Roman"/>
              </w:rPr>
              <w:t>53</w:t>
            </w:r>
          </w:p>
        </w:tc>
        <w:tc>
          <w:tcPr>
            <w:tcW w:type="dxa" w:w="968"/>
            <w:tcBorders>
              <w:top w:sz="4" w:val="nil"/>
              <w:left w:sz="4" w:val="nil"/>
              <w:bottom w:color="000000" w:sz="4" w:val="single"/>
              <w:right w:color="000000" w:sz="4" w:val="single"/>
            </w:tcBorders>
            <w:vAlign w:val="center"/>
          </w:tcPr>
          <w:p w14:paraId="79070000">
            <w:pPr>
              <w:spacing w:after="0" w:line="240" w:lineRule="auto"/>
              <w:ind/>
              <w:jc w:val="center"/>
              <w:rPr>
                <w:rFonts w:ascii="Times New Roman" w:hAnsi="Times New Roman"/>
              </w:rPr>
            </w:pPr>
            <w:r>
              <w:rPr>
                <w:rFonts w:ascii="Times New Roman" w:hAnsi="Times New Roman"/>
              </w:rPr>
              <w:t>91</w:t>
            </w:r>
          </w:p>
        </w:tc>
        <w:tc>
          <w:tcPr>
            <w:tcW w:type="dxa" w:w="967"/>
            <w:tcBorders>
              <w:top w:sz="4" w:val="nil"/>
              <w:left w:sz="4" w:val="nil"/>
              <w:bottom w:color="000000" w:sz="4" w:val="single"/>
              <w:right w:color="000000" w:sz="4" w:val="single"/>
            </w:tcBorders>
            <w:vAlign w:val="center"/>
          </w:tcPr>
          <w:p w14:paraId="7A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7B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7C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7D070000">
            <w:pPr>
              <w:spacing w:after="0" w:line="240" w:lineRule="auto"/>
              <w:ind/>
              <w:jc w:val="center"/>
              <w:rPr>
                <w:rFonts w:ascii="Times New Roman" w:hAnsi="Times New Roman"/>
              </w:rPr>
            </w:pPr>
            <w:r>
              <w:rPr>
                <w:rFonts w:ascii="Times New Roman" w:hAnsi="Times New Roman"/>
              </w:rPr>
              <w:t>19</w:t>
            </w:r>
          </w:p>
        </w:tc>
        <w:tc>
          <w:tcPr>
            <w:tcW w:type="dxa" w:w="2682"/>
            <w:tcBorders>
              <w:top w:sz="4" w:val="nil"/>
              <w:left w:sz="4" w:val="nil"/>
              <w:bottom w:color="000000" w:sz="4" w:val="single"/>
              <w:right w:color="000000" w:sz="4" w:val="single"/>
            </w:tcBorders>
            <w:shd w:fill="auto" w:val="clear"/>
            <w:vAlign w:val="center"/>
          </w:tcPr>
          <w:p w14:paraId="7E070000">
            <w:pPr>
              <w:spacing w:after="0" w:line="240" w:lineRule="auto"/>
              <w:ind/>
              <w:rPr>
                <w:rFonts w:ascii="Times New Roman" w:hAnsi="Times New Roman"/>
              </w:rPr>
            </w:pPr>
            <w:r>
              <w:rPr>
                <w:rFonts w:ascii="Times New Roman" w:hAnsi="Times New Roman"/>
              </w:rPr>
              <w:t xml:space="preserve">Оленекский </w:t>
            </w:r>
          </w:p>
        </w:tc>
        <w:tc>
          <w:tcPr>
            <w:tcW w:type="dxa" w:w="884"/>
            <w:tcBorders>
              <w:top w:sz="4" w:val="nil"/>
              <w:left w:sz="4" w:val="nil"/>
              <w:bottom w:color="000000" w:sz="4" w:val="single"/>
              <w:right w:color="000000" w:sz="4" w:val="single"/>
            </w:tcBorders>
            <w:shd w:fill="auto" w:val="clear"/>
            <w:vAlign w:val="center"/>
          </w:tcPr>
          <w:p w14:paraId="7F070000">
            <w:pPr>
              <w:spacing w:after="0" w:line="240" w:lineRule="auto"/>
              <w:ind/>
              <w:jc w:val="center"/>
              <w:rPr>
                <w:rFonts w:ascii="Times New Roman" w:hAnsi="Times New Roman"/>
              </w:rPr>
            </w:pPr>
            <w:r>
              <w:rPr>
                <w:rFonts w:ascii="Times New Roman" w:hAnsi="Times New Roman"/>
              </w:rPr>
              <w:t>64</w:t>
            </w:r>
          </w:p>
        </w:tc>
        <w:tc>
          <w:tcPr>
            <w:tcW w:type="dxa" w:w="981"/>
            <w:tcBorders>
              <w:top w:sz="4" w:val="nil"/>
              <w:left w:sz="4" w:val="nil"/>
              <w:bottom w:color="000000" w:sz="4" w:val="single"/>
              <w:right w:color="000000" w:sz="4" w:val="single"/>
            </w:tcBorders>
            <w:vAlign w:val="center"/>
          </w:tcPr>
          <w:p w14:paraId="80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8107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82070000">
            <w:pPr>
              <w:spacing w:after="0" w:line="240" w:lineRule="auto"/>
              <w:ind/>
              <w:jc w:val="center"/>
              <w:rPr>
                <w:rFonts w:ascii="Times New Roman" w:hAnsi="Times New Roman"/>
              </w:rPr>
            </w:pPr>
            <w:r>
              <w:rPr>
                <w:rFonts w:ascii="Times New Roman" w:hAnsi="Times New Roman"/>
              </w:rPr>
              <w:t>1</w:t>
            </w:r>
          </w:p>
        </w:tc>
        <w:tc>
          <w:tcPr>
            <w:tcW w:type="dxa" w:w="967"/>
            <w:tcBorders>
              <w:top w:sz="4" w:val="nil"/>
              <w:left w:sz="4" w:val="nil"/>
              <w:bottom w:color="000000" w:sz="4" w:val="single"/>
              <w:right w:color="000000" w:sz="4" w:val="single"/>
            </w:tcBorders>
            <w:vAlign w:val="center"/>
          </w:tcPr>
          <w:p w14:paraId="83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84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85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86070000">
            <w:pPr>
              <w:spacing w:after="0" w:line="240" w:lineRule="auto"/>
              <w:ind/>
              <w:jc w:val="center"/>
              <w:rPr>
                <w:rFonts w:ascii="Times New Roman" w:hAnsi="Times New Roman"/>
              </w:rPr>
            </w:pPr>
            <w:r>
              <w:rPr>
                <w:rFonts w:ascii="Times New Roman" w:hAnsi="Times New Roman"/>
              </w:rPr>
              <w:t>20</w:t>
            </w:r>
          </w:p>
        </w:tc>
        <w:tc>
          <w:tcPr>
            <w:tcW w:type="dxa" w:w="2682"/>
            <w:tcBorders>
              <w:top w:sz="4" w:val="nil"/>
              <w:left w:sz="4" w:val="nil"/>
              <w:bottom w:color="000000" w:sz="4" w:val="single"/>
              <w:right w:color="000000" w:sz="4" w:val="single"/>
            </w:tcBorders>
            <w:shd w:fill="auto" w:val="clear"/>
            <w:vAlign w:val="center"/>
          </w:tcPr>
          <w:p w14:paraId="87070000">
            <w:pPr>
              <w:spacing w:after="0" w:line="240" w:lineRule="auto"/>
              <w:ind/>
              <w:rPr>
                <w:rFonts w:ascii="Times New Roman" w:hAnsi="Times New Roman"/>
              </w:rPr>
            </w:pPr>
            <w:r>
              <w:rPr>
                <w:rFonts w:ascii="Times New Roman" w:hAnsi="Times New Roman"/>
              </w:rPr>
              <w:t>Олекминский</w:t>
            </w:r>
          </w:p>
        </w:tc>
        <w:tc>
          <w:tcPr>
            <w:tcW w:type="dxa" w:w="884"/>
            <w:tcBorders>
              <w:top w:sz="4" w:val="nil"/>
              <w:left w:sz="4" w:val="nil"/>
              <w:bottom w:color="000000" w:sz="4" w:val="single"/>
              <w:right w:color="000000" w:sz="4" w:val="single"/>
            </w:tcBorders>
            <w:shd w:fill="auto" w:val="clear"/>
            <w:vAlign w:val="center"/>
          </w:tcPr>
          <w:p w14:paraId="88070000">
            <w:pPr>
              <w:spacing w:after="0" w:line="240" w:lineRule="auto"/>
              <w:ind/>
              <w:jc w:val="center"/>
              <w:rPr>
                <w:rFonts w:ascii="Times New Roman" w:hAnsi="Times New Roman"/>
              </w:rPr>
            </w:pPr>
            <w:r>
              <w:rPr>
                <w:rFonts w:ascii="Times New Roman" w:hAnsi="Times New Roman"/>
              </w:rPr>
              <w:t>182</w:t>
            </w:r>
          </w:p>
        </w:tc>
        <w:tc>
          <w:tcPr>
            <w:tcW w:type="dxa" w:w="981"/>
            <w:tcBorders>
              <w:top w:sz="4" w:val="nil"/>
              <w:left w:sz="4" w:val="nil"/>
              <w:bottom w:color="000000" w:sz="4" w:val="single"/>
              <w:right w:color="000000" w:sz="4" w:val="single"/>
            </w:tcBorders>
            <w:vAlign w:val="center"/>
          </w:tcPr>
          <w:p w14:paraId="89070000">
            <w:pPr>
              <w:spacing w:after="0" w:line="240" w:lineRule="auto"/>
              <w:ind/>
              <w:jc w:val="center"/>
              <w:rPr>
                <w:rFonts w:ascii="Times New Roman" w:hAnsi="Times New Roman"/>
              </w:rPr>
            </w:pPr>
            <w:r>
              <w:rPr>
                <w:rFonts w:ascii="Times New Roman" w:hAnsi="Times New Roman"/>
              </w:rPr>
              <w:t>64</w:t>
            </w:r>
          </w:p>
        </w:tc>
        <w:tc>
          <w:tcPr>
            <w:tcW w:type="dxa" w:w="956"/>
            <w:tcBorders>
              <w:top w:sz="4" w:val="nil"/>
              <w:left w:sz="4" w:val="nil"/>
              <w:bottom w:color="000000" w:sz="4" w:val="single"/>
              <w:right w:color="000000" w:sz="4" w:val="single"/>
            </w:tcBorders>
            <w:vAlign w:val="center"/>
          </w:tcPr>
          <w:p w14:paraId="8A070000">
            <w:pPr>
              <w:spacing w:after="0" w:line="240" w:lineRule="auto"/>
              <w:ind/>
              <w:jc w:val="center"/>
              <w:rPr>
                <w:rFonts w:ascii="Times New Roman" w:hAnsi="Times New Roman"/>
              </w:rPr>
            </w:pPr>
            <w:r>
              <w:rPr>
                <w:rFonts w:ascii="Times New Roman" w:hAnsi="Times New Roman"/>
              </w:rPr>
              <w:t>30</w:t>
            </w:r>
          </w:p>
        </w:tc>
        <w:tc>
          <w:tcPr>
            <w:tcW w:type="dxa" w:w="968"/>
            <w:tcBorders>
              <w:top w:sz="4" w:val="nil"/>
              <w:left w:sz="4" w:val="nil"/>
              <w:bottom w:color="000000" w:sz="4" w:val="single"/>
              <w:right w:color="000000" w:sz="4" w:val="single"/>
            </w:tcBorders>
            <w:vAlign w:val="center"/>
          </w:tcPr>
          <w:p w14:paraId="8B070000">
            <w:pPr>
              <w:spacing w:after="0" w:line="240" w:lineRule="auto"/>
              <w:ind/>
              <w:jc w:val="center"/>
              <w:rPr>
                <w:rFonts w:ascii="Times New Roman" w:hAnsi="Times New Roman"/>
              </w:rPr>
            </w:pPr>
            <w:r>
              <w:rPr>
                <w:rFonts w:ascii="Times New Roman" w:hAnsi="Times New Roman"/>
              </w:rPr>
              <w:t>19</w:t>
            </w:r>
          </w:p>
        </w:tc>
        <w:tc>
          <w:tcPr>
            <w:tcW w:type="dxa" w:w="967"/>
            <w:tcBorders>
              <w:top w:sz="4" w:val="nil"/>
              <w:left w:sz="4" w:val="nil"/>
              <w:bottom w:color="000000" w:sz="4" w:val="single"/>
              <w:right w:color="000000" w:sz="4" w:val="single"/>
            </w:tcBorders>
            <w:vAlign w:val="center"/>
          </w:tcPr>
          <w:p w14:paraId="8C070000">
            <w:pPr>
              <w:spacing w:after="0" w:line="240" w:lineRule="auto"/>
              <w:ind/>
              <w:jc w:val="center"/>
              <w:rPr>
                <w:rFonts w:ascii="Times New Roman" w:hAnsi="Times New Roman"/>
              </w:rPr>
            </w:pPr>
            <w:r>
              <w:rPr>
                <w:rFonts w:ascii="Times New Roman" w:hAnsi="Times New Roman"/>
              </w:rPr>
              <w:t>170</w:t>
            </w:r>
          </w:p>
        </w:tc>
        <w:tc>
          <w:tcPr>
            <w:tcW w:type="dxa" w:w="798"/>
            <w:tcBorders>
              <w:top w:sz="4" w:val="nil"/>
              <w:left w:sz="4" w:val="nil"/>
              <w:bottom w:color="000000" w:sz="4" w:val="single"/>
              <w:right w:color="000000" w:sz="4" w:val="single"/>
            </w:tcBorders>
            <w:vAlign w:val="center"/>
          </w:tcPr>
          <w:p w14:paraId="8D070000">
            <w:pPr>
              <w:spacing w:after="0" w:line="240" w:lineRule="auto"/>
              <w:ind/>
              <w:jc w:val="center"/>
              <w:rPr>
                <w:rFonts w:ascii="Times New Roman" w:hAnsi="Times New Roman"/>
              </w:rPr>
            </w:pPr>
            <w:r>
              <w:rPr>
                <w:rFonts w:ascii="Times New Roman" w:hAnsi="Times New Roman"/>
              </w:rPr>
              <w:t>343</w:t>
            </w:r>
          </w:p>
        </w:tc>
        <w:tc>
          <w:tcPr>
            <w:tcW w:type="dxa" w:w="798"/>
            <w:tcBorders>
              <w:top w:sz="4" w:val="nil"/>
              <w:left w:sz="4" w:val="nil"/>
              <w:bottom w:color="000000" w:sz="4" w:val="single"/>
              <w:right w:color="000000" w:sz="4" w:val="single"/>
            </w:tcBorders>
            <w:vAlign w:val="center"/>
          </w:tcPr>
          <w:p w14:paraId="8E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8F070000">
            <w:pPr>
              <w:spacing w:after="0" w:line="240" w:lineRule="auto"/>
              <w:ind/>
              <w:jc w:val="center"/>
              <w:rPr>
                <w:rFonts w:ascii="Times New Roman" w:hAnsi="Times New Roman"/>
              </w:rPr>
            </w:pPr>
            <w:r>
              <w:rPr>
                <w:rFonts w:ascii="Times New Roman" w:hAnsi="Times New Roman"/>
              </w:rPr>
              <w:t>21</w:t>
            </w:r>
          </w:p>
        </w:tc>
        <w:tc>
          <w:tcPr>
            <w:tcW w:type="dxa" w:w="2682"/>
            <w:tcBorders>
              <w:top w:sz="4" w:val="nil"/>
              <w:left w:sz="4" w:val="nil"/>
              <w:bottom w:color="000000" w:sz="4" w:val="single"/>
              <w:right w:color="000000" w:sz="4" w:val="single"/>
            </w:tcBorders>
            <w:shd w:fill="auto" w:val="clear"/>
            <w:vAlign w:val="center"/>
          </w:tcPr>
          <w:p w14:paraId="90070000">
            <w:pPr>
              <w:spacing w:after="0" w:line="240" w:lineRule="auto"/>
              <w:ind/>
              <w:rPr>
                <w:rFonts w:ascii="Times New Roman" w:hAnsi="Times New Roman"/>
              </w:rPr>
            </w:pPr>
            <w:r>
              <w:rPr>
                <w:rFonts w:ascii="Times New Roman" w:hAnsi="Times New Roman"/>
              </w:rPr>
              <w:t xml:space="preserve">Среднеколымский </w:t>
            </w:r>
          </w:p>
        </w:tc>
        <w:tc>
          <w:tcPr>
            <w:tcW w:type="dxa" w:w="884"/>
            <w:tcBorders>
              <w:top w:sz="4" w:val="nil"/>
              <w:left w:sz="4" w:val="nil"/>
              <w:bottom w:color="000000" w:sz="4" w:val="single"/>
              <w:right w:color="000000" w:sz="4" w:val="single"/>
            </w:tcBorders>
            <w:shd w:fill="auto" w:val="clear"/>
            <w:vAlign w:val="center"/>
          </w:tcPr>
          <w:p w14:paraId="91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92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9307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94070000">
            <w:pPr>
              <w:spacing w:after="0" w:line="240" w:lineRule="auto"/>
              <w:ind/>
              <w:jc w:val="center"/>
              <w:rPr>
                <w:rFonts w:ascii="Times New Roman" w:hAnsi="Times New Roman"/>
              </w:rPr>
            </w:pPr>
            <w:r>
              <w:rPr>
                <w:rFonts w:ascii="Times New Roman" w:hAnsi="Times New Roman"/>
              </w:rPr>
              <w:t>32</w:t>
            </w:r>
          </w:p>
        </w:tc>
        <w:tc>
          <w:tcPr>
            <w:tcW w:type="dxa" w:w="967"/>
            <w:tcBorders>
              <w:top w:sz="4" w:val="nil"/>
              <w:left w:sz="4" w:val="nil"/>
              <w:bottom w:color="000000" w:sz="4" w:val="single"/>
              <w:right w:color="000000" w:sz="4" w:val="single"/>
            </w:tcBorders>
            <w:vAlign w:val="center"/>
          </w:tcPr>
          <w:p w14:paraId="95070000">
            <w:pPr>
              <w:spacing w:after="0" w:line="240" w:lineRule="auto"/>
              <w:ind/>
              <w:jc w:val="center"/>
              <w:rPr>
                <w:rFonts w:ascii="Times New Roman" w:hAnsi="Times New Roman"/>
              </w:rPr>
            </w:pPr>
            <w:r>
              <w:rPr>
                <w:rFonts w:ascii="Times New Roman" w:hAnsi="Times New Roman"/>
              </w:rPr>
              <w:t>264</w:t>
            </w:r>
          </w:p>
        </w:tc>
        <w:tc>
          <w:tcPr>
            <w:tcW w:type="dxa" w:w="798"/>
            <w:tcBorders>
              <w:top w:sz="4" w:val="nil"/>
              <w:left w:sz="4" w:val="nil"/>
              <w:bottom w:color="000000" w:sz="4" w:val="single"/>
              <w:right w:color="000000" w:sz="4" w:val="single"/>
            </w:tcBorders>
            <w:vAlign w:val="center"/>
          </w:tcPr>
          <w:p w14:paraId="96070000">
            <w:pPr>
              <w:spacing w:after="0" w:line="240" w:lineRule="auto"/>
              <w:ind/>
              <w:jc w:val="center"/>
              <w:rPr>
                <w:rFonts w:ascii="Times New Roman" w:hAnsi="Times New Roman"/>
              </w:rPr>
            </w:pPr>
            <w:r>
              <w:rPr>
                <w:rFonts w:ascii="Times New Roman" w:hAnsi="Times New Roman"/>
              </w:rPr>
              <w:t>186</w:t>
            </w:r>
          </w:p>
        </w:tc>
        <w:tc>
          <w:tcPr>
            <w:tcW w:type="dxa" w:w="798"/>
            <w:tcBorders>
              <w:top w:sz="4" w:val="nil"/>
              <w:left w:sz="4" w:val="nil"/>
              <w:bottom w:color="000000" w:sz="4" w:val="single"/>
              <w:right w:color="000000" w:sz="4" w:val="single"/>
            </w:tcBorders>
            <w:vAlign w:val="center"/>
          </w:tcPr>
          <w:p w14:paraId="97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98070000">
            <w:pPr>
              <w:spacing w:after="0" w:line="240" w:lineRule="auto"/>
              <w:ind/>
              <w:jc w:val="center"/>
              <w:rPr>
                <w:rFonts w:ascii="Times New Roman" w:hAnsi="Times New Roman"/>
              </w:rPr>
            </w:pPr>
            <w:r>
              <w:rPr>
                <w:rFonts w:ascii="Times New Roman" w:hAnsi="Times New Roman"/>
              </w:rPr>
              <w:t>22</w:t>
            </w:r>
          </w:p>
        </w:tc>
        <w:tc>
          <w:tcPr>
            <w:tcW w:type="dxa" w:w="2682"/>
            <w:tcBorders>
              <w:top w:sz="4" w:val="nil"/>
              <w:left w:sz="4" w:val="nil"/>
              <w:bottom w:color="000000" w:sz="4" w:val="single"/>
              <w:right w:color="000000" w:sz="4" w:val="single"/>
            </w:tcBorders>
            <w:shd w:fill="auto" w:val="clear"/>
            <w:vAlign w:val="center"/>
          </w:tcPr>
          <w:p w14:paraId="99070000">
            <w:pPr>
              <w:spacing w:after="0" w:line="240" w:lineRule="auto"/>
              <w:ind/>
              <w:rPr>
                <w:rFonts w:ascii="Times New Roman" w:hAnsi="Times New Roman"/>
              </w:rPr>
            </w:pPr>
            <w:r>
              <w:rPr>
                <w:rFonts w:ascii="Times New Roman" w:hAnsi="Times New Roman"/>
              </w:rPr>
              <w:t>Сунтарский</w:t>
            </w:r>
          </w:p>
        </w:tc>
        <w:tc>
          <w:tcPr>
            <w:tcW w:type="dxa" w:w="884"/>
            <w:tcBorders>
              <w:top w:sz="4" w:val="nil"/>
              <w:left w:sz="4" w:val="nil"/>
              <w:bottom w:color="000000" w:sz="4" w:val="single"/>
              <w:right w:color="000000" w:sz="4" w:val="single"/>
            </w:tcBorders>
            <w:shd w:fill="auto" w:val="clear"/>
            <w:vAlign w:val="center"/>
          </w:tcPr>
          <w:p w14:paraId="9A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9B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9C070000">
            <w:pPr>
              <w:spacing w:after="0" w:line="240" w:lineRule="auto"/>
              <w:ind/>
              <w:jc w:val="center"/>
              <w:rPr>
                <w:rFonts w:ascii="Times New Roman" w:hAnsi="Times New Roman"/>
              </w:rPr>
            </w:pPr>
            <w:r>
              <w:rPr>
                <w:rFonts w:ascii="Times New Roman" w:hAnsi="Times New Roman"/>
              </w:rPr>
              <w:t>7</w:t>
            </w:r>
          </w:p>
        </w:tc>
        <w:tc>
          <w:tcPr>
            <w:tcW w:type="dxa" w:w="968"/>
            <w:tcBorders>
              <w:top w:sz="4" w:val="nil"/>
              <w:left w:sz="4" w:val="nil"/>
              <w:bottom w:color="000000" w:sz="4" w:val="single"/>
              <w:right w:color="000000" w:sz="4" w:val="single"/>
            </w:tcBorders>
            <w:vAlign w:val="center"/>
          </w:tcPr>
          <w:p w14:paraId="9D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9E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9F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A0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A1070000">
            <w:pPr>
              <w:spacing w:after="0" w:line="240" w:lineRule="auto"/>
              <w:ind/>
              <w:jc w:val="center"/>
              <w:rPr>
                <w:rFonts w:ascii="Times New Roman" w:hAnsi="Times New Roman"/>
              </w:rPr>
            </w:pPr>
            <w:r>
              <w:rPr>
                <w:rFonts w:ascii="Times New Roman" w:hAnsi="Times New Roman"/>
              </w:rPr>
              <w:t>23</w:t>
            </w:r>
          </w:p>
        </w:tc>
        <w:tc>
          <w:tcPr>
            <w:tcW w:type="dxa" w:w="2682"/>
            <w:tcBorders>
              <w:top w:sz="4" w:val="nil"/>
              <w:left w:sz="4" w:val="nil"/>
              <w:bottom w:color="000000" w:sz="4" w:val="single"/>
              <w:right w:color="000000" w:sz="4" w:val="single"/>
            </w:tcBorders>
            <w:shd w:fill="auto" w:val="clear"/>
            <w:vAlign w:val="center"/>
          </w:tcPr>
          <w:p w14:paraId="A2070000">
            <w:pPr>
              <w:spacing w:after="0" w:line="240" w:lineRule="auto"/>
              <w:ind/>
              <w:rPr>
                <w:rFonts w:ascii="Times New Roman" w:hAnsi="Times New Roman"/>
              </w:rPr>
            </w:pPr>
            <w:r>
              <w:rPr>
                <w:rFonts w:ascii="Times New Roman" w:hAnsi="Times New Roman"/>
              </w:rPr>
              <w:t>Таттинский</w:t>
            </w:r>
          </w:p>
        </w:tc>
        <w:tc>
          <w:tcPr>
            <w:tcW w:type="dxa" w:w="884"/>
            <w:tcBorders>
              <w:top w:sz="4" w:val="nil"/>
              <w:left w:sz="4" w:val="nil"/>
              <w:bottom w:color="000000" w:sz="4" w:val="single"/>
              <w:right w:color="000000" w:sz="4" w:val="single"/>
            </w:tcBorders>
            <w:shd w:fill="auto" w:val="clear"/>
            <w:vAlign w:val="center"/>
          </w:tcPr>
          <w:p w14:paraId="A3070000">
            <w:pPr>
              <w:spacing w:after="0" w:line="240" w:lineRule="auto"/>
              <w:ind/>
              <w:jc w:val="center"/>
              <w:rPr>
                <w:rFonts w:ascii="Times New Roman" w:hAnsi="Times New Roman"/>
              </w:rPr>
            </w:pPr>
            <w:r>
              <w:rPr>
                <w:rFonts w:ascii="Times New Roman" w:hAnsi="Times New Roman"/>
              </w:rPr>
              <w:t>53</w:t>
            </w:r>
          </w:p>
        </w:tc>
        <w:tc>
          <w:tcPr>
            <w:tcW w:type="dxa" w:w="981"/>
            <w:tcBorders>
              <w:top w:sz="4" w:val="nil"/>
              <w:left w:sz="4" w:val="nil"/>
              <w:bottom w:color="000000" w:sz="4" w:val="single"/>
              <w:right w:color="000000" w:sz="4" w:val="single"/>
            </w:tcBorders>
            <w:vAlign w:val="center"/>
          </w:tcPr>
          <w:p w14:paraId="A4070000">
            <w:pPr>
              <w:spacing w:after="0" w:line="240" w:lineRule="auto"/>
              <w:ind/>
              <w:jc w:val="center"/>
              <w:rPr>
                <w:rFonts w:ascii="Times New Roman" w:hAnsi="Times New Roman"/>
              </w:rPr>
            </w:pPr>
            <w:r>
              <w:rPr>
                <w:rFonts w:ascii="Times New Roman" w:hAnsi="Times New Roman"/>
              </w:rPr>
              <w:t>8</w:t>
            </w:r>
          </w:p>
        </w:tc>
        <w:tc>
          <w:tcPr>
            <w:tcW w:type="dxa" w:w="956"/>
            <w:tcBorders>
              <w:top w:sz="4" w:val="nil"/>
              <w:left w:sz="4" w:val="nil"/>
              <w:bottom w:color="000000" w:sz="4" w:val="single"/>
              <w:right w:color="000000" w:sz="4" w:val="single"/>
            </w:tcBorders>
            <w:vAlign w:val="center"/>
          </w:tcPr>
          <w:p w14:paraId="A5070000">
            <w:pPr>
              <w:spacing w:after="0" w:line="240" w:lineRule="auto"/>
              <w:ind/>
              <w:jc w:val="center"/>
              <w:rPr>
                <w:rFonts w:ascii="Times New Roman" w:hAnsi="Times New Roman"/>
              </w:rPr>
            </w:pPr>
            <w:r>
              <w:rPr>
                <w:rFonts w:ascii="Times New Roman" w:hAnsi="Times New Roman"/>
              </w:rPr>
              <w:t>4</w:t>
            </w:r>
          </w:p>
        </w:tc>
        <w:tc>
          <w:tcPr>
            <w:tcW w:type="dxa" w:w="968"/>
            <w:tcBorders>
              <w:top w:sz="4" w:val="nil"/>
              <w:left w:sz="4" w:val="nil"/>
              <w:bottom w:color="000000" w:sz="4" w:val="single"/>
              <w:right w:color="000000" w:sz="4" w:val="single"/>
            </w:tcBorders>
            <w:vAlign w:val="center"/>
          </w:tcPr>
          <w:p w14:paraId="A6070000">
            <w:pPr>
              <w:spacing w:after="0" w:line="240" w:lineRule="auto"/>
              <w:ind/>
              <w:jc w:val="center"/>
              <w:rPr>
                <w:rFonts w:ascii="Times New Roman" w:hAnsi="Times New Roman"/>
              </w:rPr>
            </w:pPr>
            <w:r>
              <w:rPr>
                <w:rFonts w:ascii="Times New Roman" w:hAnsi="Times New Roman"/>
              </w:rPr>
              <w:t>1</w:t>
            </w:r>
          </w:p>
        </w:tc>
        <w:tc>
          <w:tcPr>
            <w:tcW w:type="dxa" w:w="967"/>
            <w:tcBorders>
              <w:top w:sz="4" w:val="nil"/>
              <w:left w:sz="4" w:val="nil"/>
              <w:bottom w:color="000000" w:sz="4" w:val="single"/>
              <w:right w:color="000000" w:sz="4" w:val="single"/>
            </w:tcBorders>
            <w:vAlign w:val="center"/>
          </w:tcPr>
          <w:p w14:paraId="A7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A8070000">
            <w:pPr>
              <w:spacing w:after="0" w:line="240" w:lineRule="auto"/>
              <w:ind/>
              <w:jc w:val="center"/>
              <w:rPr>
                <w:rFonts w:ascii="Times New Roman" w:hAnsi="Times New Roman"/>
              </w:rPr>
            </w:pPr>
            <w:r>
              <w:rPr>
                <w:rFonts w:ascii="Times New Roman" w:hAnsi="Times New Roman"/>
              </w:rPr>
              <w:t>23</w:t>
            </w:r>
          </w:p>
        </w:tc>
        <w:tc>
          <w:tcPr>
            <w:tcW w:type="dxa" w:w="798"/>
            <w:tcBorders>
              <w:top w:sz="4" w:val="nil"/>
              <w:left w:sz="4" w:val="nil"/>
              <w:bottom w:color="000000" w:sz="4" w:val="single"/>
              <w:right w:color="000000" w:sz="4" w:val="single"/>
            </w:tcBorders>
            <w:vAlign w:val="center"/>
          </w:tcPr>
          <w:p w14:paraId="A9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AA070000">
            <w:pPr>
              <w:spacing w:after="0" w:line="240" w:lineRule="auto"/>
              <w:ind/>
              <w:jc w:val="center"/>
              <w:rPr>
                <w:rFonts w:ascii="Times New Roman" w:hAnsi="Times New Roman"/>
              </w:rPr>
            </w:pPr>
            <w:r>
              <w:rPr>
                <w:rFonts w:ascii="Times New Roman" w:hAnsi="Times New Roman"/>
              </w:rPr>
              <w:t>24</w:t>
            </w:r>
          </w:p>
        </w:tc>
        <w:tc>
          <w:tcPr>
            <w:tcW w:type="dxa" w:w="2682"/>
            <w:tcBorders>
              <w:top w:sz="4" w:val="nil"/>
              <w:left w:sz="4" w:val="nil"/>
              <w:bottom w:color="000000" w:sz="4" w:val="single"/>
              <w:right w:color="000000" w:sz="4" w:val="single"/>
            </w:tcBorders>
            <w:shd w:fill="auto" w:val="clear"/>
            <w:vAlign w:val="center"/>
          </w:tcPr>
          <w:p w14:paraId="AB070000">
            <w:pPr>
              <w:spacing w:after="0" w:line="240" w:lineRule="auto"/>
              <w:ind/>
              <w:rPr>
                <w:rFonts w:ascii="Times New Roman" w:hAnsi="Times New Roman"/>
              </w:rPr>
            </w:pPr>
            <w:r>
              <w:rPr>
                <w:rFonts w:ascii="Times New Roman" w:hAnsi="Times New Roman"/>
              </w:rPr>
              <w:t>Томпонский</w:t>
            </w:r>
          </w:p>
        </w:tc>
        <w:tc>
          <w:tcPr>
            <w:tcW w:type="dxa" w:w="884"/>
            <w:tcBorders>
              <w:top w:sz="4" w:val="nil"/>
              <w:left w:sz="4" w:val="nil"/>
              <w:bottom w:color="000000" w:sz="4" w:val="single"/>
              <w:right w:color="000000" w:sz="4" w:val="single"/>
            </w:tcBorders>
            <w:shd w:fill="auto" w:val="clear"/>
            <w:vAlign w:val="center"/>
          </w:tcPr>
          <w:p w14:paraId="AC070000">
            <w:pPr>
              <w:spacing w:after="0" w:line="240" w:lineRule="auto"/>
              <w:ind/>
              <w:jc w:val="center"/>
              <w:rPr>
                <w:rFonts w:ascii="Times New Roman" w:hAnsi="Times New Roman"/>
              </w:rPr>
            </w:pPr>
            <w:r>
              <w:rPr>
                <w:rFonts w:ascii="Times New Roman" w:hAnsi="Times New Roman"/>
              </w:rPr>
              <w:t>163</w:t>
            </w:r>
          </w:p>
        </w:tc>
        <w:tc>
          <w:tcPr>
            <w:tcW w:type="dxa" w:w="981"/>
            <w:tcBorders>
              <w:top w:sz="4" w:val="nil"/>
              <w:left w:sz="4" w:val="nil"/>
              <w:bottom w:color="000000" w:sz="4" w:val="single"/>
              <w:right w:color="000000" w:sz="4" w:val="single"/>
            </w:tcBorders>
            <w:vAlign w:val="center"/>
          </w:tcPr>
          <w:p w14:paraId="AD070000">
            <w:pPr>
              <w:spacing w:after="0" w:line="240" w:lineRule="auto"/>
              <w:ind/>
              <w:jc w:val="center"/>
              <w:rPr>
                <w:rFonts w:ascii="Times New Roman" w:hAnsi="Times New Roman"/>
              </w:rPr>
            </w:pPr>
            <w:r>
              <w:rPr>
                <w:rFonts w:ascii="Times New Roman" w:hAnsi="Times New Roman"/>
              </w:rPr>
              <w:t>56</w:t>
            </w:r>
          </w:p>
        </w:tc>
        <w:tc>
          <w:tcPr>
            <w:tcW w:type="dxa" w:w="956"/>
            <w:tcBorders>
              <w:top w:sz="4" w:val="nil"/>
              <w:left w:sz="4" w:val="nil"/>
              <w:bottom w:color="000000" w:sz="4" w:val="single"/>
              <w:right w:color="000000" w:sz="4" w:val="single"/>
            </w:tcBorders>
            <w:vAlign w:val="center"/>
          </w:tcPr>
          <w:p w14:paraId="AE070000">
            <w:pPr>
              <w:spacing w:after="0" w:line="240" w:lineRule="auto"/>
              <w:ind/>
              <w:jc w:val="center"/>
              <w:rPr>
                <w:rFonts w:ascii="Times New Roman" w:hAnsi="Times New Roman"/>
              </w:rPr>
            </w:pPr>
            <w:r>
              <w:rPr>
                <w:rFonts w:ascii="Times New Roman" w:hAnsi="Times New Roman"/>
              </w:rPr>
              <w:t>30</w:t>
            </w:r>
          </w:p>
        </w:tc>
        <w:tc>
          <w:tcPr>
            <w:tcW w:type="dxa" w:w="968"/>
            <w:tcBorders>
              <w:top w:sz="4" w:val="nil"/>
              <w:left w:sz="4" w:val="nil"/>
              <w:bottom w:color="000000" w:sz="4" w:val="single"/>
              <w:right w:color="000000" w:sz="4" w:val="single"/>
            </w:tcBorders>
            <w:vAlign w:val="center"/>
          </w:tcPr>
          <w:p w14:paraId="AF070000">
            <w:pPr>
              <w:spacing w:after="0" w:line="240" w:lineRule="auto"/>
              <w:ind/>
              <w:jc w:val="center"/>
              <w:rPr>
                <w:rFonts w:ascii="Times New Roman" w:hAnsi="Times New Roman"/>
              </w:rPr>
            </w:pPr>
            <w:r>
              <w:rPr>
                <w:rFonts w:ascii="Times New Roman" w:hAnsi="Times New Roman"/>
              </w:rPr>
              <w:t>41</w:t>
            </w:r>
          </w:p>
        </w:tc>
        <w:tc>
          <w:tcPr>
            <w:tcW w:type="dxa" w:w="967"/>
            <w:tcBorders>
              <w:top w:sz="4" w:val="nil"/>
              <w:left w:sz="4" w:val="nil"/>
              <w:bottom w:color="000000" w:sz="4" w:val="single"/>
              <w:right w:color="000000" w:sz="4" w:val="single"/>
            </w:tcBorders>
            <w:vAlign w:val="center"/>
          </w:tcPr>
          <w:p w14:paraId="B0070000">
            <w:pPr>
              <w:spacing w:after="0" w:line="240" w:lineRule="auto"/>
              <w:ind/>
              <w:jc w:val="center"/>
              <w:rPr>
                <w:rFonts w:ascii="Times New Roman" w:hAnsi="Times New Roman"/>
              </w:rPr>
            </w:pPr>
            <w:r>
              <w:rPr>
                <w:rFonts w:ascii="Times New Roman" w:hAnsi="Times New Roman"/>
              </w:rPr>
              <w:t>94</w:t>
            </w:r>
          </w:p>
        </w:tc>
        <w:tc>
          <w:tcPr>
            <w:tcW w:type="dxa" w:w="798"/>
            <w:tcBorders>
              <w:top w:sz="4" w:val="nil"/>
              <w:left w:sz="4" w:val="nil"/>
              <w:bottom w:color="000000" w:sz="4" w:val="single"/>
              <w:right w:color="000000" w:sz="4" w:val="single"/>
            </w:tcBorders>
            <w:vAlign w:val="center"/>
          </w:tcPr>
          <w:p w14:paraId="B1070000">
            <w:pPr>
              <w:spacing w:after="0" w:line="240" w:lineRule="auto"/>
              <w:ind/>
              <w:jc w:val="center"/>
              <w:rPr>
                <w:rFonts w:ascii="Times New Roman" w:hAnsi="Times New Roman"/>
              </w:rPr>
            </w:pPr>
            <w:r>
              <w:rPr>
                <w:rFonts w:ascii="Times New Roman" w:hAnsi="Times New Roman"/>
              </w:rPr>
              <w:t>39</w:t>
            </w:r>
          </w:p>
        </w:tc>
        <w:tc>
          <w:tcPr>
            <w:tcW w:type="dxa" w:w="798"/>
            <w:tcBorders>
              <w:top w:sz="4" w:val="nil"/>
              <w:left w:sz="4" w:val="nil"/>
              <w:bottom w:color="000000" w:sz="4" w:val="single"/>
              <w:right w:color="000000" w:sz="4" w:val="single"/>
            </w:tcBorders>
            <w:vAlign w:val="center"/>
          </w:tcPr>
          <w:p w14:paraId="B2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B3070000">
            <w:pPr>
              <w:spacing w:after="0" w:line="240" w:lineRule="auto"/>
              <w:ind/>
              <w:jc w:val="center"/>
              <w:rPr>
                <w:rFonts w:ascii="Times New Roman" w:hAnsi="Times New Roman"/>
              </w:rPr>
            </w:pPr>
            <w:r>
              <w:rPr>
                <w:rFonts w:ascii="Times New Roman" w:hAnsi="Times New Roman"/>
              </w:rPr>
              <w:t>25</w:t>
            </w:r>
          </w:p>
        </w:tc>
        <w:tc>
          <w:tcPr>
            <w:tcW w:type="dxa" w:w="2682"/>
            <w:tcBorders>
              <w:top w:sz="4" w:val="nil"/>
              <w:left w:sz="4" w:val="nil"/>
              <w:bottom w:color="000000" w:sz="4" w:val="single"/>
              <w:right w:color="000000" w:sz="4" w:val="single"/>
            </w:tcBorders>
            <w:shd w:fill="auto" w:val="clear"/>
            <w:vAlign w:val="center"/>
          </w:tcPr>
          <w:p w14:paraId="B4070000">
            <w:pPr>
              <w:spacing w:after="0" w:line="240" w:lineRule="auto"/>
              <w:ind/>
              <w:rPr>
                <w:rFonts w:ascii="Times New Roman" w:hAnsi="Times New Roman"/>
              </w:rPr>
            </w:pPr>
            <w:r>
              <w:rPr>
                <w:rFonts w:ascii="Times New Roman" w:hAnsi="Times New Roman"/>
              </w:rPr>
              <w:t xml:space="preserve">Усть-Алданский </w:t>
            </w:r>
          </w:p>
        </w:tc>
        <w:tc>
          <w:tcPr>
            <w:tcW w:type="dxa" w:w="884"/>
            <w:tcBorders>
              <w:top w:sz="4" w:val="nil"/>
              <w:left w:sz="4" w:val="nil"/>
              <w:bottom w:color="000000" w:sz="4" w:val="single"/>
              <w:right w:color="000000" w:sz="4" w:val="single"/>
            </w:tcBorders>
            <w:shd w:fill="auto" w:val="clear"/>
            <w:vAlign w:val="center"/>
          </w:tcPr>
          <w:p w14:paraId="B5070000">
            <w:pPr>
              <w:spacing w:after="0" w:line="240" w:lineRule="auto"/>
              <w:ind/>
              <w:jc w:val="center"/>
              <w:rPr>
                <w:rFonts w:ascii="Times New Roman" w:hAnsi="Times New Roman"/>
              </w:rPr>
            </w:pPr>
            <w:r>
              <w:rPr>
                <w:rFonts w:ascii="Times New Roman" w:hAnsi="Times New Roman"/>
              </w:rPr>
              <w:t>18</w:t>
            </w:r>
          </w:p>
        </w:tc>
        <w:tc>
          <w:tcPr>
            <w:tcW w:type="dxa" w:w="981"/>
            <w:tcBorders>
              <w:top w:sz="4" w:val="nil"/>
              <w:left w:sz="4" w:val="nil"/>
              <w:bottom w:color="000000" w:sz="4" w:val="single"/>
              <w:right w:color="000000" w:sz="4" w:val="single"/>
            </w:tcBorders>
            <w:vAlign w:val="center"/>
          </w:tcPr>
          <w:p w14:paraId="B6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B7070000">
            <w:pPr>
              <w:spacing w:after="0" w:line="240" w:lineRule="auto"/>
              <w:ind/>
              <w:jc w:val="center"/>
              <w:rPr>
                <w:rFonts w:ascii="Times New Roman" w:hAnsi="Times New Roman"/>
              </w:rPr>
            </w:pPr>
          </w:p>
        </w:tc>
        <w:tc>
          <w:tcPr>
            <w:tcW w:type="dxa" w:w="968"/>
            <w:tcBorders>
              <w:top w:sz="4" w:val="nil"/>
              <w:left w:sz="4" w:val="nil"/>
              <w:bottom w:color="000000" w:sz="4" w:val="single"/>
              <w:right w:color="000000" w:sz="4" w:val="single"/>
            </w:tcBorders>
            <w:vAlign w:val="center"/>
          </w:tcPr>
          <w:p w14:paraId="B8070000">
            <w:pPr>
              <w:spacing w:after="0" w:line="240" w:lineRule="auto"/>
              <w:ind/>
              <w:jc w:val="center"/>
              <w:rPr>
                <w:rFonts w:ascii="Times New Roman" w:hAnsi="Times New Roman"/>
              </w:rPr>
            </w:pPr>
            <w:r>
              <w:rPr>
                <w:rFonts w:ascii="Times New Roman" w:hAnsi="Times New Roman"/>
              </w:rPr>
              <w:t>3</w:t>
            </w:r>
          </w:p>
        </w:tc>
        <w:tc>
          <w:tcPr>
            <w:tcW w:type="dxa" w:w="967"/>
            <w:tcBorders>
              <w:top w:sz="4" w:val="nil"/>
              <w:left w:sz="4" w:val="nil"/>
              <w:bottom w:color="000000" w:sz="4" w:val="single"/>
              <w:right w:color="000000" w:sz="4" w:val="single"/>
            </w:tcBorders>
            <w:vAlign w:val="center"/>
          </w:tcPr>
          <w:p w14:paraId="B9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BA070000">
            <w:pPr>
              <w:spacing w:after="0" w:line="240" w:lineRule="auto"/>
              <w:ind/>
              <w:jc w:val="center"/>
              <w:rPr>
                <w:rFonts w:ascii="Times New Roman" w:hAnsi="Times New Roman"/>
              </w:rPr>
            </w:pPr>
            <w:r>
              <w:rPr>
                <w:rFonts w:ascii="Times New Roman" w:hAnsi="Times New Roman"/>
              </w:rPr>
              <w:t>18</w:t>
            </w:r>
          </w:p>
        </w:tc>
        <w:tc>
          <w:tcPr>
            <w:tcW w:type="dxa" w:w="798"/>
            <w:tcBorders>
              <w:top w:sz="4" w:val="nil"/>
              <w:left w:sz="4" w:val="nil"/>
              <w:bottom w:color="000000" w:sz="4" w:val="single"/>
              <w:right w:color="000000" w:sz="4" w:val="single"/>
            </w:tcBorders>
            <w:vAlign w:val="center"/>
          </w:tcPr>
          <w:p w14:paraId="BB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BC070000">
            <w:pPr>
              <w:spacing w:after="0" w:line="240" w:lineRule="auto"/>
              <w:ind/>
              <w:jc w:val="center"/>
              <w:rPr>
                <w:rFonts w:ascii="Times New Roman" w:hAnsi="Times New Roman"/>
              </w:rPr>
            </w:pPr>
            <w:r>
              <w:rPr>
                <w:rFonts w:ascii="Times New Roman" w:hAnsi="Times New Roman"/>
              </w:rPr>
              <w:t>26</w:t>
            </w:r>
          </w:p>
        </w:tc>
        <w:tc>
          <w:tcPr>
            <w:tcW w:type="dxa" w:w="2682"/>
            <w:tcBorders>
              <w:top w:sz="4" w:val="nil"/>
              <w:left w:sz="4" w:val="nil"/>
              <w:bottom w:color="000000" w:sz="4" w:val="single"/>
              <w:right w:color="000000" w:sz="4" w:val="single"/>
            </w:tcBorders>
            <w:shd w:fill="auto" w:val="clear"/>
            <w:vAlign w:val="center"/>
          </w:tcPr>
          <w:p w14:paraId="BD070000">
            <w:pPr>
              <w:spacing w:after="0" w:line="240" w:lineRule="auto"/>
              <w:ind/>
              <w:rPr>
                <w:rFonts w:ascii="Times New Roman" w:hAnsi="Times New Roman"/>
              </w:rPr>
            </w:pPr>
            <w:r>
              <w:rPr>
                <w:rFonts w:ascii="Times New Roman" w:hAnsi="Times New Roman"/>
              </w:rPr>
              <w:t>Усть - Майский</w:t>
            </w:r>
          </w:p>
        </w:tc>
        <w:tc>
          <w:tcPr>
            <w:tcW w:type="dxa" w:w="884"/>
            <w:tcBorders>
              <w:top w:sz="4" w:val="nil"/>
              <w:left w:sz="4" w:val="nil"/>
              <w:bottom w:color="000000" w:sz="4" w:val="single"/>
              <w:right w:color="000000" w:sz="4" w:val="single"/>
            </w:tcBorders>
            <w:shd w:fill="auto" w:val="clear"/>
            <w:vAlign w:val="center"/>
          </w:tcPr>
          <w:p w14:paraId="BE070000">
            <w:pPr>
              <w:spacing w:after="0" w:line="240" w:lineRule="auto"/>
              <w:ind/>
              <w:jc w:val="center"/>
              <w:rPr>
                <w:rFonts w:ascii="Times New Roman" w:hAnsi="Times New Roman"/>
              </w:rPr>
            </w:pPr>
            <w:r>
              <w:rPr>
                <w:rFonts w:ascii="Times New Roman" w:hAnsi="Times New Roman"/>
              </w:rPr>
              <w:t>95</w:t>
            </w:r>
          </w:p>
        </w:tc>
        <w:tc>
          <w:tcPr>
            <w:tcW w:type="dxa" w:w="981"/>
            <w:tcBorders>
              <w:top w:sz="4" w:val="nil"/>
              <w:left w:sz="4" w:val="nil"/>
              <w:bottom w:color="000000" w:sz="4" w:val="single"/>
              <w:right w:color="000000" w:sz="4" w:val="single"/>
            </w:tcBorders>
            <w:vAlign w:val="center"/>
          </w:tcPr>
          <w:p w14:paraId="BF070000">
            <w:pPr>
              <w:spacing w:after="0" w:line="240" w:lineRule="auto"/>
              <w:ind/>
              <w:jc w:val="center"/>
              <w:rPr>
                <w:rFonts w:ascii="Times New Roman" w:hAnsi="Times New Roman"/>
              </w:rPr>
            </w:pPr>
            <w:r>
              <w:rPr>
                <w:rFonts w:ascii="Times New Roman" w:hAnsi="Times New Roman"/>
              </w:rPr>
              <w:t>496</w:t>
            </w:r>
          </w:p>
        </w:tc>
        <w:tc>
          <w:tcPr>
            <w:tcW w:type="dxa" w:w="956"/>
            <w:tcBorders>
              <w:top w:sz="4" w:val="nil"/>
              <w:left w:sz="4" w:val="nil"/>
              <w:bottom w:color="000000" w:sz="4" w:val="single"/>
              <w:right w:color="000000" w:sz="4" w:val="single"/>
            </w:tcBorders>
            <w:vAlign w:val="center"/>
          </w:tcPr>
          <w:p w14:paraId="C0070000">
            <w:pPr>
              <w:spacing w:after="0" w:line="240" w:lineRule="auto"/>
              <w:ind/>
              <w:jc w:val="center"/>
              <w:rPr>
                <w:rFonts w:ascii="Times New Roman" w:hAnsi="Times New Roman"/>
              </w:rPr>
            </w:pPr>
            <w:r>
              <w:rPr>
                <w:rFonts w:ascii="Times New Roman" w:hAnsi="Times New Roman"/>
              </w:rPr>
              <w:t>40</w:t>
            </w:r>
          </w:p>
        </w:tc>
        <w:tc>
          <w:tcPr>
            <w:tcW w:type="dxa" w:w="968"/>
            <w:tcBorders>
              <w:top w:sz="4" w:val="nil"/>
              <w:left w:sz="4" w:val="nil"/>
              <w:bottom w:color="000000" w:sz="4" w:val="single"/>
              <w:right w:color="000000" w:sz="4" w:val="single"/>
            </w:tcBorders>
            <w:vAlign w:val="center"/>
          </w:tcPr>
          <w:p w14:paraId="C1070000">
            <w:pPr>
              <w:spacing w:after="0" w:line="240" w:lineRule="auto"/>
              <w:ind/>
              <w:jc w:val="center"/>
              <w:rPr>
                <w:rFonts w:ascii="Times New Roman" w:hAnsi="Times New Roman"/>
              </w:rPr>
            </w:pPr>
            <w:r>
              <w:rPr>
                <w:rFonts w:ascii="Times New Roman" w:hAnsi="Times New Roman"/>
              </w:rPr>
              <w:t>56</w:t>
            </w:r>
          </w:p>
        </w:tc>
        <w:tc>
          <w:tcPr>
            <w:tcW w:type="dxa" w:w="967"/>
            <w:tcBorders>
              <w:top w:sz="4" w:val="nil"/>
              <w:left w:sz="4" w:val="nil"/>
              <w:bottom w:color="000000" w:sz="4" w:val="single"/>
              <w:right w:color="000000" w:sz="4" w:val="single"/>
            </w:tcBorders>
            <w:vAlign w:val="center"/>
          </w:tcPr>
          <w:p w14:paraId="C2070000">
            <w:pPr>
              <w:spacing w:after="0" w:line="240" w:lineRule="auto"/>
              <w:ind/>
              <w:jc w:val="center"/>
              <w:rPr>
                <w:rFonts w:ascii="Times New Roman" w:hAnsi="Times New Roman"/>
              </w:rPr>
            </w:pPr>
            <w:r>
              <w:rPr>
                <w:rFonts w:ascii="Times New Roman" w:hAnsi="Times New Roman"/>
              </w:rPr>
              <w:t>143</w:t>
            </w:r>
          </w:p>
        </w:tc>
        <w:tc>
          <w:tcPr>
            <w:tcW w:type="dxa" w:w="798"/>
            <w:tcBorders>
              <w:top w:sz="4" w:val="nil"/>
              <w:left w:sz="4" w:val="nil"/>
              <w:bottom w:color="000000" w:sz="4" w:val="single"/>
              <w:right w:color="000000" w:sz="4" w:val="single"/>
            </w:tcBorders>
            <w:vAlign w:val="center"/>
          </w:tcPr>
          <w:p w14:paraId="C3070000">
            <w:pPr>
              <w:spacing w:after="0" w:line="240" w:lineRule="auto"/>
              <w:ind/>
              <w:jc w:val="center"/>
              <w:rPr>
                <w:rFonts w:ascii="Times New Roman" w:hAnsi="Times New Roman"/>
              </w:rPr>
            </w:pPr>
            <w:r>
              <w:rPr>
                <w:rFonts w:ascii="Times New Roman" w:hAnsi="Times New Roman"/>
              </w:rPr>
              <w:t>56</w:t>
            </w:r>
          </w:p>
        </w:tc>
        <w:tc>
          <w:tcPr>
            <w:tcW w:type="dxa" w:w="798"/>
            <w:tcBorders>
              <w:top w:sz="4" w:val="nil"/>
              <w:left w:sz="4" w:val="nil"/>
              <w:bottom w:color="000000" w:sz="4" w:val="single"/>
              <w:right w:color="000000" w:sz="4" w:val="single"/>
            </w:tcBorders>
            <w:vAlign w:val="center"/>
          </w:tcPr>
          <w:p w14:paraId="C4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C5070000">
            <w:pPr>
              <w:spacing w:after="0" w:line="240" w:lineRule="auto"/>
              <w:ind/>
              <w:jc w:val="center"/>
              <w:rPr>
                <w:rFonts w:ascii="Times New Roman" w:hAnsi="Times New Roman"/>
              </w:rPr>
            </w:pPr>
            <w:r>
              <w:rPr>
                <w:rFonts w:ascii="Times New Roman" w:hAnsi="Times New Roman"/>
              </w:rPr>
              <w:t>27</w:t>
            </w:r>
          </w:p>
        </w:tc>
        <w:tc>
          <w:tcPr>
            <w:tcW w:type="dxa" w:w="2682"/>
            <w:tcBorders>
              <w:top w:sz="4" w:val="nil"/>
              <w:left w:sz="4" w:val="nil"/>
              <w:bottom w:color="000000" w:sz="4" w:val="single"/>
              <w:right w:color="000000" w:sz="4" w:val="single"/>
            </w:tcBorders>
            <w:shd w:fill="auto" w:val="clear"/>
            <w:vAlign w:val="center"/>
          </w:tcPr>
          <w:p w14:paraId="C6070000">
            <w:pPr>
              <w:spacing w:after="0" w:line="240" w:lineRule="auto"/>
              <w:ind/>
              <w:rPr>
                <w:rFonts w:ascii="Times New Roman" w:hAnsi="Times New Roman"/>
              </w:rPr>
            </w:pPr>
            <w:r>
              <w:rPr>
                <w:rFonts w:ascii="Times New Roman" w:hAnsi="Times New Roman"/>
              </w:rPr>
              <w:t>Усть-Янский</w:t>
            </w:r>
          </w:p>
        </w:tc>
        <w:tc>
          <w:tcPr>
            <w:tcW w:type="dxa" w:w="884"/>
            <w:tcBorders>
              <w:top w:sz="4" w:val="nil"/>
              <w:left w:sz="4" w:val="nil"/>
              <w:bottom w:color="000000" w:sz="4" w:val="single"/>
              <w:right w:color="000000" w:sz="4" w:val="single"/>
            </w:tcBorders>
            <w:shd w:fill="auto" w:val="clear"/>
            <w:vAlign w:val="center"/>
          </w:tcPr>
          <w:p w14:paraId="C7070000">
            <w:pPr>
              <w:spacing w:after="0" w:line="240" w:lineRule="auto"/>
              <w:ind/>
              <w:jc w:val="center"/>
              <w:rPr>
                <w:rFonts w:ascii="Times New Roman" w:hAnsi="Times New Roman"/>
              </w:rPr>
            </w:pPr>
          </w:p>
        </w:tc>
        <w:tc>
          <w:tcPr>
            <w:tcW w:type="dxa" w:w="981"/>
            <w:tcBorders>
              <w:top w:sz="4" w:val="nil"/>
              <w:left w:sz="4" w:val="nil"/>
              <w:bottom w:color="000000" w:sz="4" w:val="single"/>
              <w:right w:color="000000" w:sz="4" w:val="single"/>
            </w:tcBorders>
            <w:vAlign w:val="center"/>
          </w:tcPr>
          <w:p w14:paraId="C8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C9070000">
            <w:pPr>
              <w:spacing w:after="0" w:line="240" w:lineRule="auto"/>
              <w:ind/>
              <w:jc w:val="center"/>
              <w:rPr>
                <w:rFonts w:ascii="Times New Roman" w:hAnsi="Times New Roman"/>
              </w:rPr>
            </w:pPr>
            <w:r>
              <w:rPr>
                <w:rFonts w:ascii="Times New Roman" w:hAnsi="Times New Roman"/>
              </w:rPr>
              <w:t>1</w:t>
            </w:r>
          </w:p>
        </w:tc>
        <w:tc>
          <w:tcPr>
            <w:tcW w:type="dxa" w:w="968"/>
            <w:tcBorders>
              <w:top w:sz="4" w:val="nil"/>
              <w:left w:sz="4" w:val="nil"/>
              <w:bottom w:color="000000" w:sz="4" w:val="single"/>
              <w:right w:color="000000" w:sz="4" w:val="single"/>
            </w:tcBorders>
            <w:vAlign w:val="center"/>
          </w:tcPr>
          <w:p w14:paraId="CA070000">
            <w:pPr>
              <w:spacing w:after="0" w:line="240" w:lineRule="auto"/>
              <w:ind/>
              <w:jc w:val="center"/>
              <w:rPr>
                <w:rFonts w:ascii="Times New Roman" w:hAnsi="Times New Roman"/>
              </w:rPr>
            </w:pPr>
            <w:r>
              <w:rPr>
                <w:rFonts w:ascii="Times New Roman" w:hAnsi="Times New Roman"/>
              </w:rPr>
              <w:t>9</w:t>
            </w:r>
          </w:p>
        </w:tc>
        <w:tc>
          <w:tcPr>
            <w:tcW w:type="dxa" w:w="967"/>
            <w:tcBorders>
              <w:top w:sz="4" w:val="nil"/>
              <w:left w:sz="4" w:val="nil"/>
              <w:bottom w:color="000000" w:sz="4" w:val="single"/>
              <w:right w:color="000000" w:sz="4" w:val="single"/>
            </w:tcBorders>
            <w:vAlign w:val="center"/>
          </w:tcPr>
          <w:p w14:paraId="CB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CC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CD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CE070000">
            <w:pPr>
              <w:spacing w:after="0" w:line="240" w:lineRule="auto"/>
              <w:ind/>
              <w:jc w:val="center"/>
              <w:rPr>
                <w:rFonts w:ascii="Times New Roman" w:hAnsi="Times New Roman"/>
              </w:rPr>
            </w:pPr>
            <w:r>
              <w:rPr>
                <w:rFonts w:ascii="Times New Roman" w:hAnsi="Times New Roman"/>
              </w:rPr>
              <w:t>28</w:t>
            </w:r>
          </w:p>
        </w:tc>
        <w:tc>
          <w:tcPr>
            <w:tcW w:type="dxa" w:w="2682"/>
            <w:tcBorders>
              <w:top w:sz="4" w:val="nil"/>
              <w:left w:sz="4" w:val="nil"/>
              <w:bottom w:color="000000" w:sz="4" w:val="single"/>
              <w:right w:color="000000" w:sz="4" w:val="single"/>
            </w:tcBorders>
            <w:shd w:fill="auto" w:val="clear"/>
            <w:vAlign w:val="center"/>
          </w:tcPr>
          <w:p w14:paraId="CF070000">
            <w:pPr>
              <w:spacing w:after="0" w:line="240" w:lineRule="auto"/>
              <w:ind/>
              <w:rPr>
                <w:rFonts w:ascii="Times New Roman" w:hAnsi="Times New Roman"/>
              </w:rPr>
            </w:pPr>
            <w:r>
              <w:rPr>
                <w:rFonts w:ascii="Times New Roman" w:hAnsi="Times New Roman"/>
              </w:rPr>
              <w:t>Хангаласский</w:t>
            </w:r>
          </w:p>
        </w:tc>
        <w:tc>
          <w:tcPr>
            <w:tcW w:type="dxa" w:w="884"/>
            <w:tcBorders>
              <w:top w:sz="4" w:val="nil"/>
              <w:left w:sz="4" w:val="nil"/>
              <w:bottom w:color="000000" w:sz="4" w:val="single"/>
              <w:right w:color="000000" w:sz="4" w:val="single"/>
            </w:tcBorders>
            <w:shd w:fill="auto" w:val="clear"/>
            <w:vAlign w:val="center"/>
          </w:tcPr>
          <w:p w14:paraId="D0070000">
            <w:pPr>
              <w:spacing w:after="0" w:line="240" w:lineRule="auto"/>
              <w:ind/>
              <w:jc w:val="center"/>
              <w:rPr>
                <w:rFonts w:ascii="Times New Roman" w:hAnsi="Times New Roman"/>
              </w:rPr>
            </w:pPr>
            <w:r>
              <w:rPr>
                <w:rFonts w:ascii="Times New Roman" w:hAnsi="Times New Roman"/>
              </w:rPr>
              <w:t>10</w:t>
            </w:r>
          </w:p>
        </w:tc>
        <w:tc>
          <w:tcPr>
            <w:tcW w:type="dxa" w:w="981"/>
            <w:tcBorders>
              <w:top w:sz="4" w:val="nil"/>
              <w:left w:sz="4" w:val="nil"/>
              <w:bottom w:color="000000" w:sz="4" w:val="single"/>
              <w:right w:color="000000" w:sz="4" w:val="single"/>
            </w:tcBorders>
            <w:vAlign w:val="center"/>
          </w:tcPr>
          <w:p w14:paraId="D1070000">
            <w:pPr>
              <w:spacing w:after="0" w:line="240" w:lineRule="auto"/>
              <w:ind/>
              <w:jc w:val="center"/>
              <w:rPr>
                <w:rFonts w:ascii="Times New Roman" w:hAnsi="Times New Roman"/>
              </w:rPr>
            </w:pPr>
            <w:r>
              <w:rPr>
                <w:rFonts w:ascii="Times New Roman" w:hAnsi="Times New Roman"/>
              </w:rPr>
              <w:t>8</w:t>
            </w:r>
          </w:p>
        </w:tc>
        <w:tc>
          <w:tcPr>
            <w:tcW w:type="dxa" w:w="956"/>
            <w:tcBorders>
              <w:top w:sz="4" w:val="nil"/>
              <w:left w:sz="4" w:val="nil"/>
              <w:bottom w:color="000000" w:sz="4" w:val="single"/>
              <w:right w:color="000000" w:sz="4" w:val="single"/>
            </w:tcBorders>
            <w:vAlign w:val="center"/>
          </w:tcPr>
          <w:p w14:paraId="D2070000">
            <w:pPr>
              <w:spacing w:after="0" w:line="240" w:lineRule="auto"/>
              <w:ind/>
              <w:jc w:val="center"/>
              <w:rPr>
                <w:rFonts w:ascii="Times New Roman" w:hAnsi="Times New Roman"/>
              </w:rPr>
            </w:pPr>
            <w:r>
              <w:rPr>
                <w:rFonts w:ascii="Times New Roman" w:hAnsi="Times New Roman"/>
              </w:rPr>
              <w:t>7</w:t>
            </w:r>
          </w:p>
        </w:tc>
        <w:tc>
          <w:tcPr>
            <w:tcW w:type="dxa" w:w="968"/>
            <w:tcBorders>
              <w:top w:sz="4" w:val="nil"/>
              <w:left w:sz="4" w:val="nil"/>
              <w:bottom w:color="000000" w:sz="4" w:val="single"/>
              <w:right w:color="000000" w:sz="4" w:val="single"/>
            </w:tcBorders>
            <w:vAlign w:val="center"/>
          </w:tcPr>
          <w:p w14:paraId="D3070000">
            <w:pPr>
              <w:spacing w:after="0" w:line="240" w:lineRule="auto"/>
              <w:ind/>
              <w:jc w:val="center"/>
              <w:rPr>
                <w:rFonts w:ascii="Times New Roman" w:hAnsi="Times New Roman"/>
              </w:rPr>
            </w:pPr>
            <w:r>
              <w:rPr>
                <w:rFonts w:ascii="Times New Roman" w:hAnsi="Times New Roman"/>
              </w:rPr>
              <w:t>2</w:t>
            </w:r>
          </w:p>
        </w:tc>
        <w:tc>
          <w:tcPr>
            <w:tcW w:type="dxa" w:w="967"/>
            <w:tcBorders>
              <w:top w:sz="4" w:val="nil"/>
              <w:left w:sz="4" w:val="nil"/>
              <w:bottom w:color="000000" w:sz="4" w:val="single"/>
              <w:right w:color="000000" w:sz="4" w:val="single"/>
            </w:tcBorders>
            <w:vAlign w:val="center"/>
          </w:tcPr>
          <w:p w14:paraId="D4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D5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D6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D7070000">
            <w:pPr>
              <w:spacing w:after="0" w:line="240" w:lineRule="auto"/>
              <w:ind/>
              <w:jc w:val="center"/>
              <w:rPr>
                <w:rFonts w:ascii="Times New Roman" w:hAnsi="Times New Roman"/>
              </w:rPr>
            </w:pPr>
            <w:r>
              <w:rPr>
                <w:rFonts w:ascii="Times New Roman" w:hAnsi="Times New Roman"/>
              </w:rPr>
              <w:t>29</w:t>
            </w:r>
          </w:p>
        </w:tc>
        <w:tc>
          <w:tcPr>
            <w:tcW w:type="dxa" w:w="2682"/>
            <w:tcBorders>
              <w:top w:sz="4" w:val="nil"/>
              <w:left w:sz="4" w:val="nil"/>
              <w:bottom w:color="000000" w:sz="4" w:val="single"/>
              <w:right w:color="000000" w:sz="4" w:val="single"/>
            </w:tcBorders>
            <w:shd w:fill="auto" w:val="clear"/>
            <w:vAlign w:val="center"/>
          </w:tcPr>
          <w:p w14:paraId="D8070000">
            <w:pPr>
              <w:spacing w:after="0" w:line="240" w:lineRule="auto"/>
              <w:ind/>
              <w:rPr>
                <w:rFonts w:ascii="Times New Roman" w:hAnsi="Times New Roman"/>
              </w:rPr>
            </w:pPr>
            <w:r>
              <w:rPr>
                <w:rFonts w:ascii="Times New Roman" w:hAnsi="Times New Roman"/>
              </w:rPr>
              <w:t>Чурапчинский</w:t>
            </w:r>
          </w:p>
        </w:tc>
        <w:tc>
          <w:tcPr>
            <w:tcW w:type="dxa" w:w="884"/>
            <w:tcBorders>
              <w:top w:sz="4" w:val="nil"/>
              <w:left w:sz="4" w:val="nil"/>
              <w:bottom w:color="000000" w:sz="4" w:val="single"/>
              <w:right w:color="000000" w:sz="4" w:val="single"/>
            </w:tcBorders>
            <w:shd w:fill="auto" w:val="clear"/>
            <w:vAlign w:val="center"/>
          </w:tcPr>
          <w:p w14:paraId="D9070000">
            <w:pPr>
              <w:spacing w:after="0" w:line="240" w:lineRule="auto"/>
              <w:ind/>
              <w:jc w:val="center"/>
              <w:rPr>
                <w:rFonts w:ascii="Times New Roman" w:hAnsi="Times New Roman"/>
              </w:rPr>
            </w:pPr>
            <w:r>
              <w:rPr>
                <w:rFonts w:ascii="Times New Roman" w:hAnsi="Times New Roman"/>
              </w:rPr>
              <w:t>13</w:t>
            </w:r>
          </w:p>
        </w:tc>
        <w:tc>
          <w:tcPr>
            <w:tcW w:type="dxa" w:w="981"/>
            <w:tcBorders>
              <w:top w:sz="4" w:val="nil"/>
              <w:left w:sz="4" w:val="nil"/>
              <w:bottom w:color="000000" w:sz="4" w:val="single"/>
              <w:right w:color="000000" w:sz="4" w:val="single"/>
            </w:tcBorders>
            <w:vAlign w:val="center"/>
          </w:tcPr>
          <w:p w14:paraId="DA070000">
            <w:pPr>
              <w:spacing w:after="0" w:line="240" w:lineRule="auto"/>
              <w:ind/>
              <w:jc w:val="center"/>
              <w:rPr>
                <w:rFonts w:ascii="Times New Roman" w:hAnsi="Times New Roman"/>
              </w:rPr>
            </w:pPr>
          </w:p>
        </w:tc>
        <w:tc>
          <w:tcPr>
            <w:tcW w:type="dxa" w:w="956"/>
            <w:tcBorders>
              <w:top w:sz="4" w:val="nil"/>
              <w:left w:sz="4" w:val="nil"/>
              <w:bottom w:color="000000" w:sz="4" w:val="single"/>
              <w:right w:color="000000" w:sz="4" w:val="single"/>
            </w:tcBorders>
            <w:vAlign w:val="center"/>
          </w:tcPr>
          <w:p w14:paraId="DB070000">
            <w:pPr>
              <w:spacing w:after="0" w:line="240" w:lineRule="auto"/>
              <w:ind/>
              <w:jc w:val="center"/>
              <w:rPr>
                <w:rFonts w:ascii="Times New Roman" w:hAnsi="Times New Roman"/>
              </w:rPr>
            </w:pPr>
            <w:r>
              <w:rPr>
                <w:rFonts w:ascii="Times New Roman" w:hAnsi="Times New Roman"/>
              </w:rPr>
              <w:t>1</w:t>
            </w:r>
          </w:p>
        </w:tc>
        <w:tc>
          <w:tcPr>
            <w:tcW w:type="dxa" w:w="968"/>
            <w:tcBorders>
              <w:top w:sz="4" w:val="nil"/>
              <w:left w:sz="4" w:val="nil"/>
              <w:bottom w:color="000000" w:sz="4" w:val="single"/>
              <w:right w:color="000000" w:sz="4" w:val="single"/>
            </w:tcBorders>
            <w:vAlign w:val="center"/>
          </w:tcPr>
          <w:p w14:paraId="DC070000">
            <w:pPr>
              <w:spacing w:after="0" w:line="240" w:lineRule="auto"/>
              <w:ind/>
              <w:jc w:val="center"/>
              <w:rPr>
                <w:rFonts w:ascii="Times New Roman" w:hAnsi="Times New Roman"/>
              </w:rPr>
            </w:pPr>
          </w:p>
        </w:tc>
        <w:tc>
          <w:tcPr>
            <w:tcW w:type="dxa" w:w="967"/>
            <w:tcBorders>
              <w:top w:sz="4" w:val="nil"/>
              <w:left w:sz="4" w:val="nil"/>
              <w:bottom w:color="000000" w:sz="4" w:val="single"/>
              <w:right w:color="000000" w:sz="4" w:val="single"/>
            </w:tcBorders>
            <w:vAlign w:val="center"/>
          </w:tcPr>
          <w:p w14:paraId="DD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DE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DF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E0070000">
            <w:pPr>
              <w:spacing w:after="0" w:line="240" w:lineRule="auto"/>
              <w:ind/>
              <w:jc w:val="center"/>
              <w:rPr>
                <w:rFonts w:ascii="Times New Roman" w:hAnsi="Times New Roman"/>
              </w:rPr>
            </w:pPr>
            <w:r>
              <w:rPr>
                <w:rFonts w:ascii="Times New Roman" w:hAnsi="Times New Roman"/>
              </w:rPr>
              <w:t>30</w:t>
            </w:r>
          </w:p>
        </w:tc>
        <w:tc>
          <w:tcPr>
            <w:tcW w:type="dxa" w:w="2682"/>
            <w:tcBorders>
              <w:top w:sz="4" w:val="nil"/>
              <w:left w:sz="4" w:val="nil"/>
              <w:bottom w:color="000000" w:sz="4" w:val="single"/>
              <w:right w:color="000000" w:sz="4" w:val="single"/>
            </w:tcBorders>
            <w:shd w:fill="auto" w:val="clear"/>
            <w:vAlign w:val="center"/>
          </w:tcPr>
          <w:p w14:paraId="E1070000">
            <w:pPr>
              <w:spacing w:after="0" w:line="240" w:lineRule="auto"/>
              <w:ind/>
              <w:rPr>
                <w:rFonts w:ascii="Times New Roman" w:hAnsi="Times New Roman"/>
              </w:rPr>
            </w:pPr>
            <w:r>
              <w:rPr>
                <w:rFonts w:ascii="Times New Roman" w:hAnsi="Times New Roman"/>
              </w:rPr>
              <w:t>Эвено - Бытантайский</w:t>
            </w:r>
          </w:p>
        </w:tc>
        <w:tc>
          <w:tcPr>
            <w:tcW w:type="dxa" w:w="884"/>
            <w:tcBorders>
              <w:top w:sz="4" w:val="nil"/>
              <w:left w:sz="4" w:val="nil"/>
              <w:bottom w:color="000000" w:sz="4" w:val="single"/>
              <w:right w:color="000000" w:sz="4" w:val="single"/>
            </w:tcBorders>
            <w:shd w:fill="auto" w:val="clear"/>
            <w:vAlign w:val="center"/>
          </w:tcPr>
          <w:p w14:paraId="E2070000">
            <w:pPr>
              <w:spacing w:after="0" w:line="240" w:lineRule="auto"/>
              <w:ind/>
              <w:jc w:val="center"/>
              <w:rPr>
                <w:rFonts w:ascii="Times New Roman" w:hAnsi="Times New Roman"/>
              </w:rPr>
            </w:pPr>
            <w:r>
              <w:rPr>
                <w:rFonts w:ascii="Times New Roman" w:hAnsi="Times New Roman"/>
              </w:rPr>
              <w:t>100</w:t>
            </w:r>
          </w:p>
        </w:tc>
        <w:tc>
          <w:tcPr>
            <w:tcW w:type="dxa" w:w="981"/>
            <w:tcBorders>
              <w:top w:sz="4" w:val="nil"/>
              <w:left w:sz="4" w:val="nil"/>
              <w:bottom w:color="000000" w:sz="4" w:val="single"/>
              <w:right w:color="000000" w:sz="4" w:val="single"/>
            </w:tcBorders>
            <w:vAlign w:val="center"/>
          </w:tcPr>
          <w:p w14:paraId="E3070000">
            <w:pPr>
              <w:spacing w:after="0" w:line="240" w:lineRule="auto"/>
              <w:ind/>
              <w:jc w:val="center"/>
              <w:rPr>
                <w:rFonts w:ascii="Times New Roman" w:hAnsi="Times New Roman"/>
              </w:rPr>
            </w:pPr>
            <w:r>
              <w:rPr>
                <w:rFonts w:ascii="Times New Roman" w:hAnsi="Times New Roman"/>
              </w:rPr>
              <w:t>11</w:t>
            </w:r>
          </w:p>
        </w:tc>
        <w:tc>
          <w:tcPr>
            <w:tcW w:type="dxa" w:w="956"/>
            <w:tcBorders>
              <w:top w:sz="4" w:val="nil"/>
              <w:left w:sz="4" w:val="nil"/>
              <w:bottom w:color="000000" w:sz="4" w:val="single"/>
              <w:right w:color="000000" w:sz="4" w:val="single"/>
            </w:tcBorders>
            <w:vAlign w:val="center"/>
          </w:tcPr>
          <w:p w14:paraId="E4070000">
            <w:pPr>
              <w:spacing w:after="0" w:line="240" w:lineRule="auto"/>
              <w:ind/>
              <w:jc w:val="center"/>
              <w:rPr>
                <w:rFonts w:ascii="Times New Roman" w:hAnsi="Times New Roman"/>
              </w:rPr>
            </w:pPr>
            <w:r>
              <w:rPr>
                <w:rFonts w:ascii="Times New Roman" w:hAnsi="Times New Roman"/>
              </w:rPr>
              <w:t>145</w:t>
            </w:r>
          </w:p>
        </w:tc>
        <w:tc>
          <w:tcPr>
            <w:tcW w:type="dxa" w:w="968"/>
            <w:tcBorders>
              <w:top w:sz="4" w:val="nil"/>
              <w:left w:sz="4" w:val="nil"/>
              <w:bottom w:color="000000" w:sz="4" w:val="single"/>
              <w:right w:color="000000" w:sz="4" w:val="single"/>
            </w:tcBorders>
            <w:vAlign w:val="center"/>
          </w:tcPr>
          <w:p w14:paraId="E5070000">
            <w:pPr>
              <w:spacing w:after="0" w:line="240" w:lineRule="auto"/>
              <w:ind/>
              <w:jc w:val="center"/>
              <w:rPr>
                <w:rFonts w:ascii="Times New Roman" w:hAnsi="Times New Roman"/>
              </w:rPr>
            </w:pPr>
            <w:r>
              <w:rPr>
                <w:rFonts w:ascii="Times New Roman" w:hAnsi="Times New Roman"/>
              </w:rPr>
              <w:t>30</w:t>
            </w:r>
          </w:p>
        </w:tc>
        <w:tc>
          <w:tcPr>
            <w:tcW w:type="dxa" w:w="967"/>
            <w:tcBorders>
              <w:top w:sz="4" w:val="nil"/>
              <w:left w:sz="4" w:val="nil"/>
              <w:bottom w:color="000000" w:sz="4" w:val="single"/>
              <w:right w:color="000000" w:sz="4" w:val="single"/>
            </w:tcBorders>
            <w:vAlign w:val="center"/>
          </w:tcPr>
          <w:p w14:paraId="E6070000">
            <w:pPr>
              <w:spacing w:after="0" w:line="240" w:lineRule="auto"/>
              <w:ind/>
              <w:jc w:val="center"/>
              <w:rPr>
                <w:rFonts w:ascii="Times New Roman" w:hAnsi="Times New Roman"/>
              </w:rPr>
            </w:pPr>
            <w:r>
              <w:rPr>
                <w:rFonts w:ascii="Times New Roman" w:hAnsi="Times New Roman"/>
              </w:rPr>
              <w:t>50</w:t>
            </w:r>
          </w:p>
        </w:tc>
        <w:tc>
          <w:tcPr>
            <w:tcW w:type="dxa" w:w="798"/>
            <w:tcBorders>
              <w:top w:sz="4" w:val="nil"/>
              <w:left w:sz="4" w:val="nil"/>
              <w:bottom w:color="000000" w:sz="4" w:val="single"/>
              <w:right w:color="000000" w:sz="4" w:val="single"/>
            </w:tcBorders>
            <w:vAlign w:val="center"/>
          </w:tcPr>
          <w:p w14:paraId="E7070000">
            <w:pPr>
              <w:spacing w:after="0" w:line="240" w:lineRule="auto"/>
              <w:ind/>
              <w:jc w:val="center"/>
              <w:rPr>
                <w:rFonts w:ascii="Times New Roman" w:hAnsi="Times New Roman"/>
              </w:rPr>
            </w:pPr>
          </w:p>
        </w:tc>
        <w:tc>
          <w:tcPr>
            <w:tcW w:type="dxa" w:w="798"/>
            <w:tcBorders>
              <w:top w:sz="4" w:val="nil"/>
              <w:left w:sz="4" w:val="nil"/>
              <w:bottom w:color="000000" w:sz="4" w:val="single"/>
              <w:right w:color="000000" w:sz="4" w:val="single"/>
            </w:tcBorders>
            <w:vAlign w:val="center"/>
          </w:tcPr>
          <w:p w14:paraId="E8070000">
            <w:pPr>
              <w:spacing w:after="0" w:line="240" w:lineRule="auto"/>
              <w:ind/>
              <w:jc w:val="center"/>
              <w:rPr>
                <w:rFonts w:ascii="Times New Roman" w:hAnsi="Times New Roman"/>
              </w:rPr>
            </w:pPr>
          </w:p>
        </w:tc>
      </w:tr>
      <w:tr>
        <w:trPr>
          <w:trHeight w:hRule="atLeast" w:val="300"/>
        </w:trPr>
        <w:tc>
          <w:tcPr>
            <w:tcW w:type="dxa" w:w="551"/>
            <w:tcBorders>
              <w:top w:sz="4" w:val="nil"/>
              <w:left w:color="000000" w:sz="4" w:val="single"/>
              <w:bottom w:color="000000" w:sz="4" w:val="single"/>
              <w:right w:color="000000" w:sz="4" w:val="single"/>
            </w:tcBorders>
            <w:shd w:fill="auto" w:val="clear"/>
            <w:vAlign w:val="center"/>
          </w:tcPr>
          <w:p w14:paraId="E9070000">
            <w:pPr>
              <w:spacing w:after="0" w:line="240" w:lineRule="auto"/>
              <w:ind/>
              <w:jc w:val="center"/>
              <w:rPr>
                <w:rFonts w:ascii="Times New Roman" w:hAnsi="Times New Roman"/>
              </w:rPr>
            </w:pPr>
          </w:p>
        </w:tc>
        <w:tc>
          <w:tcPr>
            <w:tcW w:type="dxa" w:w="2682"/>
            <w:tcBorders>
              <w:top w:sz="4" w:val="nil"/>
              <w:left w:sz="4" w:val="nil"/>
              <w:bottom w:color="000000" w:sz="4" w:val="single"/>
              <w:right w:color="000000" w:sz="4" w:val="single"/>
            </w:tcBorders>
            <w:shd w:fill="auto" w:val="clear"/>
            <w:vAlign w:val="center"/>
          </w:tcPr>
          <w:p w14:paraId="EA070000">
            <w:pPr>
              <w:spacing w:after="0" w:line="240" w:lineRule="auto"/>
              <w:ind/>
              <w:rPr>
                <w:rFonts w:ascii="Times New Roman" w:hAnsi="Times New Roman"/>
              </w:rPr>
            </w:pPr>
            <w:r>
              <w:rPr>
                <w:rFonts w:ascii="Times New Roman" w:hAnsi="Times New Roman"/>
                <w:b w:val="1"/>
              </w:rPr>
              <w:t xml:space="preserve">Всего </w:t>
            </w:r>
          </w:p>
        </w:tc>
        <w:tc>
          <w:tcPr>
            <w:tcW w:type="dxa" w:w="884"/>
            <w:tcBorders>
              <w:top w:sz="4" w:val="nil"/>
              <w:left w:sz="4" w:val="nil"/>
              <w:bottom w:color="000000" w:sz="4" w:val="single"/>
              <w:right w:color="000000" w:sz="4" w:val="single"/>
            </w:tcBorders>
            <w:shd w:fill="auto" w:val="clear"/>
            <w:vAlign w:val="center"/>
          </w:tcPr>
          <w:p w14:paraId="EB070000">
            <w:pPr>
              <w:spacing w:after="0" w:line="240" w:lineRule="auto"/>
              <w:ind/>
              <w:jc w:val="center"/>
              <w:rPr>
                <w:rFonts w:ascii="Times New Roman" w:hAnsi="Times New Roman"/>
              </w:rPr>
            </w:pPr>
            <w:r>
              <w:rPr>
                <w:rFonts w:ascii="Times New Roman" w:hAnsi="Times New Roman"/>
                <w:b w:val="1"/>
              </w:rPr>
              <w:t>964</w:t>
            </w:r>
          </w:p>
        </w:tc>
        <w:tc>
          <w:tcPr>
            <w:tcW w:type="dxa" w:w="981"/>
            <w:tcBorders>
              <w:top w:sz="4" w:val="nil"/>
              <w:left w:sz="4" w:val="nil"/>
              <w:bottom w:color="000000" w:sz="4" w:val="single"/>
              <w:right w:color="000000" w:sz="4" w:val="single"/>
            </w:tcBorders>
            <w:vAlign w:val="center"/>
          </w:tcPr>
          <w:p w14:paraId="EC070000">
            <w:pPr>
              <w:spacing w:after="0" w:line="240" w:lineRule="auto"/>
              <w:ind/>
              <w:jc w:val="center"/>
              <w:rPr>
                <w:rFonts w:ascii="Times New Roman" w:hAnsi="Times New Roman"/>
              </w:rPr>
            </w:pPr>
            <w:r>
              <w:rPr>
                <w:rFonts w:ascii="Times New Roman" w:hAnsi="Times New Roman"/>
                <w:b w:val="1"/>
              </w:rPr>
              <w:t>1140</w:t>
            </w:r>
          </w:p>
        </w:tc>
        <w:tc>
          <w:tcPr>
            <w:tcW w:type="dxa" w:w="956"/>
            <w:tcBorders>
              <w:top w:sz="4" w:val="nil"/>
              <w:left w:sz="4" w:val="nil"/>
              <w:bottom w:color="000000" w:sz="4" w:val="single"/>
              <w:right w:color="000000" w:sz="4" w:val="single"/>
            </w:tcBorders>
            <w:vAlign w:val="center"/>
          </w:tcPr>
          <w:p w14:paraId="ED070000">
            <w:pPr>
              <w:spacing w:after="0" w:line="240" w:lineRule="auto"/>
              <w:ind/>
              <w:jc w:val="center"/>
              <w:rPr>
                <w:rFonts w:ascii="Times New Roman" w:hAnsi="Times New Roman"/>
              </w:rPr>
            </w:pPr>
            <w:r>
              <w:rPr>
                <w:rFonts w:ascii="Times New Roman" w:hAnsi="Times New Roman"/>
                <w:b w:val="1"/>
              </w:rPr>
              <w:t>494</w:t>
            </w:r>
          </w:p>
        </w:tc>
        <w:tc>
          <w:tcPr>
            <w:tcW w:type="dxa" w:w="968"/>
            <w:tcBorders>
              <w:top w:sz="4" w:val="nil"/>
              <w:left w:sz="4" w:val="nil"/>
              <w:bottom w:color="000000" w:sz="4" w:val="single"/>
              <w:right w:color="000000" w:sz="4" w:val="single"/>
            </w:tcBorders>
            <w:vAlign w:val="center"/>
          </w:tcPr>
          <w:p w14:paraId="EE070000">
            <w:pPr>
              <w:spacing w:after="0" w:line="240" w:lineRule="auto"/>
              <w:ind/>
              <w:jc w:val="center"/>
              <w:rPr>
                <w:rFonts w:ascii="Times New Roman" w:hAnsi="Times New Roman"/>
                <w:b w:val="1"/>
              </w:rPr>
            </w:pPr>
            <w:r>
              <w:rPr>
                <w:rFonts w:ascii="Times New Roman" w:hAnsi="Times New Roman"/>
                <w:b w:val="1"/>
              </w:rPr>
              <w:t>500</w:t>
            </w:r>
          </w:p>
        </w:tc>
        <w:tc>
          <w:tcPr>
            <w:tcW w:type="dxa" w:w="967"/>
            <w:tcBorders>
              <w:top w:sz="4" w:val="nil"/>
              <w:left w:sz="4" w:val="nil"/>
              <w:bottom w:color="000000" w:sz="4" w:val="single"/>
              <w:right w:color="000000" w:sz="4" w:val="single"/>
            </w:tcBorders>
            <w:vAlign w:val="center"/>
          </w:tcPr>
          <w:p w14:paraId="EF070000">
            <w:pPr>
              <w:spacing w:after="0" w:line="240" w:lineRule="auto"/>
              <w:ind/>
              <w:jc w:val="center"/>
              <w:rPr>
                <w:rFonts w:ascii="Times New Roman" w:hAnsi="Times New Roman"/>
                <w:b w:val="1"/>
              </w:rPr>
            </w:pPr>
            <w:r>
              <w:rPr>
                <w:rFonts w:ascii="Times New Roman" w:hAnsi="Times New Roman"/>
                <w:b w:val="1"/>
              </w:rPr>
              <w:t>1731</w:t>
            </w:r>
          </w:p>
        </w:tc>
        <w:tc>
          <w:tcPr>
            <w:tcW w:type="dxa" w:w="798"/>
            <w:tcBorders>
              <w:top w:sz="4" w:val="nil"/>
              <w:left w:sz="4" w:val="nil"/>
              <w:bottom w:color="000000" w:sz="4" w:val="single"/>
              <w:right w:color="000000" w:sz="4" w:val="single"/>
            </w:tcBorders>
            <w:vAlign w:val="center"/>
          </w:tcPr>
          <w:p w14:paraId="F0070000">
            <w:pPr>
              <w:spacing w:after="0" w:line="240" w:lineRule="auto"/>
              <w:ind/>
              <w:jc w:val="center"/>
              <w:rPr>
                <w:rFonts w:ascii="Times New Roman" w:hAnsi="Times New Roman"/>
                <w:b w:val="1"/>
              </w:rPr>
            </w:pPr>
            <w:r>
              <w:rPr>
                <w:rFonts w:ascii="Times New Roman" w:hAnsi="Times New Roman"/>
                <w:b w:val="1"/>
              </w:rPr>
              <w:t>2101</w:t>
            </w:r>
          </w:p>
        </w:tc>
        <w:tc>
          <w:tcPr>
            <w:tcW w:type="dxa" w:w="798"/>
            <w:tcBorders>
              <w:top w:sz="4" w:val="nil"/>
              <w:left w:sz="4" w:val="nil"/>
              <w:bottom w:color="000000" w:sz="4" w:val="single"/>
              <w:right w:color="000000" w:sz="4" w:val="single"/>
            </w:tcBorders>
            <w:vAlign w:val="center"/>
          </w:tcPr>
          <w:p w14:paraId="F1070000">
            <w:pPr>
              <w:spacing w:after="0" w:line="240" w:lineRule="auto"/>
              <w:ind/>
              <w:jc w:val="center"/>
              <w:rPr>
                <w:rFonts w:ascii="Times New Roman" w:hAnsi="Times New Roman"/>
                <w:b w:val="1"/>
              </w:rPr>
            </w:pPr>
          </w:p>
        </w:tc>
      </w:tr>
    </w:tbl>
    <w:p w14:paraId="F2070000">
      <w:pPr>
        <w:spacing w:after="0" w:line="240" w:lineRule="auto"/>
        <w:ind w:firstLine="709" w:left="0"/>
        <w:jc w:val="both"/>
        <w:rPr>
          <w:rFonts w:ascii="Times New Roman" w:hAnsi="Times New Roman"/>
          <w:sz w:val="28"/>
        </w:rPr>
      </w:pPr>
    </w:p>
    <w:p w14:paraId="F3070000">
      <w:pPr>
        <w:spacing w:after="0" w:line="240" w:lineRule="auto"/>
        <w:ind w:firstLine="708" w:left="0"/>
        <w:jc w:val="both"/>
        <w:rPr>
          <w:rFonts w:ascii="Times New Roman" w:hAnsi="Times New Roman"/>
          <w:sz w:val="28"/>
        </w:rPr>
      </w:pPr>
      <w:r>
        <w:rPr>
          <w:rFonts w:ascii="Times New Roman" w:hAnsi="Times New Roman"/>
          <w:sz w:val="28"/>
        </w:rPr>
        <w:t xml:space="preserve">Исходя из вышеизложенного и в соответствии с нормативами утвержденными приказом Минприроды России от 27.01.2022 года № 49 в 35%, максимальное допустимое изъятие  рыси по республике не должно превышать </w:t>
      </w:r>
      <w:r>
        <w:rPr>
          <w:rFonts w:ascii="Times New Roman" w:hAnsi="Times New Roman"/>
          <w:sz w:val="28"/>
          <w:highlight w:val="yellow"/>
        </w:rPr>
        <w:t>___</w:t>
      </w:r>
      <w:r>
        <w:rPr>
          <w:rFonts w:ascii="Times New Roman" w:hAnsi="Times New Roman"/>
          <w:sz w:val="28"/>
          <w:highlight w:val="yellow"/>
        </w:rPr>
        <w:t xml:space="preserve"> о</w:t>
      </w:r>
      <w:r>
        <w:rPr>
          <w:rFonts w:ascii="Times New Roman" w:hAnsi="Times New Roman"/>
          <w:sz w:val="28"/>
        </w:rPr>
        <w:t>собей и только в охотничьих угодьях районов с высокой численностью данного вида.</w:t>
      </w:r>
    </w:p>
    <w:p w14:paraId="F4070000">
      <w:pPr>
        <w:spacing w:after="0" w:line="240" w:lineRule="auto"/>
        <w:ind w:firstLine="708" w:left="0"/>
        <w:jc w:val="both"/>
        <w:rPr>
          <w:rFonts w:ascii="Times New Roman" w:hAnsi="Times New Roman"/>
          <w:sz w:val="28"/>
        </w:rPr>
      </w:pPr>
      <w:r>
        <w:rPr>
          <w:rFonts w:ascii="Times New Roman" w:hAnsi="Times New Roman"/>
          <w:sz w:val="28"/>
        </w:rPr>
        <w:t xml:space="preserve">Болезней рыси и смертности в естественной среде обитания в связи с отсутствием данных не изучено. Незаконная добыча вида по итогам 2022 года также не зарегистрирована. </w:t>
      </w:r>
    </w:p>
    <w:p w14:paraId="F5070000">
      <w:pPr>
        <w:spacing w:after="0" w:line="240" w:lineRule="auto"/>
        <w:ind w:firstLine="708" w:left="0"/>
        <w:jc w:val="both"/>
        <w:rPr>
          <w:rFonts w:ascii="Times New Roman" w:hAnsi="Times New Roman"/>
          <w:sz w:val="28"/>
        </w:rPr>
      </w:pPr>
      <w:r>
        <w:rPr>
          <w:rFonts w:ascii="Times New Roman" w:hAnsi="Times New Roman"/>
          <w:sz w:val="28"/>
        </w:rPr>
        <w:t>Сведений о болезнях данного вида охотничьих ресурсов не имеется, смертность в естественной среде обитания в связи с отсутствием данных, не изучена. Незаконная добыча вида по итогам последних лет также не зарегистрирована.</w:t>
      </w:r>
    </w:p>
    <w:p w14:paraId="F6070000">
      <w:pPr>
        <w:spacing w:after="0" w:line="240" w:lineRule="auto"/>
        <w:ind w:firstLine="567" w:left="0"/>
        <w:jc w:val="both"/>
        <w:rPr>
          <w:rFonts w:ascii="Times New Roman" w:hAnsi="Times New Roman"/>
          <w:sz w:val="28"/>
        </w:rPr>
      </w:pPr>
      <w:r>
        <w:rPr>
          <w:rFonts w:ascii="Times New Roman" w:hAnsi="Times New Roman"/>
          <w:sz w:val="28"/>
        </w:rPr>
        <w:tab/>
      </w:r>
      <w:r>
        <w:rPr>
          <w:rFonts w:ascii="Times New Roman" w:hAnsi="Times New Roman"/>
          <w:sz w:val="28"/>
        </w:rPr>
        <w:t>Исходя из вышеизложенного и в соответствии с нормативами утвержденными приказом от Минприроды России 27.01.2022 года № 49, в проекте лимитов и</w:t>
      </w:r>
      <w:r>
        <w:rPr>
          <w:rFonts w:ascii="Times New Roman" w:hAnsi="Times New Roman"/>
          <w:sz w:val="28"/>
        </w:rPr>
        <w:t xml:space="preserve"> квот добычи на сезон охоты 2024/2025</w:t>
      </w:r>
      <w:r>
        <w:rPr>
          <w:rFonts w:ascii="Times New Roman" w:hAnsi="Times New Roman"/>
          <w:sz w:val="28"/>
        </w:rPr>
        <w:t xml:space="preserve"> годов в соответствии с представленными заявками, лимит добычи установлен в количестве </w:t>
      </w:r>
      <w:r>
        <w:rPr>
          <w:rFonts w:ascii="Times New Roman" w:hAnsi="Times New Roman"/>
          <w:sz w:val="28"/>
          <w:highlight w:val="yellow"/>
        </w:rPr>
        <w:t>____</w:t>
      </w:r>
      <w:r>
        <w:rPr>
          <w:rFonts w:ascii="Times New Roman" w:hAnsi="Times New Roman"/>
          <w:sz w:val="28"/>
          <w:highlight w:val="yellow"/>
        </w:rPr>
        <w:t xml:space="preserve"> особей</w:t>
      </w:r>
      <w:bookmarkStart w:id="1" w:name="_GoBack"/>
      <w:bookmarkEnd w:id="1"/>
      <w:r>
        <w:rPr>
          <w:rFonts w:ascii="Times New Roman" w:hAnsi="Times New Roman"/>
          <w:sz w:val="28"/>
        </w:rPr>
        <w:t>.</w:t>
      </w:r>
    </w:p>
    <w:p w14:paraId="F7070000">
      <w:pPr>
        <w:spacing w:after="0" w:line="240" w:lineRule="auto"/>
        <w:ind w:firstLine="708" w:left="0"/>
        <w:jc w:val="both"/>
        <w:rPr>
          <w:rFonts w:ascii="Times New Roman" w:hAnsi="Times New Roman"/>
          <w:sz w:val="28"/>
        </w:rPr>
      </w:pPr>
      <w:r>
        <w:rPr>
          <w:rFonts w:ascii="Times New Roman" w:hAnsi="Times New Roman"/>
          <w:sz w:val="28"/>
        </w:rPr>
        <w:t>Это позволит  удержать на оптимальном уровне  численность рыси в районах,  где плотность животных высокая  и не окажет  негативного влияния на популяцию вида в местах, где его численность  незначительная.</w:t>
      </w:r>
    </w:p>
    <w:p w14:paraId="F8070000">
      <w:pPr>
        <w:spacing w:after="0" w:line="240" w:lineRule="auto"/>
        <w:ind w:firstLine="708" w:left="0"/>
        <w:jc w:val="both"/>
        <w:rPr>
          <w:rFonts w:ascii="Times New Roman" w:hAnsi="Times New Roman"/>
          <w:sz w:val="28"/>
        </w:rPr>
      </w:pPr>
      <w:r>
        <w:rPr>
          <w:rFonts w:ascii="Times New Roman" w:hAnsi="Times New Roman"/>
          <w:sz w:val="28"/>
        </w:rPr>
        <w:t>Процесс охоты на рысь, как  и на другие виды охотничьих ресурсов,  не предполагает массовую рубку лесов, освоение земель, почв, недр,  в связи с чем нанесение ущерба другим компонентам окружающей среды не представляется возможным</w:t>
      </w:r>
    </w:p>
    <w:p w14:paraId="F9070000">
      <w:pPr>
        <w:spacing w:after="0" w:line="276" w:lineRule="auto"/>
        <w:ind/>
        <w:jc w:val="center"/>
        <w:outlineLvl w:val="1"/>
        <w:rPr>
          <w:rFonts w:ascii="Times New Roman" w:hAnsi="Times New Roman"/>
          <w:b w:val="1"/>
          <w:sz w:val="28"/>
        </w:rPr>
      </w:pPr>
      <w:r>
        <w:rPr>
          <w:rFonts w:ascii="Times New Roman" w:hAnsi="Times New Roman"/>
          <w:b w:val="1"/>
          <w:sz w:val="28"/>
        </w:rPr>
        <w:t>4. Оценка воздействия на окружающую среду планируемой (намечаемой) хозяйственной деятельности по рассмотренным альтернативным вариантам ее реализации.</w:t>
      </w:r>
    </w:p>
    <w:p w14:paraId="FA070000">
      <w:pPr>
        <w:spacing w:after="0" w:line="276" w:lineRule="auto"/>
        <w:ind w:firstLine="709" w:left="0"/>
        <w:jc w:val="both"/>
        <w:outlineLvl w:val="1"/>
        <w:rPr>
          <w:rFonts w:ascii="Times New Roman" w:hAnsi="Times New Roman"/>
          <w:b w:val="1"/>
          <w:sz w:val="28"/>
        </w:rPr>
      </w:pPr>
    </w:p>
    <w:p w14:paraId="FB07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Вариантов, альтернативных установлению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в соответствии с требованиями российского законодательства, не имеется. </w:t>
      </w:r>
    </w:p>
    <w:p w14:paraId="FC070000">
      <w:pPr>
        <w:spacing w:after="0" w:line="276" w:lineRule="auto"/>
        <w:ind w:firstLine="709" w:left="0"/>
        <w:jc w:val="both"/>
        <w:outlineLvl w:val="1"/>
        <w:rPr>
          <w:rFonts w:ascii="Times New Roman" w:hAnsi="Times New Roman"/>
          <w:sz w:val="28"/>
        </w:rPr>
      </w:pPr>
      <w:r>
        <w:rPr>
          <w:rFonts w:ascii="Times New Roman" w:hAnsi="Times New Roman"/>
          <w:sz w:val="28"/>
        </w:rPr>
        <w:t>В данной связи оценка воздействия на окружающую среду планируемой хозяйственной деятельности по альтернативным вариантам не приводится в виду отсутствия альтернативы.</w:t>
      </w:r>
    </w:p>
    <w:p w14:paraId="FD07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В случае отказа от планируемой деятельности (отказа от установления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как и в случае реализации планируемой деятельности  воздействие на окружающую среду (атмосферный воздух, поверхностные водные объекты, геологическую среду и подземные воды, почвы, растительный мир) исключается. </w:t>
      </w:r>
    </w:p>
    <w:p w14:paraId="FE070000">
      <w:pPr>
        <w:spacing w:after="0" w:line="240" w:lineRule="auto"/>
        <w:ind w:firstLine="709" w:left="0"/>
        <w:jc w:val="both"/>
        <w:outlineLvl w:val="1"/>
        <w:rPr>
          <w:rFonts w:ascii="Times New Roman" w:hAnsi="Times New Roman"/>
          <w:sz w:val="28"/>
        </w:rPr>
      </w:pPr>
    </w:p>
    <w:p w14:paraId="FF070000">
      <w:pPr>
        <w:spacing w:after="0" w:line="240" w:lineRule="auto"/>
        <w:ind w:firstLine="567" w:left="0"/>
        <w:jc w:val="both"/>
        <w:rPr>
          <w:rFonts w:ascii="Times New Roman" w:hAnsi="Times New Roman"/>
          <w:sz w:val="28"/>
        </w:rPr>
      </w:pPr>
    </w:p>
    <w:p w14:paraId="00080000">
      <w:pPr>
        <w:spacing w:line="276" w:lineRule="auto"/>
        <w:ind/>
        <w:jc w:val="center"/>
        <w:outlineLvl w:val="1"/>
        <w:rPr>
          <w:rFonts w:ascii="Times New Roman" w:hAnsi="Times New Roman"/>
          <w:b w:val="1"/>
          <w:sz w:val="28"/>
        </w:rPr>
      </w:pPr>
      <w:r>
        <w:rPr>
          <w:rFonts w:ascii="Times New Roman" w:hAnsi="Times New Roman"/>
          <w:b w:val="1"/>
          <w:sz w:val="28"/>
        </w:rPr>
        <w:t>5.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p>
    <w:p w14:paraId="01080000">
      <w:pPr>
        <w:spacing w:after="0" w:line="276" w:lineRule="auto"/>
        <w:ind w:firstLine="709" w:left="0"/>
        <w:jc w:val="both"/>
        <w:outlineLvl w:val="1"/>
        <w:rPr>
          <w:rFonts w:ascii="Times New Roman" w:hAnsi="Times New Roman"/>
          <w:sz w:val="28"/>
        </w:rPr>
      </w:pPr>
      <w:r>
        <w:rPr>
          <w:rFonts w:ascii="Times New Roman" w:hAnsi="Times New Roman"/>
          <w:sz w:val="28"/>
        </w:rPr>
        <w:t>Эффективным фактором, снижающим негативное воздействие на численность диких копытных, пушных животных и бурого медведя является проведение научно-обоснованного изъятия в виде регламентированной охоты. При этом в первую очередь необходимо добывать больных, слабых, плохо развитых и старых животных. Мерами по смягчению воздействия на популяции охотничьих ресурсов является планирование изъятия с разделением по возрасту (добыча молодняка в возрасте до 1 года, применение оптимальных сроков охоты, а также запрет применения определенных способов и орудий охоты. С целью предотвращения и снижения возможного негативного воздействия от изъятия охотничьих ресурсов на территории Республики Саха (Якутия) предусмотрен ряд мер, а именно:</w:t>
      </w:r>
    </w:p>
    <w:p w14:paraId="02080000">
      <w:pPr>
        <w:spacing w:after="0" w:line="276" w:lineRule="auto"/>
        <w:ind w:firstLine="709" w:left="0"/>
        <w:jc w:val="both"/>
        <w:outlineLvl w:val="1"/>
        <w:rPr>
          <w:rFonts w:ascii="Times New Roman" w:hAnsi="Times New Roman"/>
          <w:sz w:val="28"/>
        </w:rPr>
      </w:pPr>
      <w:r>
        <w:rPr>
          <w:rFonts w:ascii="Times New Roman" w:hAnsi="Times New Roman"/>
          <w:sz w:val="28"/>
        </w:rPr>
        <w:t>- распределение квот на добычу охотничьих ресурсов проводить согласно заявок охотпользователей в строгом соответствии с требованиями действующих нормативных документов;</w:t>
      </w:r>
    </w:p>
    <w:p w14:paraId="03080000">
      <w:pPr>
        <w:spacing w:after="0" w:line="276" w:lineRule="auto"/>
        <w:ind w:firstLine="709" w:left="0"/>
        <w:jc w:val="both"/>
        <w:outlineLvl w:val="1"/>
        <w:rPr>
          <w:rFonts w:ascii="Times New Roman" w:hAnsi="Times New Roman"/>
          <w:sz w:val="28"/>
        </w:rPr>
      </w:pPr>
      <w:r>
        <w:rPr>
          <w:rFonts w:ascii="Times New Roman" w:hAnsi="Times New Roman"/>
          <w:sz w:val="28"/>
        </w:rPr>
        <w:t>- осуществление биотехнических мероприятий в закрепленных и общедоступных охотничьих угодьях;</w:t>
      </w:r>
    </w:p>
    <w:p w14:paraId="04080000">
      <w:pPr>
        <w:spacing w:after="0" w:line="276" w:lineRule="auto"/>
        <w:ind w:firstLine="708" w:left="0"/>
        <w:jc w:val="both"/>
        <w:outlineLvl w:val="1"/>
        <w:rPr>
          <w:rFonts w:ascii="Times New Roman" w:hAnsi="Times New Roman"/>
          <w:sz w:val="28"/>
        </w:rPr>
      </w:pPr>
      <w:r>
        <w:rPr>
          <w:rFonts w:ascii="Times New Roman" w:hAnsi="Times New Roman"/>
          <w:sz w:val="28"/>
        </w:rPr>
        <w:t>- осуществление мероприятий по регулированию численности хищников в случаях, предусмотренных действующим законодательством;</w:t>
      </w:r>
    </w:p>
    <w:p w14:paraId="05080000">
      <w:pPr>
        <w:spacing w:after="0" w:line="276" w:lineRule="auto"/>
        <w:ind w:firstLine="708" w:left="0"/>
        <w:jc w:val="both"/>
        <w:outlineLvl w:val="1"/>
        <w:rPr>
          <w:rFonts w:ascii="Times New Roman" w:hAnsi="Times New Roman"/>
          <w:sz w:val="28"/>
        </w:rPr>
      </w:pPr>
      <w:r>
        <w:rPr>
          <w:rFonts w:ascii="Times New Roman" w:hAnsi="Times New Roman"/>
          <w:sz w:val="28"/>
        </w:rPr>
        <w:t xml:space="preserve"> - выявление и пресечение незаконной добычи;</w:t>
      </w:r>
    </w:p>
    <w:p w14:paraId="06080000">
      <w:pPr>
        <w:spacing w:after="0" w:line="276" w:lineRule="auto"/>
        <w:ind w:firstLine="708" w:left="0"/>
        <w:jc w:val="both"/>
        <w:outlineLvl w:val="1"/>
        <w:rPr>
          <w:rFonts w:ascii="Times New Roman" w:hAnsi="Times New Roman"/>
          <w:sz w:val="28"/>
        </w:rPr>
      </w:pPr>
      <w:r>
        <w:rPr>
          <w:rFonts w:ascii="Times New Roman" w:hAnsi="Times New Roman"/>
          <w:sz w:val="28"/>
        </w:rPr>
        <w:t xml:space="preserve"> С учетом реализации мер, направленных на предотвращение и снижение возможного негативного воздействия намечаемой хозяйственной деятельности, предложенный объем изъятия охотничьих животных в сезоне охоты 2024-2025 гг. не нанесет ущерба окружающей среде и охотничьим ресурсам Республики Саха (Якутия).</w:t>
      </w:r>
    </w:p>
    <w:p w14:paraId="07080000">
      <w:pPr>
        <w:spacing w:after="0" w:line="276" w:lineRule="auto"/>
        <w:ind w:firstLine="708" w:left="0"/>
        <w:jc w:val="both"/>
        <w:outlineLvl w:val="1"/>
        <w:rPr>
          <w:rFonts w:ascii="Times New Roman" w:hAnsi="Times New Roman"/>
          <w:sz w:val="28"/>
        </w:rPr>
      </w:pPr>
    </w:p>
    <w:p w14:paraId="08080000">
      <w:pPr>
        <w:spacing w:line="276" w:lineRule="auto"/>
        <w:ind/>
        <w:jc w:val="center"/>
        <w:outlineLvl w:val="1"/>
        <w:rPr>
          <w:rFonts w:ascii="Times New Roman" w:hAnsi="Times New Roman"/>
          <w:b w:val="1"/>
          <w:sz w:val="28"/>
        </w:rPr>
      </w:pPr>
      <w:r>
        <w:rPr>
          <w:rFonts w:ascii="Times New Roman" w:hAnsi="Times New Roman"/>
          <w:b w:val="1"/>
          <w:sz w:val="28"/>
        </w:rPr>
        <w:t>6. Предложения по мероприятиям производственного экологического контроля и мониторинга окружающей среды</w:t>
      </w:r>
    </w:p>
    <w:p w14:paraId="09080000">
      <w:pPr>
        <w:spacing w:after="0" w:line="276" w:lineRule="auto"/>
        <w:ind w:firstLine="709" w:left="0"/>
        <w:jc w:val="both"/>
        <w:outlineLvl w:val="1"/>
        <w:rPr>
          <w:rFonts w:ascii="Times New Roman" w:hAnsi="Times New Roman"/>
          <w:sz w:val="28"/>
        </w:rPr>
      </w:pPr>
      <w:r>
        <w:rPr>
          <w:rFonts w:ascii="Times New Roman" w:hAnsi="Times New Roman"/>
          <w:sz w:val="28"/>
        </w:rPr>
        <w:t>1. Осуществление федерального охотничьего надзора и производственного охотничьего контроля за соблюдением охотниками способов и сроков охоты, параметров и ограничений охоты, Правил охоты в процессе осуществления охоты в охотничьих угодьях Республики Саха (Якутия) в период с 1 августа 2024 года до 1 августа 2025 года.</w:t>
      </w:r>
    </w:p>
    <w:p w14:paraId="0A080000">
      <w:pPr>
        <w:spacing w:after="0" w:line="276" w:lineRule="auto"/>
        <w:ind w:firstLine="709" w:left="0"/>
        <w:jc w:val="both"/>
        <w:rPr>
          <w:rFonts w:ascii="Times New Roman" w:hAnsi="Times New Roman"/>
          <w:sz w:val="28"/>
        </w:rPr>
      </w:pPr>
      <w:r>
        <w:rPr>
          <w:rFonts w:ascii="Times New Roman" w:hAnsi="Times New Roman"/>
          <w:sz w:val="28"/>
        </w:rPr>
        <w:t>2. Организация в период охоты строго контроля за соблюдением изъятия охотничьих животных в пределах установленных лимитов и квот добычи.</w:t>
      </w:r>
    </w:p>
    <w:p w14:paraId="0B080000">
      <w:pPr>
        <w:spacing w:after="0" w:line="276" w:lineRule="auto"/>
        <w:ind w:firstLine="708" w:left="0"/>
        <w:jc w:val="both"/>
        <w:outlineLvl w:val="1"/>
        <w:rPr>
          <w:rFonts w:ascii="Times New Roman" w:hAnsi="Times New Roman"/>
          <w:sz w:val="28"/>
        </w:rPr>
      </w:pPr>
      <w:r>
        <w:rPr>
          <w:rFonts w:ascii="Times New Roman" w:hAnsi="Times New Roman"/>
          <w:sz w:val="28"/>
        </w:rPr>
        <w:t>3. Ведение постоянного мониторинга численности и добычи животных, а также состояния среды их обитания.</w:t>
      </w:r>
    </w:p>
    <w:p w14:paraId="0C080000">
      <w:pPr>
        <w:spacing w:after="0" w:line="240" w:lineRule="auto"/>
        <w:ind w:firstLine="709" w:left="0"/>
        <w:jc w:val="both"/>
        <w:outlineLvl w:val="1"/>
        <w:rPr>
          <w:rFonts w:ascii="Times New Roman" w:hAnsi="Times New Roman"/>
          <w:sz w:val="28"/>
        </w:rPr>
      </w:pPr>
    </w:p>
    <w:p w14:paraId="0D080000">
      <w:pPr>
        <w:spacing w:line="276" w:lineRule="auto"/>
        <w:ind/>
        <w:jc w:val="center"/>
        <w:outlineLvl w:val="1"/>
        <w:rPr>
          <w:rFonts w:ascii="Times New Roman" w:hAnsi="Times New Roman"/>
          <w:b w:val="1"/>
          <w:sz w:val="28"/>
        </w:rPr>
      </w:pPr>
      <w:r>
        <w:rPr>
          <w:rFonts w:ascii="Times New Roman" w:hAnsi="Times New Roman"/>
          <w:b w:val="1"/>
          <w:sz w:val="28"/>
        </w:rPr>
        <w:t>7. Выявленные 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w:t>
      </w:r>
    </w:p>
    <w:p w14:paraId="0E080000">
      <w:pPr>
        <w:spacing w:after="0" w:line="276" w:lineRule="auto"/>
        <w:ind w:firstLine="708" w:left="0"/>
        <w:jc w:val="both"/>
        <w:outlineLvl w:val="1"/>
        <w:rPr>
          <w:rFonts w:ascii="Times New Roman" w:hAnsi="Times New Roman"/>
          <w:sz w:val="28"/>
        </w:rPr>
      </w:pPr>
      <w:r>
        <w:rPr>
          <w:rFonts w:ascii="Times New Roman" w:hAnsi="Times New Roman"/>
          <w:sz w:val="28"/>
        </w:rPr>
        <w:t xml:space="preserve">При проведении оценки воздействия на окружающую среду неопределенности в определении воздействий планируемой (намечаемой) хозяйственной и иной деятельности на окружающую среду не выявлены. </w:t>
      </w:r>
    </w:p>
    <w:p w14:paraId="0F080000">
      <w:pPr>
        <w:spacing w:after="0" w:line="240" w:lineRule="auto"/>
        <w:ind w:firstLine="709" w:left="0"/>
        <w:jc w:val="both"/>
        <w:outlineLvl w:val="1"/>
        <w:rPr>
          <w:rFonts w:ascii="Times New Roman" w:hAnsi="Times New Roman"/>
          <w:sz w:val="28"/>
        </w:rPr>
      </w:pPr>
    </w:p>
    <w:p w14:paraId="10080000">
      <w:pPr>
        <w:spacing w:after="0" w:line="276" w:lineRule="auto"/>
        <w:ind/>
        <w:jc w:val="center"/>
        <w:outlineLvl w:val="1"/>
        <w:rPr>
          <w:rFonts w:ascii="Times New Roman" w:hAnsi="Times New Roman"/>
          <w:b w:val="1"/>
          <w:sz w:val="28"/>
        </w:rPr>
      </w:pPr>
      <w:r>
        <w:rPr>
          <w:rFonts w:ascii="Times New Roman" w:hAnsi="Times New Roman"/>
          <w:b w:val="1"/>
          <w:sz w:val="28"/>
        </w:rPr>
        <w:t>8.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14:paraId="11080000">
      <w:pPr>
        <w:spacing w:after="0" w:line="276" w:lineRule="auto"/>
        <w:ind/>
        <w:jc w:val="center"/>
        <w:outlineLvl w:val="1"/>
        <w:rPr>
          <w:rFonts w:ascii="Times New Roman" w:hAnsi="Times New Roman"/>
          <w:b w:val="1"/>
          <w:sz w:val="28"/>
        </w:rPr>
      </w:pPr>
    </w:p>
    <w:p w14:paraId="12080000">
      <w:pPr>
        <w:spacing w:after="0" w:line="276" w:lineRule="auto"/>
        <w:ind w:firstLine="709" w:left="0"/>
        <w:jc w:val="both"/>
        <w:outlineLvl w:val="1"/>
        <w:rPr>
          <w:rFonts w:ascii="Times New Roman" w:hAnsi="Times New Roman"/>
          <w:sz w:val="28"/>
        </w:rPr>
      </w:pPr>
      <w:r>
        <w:rPr>
          <w:rFonts w:ascii="Times New Roman" w:hAnsi="Times New Roman"/>
          <w:sz w:val="28"/>
        </w:rPr>
        <w:t>Охота – это традиционный вид деятельности в Республике Саха (Якутия), продукция которой имеет важное значение в удовлетворении разносторонних запросов и потребностей граждан.</w:t>
      </w:r>
    </w:p>
    <w:p w14:paraId="13080000">
      <w:pPr>
        <w:spacing w:after="0" w:line="276" w:lineRule="auto"/>
        <w:ind w:firstLine="709" w:left="0"/>
        <w:jc w:val="both"/>
        <w:outlineLvl w:val="1"/>
        <w:rPr>
          <w:rFonts w:ascii="Times New Roman" w:hAnsi="Times New Roman"/>
          <w:sz w:val="28"/>
        </w:rPr>
      </w:pPr>
      <w:r>
        <w:rPr>
          <w:rFonts w:ascii="Times New Roman" w:hAnsi="Times New Roman"/>
          <w:sz w:val="28"/>
        </w:rPr>
        <w:t xml:space="preserve">Вариантов, альтернативных установлению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в соответствии с требованиями российского законодательства не имеется. </w:t>
      </w:r>
    </w:p>
    <w:p w14:paraId="14080000">
      <w:pPr>
        <w:spacing w:after="0" w:line="276" w:lineRule="auto"/>
        <w:ind w:firstLine="709" w:left="0"/>
        <w:jc w:val="both"/>
        <w:outlineLvl w:val="1"/>
        <w:rPr>
          <w:rFonts w:ascii="Times New Roman" w:hAnsi="Times New Roman"/>
          <w:sz w:val="28"/>
        </w:rPr>
      </w:pPr>
      <w:r>
        <w:rPr>
          <w:rFonts w:ascii="Times New Roman" w:hAnsi="Times New Roman"/>
          <w:sz w:val="28"/>
        </w:rPr>
        <w:t>Отказ от планируемой деятельности (отказ от установления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года до 01 августа 2025 года) приведет к социальной напряженности, нарушению прав граждан и хозяйствующих субъектов и другим негативным факторам.</w:t>
      </w:r>
    </w:p>
    <w:p w14:paraId="15080000">
      <w:pPr>
        <w:spacing w:after="0" w:line="276" w:lineRule="auto"/>
        <w:ind w:firstLine="708" w:left="0"/>
        <w:jc w:val="both"/>
        <w:outlineLvl w:val="1"/>
        <w:rPr>
          <w:rFonts w:ascii="Times New Roman" w:hAnsi="Times New Roman"/>
          <w:sz w:val="28"/>
        </w:rPr>
      </w:pPr>
      <w:r>
        <w:rPr>
          <w:rFonts w:ascii="Times New Roman" w:hAnsi="Times New Roman"/>
          <w:sz w:val="28"/>
        </w:rPr>
        <w:t>В связи с этим, основным вариантом проектных решений принимается установление 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w:t>
      </w:r>
      <w:r>
        <w:rPr>
          <w:rFonts w:ascii="Times New Roman" w:hAnsi="Times New Roman"/>
          <w:sz w:val="28"/>
        </w:rPr>
        <w:t>4 года до 01 августа 2025</w:t>
      </w:r>
      <w:r>
        <w:rPr>
          <w:rFonts w:ascii="Times New Roman" w:hAnsi="Times New Roman"/>
          <w:sz w:val="28"/>
        </w:rPr>
        <w:t xml:space="preserve"> года в следующих объемах:</w:t>
      </w:r>
    </w:p>
    <w:p w14:paraId="16080000">
      <w:pPr>
        <w:spacing w:after="0" w:line="276" w:lineRule="auto"/>
        <w:ind w:firstLine="708" w:left="0"/>
        <w:jc w:val="both"/>
        <w:outlineLvl w:val="1"/>
        <w:rPr>
          <w:rFonts w:ascii="Times New Roman" w:hAnsi="Times New Roman"/>
          <w:sz w:val="28"/>
        </w:rPr>
      </w:pPr>
      <w:r>
        <w:rPr>
          <w:rFonts w:ascii="Times New Roman" w:hAnsi="Times New Roman"/>
          <w:sz w:val="28"/>
        </w:rPr>
        <w:t>- соболя в пределах 35 % от численности;</w:t>
      </w:r>
    </w:p>
    <w:p w14:paraId="17080000">
      <w:pPr>
        <w:spacing w:after="0" w:line="276" w:lineRule="auto"/>
        <w:ind w:firstLine="708" w:left="0"/>
        <w:jc w:val="both"/>
        <w:outlineLvl w:val="1"/>
        <w:rPr>
          <w:rFonts w:ascii="Times New Roman" w:hAnsi="Times New Roman"/>
          <w:sz w:val="28"/>
        </w:rPr>
      </w:pPr>
      <w:r>
        <w:rPr>
          <w:rFonts w:ascii="Times New Roman" w:hAnsi="Times New Roman"/>
          <w:sz w:val="28"/>
        </w:rPr>
        <w:t>- бурого медведя в пределах 30 % от численности;</w:t>
      </w:r>
    </w:p>
    <w:p w14:paraId="18080000">
      <w:pPr>
        <w:spacing w:after="0" w:line="276" w:lineRule="auto"/>
        <w:ind w:firstLine="708" w:left="0"/>
        <w:jc w:val="both"/>
        <w:outlineLvl w:val="1"/>
        <w:rPr>
          <w:rFonts w:ascii="Times New Roman" w:hAnsi="Times New Roman"/>
          <w:sz w:val="28"/>
        </w:rPr>
      </w:pPr>
      <w:r>
        <w:rPr>
          <w:rFonts w:ascii="Times New Roman" w:hAnsi="Times New Roman"/>
          <w:sz w:val="28"/>
        </w:rPr>
        <w:t>- благородного оленя в пределах 5 - 30 % от численности;</w:t>
      </w:r>
    </w:p>
    <w:p w14:paraId="19080000">
      <w:pPr>
        <w:spacing w:after="0" w:line="276" w:lineRule="auto"/>
        <w:ind w:firstLine="708" w:left="0"/>
        <w:jc w:val="both"/>
        <w:outlineLvl w:val="1"/>
        <w:rPr>
          <w:rFonts w:ascii="Times New Roman" w:hAnsi="Times New Roman"/>
          <w:sz w:val="28"/>
        </w:rPr>
      </w:pPr>
      <w:r>
        <w:rPr>
          <w:rFonts w:ascii="Times New Roman" w:hAnsi="Times New Roman"/>
          <w:sz w:val="28"/>
        </w:rPr>
        <w:t>- дикого северного оленя в пределах 15 % от численности;</w:t>
      </w:r>
    </w:p>
    <w:p w14:paraId="1A080000">
      <w:pPr>
        <w:spacing w:after="0" w:line="276" w:lineRule="auto"/>
        <w:ind w:firstLine="708" w:left="0"/>
        <w:jc w:val="both"/>
        <w:outlineLvl w:val="1"/>
        <w:rPr>
          <w:rFonts w:ascii="Times New Roman" w:hAnsi="Times New Roman"/>
          <w:sz w:val="28"/>
        </w:rPr>
      </w:pPr>
      <w:r>
        <w:rPr>
          <w:rFonts w:ascii="Times New Roman" w:hAnsi="Times New Roman"/>
          <w:sz w:val="28"/>
        </w:rPr>
        <w:t>- кабарги в пределах 5 % от численности;</w:t>
      </w:r>
    </w:p>
    <w:p w14:paraId="1B080000">
      <w:pPr>
        <w:spacing w:after="0" w:line="276" w:lineRule="auto"/>
        <w:ind w:firstLine="708" w:left="0"/>
        <w:jc w:val="both"/>
        <w:outlineLvl w:val="1"/>
        <w:rPr>
          <w:rFonts w:ascii="Times New Roman" w:hAnsi="Times New Roman"/>
          <w:sz w:val="28"/>
        </w:rPr>
      </w:pPr>
      <w:r>
        <w:rPr>
          <w:rFonts w:ascii="Times New Roman" w:hAnsi="Times New Roman"/>
          <w:sz w:val="28"/>
        </w:rPr>
        <w:t>- косули в пределах 5 - 30 % от численности;</w:t>
      </w:r>
    </w:p>
    <w:p w14:paraId="1C080000">
      <w:pPr>
        <w:spacing w:after="0" w:line="276" w:lineRule="auto"/>
        <w:ind w:firstLine="708" w:left="0"/>
        <w:jc w:val="both"/>
        <w:outlineLvl w:val="1"/>
        <w:rPr>
          <w:rFonts w:ascii="Times New Roman" w:hAnsi="Times New Roman"/>
          <w:sz w:val="28"/>
        </w:rPr>
      </w:pPr>
      <w:r>
        <w:rPr>
          <w:rFonts w:ascii="Times New Roman" w:hAnsi="Times New Roman"/>
          <w:sz w:val="28"/>
        </w:rPr>
        <w:t>- лося в пределах 5 - 20 % от численности;</w:t>
      </w:r>
    </w:p>
    <w:p w14:paraId="1D080000">
      <w:pPr>
        <w:spacing w:after="0" w:line="276" w:lineRule="auto"/>
        <w:ind w:firstLine="708" w:left="0"/>
        <w:jc w:val="both"/>
        <w:outlineLvl w:val="1"/>
        <w:rPr>
          <w:rFonts w:ascii="Times New Roman" w:hAnsi="Times New Roman"/>
          <w:sz w:val="28"/>
        </w:rPr>
      </w:pPr>
      <w:r>
        <w:rPr>
          <w:rFonts w:ascii="Times New Roman" w:hAnsi="Times New Roman"/>
          <w:sz w:val="28"/>
        </w:rPr>
        <w:t>- рыси в пределах 10 % от численности;</w:t>
      </w:r>
    </w:p>
    <w:p w14:paraId="1E080000">
      <w:pPr>
        <w:spacing w:after="0" w:line="276" w:lineRule="auto"/>
        <w:ind w:firstLine="709" w:left="0"/>
        <w:jc w:val="both"/>
        <w:outlineLvl w:val="1"/>
        <w:rPr>
          <w:rFonts w:ascii="Times New Roman" w:hAnsi="Times New Roman"/>
          <w:sz w:val="28"/>
        </w:rPr>
      </w:pPr>
      <w:r>
        <w:rPr>
          <w:rFonts w:ascii="Times New Roman" w:hAnsi="Times New Roman"/>
          <w:sz w:val="28"/>
        </w:rPr>
        <w:t>- снежного барана в пределах 5 % от численности.</w:t>
      </w:r>
    </w:p>
    <w:p w14:paraId="1F080000">
      <w:pPr>
        <w:spacing w:after="0" w:line="240" w:lineRule="auto"/>
        <w:ind w:firstLine="708" w:left="0"/>
        <w:jc w:val="both"/>
        <w:outlineLvl w:val="1"/>
        <w:rPr>
          <w:rFonts w:ascii="Times New Roman" w:hAnsi="Times New Roman"/>
          <w:sz w:val="28"/>
        </w:rPr>
      </w:pPr>
    </w:p>
    <w:p w14:paraId="20080000">
      <w:pPr>
        <w:spacing w:after="0" w:line="240" w:lineRule="auto"/>
        <w:ind/>
        <w:jc w:val="center"/>
        <w:outlineLvl w:val="1"/>
        <w:rPr>
          <w:rFonts w:ascii="Times New Roman" w:hAnsi="Times New Roman"/>
          <w:b w:val="1"/>
          <w:sz w:val="28"/>
        </w:rPr>
      </w:pPr>
      <w:r>
        <w:rPr>
          <w:rFonts w:ascii="Times New Roman" w:hAnsi="Times New Roman"/>
          <w:b w:val="1"/>
          <w:sz w:val="28"/>
        </w:rPr>
        <w:t>9. Сведения о проведении общественных обсуждений, направленных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w:t>
      </w:r>
    </w:p>
    <w:p w14:paraId="21080000">
      <w:pPr>
        <w:spacing w:after="0" w:line="240" w:lineRule="auto"/>
        <w:ind w:firstLine="708" w:left="0"/>
        <w:jc w:val="center"/>
        <w:outlineLvl w:val="1"/>
        <w:rPr>
          <w:rFonts w:ascii="Times New Roman" w:hAnsi="Times New Roman"/>
          <w:b w:val="1"/>
          <w:sz w:val="28"/>
        </w:rPr>
      </w:pPr>
    </w:p>
    <w:p w14:paraId="22080000">
      <w:pPr>
        <w:pStyle w:val="Style_10"/>
        <w:ind w:firstLine="709" w:left="0"/>
        <w:contextualSpacing w:val="0"/>
        <w:jc w:val="both"/>
        <w:rPr>
          <w:sz w:val="28"/>
        </w:rPr>
      </w:pPr>
      <w:r>
        <w:rPr>
          <w:sz w:val="28"/>
        </w:rPr>
        <w:t>В соответствии с абзацем 4 пункта 1 статьи 9 Федерального закона от 23.11.1995 N 174-ФЗ "Об экологической экспертизе" к полномочиям органов местного самоуправления относится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14:paraId="23080000">
      <w:pPr>
        <w:pStyle w:val="Style_10"/>
        <w:ind w:firstLine="709" w:left="0"/>
        <w:contextualSpacing w:val="0"/>
        <w:jc w:val="both"/>
        <w:rPr>
          <w:sz w:val="28"/>
        </w:rPr>
      </w:pPr>
      <w:r>
        <w:rPr>
          <w:sz w:val="28"/>
        </w:rPr>
        <w:t>С целью выявления общественных предпочтений и их учёта в процессе оценки в соответствии с Требованиями к материалам оценки воздействия на окружающую среду, утвержденных Приказом Минприроды России от 01.12.2020 N 999, проводятся общественные обсуждения предварительных материалов оценки воздействия на окружающую среду, по результатам которых формируются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 предложений и информации, поступившие от общественности в ходе проведения общественных обсуждений.</w:t>
      </w:r>
    </w:p>
    <w:p w14:paraId="24080000">
      <w:pPr>
        <w:pStyle w:val="Style_10"/>
        <w:ind w:firstLine="709" w:left="0"/>
        <w:contextualSpacing w:val="0"/>
        <w:jc w:val="both"/>
        <w:rPr>
          <w:sz w:val="28"/>
        </w:rPr>
      </w:pPr>
      <w:r>
        <w:rPr>
          <w:sz w:val="28"/>
        </w:rPr>
        <w:t xml:space="preserve">Общественные обсуждения предварительных материалов оценки воздействия на окружающую среду проводятся во всех муниципальных образованиях Республике Саха (Якутия). </w:t>
      </w:r>
    </w:p>
    <w:p w14:paraId="25080000">
      <w:pPr>
        <w:spacing w:after="0" w:line="240" w:lineRule="auto"/>
        <w:ind w:firstLine="709" w:left="0"/>
        <w:jc w:val="both"/>
        <w:rPr>
          <w:rFonts w:ascii="Times New Roman" w:hAnsi="Times New Roman"/>
          <w:sz w:val="28"/>
        </w:rPr>
      </w:pPr>
      <w:r>
        <w:rPr>
          <w:rFonts w:ascii="Times New Roman" w:hAnsi="Times New Roman"/>
          <w:sz w:val="28"/>
        </w:rPr>
        <w:t>При предварительном принятии решения о форме проведения общественных обсуждений были приняты во внимание следующие факты:</w:t>
      </w:r>
    </w:p>
    <w:p w14:paraId="26080000">
      <w:pPr>
        <w:spacing w:after="0" w:line="240" w:lineRule="auto"/>
        <w:ind w:firstLine="709" w:left="0"/>
        <w:jc w:val="both"/>
        <w:rPr>
          <w:rFonts w:ascii="Times New Roman" w:hAnsi="Times New Roman"/>
          <w:sz w:val="28"/>
        </w:rPr>
      </w:pPr>
      <w:r>
        <w:rPr>
          <w:rFonts w:ascii="Times New Roman" w:hAnsi="Times New Roman"/>
          <w:sz w:val="28"/>
        </w:rPr>
        <w:t>- степень экологической опасности намечаемой деятельности оценивается как допустимая, в связи с тем, что квоты изъятия охотничьих ресурсов для каждого охотничьего угодья устанавливаются в строгом соответствии с нормативами допустимого изъятия на основании данных о численности охотничьих ресурсов (Приказ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утратившими силу приказа Министерства природных ресурсов и экологии Российской Федерации от 25 ноября 2020 г. № 965»);</w:t>
      </w:r>
    </w:p>
    <w:p w14:paraId="27080000">
      <w:pPr>
        <w:spacing w:after="0" w:line="240" w:lineRule="auto"/>
        <w:ind w:firstLine="709" w:left="0"/>
        <w:jc w:val="both"/>
        <w:rPr>
          <w:rFonts w:ascii="Times New Roman" w:hAnsi="Times New Roman"/>
          <w:sz w:val="28"/>
        </w:rPr>
      </w:pPr>
      <w:r>
        <w:rPr>
          <w:rFonts w:ascii="Times New Roman" w:hAnsi="Times New Roman"/>
          <w:sz w:val="28"/>
        </w:rPr>
        <w:t>- незначительный фактор неопределенности. Фактор неопределенности сведен к минимуму, благодаря осуществляемому постоянному контролю за соблюдением изъятия охотничьих животных в пределах установленных лимитов и квот уполномоченным органом в сфере охраны и использования охотничьих ресурсов;</w:t>
      </w:r>
    </w:p>
    <w:p w14:paraId="28080000">
      <w:pPr>
        <w:spacing w:after="0" w:line="240" w:lineRule="auto"/>
        <w:ind w:firstLine="709" w:left="0"/>
        <w:jc w:val="both"/>
        <w:rPr>
          <w:rFonts w:ascii="Times New Roman" w:hAnsi="Times New Roman"/>
          <w:sz w:val="28"/>
        </w:rPr>
      </w:pPr>
      <w:r>
        <w:rPr>
          <w:rFonts w:ascii="Times New Roman" w:hAnsi="Times New Roman"/>
          <w:sz w:val="28"/>
        </w:rPr>
        <w:t>- узкий круг заинтересованной общественности. Круг заинтересованной общественности ограничивается электоратом охотников-любителей и действующих охотпользователей.</w:t>
      </w:r>
    </w:p>
    <w:p w14:paraId="29080000">
      <w:pPr>
        <w:spacing w:after="0" w:line="240" w:lineRule="auto"/>
        <w:ind w:firstLine="709" w:left="0"/>
        <w:jc w:val="both"/>
        <w:rPr>
          <w:rFonts w:ascii="Times New Roman" w:hAnsi="Times New Roman"/>
          <w:sz w:val="28"/>
        </w:rPr>
      </w:pPr>
    </w:p>
    <w:p w14:paraId="2A080000">
      <w:pPr>
        <w:spacing w:after="0" w:line="240" w:lineRule="auto"/>
        <w:ind/>
        <w:jc w:val="center"/>
        <w:rPr>
          <w:rFonts w:ascii="Times New Roman" w:hAnsi="Times New Roman"/>
          <w:b w:val="1"/>
          <w:sz w:val="28"/>
        </w:rPr>
      </w:pPr>
      <w:r>
        <w:rPr>
          <w:rFonts w:ascii="Times New Roman" w:hAnsi="Times New Roman"/>
          <w:b w:val="1"/>
          <w:sz w:val="28"/>
        </w:rPr>
        <w:t>9.1. Сведения об органах государственной власти и (или) органах местного самоуправления, ответственных за информирование общественности, организацию и проведение общественных обсуждений</w:t>
      </w:r>
    </w:p>
    <w:p w14:paraId="2B080000">
      <w:pPr>
        <w:spacing w:after="0" w:line="240" w:lineRule="auto"/>
        <w:ind/>
        <w:jc w:val="center"/>
        <w:rPr>
          <w:rFonts w:ascii="Times New Roman" w:hAnsi="Times New Roman"/>
          <w:b w:val="1"/>
          <w:sz w:val="28"/>
        </w:rPr>
      </w:pPr>
    </w:p>
    <w:p w14:paraId="2C080000">
      <w:pPr>
        <w:spacing w:after="0" w:line="240" w:lineRule="auto"/>
        <w:ind/>
        <w:jc w:val="both"/>
        <w:rPr>
          <w:rFonts w:ascii="Times New Roman" w:hAnsi="Times New Roman"/>
          <w:sz w:val="28"/>
        </w:rPr>
      </w:pPr>
      <w:r>
        <w:rPr>
          <w:rFonts w:ascii="Times New Roman" w:hAnsi="Times New Roman"/>
          <w:sz w:val="28"/>
        </w:rPr>
        <w:t>1. В муниципальном образовании Абыйский улус Республики Саха (Якутия) – администрация МО «Абыйский улус (район»;</w:t>
      </w:r>
    </w:p>
    <w:p w14:paraId="2D080000">
      <w:pPr>
        <w:spacing w:after="0" w:line="240" w:lineRule="auto"/>
        <w:ind/>
        <w:jc w:val="both"/>
        <w:rPr>
          <w:rFonts w:ascii="Times New Roman" w:hAnsi="Times New Roman"/>
          <w:sz w:val="28"/>
        </w:rPr>
      </w:pPr>
      <w:r>
        <w:rPr>
          <w:rFonts w:ascii="Times New Roman" w:hAnsi="Times New Roman"/>
          <w:sz w:val="28"/>
        </w:rPr>
        <w:t>2. В муниципальном образовании Алданский район Республики Саха (Якутия) – администрация МО «Алданский район»;</w:t>
      </w:r>
    </w:p>
    <w:p w14:paraId="2E080000">
      <w:pPr>
        <w:spacing w:after="0" w:line="240" w:lineRule="auto"/>
        <w:ind/>
        <w:jc w:val="both"/>
        <w:rPr>
          <w:rFonts w:ascii="Times New Roman" w:hAnsi="Times New Roman"/>
          <w:sz w:val="28"/>
        </w:rPr>
      </w:pPr>
      <w:r>
        <w:rPr>
          <w:rFonts w:ascii="Times New Roman" w:hAnsi="Times New Roman"/>
          <w:sz w:val="28"/>
        </w:rPr>
        <w:t>3. В муниципальном образовании Аллаиховский улус Республики Саха (Якутия) - администрация МО «Аллаиховский улус (район)»;</w:t>
      </w:r>
    </w:p>
    <w:p w14:paraId="2F080000">
      <w:pPr>
        <w:spacing w:after="0" w:line="240" w:lineRule="auto"/>
        <w:ind/>
        <w:jc w:val="both"/>
        <w:rPr>
          <w:rFonts w:ascii="Times New Roman" w:hAnsi="Times New Roman"/>
          <w:sz w:val="28"/>
        </w:rPr>
      </w:pPr>
      <w:r>
        <w:rPr>
          <w:rFonts w:ascii="Times New Roman" w:hAnsi="Times New Roman"/>
          <w:sz w:val="28"/>
        </w:rPr>
        <w:t>4. В муниципальном образовании Амгинский улус Республики Саха (Якутия) - администрация МО «Амгинский улус (район)»;</w:t>
      </w:r>
    </w:p>
    <w:p w14:paraId="30080000">
      <w:pPr>
        <w:spacing w:after="0" w:line="240" w:lineRule="auto"/>
        <w:ind/>
        <w:jc w:val="both"/>
        <w:rPr>
          <w:rFonts w:ascii="Times New Roman" w:hAnsi="Times New Roman"/>
          <w:sz w:val="28"/>
        </w:rPr>
      </w:pPr>
      <w:r>
        <w:rPr>
          <w:rFonts w:ascii="Times New Roman" w:hAnsi="Times New Roman"/>
          <w:sz w:val="28"/>
        </w:rPr>
        <w:t>5. В муниципальном образовании Анабарский национальный (долгано-эвенкийский) улус Республики Саха (Якутия) - администрация МО «Анабарский национальный (долгано-эвенкийский) улус (район)»;</w:t>
      </w:r>
    </w:p>
    <w:p w14:paraId="31080000">
      <w:pPr>
        <w:spacing w:after="0" w:line="240" w:lineRule="auto"/>
        <w:ind/>
        <w:jc w:val="both"/>
        <w:rPr>
          <w:rFonts w:ascii="Times New Roman" w:hAnsi="Times New Roman"/>
          <w:sz w:val="28"/>
        </w:rPr>
      </w:pPr>
      <w:r>
        <w:rPr>
          <w:rFonts w:ascii="Times New Roman" w:hAnsi="Times New Roman"/>
          <w:sz w:val="28"/>
        </w:rPr>
        <w:t>6. В муниципальном образовании Булунский улус Республики Саха (Якутия) - администрация МО «Булунский улус (район)»;</w:t>
      </w:r>
    </w:p>
    <w:p w14:paraId="32080000">
      <w:pPr>
        <w:spacing w:after="0" w:line="240" w:lineRule="auto"/>
        <w:ind/>
        <w:jc w:val="both"/>
        <w:rPr>
          <w:rFonts w:ascii="Times New Roman" w:hAnsi="Times New Roman"/>
          <w:sz w:val="28"/>
        </w:rPr>
      </w:pPr>
      <w:r>
        <w:rPr>
          <w:rFonts w:ascii="Times New Roman" w:hAnsi="Times New Roman"/>
          <w:sz w:val="28"/>
        </w:rPr>
        <w:t>7. В муниципальном образовании Верхневилюйский улус Республики Саха (Якутия) - администрация МО «Верхневилюйский улус (район)»;</w:t>
      </w:r>
    </w:p>
    <w:p w14:paraId="33080000">
      <w:pPr>
        <w:spacing w:after="0" w:line="240" w:lineRule="auto"/>
        <w:ind/>
        <w:jc w:val="both"/>
        <w:rPr>
          <w:rFonts w:ascii="Times New Roman" w:hAnsi="Times New Roman"/>
          <w:sz w:val="28"/>
        </w:rPr>
      </w:pPr>
      <w:r>
        <w:rPr>
          <w:rFonts w:ascii="Times New Roman" w:hAnsi="Times New Roman"/>
          <w:sz w:val="28"/>
        </w:rPr>
        <w:t>8. В муниципальном образовании Верхнеколымский улус Республики Саха (Якутия) - администрация МО «Верхнеколымский улус (район)»;</w:t>
      </w:r>
    </w:p>
    <w:p w14:paraId="34080000">
      <w:pPr>
        <w:spacing w:after="0" w:line="240" w:lineRule="auto"/>
        <w:ind/>
        <w:jc w:val="both"/>
        <w:rPr>
          <w:rFonts w:ascii="Times New Roman" w:hAnsi="Times New Roman"/>
          <w:sz w:val="28"/>
        </w:rPr>
      </w:pPr>
      <w:r>
        <w:rPr>
          <w:rFonts w:ascii="Times New Roman" w:hAnsi="Times New Roman"/>
          <w:sz w:val="28"/>
        </w:rPr>
        <w:t>9. В муниципальном образовании Верхоянский район Республики Саха (Якутия) - администрация МО «Верхоянский район»;</w:t>
      </w:r>
    </w:p>
    <w:p w14:paraId="35080000">
      <w:pPr>
        <w:spacing w:after="0" w:line="240" w:lineRule="auto"/>
        <w:ind/>
        <w:jc w:val="both"/>
        <w:rPr>
          <w:rFonts w:ascii="Times New Roman" w:hAnsi="Times New Roman"/>
          <w:sz w:val="28"/>
        </w:rPr>
      </w:pPr>
      <w:r>
        <w:rPr>
          <w:rFonts w:ascii="Times New Roman" w:hAnsi="Times New Roman"/>
          <w:sz w:val="28"/>
        </w:rPr>
        <w:t>10. В муниципальном образовании Вилюйский улус Республики Саха (Якутия) - администрация МО «Вилюйский улус (район)»;</w:t>
      </w:r>
    </w:p>
    <w:p w14:paraId="36080000">
      <w:pPr>
        <w:spacing w:after="0" w:line="240" w:lineRule="auto"/>
        <w:ind/>
        <w:jc w:val="both"/>
        <w:rPr>
          <w:rFonts w:ascii="Times New Roman" w:hAnsi="Times New Roman"/>
          <w:sz w:val="28"/>
        </w:rPr>
      </w:pPr>
      <w:r>
        <w:rPr>
          <w:rFonts w:ascii="Times New Roman" w:hAnsi="Times New Roman"/>
          <w:sz w:val="28"/>
        </w:rPr>
        <w:t>11. В муниципальном образовании Горный улус Республики Саха (Якутия) - администрация МО «Горный улус»;</w:t>
      </w:r>
    </w:p>
    <w:p w14:paraId="37080000">
      <w:pPr>
        <w:spacing w:after="0" w:line="240" w:lineRule="auto"/>
        <w:ind/>
        <w:jc w:val="both"/>
        <w:rPr>
          <w:rFonts w:ascii="Times New Roman" w:hAnsi="Times New Roman"/>
          <w:sz w:val="28"/>
        </w:rPr>
      </w:pPr>
      <w:r>
        <w:rPr>
          <w:rFonts w:ascii="Times New Roman" w:hAnsi="Times New Roman"/>
          <w:sz w:val="28"/>
        </w:rPr>
        <w:t>12. В муниципальном образовании Жиганский национальный эвенкийский район Республики Саха (Якутия) - администрация МО «Жиганский национальный эвенкийский район»;</w:t>
      </w:r>
    </w:p>
    <w:p w14:paraId="38080000">
      <w:pPr>
        <w:spacing w:after="0" w:line="240" w:lineRule="auto"/>
        <w:ind/>
        <w:jc w:val="both"/>
        <w:rPr>
          <w:rFonts w:ascii="Times New Roman" w:hAnsi="Times New Roman"/>
          <w:sz w:val="28"/>
        </w:rPr>
      </w:pPr>
      <w:r>
        <w:rPr>
          <w:rFonts w:ascii="Times New Roman" w:hAnsi="Times New Roman"/>
          <w:sz w:val="28"/>
        </w:rPr>
        <w:t>13. В муниципальном образовании Кобяйский улус Республики Саха (Якутия) - администрация МО «Кобяйский улус (район)»;</w:t>
      </w:r>
    </w:p>
    <w:p w14:paraId="39080000">
      <w:pPr>
        <w:spacing w:after="0" w:line="240" w:lineRule="auto"/>
        <w:ind/>
        <w:jc w:val="both"/>
        <w:rPr>
          <w:rFonts w:ascii="Times New Roman" w:hAnsi="Times New Roman"/>
          <w:sz w:val="28"/>
        </w:rPr>
      </w:pPr>
      <w:r>
        <w:rPr>
          <w:rFonts w:ascii="Times New Roman" w:hAnsi="Times New Roman"/>
          <w:sz w:val="28"/>
        </w:rPr>
        <w:t>14. В муниципальном образовании Ленский район Республики Саха (Якутия) - администрация МО «Ленский район»;</w:t>
      </w:r>
    </w:p>
    <w:p w14:paraId="3A080000">
      <w:pPr>
        <w:spacing w:after="0" w:line="240" w:lineRule="auto"/>
        <w:ind/>
        <w:jc w:val="both"/>
        <w:rPr>
          <w:rFonts w:ascii="Times New Roman" w:hAnsi="Times New Roman"/>
          <w:sz w:val="28"/>
        </w:rPr>
      </w:pPr>
      <w:r>
        <w:rPr>
          <w:rFonts w:ascii="Times New Roman" w:hAnsi="Times New Roman"/>
          <w:sz w:val="28"/>
        </w:rPr>
        <w:t>15. В муниципальном образовании Мегино-Кангаласский улус Республики Саха (Якутия) - администрация МО «Мегино-Кангаласский улус»;</w:t>
      </w:r>
    </w:p>
    <w:p w14:paraId="3B080000">
      <w:pPr>
        <w:spacing w:after="0" w:line="240" w:lineRule="auto"/>
        <w:ind/>
        <w:jc w:val="both"/>
        <w:rPr>
          <w:rFonts w:ascii="Times New Roman" w:hAnsi="Times New Roman"/>
          <w:sz w:val="28"/>
        </w:rPr>
      </w:pPr>
      <w:r>
        <w:rPr>
          <w:rFonts w:ascii="Times New Roman" w:hAnsi="Times New Roman"/>
          <w:sz w:val="28"/>
        </w:rPr>
        <w:t>16. В муниципальном образовании Мирнинский район Республики Саха (Якутия) - администрация МО «Мирнинский район»;</w:t>
      </w:r>
    </w:p>
    <w:p w14:paraId="3C080000">
      <w:pPr>
        <w:spacing w:after="0" w:line="240" w:lineRule="auto"/>
        <w:ind/>
        <w:jc w:val="both"/>
        <w:rPr>
          <w:rFonts w:ascii="Times New Roman" w:hAnsi="Times New Roman"/>
          <w:sz w:val="28"/>
        </w:rPr>
      </w:pPr>
      <w:r>
        <w:rPr>
          <w:rFonts w:ascii="Times New Roman" w:hAnsi="Times New Roman"/>
          <w:sz w:val="28"/>
        </w:rPr>
        <w:t>17. В муниципальном образовании Момский район Республики Саха (Якутия) - администрация МО «Момский район»;</w:t>
      </w:r>
    </w:p>
    <w:p w14:paraId="3D080000">
      <w:pPr>
        <w:spacing w:after="0" w:line="240" w:lineRule="auto"/>
        <w:ind/>
        <w:jc w:val="both"/>
        <w:rPr>
          <w:rFonts w:ascii="Times New Roman" w:hAnsi="Times New Roman"/>
          <w:sz w:val="28"/>
        </w:rPr>
      </w:pPr>
      <w:r>
        <w:rPr>
          <w:rFonts w:ascii="Times New Roman" w:hAnsi="Times New Roman"/>
          <w:sz w:val="28"/>
        </w:rPr>
        <w:t>18. В муниципальном образовании Намский улус Республики Саха (Якутия) - администрация МО «Намский улус»;</w:t>
      </w:r>
    </w:p>
    <w:p w14:paraId="3E080000">
      <w:pPr>
        <w:spacing w:after="0" w:line="240" w:lineRule="auto"/>
        <w:ind/>
        <w:jc w:val="both"/>
        <w:rPr>
          <w:rFonts w:ascii="Times New Roman" w:hAnsi="Times New Roman"/>
          <w:sz w:val="28"/>
        </w:rPr>
      </w:pPr>
      <w:r>
        <w:rPr>
          <w:rFonts w:ascii="Times New Roman" w:hAnsi="Times New Roman"/>
          <w:sz w:val="28"/>
        </w:rPr>
        <w:t>19. В муниципальном образовании Нерюнгринский район Республики Саха (Якутия) - администрация МО «Нерюнгринский район»;</w:t>
      </w:r>
    </w:p>
    <w:p w14:paraId="3F080000">
      <w:pPr>
        <w:spacing w:after="0" w:line="240" w:lineRule="auto"/>
        <w:ind/>
        <w:jc w:val="both"/>
        <w:rPr>
          <w:rFonts w:ascii="Times New Roman" w:hAnsi="Times New Roman"/>
          <w:sz w:val="28"/>
        </w:rPr>
      </w:pPr>
      <w:r>
        <w:rPr>
          <w:rFonts w:ascii="Times New Roman" w:hAnsi="Times New Roman"/>
          <w:sz w:val="28"/>
        </w:rPr>
        <w:t>20. В муниципальном образовании Нижнеколымский район Республики Саха (Якутия) - администрация МО «Нижнеколымский район»;</w:t>
      </w:r>
    </w:p>
    <w:p w14:paraId="40080000">
      <w:pPr>
        <w:spacing w:after="0" w:line="240" w:lineRule="auto"/>
        <w:ind/>
        <w:jc w:val="both"/>
        <w:rPr>
          <w:rFonts w:ascii="Times New Roman" w:hAnsi="Times New Roman"/>
          <w:sz w:val="28"/>
        </w:rPr>
      </w:pPr>
      <w:r>
        <w:rPr>
          <w:rFonts w:ascii="Times New Roman" w:hAnsi="Times New Roman"/>
          <w:sz w:val="28"/>
        </w:rPr>
        <w:t>21. В муниципальном образовании Нюрбинский район Республики Саха (Якутия) - администрация МО «Нюрбинский район»;</w:t>
      </w:r>
    </w:p>
    <w:p w14:paraId="41080000">
      <w:pPr>
        <w:spacing w:after="0" w:line="240" w:lineRule="auto"/>
        <w:ind/>
        <w:jc w:val="both"/>
        <w:rPr>
          <w:rFonts w:ascii="Times New Roman" w:hAnsi="Times New Roman"/>
          <w:sz w:val="28"/>
        </w:rPr>
      </w:pPr>
      <w:r>
        <w:rPr>
          <w:rFonts w:ascii="Times New Roman" w:hAnsi="Times New Roman"/>
          <w:sz w:val="28"/>
        </w:rPr>
        <w:t>22. В муниципальном образовании Оймяконский улус Республики Саха (Якутия) - администрация МО «Оймяконский улус (район)»;</w:t>
      </w:r>
    </w:p>
    <w:p w14:paraId="42080000">
      <w:pPr>
        <w:spacing w:after="0" w:line="240" w:lineRule="auto"/>
        <w:ind/>
        <w:jc w:val="both"/>
        <w:rPr>
          <w:rFonts w:ascii="Times New Roman" w:hAnsi="Times New Roman"/>
          <w:sz w:val="28"/>
        </w:rPr>
      </w:pPr>
      <w:r>
        <w:rPr>
          <w:rFonts w:ascii="Times New Roman" w:hAnsi="Times New Roman"/>
          <w:sz w:val="28"/>
        </w:rPr>
        <w:t>23. В муниципальном образовании Олекминский район Республики Саха (Якутия) - администрация МО «Олекминский район»;</w:t>
      </w:r>
    </w:p>
    <w:p w14:paraId="43080000">
      <w:pPr>
        <w:spacing w:after="0" w:line="240" w:lineRule="auto"/>
        <w:ind/>
        <w:jc w:val="both"/>
        <w:rPr>
          <w:rFonts w:ascii="Times New Roman" w:hAnsi="Times New Roman"/>
          <w:sz w:val="28"/>
        </w:rPr>
      </w:pPr>
      <w:r>
        <w:rPr>
          <w:rFonts w:ascii="Times New Roman" w:hAnsi="Times New Roman"/>
          <w:sz w:val="28"/>
        </w:rPr>
        <w:t>24. В муниципальном образовании Оленекский эвенкийский национальный район Республики Саха (Якутия) - администрация МО «Оленекский эвенкийский национальный район»;</w:t>
      </w:r>
    </w:p>
    <w:p w14:paraId="44080000">
      <w:pPr>
        <w:spacing w:after="0" w:line="240" w:lineRule="auto"/>
        <w:ind/>
        <w:jc w:val="both"/>
        <w:rPr>
          <w:rFonts w:ascii="Times New Roman" w:hAnsi="Times New Roman"/>
          <w:sz w:val="28"/>
        </w:rPr>
      </w:pPr>
      <w:r>
        <w:rPr>
          <w:rFonts w:ascii="Times New Roman" w:hAnsi="Times New Roman"/>
          <w:sz w:val="28"/>
        </w:rPr>
        <w:t>25</w:t>
      </w:r>
      <w:r>
        <w:rPr>
          <w:rFonts w:ascii="Times New Roman" w:hAnsi="Times New Roman"/>
          <w:sz w:val="28"/>
        </w:rPr>
        <w:t>. В муниципальном образовании Среднеколымский улус Республики Саха (Якутия) - администрация МО «Среднеколымский улус (район)»;</w:t>
      </w:r>
    </w:p>
    <w:p w14:paraId="45080000">
      <w:pPr>
        <w:spacing w:after="0" w:line="240" w:lineRule="auto"/>
        <w:ind/>
        <w:jc w:val="both"/>
        <w:rPr>
          <w:rFonts w:ascii="Times New Roman" w:hAnsi="Times New Roman"/>
          <w:sz w:val="28"/>
        </w:rPr>
      </w:pPr>
      <w:r>
        <w:rPr>
          <w:rFonts w:ascii="Times New Roman" w:hAnsi="Times New Roman"/>
          <w:sz w:val="28"/>
        </w:rPr>
        <w:t>26</w:t>
      </w:r>
      <w:r>
        <w:rPr>
          <w:rFonts w:ascii="Times New Roman" w:hAnsi="Times New Roman"/>
          <w:sz w:val="28"/>
        </w:rPr>
        <w:t>. В муниципальном образовании Сунтарский улус Республики Саха (Якутия) - администрация МО «Сунтарский улус (район)»;</w:t>
      </w:r>
    </w:p>
    <w:p w14:paraId="46080000">
      <w:pPr>
        <w:spacing w:after="0" w:line="240" w:lineRule="auto"/>
        <w:ind/>
        <w:jc w:val="both"/>
        <w:rPr>
          <w:rFonts w:ascii="Times New Roman" w:hAnsi="Times New Roman"/>
          <w:sz w:val="28"/>
        </w:rPr>
      </w:pPr>
      <w:r>
        <w:rPr>
          <w:rFonts w:ascii="Times New Roman" w:hAnsi="Times New Roman"/>
          <w:sz w:val="28"/>
        </w:rPr>
        <w:t>27</w:t>
      </w:r>
      <w:r>
        <w:rPr>
          <w:rFonts w:ascii="Times New Roman" w:hAnsi="Times New Roman"/>
          <w:sz w:val="28"/>
        </w:rPr>
        <w:t>. В муниципальном образовании Таттинский улус Республики Саха (Якутия) - администрация МО «Таттинский улус»;</w:t>
      </w:r>
    </w:p>
    <w:p w14:paraId="47080000">
      <w:pPr>
        <w:spacing w:after="0" w:line="240" w:lineRule="auto"/>
        <w:ind/>
        <w:jc w:val="both"/>
        <w:rPr>
          <w:rFonts w:ascii="Times New Roman" w:hAnsi="Times New Roman"/>
          <w:sz w:val="28"/>
        </w:rPr>
      </w:pPr>
      <w:r>
        <w:rPr>
          <w:rFonts w:ascii="Times New Roman" w:hAnsi="Times New Roman"/>
          <w:sz w:val="28"/>
        </w:rPr>
        <w:t>28</w:t>
      </w:r>
      <w:r>
        <w:rPr>
          <w:rFonts w:ascii="Times New Roman" w:hAnsi="Times New Roman"/>
          <w:sz w:val="28"/>
        </w:rPr>
        <w:t>. В муниципальном образовании Томпонский район Республики Саха (Якутия) - администрация МО «Томпонский район»;</w:t>
      </w:r>
    </w:p>
    <w:p w14:paraId="48080000">
      <w:pPr>
        <w:spacing w:after="0" w:line="240" w:lineRule="auto"/>
        <w:ind/>
        <w:jc w:val="both"/>
        <w:rPr>
          <w:rFonts w:ascii="Times New Roman" w:hAnsi="Times New Roman"/>
          <w:sz w:val="28"/>
        </w:rPr>
      </w:pPr>
      <w:r>
        <w:rPr>
          <w:rFonts w:ascii="Times New Roman" w:hAnsi="Times New Roman"/>
          <w:sz w:val="28"/>
        </w:rPr>
        <w:t>29</w:t>
      </w:r>
      <w:r>
        <w:rPr>
          <w:rFonts w:ascii="Times New Roman" w:hAnsi="Times New Roman"/>
          <w:sz w:val="28"/>
        </w:rPr>
        <w:t>. В муниципальном образовании Усть-Алданский улус Республики Саха (Якутия) - администрация МО «Усть-Алданский улус (район)»;</w:t>
      </w:r>
    </w:p>
    <w:p w14:paraId="49080000">
      <w:pPr>
        <w:spacing w:after="0" w:line="240" w:lineRule="auto"/>
        <w:ind/>
        <w:jc w:val="both"/>
        <w:rPr>
          <w:rFonts w:ascii="Times New Roman" w:hAnsi="Times New Roman"/>
          <w:sz w:val="28"/>
        </w:rPr>
      </w:pPr>
      <w:r>
        <w:rPr>
          <w:rFonts w:ascii="Times New Roman" w:hAnsi="Times New Roman"/>
          <w:sz w:val="28"/>
        </w:rPr>
        <w:t>30</w:t>
      </w:r>
      <w:r>
        <w:rPr>
          <w:rFonts w:ascii="Times New Roman" w:hAnsi="Times New Roman"/>
          <w:sz w:val="28"/>
        </w:rPr>
        <w:t>. В муниципальном образовании Усть-Майский улус Республики Саха (Якутия) - администрация МО «Усть-Майский улус (район)»;</w:t>
      </w:r>
    </w:p>
    <w:p w14:paraId="4A080000">
      <w:pPr>
        <w:spacing w:after="0" w:line="240" w:lineRule="auto"/>
        <w:ind/>
        <w:jc w:val="both"/>
        <w:rPr>
          <w:rFonts w:ascii="Times New Roman" w:hAnsi="Times New Roman"/>
          <w:sz w:val="28"/>
        </w:rPr>
      </w:pPr>
      <w:r>
        <w:rPr>
          <w:rFonts w:ascii="Times New Roman" w:hAnsi="Times New Roman"/>
          <w:sz w:val="28"/>
        </w:rPr>
        <w:t>31</w:t>
      </w:r>
      <w:r>
        <w:rPr>
          <w:rFonts w:ascii="Times New Roman" w:hAnsi="Times New Roman"/>
          <w:sz w:val="28"/>
        </w:rPr>
        <w:t>. В муниципальном образовании Усть-Янский улус Республики Саха (Якутия) - администрация МО «Усть-Янский улус (район)»;</w:t>
      </w:r>
    </w:p>
    <w:p w14:paraId="4B080000">
      <w:pPr>
        <w:spacing w:after="0" w:line="240" w:lineRule="auto"/>
        <w:ind/>
        <w:jc w:val="both"/>
        <w:rPr>
          <w:rFonts w:ascii="Times New Roman" w:hAnsi="Times New Roman"/>
          <w:sz w:val="28"/>
        </w:rPr>
      </w:pPr>
      <w:r>
        <w:rPr>
          <w:rFonts w:ascii="Times New Roman" w:hAnsi="Times New Roman"/>
          <w:sz w:val="28"/>
        </w:rPr>
        <w:t>32</w:t>
      </w:r>
      <w:r>
        <w:rPr>
          <w:rFonts w:ascii="Times New Roman" w:hAnsi="Times New Roman"/>
          <w:sz w:val="28"/>
        </w:rPr>
        <w:t>. В муниципальном образовании Хангаласский улус Республики Саха (Якутия) - администрация МО «Хангаласский улус»;</w:t>
      </w:r>
    </w:p>
    <w:p w14:paraId="4C080000">
      <w:pPr>
        <w:spacing w:after="0" w:line="240" w:lineRule="auto"/>
        <w:ind/>
        <w:jc w:val="both"/>
        <w:rPr>
          <w:rFonts w:ascii="Times New Roman" w:hAnsi="Times New Roman"/>
          <w:sz w:val="28"/>
        </w:rPr>
      </w:pPr>
      <w:r>
        <w:rPr>
          <w:rFonts w:ascii="Times New Roman" w:hAnsi="Times New Roman"/>
          <w:sz w:val="28"/>
        </w:rPr>
        <w:t>33</w:t>
      </w:r>
      <w:r>
        <w:rPr>
          <w:rFonts w:ascii="Times New Roman" w:hAnsi="Times New Roman"/>
          <w:sz w:val="28"/>
        </w:rPr>
        <w:t>. В муниципальном образовании Чурапчинский улус Республики Саха (Якутия) - администрация МО «Чурапчинский улус (район)»;</w:t>
      </w:r>
    </w:p>
    <w:p w14:paraId="4D080000">
      <w:pPr>
        <w:spacing w:after="0" w:line="240" w:lineRule="auto"/>
        <w:ind/>
        <w:jc w:val="both"/>
        <w:rPr>
          <w:rFonts w:ascii="Times New Roman" w:hAnsi="Times New Roman"/>
          <w:sz w:val="28"/>
        </w:rPr>
      </w:pPr>
      <w:r>
        <w:rPr>
          <w:rFonts w:ascii="Times New Roman" w:hAnsi="Times New Roman"/>
          <w:sz w:val="28"/>
        </w:rPr>
        <w:t>34</w:t>
      </w:r>
      <w:r>
        <w:rPr>
          <w:rFonts w:ascii="Times New Roman" w:hAnsi="Times New Roman"/>
          <w:sz w:val="28"/>
        </w:rPr>
        <w:t>. В муниципальном образовании Эвено-Бытантайский национальный улус Республики Саха (Якутия) - администрация МО «Эвено-Бытантайский национальный улус (район)»;</w:t>
      </w:r>
    </w:p>
    <w:p w14:paraId="4E080000">
      <w:pPr>
        <w:spacing w:after="0" w:line="240" w:lineRule="auto"/>
        <w:ind/>
        <w:jc w:val="both"/>
        <w:rPr>
          <w:rFonts w:ascii="Times New Roman" w:hAnsi="Times New Roman"/>
          <w:sz w:val="28"/>
        </w:rPr>
      </w:pPr>
      <w:r>
        <w:rPr>
          <w:rFonts w:ascii="Times New Roman" w:hAnsi="Times New Roman"/>
          <w:sz w:val="28"/>
        </w:rPr>
        <w:t>35</w:t>
      </w:r>
      <w:r>
        <w:rPr>
          <w:rFonts w:ascii="Times New Roman" w:hAnsi="Times New Roman"/>
          <w:sz w:val="28"/>
        </w:rPr>
        <w:t>. В городском округе «Город Якутск» - администрация городского округа «Город Якутск»</w:t>
      </w:r>
    </w:p>
    <w:p w14:paraId="4F080000">
      <w:pPr>
        <w:spacing w:after="0" w:line="240" w:lineRule="auto"/>
        <w:ind/>
        <w:jc w:val="both"/>
        <w:rPr>
          <w:rFonts w:ascii="Times New Roman" w:hAnsi="Times New Roman"/>
          <w:sz w:val="28"/>
        </w:rPr>
      </w:pPr>
      <w:r>
        <w:rPr>
          <w:rFonts w:ascii="Times New Roman" w:hAnsi="Times New Roman"/>
          <w:sz w:val="28"/>
        </w:rPr>
        <w:t>36</w:t>
      </w:r>
      <w:r>
        <w:rPr>
          <w:rFonts w:ascii="Times New Roman" w:hAnsi="Times New Roman"/>
          <w:sz w:val="28"/>
        </w:rPr>
        <w:t>. Департамент охот</w:t>
      </w:r>
      <w:r>
        <w:rPr>
          <w:rFonts w:ascii="Times New Roman" w:hAnsi="Times New Roman"/>
          <w:sz w:val="28"/>
        </w:rPr>
        <w:t>ы и сохранения охотничьих ресурсов</w:t>
      </w:r>
      <w:r>
        <w:rPr>
          <w:rFonts w:ascii="Times New Roman" w:hAnsi="Times New Roman"/>
          <w:sz w:val="28"/>
        </w:rPr>
        <w:t xml:space="preserve"> Министерства экологии, природопользования и лесного хозяйства Республики Саха (Якутия). </w:t>
      </w:r>
    </w:p>
    <w:p w14:paraId="50080000">
      <w:pPr>
        <w:spacing w:after="0" w:line="240" w:lineRule="auto"/>
        <w:ind/>
        <w:jc w:val="both"/>
        <w:rPr>
          <w:rFonts w:ascii="Times New Roman" w:hAnsi="Times New Roman"/>
          <w:sz w:val="28"/>
        </w:rPr>
      </w:pPr>
    </w:p>
    <w:p w14:paraId="51080000">
      <w:pPr>
        <w:spacing w:after="0" w:line="240" w:lineRule="auto"/>
        <w:ind/>
        <w:jc w:val="center"/>
        <w:outlineLvl w:val="1"/>
        <w:rPr>
          <w:rFonts w:ascii="Times New Roman" w:hAnsi="Times New Roman"/>
          <w:b w:val="1"/>
          <w:sz w:val="28"/>
        </w:rPr>
      </w:pPr>
      <w:r>
        <w:rPr>
          <w:rFonts w:ascii="Times New Roman" w:hAnsi="Times New Roman"/>
          <w:b w:val="1"/>
          <w:sz w:val="28"/>
        </w:rPr>
        <w:t>9.2. Сведения об уведомлении о проведении общественных обсуждений предварительных материалов оценки воздействия на окружающую среду и его размещении</w:t>
      </w:r>
    </w:p>
    <w:p w14:paraId="52080000">
      <w:pPr>
        <w:spacing w:after="0" w:line="240" w:lineRule="auto"/>
        <w:ind w:firstLine="708" w:left="0"/>
        <w:jc w:val="both"/>
        <w:outlineLvl w:val="1"/>
        <w:rPr>
          <w:rFonts w:ascii="Times New Roman" w:hAnsi="Times New Roman"/>
          <w:b w:val="1"/>
          <w:sz w:val="28"/>
        </w:rPr>
      </w:pPr>
    </w:p>
    <w:p w14:paraId="53080000">
      <w:pPr>
        <w:spacing w:after="0" w:line="240" w:lineRule="auto"/>
        <w:ind w:firstLine="708" w:left="0"/>
        <w:jc w:val="both"/>
        <w:outlineLvl w:val="1"/>
        <w:rPr>
          <w:rFonts w:ascii="Times New Roman" w:hAnsi="Times New Roman"/>
          <w:sz w:val="28"/>
        </w:rPr>
      </w:pPr>
      <w:r>
        <w:rPr>
          <w:rFonts w:ascii="Times New Roman" w:hAnsi="Times New Roman"/>
          <w:sz w:val="28"/>
        </w:rPr>
        <w:t>Уведомление о проведении общественных обсуждений предварительных материалов оценки воздействия на окружающую среду размещено на официальных интернет-сайтах:</w:t>
      </w:r>
    </w:p>
    <w:p w14:paraId="54080000">
      <w:pPr>
        <w:spacing w:after="0" w:line="240" w:lineRule="auto"/>
        <w:ind w:firstLine="709" w:left="0"/>
        <w:jc w:val="both"/>
        <w:rPr>
          <w:rFonts w:ascii="Times New Roman" w:hAnsi="Times New Roman"/>
          <w:sz w:val="28"/>
        </w:rPr>
      </w:pPr>
      <w:r>
        <w:rPr>
          <w:rFonts w:ascii="Times New Roman" w:hAnsi="Times New Roman"/>
          <w:sz w:val="28"/>
        </w:rPr>
        <w:t>- Управления Федеральной службы по надзору в сфере природопользования по Республике Саха (Якутия) (Управления Росприроднадзо</w:t>
      </w:r>
      <w:r>
        <w:rPr>
          <w:rFonts w:ascii="Times New Roman" w:hAnsi="Times New Roman"/>
          <w:sz w:val="28"/>
        </w:rPr>
        <w:t>ра по Республике Саха (Якутия))</w:t>
      </w:r>
      <w:r>
        <w:rPr>
          <w:rFonts w:ascii="Times New Roman" w:hAnsi="Times New Roman"/>
          <w:sz w:val="28"/>
        </w:rPr>
        <w:t xml:space="preserve">; </w:t>
      </w:r>
    </w:p>
    <w:p w14:paraId="55080000">
      <w:pPr>
        <w:spacing w:after="0" w:line="240" w:lineRule="auto"/>
        <w:ind w:firstLine="709" w:left="0"/>
        <w:jc w:val="both"/>
        <w:rPr>
          <w:rFonts w:ascii="Times New Roman" w:hAnsi="Times New Roman"/>
          <w:sz w:val="28"/>
        </w:rPr>
      </w:pPr>
      <w:r>
        <w:rPr>
          <w:rFonts w:ascii="Times New Roman" w:hAnsi="Times New Roman"/>
          <w:sz w:val="28"/>
        </w:rPr>
        <w:t>- Министерства экологии, природопользования и лесного хозяйства Республики Саха (Я</w:t>
      </w:r>
      <w:r>
        <w:rPr>
          <w:rFonts w:ascii="Times New Roman" w:hAnsi="Times New Roman"/>
          <w:sz w:val="28"/>
        </w:rPr>
        <w:t>кутия);</w:t>
      </w:r>
      <w:r>
        <w:rPr>
          <w:rFonts w:ascii="Times New Roman" w:hAnsi="Times New Roman"/>
          <w:sz w:val="28"/>
        </w:rPr>
        <w:t xml:space="preserve"> </w:t>
      </w:r>
    </w:p>
    <w:p w14:paraId="56080000">
      <w:pPr>
        <w:spacing w:after="0" w:line="240" w:lineRule="auto"/>
        <w:ind w:firstLine="709" w:left="0"/>
        <w:jc w:val="both"/>
        <w:rPr>
          <w:rFonts w:ascii="Times New Roman" w:hAnsi="Times New Roman"/>
          <w:sz w:val="28"/>
        </w:rPr>
      </w:pPr>
      <w:r>
        <w:rPr>
          <w:rFonts w:ascii="Times New Roman" w:hAnsi="Times New Roman"/>
          <w:sz w:val="28"/>
        </w:rPr>
        <w:t>- на официальных сайтах администраций муниципальных образований и городского округа Республики Саха (Якутия). Информацию о дате размещений уведомлений см. таблицу.</w:t>
      </w:r>
    </w:p>
    <w:p w14:paraId="57080000">
      <w:pPr>
        <w:spacing w:after="0" w:line="240" w:lineRule="auto"/>
        <w:ind w:firstLine="709" w:left="0"/>
        <w:jc w:val="right"/>
        <w:rPr>
          <w:rFonts w:ascii="Times New Roman" w:hAnsi="Times New Roman"/>
          <w:sz w:val="28"/>
        </w:rPr>
      </w:pPr>
      <w:r>
        <w:rPr>
          <w:rFonts w:ascii="Times New Roman" w:hAnsi="Times New Roman"/>
          <w:sz w:val="28"/>
        </w:rPr>
        <w:t>Таблица</w:t>
      </w:r>
    </w:p>
    <w:p w14:paraId="58080000">
      <w:pPr>
        <w:spacing w:after="0" w:line="240" w:lineRule="auto"/>
        <w:ind w:firstLine="709" w:left="0"/>
        <w:jc w:val="right"/>
        <w:rPr>
          <w:rFonts w:ascii="Times New Roman" w:hAnsi="Times New Roman"/>
          <w:sz w:val="28"/>
        </w:rPr>
      </w:pPr>
    </w:p>
    <w:tbl>
      <w:tblPr>
        <w:tblStyle w:val="Style_5"/>
        <w:tblW w:type="auto" w:w="0"/>
        <w:tblInd w:type="dxa" w:w="113"/>
        <w:tblLayout w:type="fixed"/>
      </w:tblPr>
      <w:tblGrid>
        <w:gridCol w:w="863"/>
        <w:gridCol w:w="5369"/>
        <w:gridCol w:w="2552"/>
      </w:tblGrid>
      <w:tr>
        <w:trPr>
          <w:trHeight w:hRule="atLeast" w:val="765"/>
        </w:trPr>
        <w:tc>
          <w:tcPr>
            <w:tcW w:type="dxa" w:w="863"/>
            <w:vMerge w:val="restart"/>
            <w:tcBorders>
              <w:top w:color="000000" w:sz="4" w:val="single"/>
              <w:left w:color="000000" w:sz="4" w:val="single"/>
              <w:bottom w:color="000000" w:sz="4" w:val="single"/>
              <w:right w:color="000000" w:sz="4" w:val="single"/>
            </w:tcBorders>
            <w:shd w:fill="auto" w:val="clear"/>
            <w:vAlign w:val="center"/>
          </w:tcPr>
          <w:p w14:paraId="59080000">
            <w:pPr>
              <w:spacing w:after="0" w:line="240" w:lineRule="auto"/>
              <w:ind/>
              <w:jc w:val="center"/>
              <w:rPr>
                <w:rFonts w:ascii="Times New Roman" w:hAnsi="Times New Roman"/>
                <w:sz w:val="20"/>
              </w:rPr>
            </w:pPr>
            <w:r>
              <w:rPr>
                <w:rFonts w:ascii="Times New Roman" w:hAnsi="Times New Roman"/>
                <w:sz w:val="20"/>
              </w:rPr>
              <w:t>№</w:t>
            </w:r>
          </w:p>
        </w:tc>
        <w:tc>
          <w:tcPr>
            <w:tcW w:type="dxa" w:w="5369"/>
            <w:vMerge w:val="restart"/>
            <w:tcBorders>
              <w:top w:color="000000" w:sz="4" w:val="single"/>
              <w:left w:color="000000" w:sz="4" w:val="single"/>
              <w:bottom w:color="000000" w:sz="4" w:val="single"/>
              <w:right w:color="000000" w:sz="4" w:val="single"/>
            </w:tcBorders>
            <w:shd w:fill="auto" w:val="clear"/>
            <w:vAlign w:val="center"/>
          </w:tcPr>
          <w:p w14:paraId="5A080000">
            <w:pPr>
              <w:spacing w:after="0" w:line="240" w:lineRule="auto"/>
              <w:ind/>
              <w:jc w:val="center"/>
              <w:rPr>
                <w:rFonts w:ascii="Times New Roman" w:hAnsi="Times New Roman"/>
                <w:sz w:val="20"/>
              </w:rPr>
            </w:pPr>
            <w:r>
              <w:rPr>
                <w:rFonts w:ascii="Times New Roman" w:hAnsi="Times New Roman"/>
                <w:sz w:val="20"/>
              </w:rPr>
              <w:t>Наименование муниципального района</w:t>
            </w:r>
          </w:p>
        </w:tc>
        <w:tc>
          <w:tcPr>
            <w:tcW w:type="dxa" w:w="2552"/>
            <w:vMerge w:val="restart"/>
            <w:tcBorders>
              <w:top w:color="000000" w:sz="4" w:val="single"/>
              <w:left w:color="000000" w:sz="4" w:val="single"/>
              <w:bottom w:color="000000" w:sz="4" w:val="single"/>
              <w:right w:color="000000" w:sz="4" w:val="single"/>
            </w:tcBorders>
            <w:shd w:fill="auto" w:val="clear"/>
            <w:vAlign w:val="center"/>
          </w:tcPr>
          <w:p w14:paraId="5B080000">
            <w:pPr>
              <w:spacing w:after="0" w:line="240" w:lineRule="auto"/>
              <w:ind/>
              <w:jc w:val="center"/>
              <w:rPr>
                <w:rFonts w:ascii="Times New Roman" w:hAnsi="Times New Roman"/>
                <w:sz w:val="20"/>
              </w:rPr>
            </w:pPr>
            <w:r>
              <w:rPr>
                <w:rFonts w:ascii="Times New Roman" w:hAnsi="Times New Roman"/>
                <w:sz w:val="20"/>
              </w:rPr>
              <w:t>Дата размещения уведомления на сайте ОМСУ</w:t>
            </w:r>
          </w:p>
        </w:tc>
      </w:tr>
      <w:tr>
        <w:trPr>
          <w:trHeight w:hRule="atLeast" w:val="455"/>
        </w:trPr>
        <w:tc>
          <w:tcPr>
            <w:tcW w:type="dxa" w:w="86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536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552"/>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5C080000">
            <w:pPr>
              <w:spacing w:after="0" w:line="240" w:lineRule="auto"/>
              <w:ind/>
              <w:jc w:val="center"/>
              <w:rPr>
                <w:rFonts w:ascii="Times New Roman" w:hAnsi="Times New Roman"/>
                <w:sz w:val="20"/>
              </w:rPr>
            </w:pPr>
            <w:r>
              <w:rPr>
                <w:rFonts w:ascii="Times New Roman" w:hAnsi="Times New Roman"/>
                <w:sz w:val="20"/>
              </w:rPr>
              <w:t>1</w:t>
            </w:r>
          </w:p>
        </w:tc>
        <w:tc>
          <w:tcPr>
            <w:tcW w:type="dxa" w:w="5369"/>
            <w:tcBorders>
              <w:top w:sz="4" w:val="nil"/>
              <w:left w:sz="4" w:val="nil"/>
              <w:bottom w:color="000000" w:sz="4" w:val="single"/>
              <w:right w:color="000000" w:sz="4" w:val="single"/>
            </w:tcBorders>
            <w:shd w:fill="auto" w:val="clear"/>
            <w:vAlign w:val="center"/>
          </w:tcPr>
          <w:p w14:paraId="5D080000">
            <w:pPr>
              <w:spacing w:after="0" w:line="240" w:lineRule="auto"/>
              <w:ind/>
              <w:jc w:val="both"/>
              <w:rPr>
                <w:rFonts w:ascii="Times New Roman" w:hAnsi="Times New Roman"/>
                <w:sz w:val="20"/>
              </w:rPr>
            </w:pPr>
            <w:r>
              <w:rPr>
                <w:rFonts w:ascii="Times New Roman" w:hAnsi="Times New Roman"/>
                <w:sz w:val="20"/>
              </w:rPr>
              <w:t>Абыйский</w:t>
            </w:r>
          </w:p>
        </w:tc>
        <w:tc>
          <w:tcPr>
            <w:tcW w:type="dxa" w:w="2552"/>
            <w:tcBorders>
              <w:top w:sz="4" w:val="nil"/>
              <w:left w:sz="4" w:val="nil"/>
              <w:bottom w:color="000000" w:sz="4" w:val="single"/>
              <w:right w:color="000000" w:sz="4" w:val="single"/>
            </w:tcBorders>
            <w:shd w:fill="auto" w:val="clear"/>
            <w:vAlign w:val="center"/>
          </w:tcPr>
          <w:p w14:paraId="5E080000">
            <w:pPr>
              <w:spacing w:after="0" w:line="240" w:lineRule="auto"/>
              <w:ind/>
              <w:jc w:val="center"/>
              <w:rPr>
                <w:rFonts w:ascii="Times New Roman" w:hAnsi="Times New Roman"/>
                <w:sz w:val="20"/>
              </w:rP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5F080000">
            <w:pPr>
              <w:spacing w:after="0" w:line="240" w:lineRule="auto"/>
              <w:ind/>
              <w:jc w:val="center"/>
              <w:rPr>
                <w:rFonts w:ascii="Times New Roman" w:hAnsi="Times New Roman"/>
                <w:sz w:val="20"/>
              </w:rPr>
            </w:pPr>
            <w:r>
              <w:rPr>
                <w:rFonts w:ascii="Times New Roman" w:hAnsi="Times New Roman"/>
                <w:sz w:val="20"/>
              </w:rPr>
              <w:t>2</w:t>
            </w:r>
          </w:p>
        </w:tc>
        <w:tc>
          <w:tcPr>
            <w:tcW w:type="dxa" w:w="5369"/>
            <w:tcBorders>
              <w:top w:sz="4" w:val="nil"/>
              <w:left w:sz="4" w:val="nil"/>
              <w:bottom w:color="000000" w:sz="4" w:val="single"/>
              <w:right w:color="000000" w:sz="4" w:val="single"/>
            </w:tcBorders>
            <w:shd w:fill="auto" w:val="clear"/>
            <w:vAlign w:val="center"/>
          </w:tcPr>
          <w:p w14:paraId="60080000">
            <w:pPr>
              <w:spacing w:after="0" w:line="240" w:lineRule="auto"/>
              <w:ind/>
              <w:jc w:val="both"/>
              <w:rPr>
                <w:rFonts w:ascii="Times New Roman" w:hAnsi="Times New Roman"/>
                <w:sz w:val="20"/>
              </w:rPr>
            </w:pPr>
            <w:r>
              <w:rPr>
                <w:rFonts w:ascii="Times New Roman" w:hAnsi="Times New Roman"/>
                <w:sz w:val="20"/>
              </w:rPr>
              <w:t xml:space="preserve">Алданский </w:t>
            </w:r>
          </w:p>
        </w:tc>
        <w:tc>
          <w:tcPr>
            <w:tcW w:type="dxa" w:w="2552"/>
            <w:tcBorders>
              <w:top w:sz="4" w:val="nil"/>
              <w:left w:sz="4" w:val="nil"/>
              <w:bottom w:color="000000" w:sz="4" w:val="single"/>
              <w:right w:color="000000" w:sz="4" w:val="single"/>
            </w:tcBorders>
            <w:shd w:fill="auto" w:val="clear"/>
            <w:vAlign w:val="center"/>
          </w:tcPr>
          <w:p w14:paraId="61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62080000">
            <w:pPr>
              <w:spacing w:after="0" w:line="240" w:lineRule="auto"/>
              <w:ind/>
              <w:jc w:val="center"/>
              <w:rPr>
                <w:rFonts w:ascii="Times New Roman" w:hAnsi="Times New Roman"/>
                <w:sz w:val="20"/>
              </w:rPr>
            </w:pPr>
            <w:r>
              <w:rPr>
                <w:rFonts w:ascii="Times New Roman" w:hAnsi="Times New Roman"/>
                <w:sz w:val="20"/>
              </w:rPr>
              <w:t>3</w:t>
            </w:r>
          </w:p>
        </w:tc>
        <w:tc>
          <w:tcPr>
            <w:tcW w:type="dxa" w:w="5369"/>
            <w:tcBorders>
              <w:top w:sz="4" w:val="nil"/>
              <w:left w:sz="4" w:val="nil"/>
              <w:bottom w:color="000000" w:sz="4" w:val="single"/>
              <w:right w:color="000000" w:sz="4" w:val="single"/>
            </w:tcBorders>
            <w:shd w:fill="FFFFFF" w:val="clear"/>
            <w:vAlign w:val="center"/>
          </w:tcPr>
          <w:p w14:paraId="63080000">
            <w:pPr>
              <w:spacing w:after="0" w:line="240" w:lineRule="auto"/>
              <w:ind/>
              <w:jc w:val="both"/>
              <w:rPr>
                <w:rFonts w:ascii="Times New Roman" w:hAnsi="Times New Roman"/>
                <w:sz w:val="20"/>
              </w:rPr>
            </w:pPr>
            <w:r>
              <w:rPr>
                <w:rFonts w:ascii="Times New Roman" w:hAnsi="Times New Roman"/>
                <w:sz w:val="20"/>
              </w:rPr>
              <w:t>Аллаиховский</w:t>
            </w:r>
          </w:p>
        </w:tc>
        <w:tc>
          <w:tcPr>
            <w:tcW w:type="dxa" w:w="2552"/>
            <w:tcBorders>
              <w:top w:sz="4" w:val="nil"/>
              <w:left w:sz="4" w:val="nil"/>
              <w:bottom w:color="000000" w:sz="4" w:val="single"/>
              <w:right w:color="000000" w:sz="4" w:val="single"/>
            </w:tcBorders>
            <w:shd w:fill="auto" w:val="clear"/>
            <w:vAlign w:val="center"/>
          </w:tcPr>
          <w:p w14:paraId="64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65080000">
            <w:pPr>
              <w:spacing w:after="0" w:line="240" w:lineRule="auto"/>
              <w:ind/>
              <w:jc w:val="center"/>
              <w:rPr>
                <w:rFonts w:ascii="Times New Roman" w:hAnsi="Times New Roman"/>
                <w:sz w:val="20"/>
              </w:rPr>
            </w:pPr>
            <w:r>
              <w:rPr>
                <w:rFonts w:ascii="Times New Roman" w:hAnsi="Times New Roman"/>
                <w:sz w:val="20"/>
              </w:rPr>
              <w:t>4</w:t>
            </w:r>
          </w:p>
        </w:tc>
        <w:tc>
          <w:tcPr>
            <w:tcW w:type="dxa" w:w="5369"/>
            <w:tcBorders>
              <w:top w:sz="4" w:val="nil"/>
              <w:left w:sz="4" w:val="nil"/>
              <w:bottom w:color="000000" w:sz="4" w:val="single"/>
              <w:right w:color="000000" w:sz="4" w:val="single"/>
            </w:tcBorders>
            <w:shd w:fill="auto" w:val="clear"/>
            <w:vAlign w:val="center"/>
          </w:tcPr>
          <w:p w14:paraId="66080000">
            <w:pPr>
              <w:spacing w:after="0" w:line="240" w:lineRule="auto"/>
              <w:ind/>
              <w:jc w:val="both"/>
              <w:rPr>
                <w:rFonts w:ascii="Times New Roman" w:hAnsi="Times New Roman"/>
                <w:sz w:val="20"/>
              </w:rPr>
            </w:pPr>
            <w:r>
              <w:rPr>
                <w:rFonts w:ascii="Times New Roman" w:hAnsi="Times New Roman"/>
                <w:sz w:val="20"/>
              </w:rPr>
              <w:t>Амгинский</w:t>
            </w:r>
          </w:p>
        </w:tc>
        <w:tc>
          <w:tcPr>
            <w:tcW w:type="dxa" w:w="2552"/>
            <w:tcBorders>
              <w:top w:sz="4" w:val="nil"/>
              <w:left w:sz="4" w:val="nil"/>
              <w:bottom w:color="000000" w:sz="4" w:val="single"/>
              <w:right w:color="000000" w:sz="4" w:val="single"/>
            </w:tcBorders>
            <w:shd w:fill="auto" w:val="clear"/>
            <w:vAlign w:val="center"/>
          </w:tcPr>
          <w:p w14:paraId="67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68080000">
            <w:pPr>
              <w:spacing w:after="0" w:line="240" w:lineRule="auto"/>
              <w:ind/>
              <w:jc w:val="center"/>
              <w:rPr>
                <w:rFonts w:ascii="Times New Roman" w:hAnsi="Times New Roman"/>
                <w:sz w:val="20"/>
              </w:rPr>
            </w:pPr>
            <w:r>
              <w:rPr>
                <w:rFonts w:ascii="Times New Roman" w:hAnsi="Times New Roman"/>
                <w:sz w:val="20"/>
              </w:rPr>
              <w:t>5</w:t>
            </w:r>
          </w:p>
        </w:tc>
        <w:tc>
          <w:tcPr>
            <w:tcW w:type="dxa" w:w="5369"/>
            <w:tcBorders>
              <w:top w:sz="4" w:val="nil"/>
              <w:left w:sz="4" w:val="nil"/>
              <w:bottom w:color="000000" w:sz="4" w:val="single"/>
              <w:right w:color="000000" w:sz="4" w:val="single"/>
            </w:tcBorders>
            <w:shd w:fill="auto" w:val="clear"/>
            <w:vAlign w:val="center"/>
          </w:tcPr>
          <w:p w14:paraId="69080000">
            <w:pPr>
              <w:spacing w:after="0" w:line="240" w:lineRule="auto"/>
              <w:ind/>
              <w:jc w:val="both"/>
              <w:rPr>
                <w:rFonts w:ascii="Times New Roman" w:hAnsi="Times New Roman"/>
                <w:sz w:val="20"/>
              </w:rPr>
            </w:pPr>
            <w:r>
              <w:rPr>
                <w:rFonts w:ascii="Times New Roman" w:hAnsi="Times New Roman"/>
                <w:sz w:val="20"/>
              </w:rPr>
              <w:t>Анабарский</w:t>
            </w:r>
          </w:p>
        </w:tc>
        <w:tc>
          <w:tcPr>
            <w:tcW w:type="dxa" w:w="2552"/>
            <w:tcBorders>
              <w:top w:sz="4" w:val="nil"/>
              <w:left w:sz="4" w:val="nil"/>
              <w:bottom w:color="000000" w:sz="4" w:val="single"/>
              <w:right w:color="000000" w:sz="4" w:val="single"/>
            </w:tcBorders>
            <w:shd w:fill="auto" w:val="clear"/>
            <w:vAlign w:val="center"/>
          </w:tcPr>
          <w:p w14:paraId="6A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6B080000">
            <w:pPr>
              <w:spacing w:after="0" w:line="240" w:lineRule="auto"/>
              <w:ind/>
              <w:jc w:val="center"/>
              <w:rPr>
                <w:rFonts w:ascii="Times New Roman" w:hAnsi="Times New Roman"/>
                <w:sz w:val="20"/>
              </w:rPr>
            </w:pPr>
            <w:r>
              <w:rPr>
                <w:rFonts w:ascii="Times New Roman" w:hAnsi="Times New Roman"/>
                <w:sz w:val="20"/>
              </w:rPr>
              <w:t>6</w:t>
            </w:r>
          </w:p>
        </w:tc>
        <w:tc>
          <w:tcPr>
            <w:tcW w:type="dxa" w:w="5369"/>
            <w:tcBorders>
              <w:top w:sz="4" w:val="nil"/>
              <w:left w:sz="4" w:val="nil"/>
              <w:bottom w:color="000000" w:sz="4" w:val="single"/>
              <w:right w:color="000000" w:sz="4" w:val="single"/>
            </w:tcBorders>
            <w:shd w:fill="auto" w:val="clear"/>
            <w:vAlign w:val="center"/>
          </w:tcPr>
          <w:p w14:paraId="6C080000">
            <w:pPr>
              <w:spacing w:after="0" w:line="240" w:lineRule="auto"/>
              <w:ind/>
              <w:jc w:val="both"/>
              <w:rPr>
                <w:rFonts w:ascii="Times New Roman" w:hAnsi="Times New Roman"/>
                <w:sz w:val="20"/>
              </w:rPr>
            </w:pPr>
            <w:r>
              <w:rPr>
                <w:rFonts w:ascii="Times New Roman" w:hAnsi="Times New Roman"/>
                <w:sz w:val="20"/>
              </w:rPr>
              <w:t>Булунский</w:t>
            </w:r>
          </w:p>
        </w:tc>
        <w:tc>
          <w:tcPr>
            <w:tcW w:type="dxa" w:w="2552"/>
            <w:tcBorders>
              <w:top w:sz="4" w:val="nil"/>
              <w:left w:sz="4" w:val="nil"/>
              <w:bottom w:color="000000" w:sz="4" w:val="single"/>
              <w:right w:color="000000" w:sz="4" w:val="single"/>
            </w:tcBorders>
            <w:shd w:fill="auto" w:val="clear"/>
            <w:vAlign w:val="center"/>
          </w:tcPr>
          <w:p w14:paraId="6D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6E080000">
            <w:pPr>
              <w:spacing w:after="0" w:line="240" w:lineRule="auto"/>
              <w:ind/>
              <w:jc w:val="center"/>
              <w:rPr>
                <w:rFonts w:ascii="Times New Roman" w:hAnsi="Times New Roman"/>
                <w:sz w:val="20"/>
              </w:rPr>
            </w:pPr>
            <w:r>
              <w:rPr>
                <w:rFonts w:ascii="Times New Roman" w:hAnsi="Times New Roman"/>
                <w:sz w:val="20"/>
              </w:rPr>
              <w:t>7</w:t>
            </w:r>
          </w:p>
        </w:tc>
        <w:tc>
          <w:tcPr>
            <w:tcW w:type="dxa" w:w="5369"/>
            <w:tcBorders>
              <w:top w:sz="4" w:val="nil"/>
              <w:left w:sz="4" w:val="nil"/>
              <w:bottom w:color="000000" w:sz="4" w:val="single"/>
              <w:right w:color="000000" w:sz="4" w:val="single"/>
            </w:tcBorders>
            <w:shd w:fill="FFFFFF" w:val="clear"/>
            <w:vAlign w:val="center"/>
          </w:tcPr>
          <w:p w14:paraId="6F080000">
            <w:pPr>
              <w:spacing w:after="0" w:line="240" w:lineRule="auto"/>
              <w:ind/>
              <w:jc w:val="both"/>
              <w:rPr>
                <w:rFonts w:ascii="Times New Roman" w:hAnsi="Times New Roman"/>
                <w:sz w:val="20"/>
              </w:rPr>
            </w:pPr>
            <w:r>
              <w:rPr>
                <w:rFonts w:ascii="Times New Roman" w:hAnsi="Times New Roman"/>
                <w:sz w:val="20"/>
              </w:rPr>
              <w:t>Верхневилюйский</w:t>
            </w:r>
          </w:p>
        </w:tc>
        <w:tc>
          <w:tcPr>
            <w:tcW w:type="dxa" w:w="2552"/>
            <w:tcBorders>
              <w:top w:sz="4" w:val="nil"/>
              <w:left w:sz="4" w:val="nil"/>
              <w:bottom w:color="000000" w:sz="4" w:val="single"/>
              <w:right w:color="000000" w:sz="4" w:val="single"/>
            </w:tcBorders>
            <w:shd w:fill="auto" w:val="clear"/>
            <w:vAlign w:val="center"/>
          </w:tcPr>
          <w:p w14:paraId="70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71080000">
            <w:pPr>
              <w:spacing w:after="0" w:line="240" w:lineRule="auto"/>
              <w:ind/>
              <w:jc w:val="center"/>
              <w:rPr>
                <w:rFonts w:ascii="Times New Roman" w:hAnsi="Times New Roman"/>
                <w:sz w:val="20"/>
              </w:rPr>
            </w:pPr>
            <w:r>
              <w:rPr>
                <w:rFonts w:ascii="Times New Roman" w:hAnsi="Times New Roman"/>
                <w:sz w:val="20"/>
              </w:rPr>
              <w:t>8</w:t>
            </w:r>
          </w:p>
        </w:tc>
        <w:tc>
          <w:tcPr>
            <w:tcW w:type="dxa" w:w="5369"/>
            <w:tcBorders>
              <w:top w:sz="4" w:val="nil"/>
              <w:left w:sz="4" w:val="nil"/>
              <w:bottom w:color="000000" w:sz="4" w:val="single"/>
              <w:right w:color="000000" w:sz="4" w:val="single"/>
            </w:tcBorders>
            <w:shd w:fill="auto" w:val="clear"/>
            <w:vAlign w:val="center"/>
          </w:tcPr>
          <w:p w14:paraId="72080000">
            <w:pPr>
              <w:spacing w:after="0" w:line="240" w:lineRule="auto"/>
              <w:ind/>
              <w:jc w:val="both"/>
              <w:rPr>
                <w:rFonts w:ascii="Times New Roman" w:hAnsi="Times New Roman"/>
                <w:sz w:val="20"/>
              </w:rPr>
            </w:pPr>
            <w:r>
              <w:rPr>
                <w:rFonts w:ascii="Times New Roman" w:hAnsi="Times New Roman"/>
                <w:sz w:val="20"/>
              </w:rPr>
              <w:t>Верхнеколымский</w:t>
            </w:r>
          </w:p>
        </w:tc>
        <w:tc>
          <w:tcPr>
            <w:tcW w:type="dxa" w:w="2552"/>
            <w:tcBorders>
              <w:top w:sz="4" w:val="nil"/>
              <w:left w:sz="4" w:val="nil"/>
              <w:bottom w:color="000000" w:sz="4" w:val="single"/>
              <w:right w:color="000000" w:sz="4" w:val="single"/>
            </w:tcBorders>
            <w:shd w:fill="auto" w:val="clear"/>
            <w:vAlign w:val="center"/>
          </w:tcPr>
          <w:p w14:paraId="73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74080000">
            <w:pPr>
              <w:spacing w:after="0" w:line="240" w:lineRule="auto"/>
              <w:ind/>
              <w:jc w:val="center"/>
              <w:rPr>
                <w:rFonts w:ascii="Times New Roman" w:hAnsi="Times New Roman"/>
                <w:sz w:val="20"/>
              </w:rPr>
            </w:pPr>
            <w:r>
              <w:rPr>
                <w:rFonts w:ascii="Times New Roman" w:hAnsi="Times New Roman"/>
                <w:sz w:val="20"/>
              </w:rPr>
              <w:t>9</w:t>
            </w:r>
          </w:p>
        </w:tc>
        <w:tc>
          <w:tcPr>
            <w:tcW w:type="dxa" w:w="5369"/>
            <w:tcBorders>
              <w:top w:sz="4" w:val="nil"/>
              <w:left w:sz="4" w:val="nil"/>
              <w:bottom w:color="000000" w:sz="4" w:val="single"/>
              <w:right w:color="000000" w:sz="4" w:val="single"/>
            </w:tcBorders>
            <w:shd w:fill="auto" w:val="clear"/>
            <w:vAlign w:val="center"/>
          </w:tcPr>
          <w:p w14:paraId="75080000">
            <w:pPr>
              <w:spacing w:after="0" w:line="240" w:lineRule="auto"/>
              <w:ind/>
              <w:jc w:val="both"/>
              <w:rPr>
                <w:rFonts w:ascii="Times New Roman" w:hAnsi="Times New Roman"/>
                <w:sz w:val="20"/>
              </w:rPr>
            </w:pPr>
            <w:r>
              <w:rPr>
                <w:rFonts w:ascii="Times New Roman" w:hAnsi="Times New Roman"/>
                <w:sz w:val="20"/>
              </w:rPr>
              <w:t>Верхоянский</w:t>
            </w:r>
          </w:p>
        </w:tc>
        <w:tc>
          <w:tcPr>
            <w:tcW w:type="dxa" w:w="2552"/>
            <w:tcBorders>
              <w:top w:sz="4" w:val="nil"/>
              <w:left w:sz="4" w:val="nil"/>
              <w:bottom w:color="000000" w:sz="4" w:val="single"/>
              <w:right w:color="000000" w:sz="4" w:val="single"/>
            </w:tcBorders>
            <w:shd w:fill="auto" w:val="clear"/>
            <w:vAlign w:val="center"/>
          </w:tcPr>
          <w:p w14:paraId="76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77080000">
            <w:pPr>
              <w:spacing w:after="0" w:line="240" w:lineRule="auto"/>
              <w:ind/>
              <w:jc w:val="center"/>
              <w:rPr>
                <w:rFonts w:ascii="Times New Roman" w:hAnsi="Times New Roman"/>
                <w:sz w:val="20"/>
              </w:rPr>
            </w:pPr>
            <w:r>
              <w:rPr>
                <w:rFonts w:ascii="Times New Roman" w:hAnsi="Times New Roman"/>
                <w:sz w:val="20"/>
              </w:rPr>
              <w:t>10</w:t>
            </w:r>
          </w:p>
        </w:tc>
        <w:tc>
          <w:tcPr>
            <w:tcW w:type="dxa" w:w="5369"/>
            <w:tcBorders>
              <w:top w:sz="4" w:val="nil"/>
              <w:left w:sz="4" w:val="nil"/>
              <w:bottom w:color="000000" w:sz="4" w:val="single"/>
              <w:right w:color="000000" w:sz="4" w:val="single"/>
            </w:tcBorders>
            <w:shd w:fill="auto" w:val="clear"/>
            <w:vAlign w:val="center"/>
          </w:tcPr>
          <w:p w14:paraId="78080000">
            <w:pPr>
              <w:spacing w:after="0" w:line="240" w:lineRule="auto"/>
              <w:ind/>
              <w:jc w:val="both"/>
              <w:rPr>
                <w:rFonts w:ascii="Times New Roman" w:hAnsi="Times New Roman"/>
                <w:sz w:val="20"/>
              </w:rPr>
            </w:pPr>
            <w:r>
              <w:rPr>
                <w:rFonts w:ascii="Times New Roman" w:hAnsi="Times New Roman"/>
                <w:sz w:val="20"/>
              </w:rPr>
              <w:t>Вилюйский</w:t>
            </w:r>
          </w:p>
        </w:tc>
        <w:tc>
          <w:tcPr>
            <w:tcW w:type="dxa" w:w="2552"/>
            <w:tcBorders>
              <w:top w:sz="4" w:val="nil"/>
              <w:left w:sz="4" w:val="nil"/>
              <w:bottom w:color="000000" w:sz="4" w:val="single"/>
              <w:right w:color="000000" w:sz="4" w:val="single"/>
            </w:tcBorders>
            <w:shd w:fill="auto" w:val="clear"/>
            <w:vAlign w:val="center"/>
          </w:tcPr>
          <w:p w14:paraId="79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7A080000">
            <w:pPr>
              <w:spacing w:after="0" w:line="240" w:lineRule="auto"/>
              <w:ind/>
              <w:jc w:val="center"/>
              <w:rPr>
                <w:rFonts w:ascii="Times New Roman" w:hAnsi="Times New Roman"/>
                <w:sz w:val="20"/>
              </w:rPr>
            </w:pPr>
            <w:r>
              <w:rPr>
                <w:rFonts w:ascii="Times New Roman" w:hAnsi="Times New Roman"/>
                <w:sz w:val="20"/>
              </w:rPr>
              <w:t>11</w:t>
            </w:r>
          </w:p>
        </w:tc>
        <w:tc>
          <w:tcPr>
            <w:tcW w:type="dxa" w:w="5369"/>
            <w:tcBorders>
              <w:top w:sz="4" w:val="nil"/>
              <w:left w:sz="4" w:val="nil"/>
              <w:bottom w:color="000000" w:sz="4" w:val="single"/>
              <w:right w:color="000000" w:sz="4" w:val="single"/>
            </w:tcBorders>
            <w:shd w:fill="auto" w:val="clear"/>
            <w:vAlign w:val="center"/>
          </w:tcPr>
          <w:p w14:paraId="7B080000">
            <w:pPr>
              <w:spacing w:after="0" w:line="240" w:lineRule="auto"/>
              <w:ind/>
              <w:jc w:val="both"/>
              <w:rPr>
                <w:rFonts w:ascii="Times New Roman" w:hAnsi="Times New Roman"/>
                <w:sz w:val="20"/>
              </w:rPr>
            </w:pPr>
            <w:r>
              <w:rPr>
                <w:rFonts w:ascii="Times New Roman" w:hAnsi="Times New Roman"/>
                <w:sz w:val="20"/>
              </w:rPr>
              <w:t>Горный</w:t>
            </w:r>
          </w:p>
        </w:tc>
        <w:tc>
          <w:tcPr>
            <w:tcW w:type="dxa" w:w="2552"/>
            <w:tcBorders>
              <w:top w:sz="4" w:val="nil"/>
              <w:left w:sz="4" w:val="nil"/>
              <w:bottom w:color="000000" w:sz="4" w:val="single"/>
              <w:right w:color="000000" w:sz="4" w:val="single"/>
            </w:tcBorders>
            <w:shd w:fill="auto" w:val="clear"/>
            <w:vAlign w:val="center"/>
          </w:tcPr>
          <w:p w14:paraId="7C080000">
            <w:pPr>
              <w:ind/>
              <w:jc w:val="center"/>
            </w:pPr>
            <w:r>
              <w:rPr>
                <w:rFonts w:ascii="Times New Roman" w:hAnsi="Times New Roman"/>
                <w:sz w:val="20"/>
              </w:rPr>
              <w:t>26</w:t>
            </w:r>
            <w:r>
              <w:rPr>
                <w:rFonts w:ascii="Times New Roman" w:hAnsi="Times New Roman"/>
                <w:sz w:val="20"/>
              </w:rPr>
              <w:t>.03.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7D080000">
            <w:pPr>
              <w:spacing w:after="0" w:line="240" w:lineRule="auto"/>
              <w:ind/>
              <w:jc w:val="center"/>
              <w:rPr>
                <w:rFonts w:ascii="Times New Roman" w:hAnsi="Times New Roman"/>
                <w:sz w:val="20"/>
              </w:rPr>
            </w:pPr>
            <w:r>
              <w:rPr>
                <w:rFonts w:ascii="Times New Roman" w:hAnsi="Times New Roman"/>
                <w:sz w:val="20"/>
              </w:rPr>
              <w:t>12</w:t>
            </w:r>
          </w:p>
        </w:tc>
        <w:tc>
          <w:tcPr>
            <w:tcW w:type="dxa" w:w="5369"/>
            <w:tcBorders>
              <w:top w:sz="4" w:val="nil"/>
              <w:left w:sz="4" w:val="nil"/>
              <w:bottom w:color="000000" w:sz="4" w:val="single"/>
              <w:right w:color="000000" w:sz="4" w:val="single"/>
            </w:tcBorders>
            <w:shd w:fill="FFFFFF" w:val="clear"/>
            <w:vAlign w:val="center"/>
          </w:tcPr>
          <w:p w14:paraId="7E080000">
            <w:pPr>
              <w:spacing w:after="0" w:line="240" w:lineRule="auto"/>
              <w:ind/>
              <w:jc w:val="both"/>
              <w:rPr>
                <w:rFonts w:ascii="Times New Roman" w:hAnsi="Times New Roman"/>
                <w:sz w:val="20"/>
              </w:rPr>
            </w:pPr>
            <w:r>
              <w:rPr>
                <w:rFonts w:ascii="Times New Roman" w:hAnsi="Times New Roman"/>
                <w:sz w:val="20"/>
              </w:rPr>
              <w:t>Жиганский</w:t>
            </w:r>
          </w:p>
        </w:tc>
        <w:tc>
          <w:tcPr>
            <w:tcW w:type="dxa" w:w="2552"/>
            <w:tcBorders>
              <w:top w:sz="4" w:val="nil"/>
              <w:left w:sz="4" w:val="nil"/>
              <w:bottom w:color="000000" w:sz="4" w:val="single"/>
              <w:right w:color="000000" w:sz="4" w:val="single"/>
            </w:tcBorders>
            <w:shd w:fill="auto" w:val="clear"/>
            <w:vAlign w:val="center"/>
          </w:tcPr>
          <w:p w14:paraId="7F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80080000">
            <w:pPr>
              <w:spacing w:after="0" w:line="240" w:lineRule="auto"/>
              <w:ind/>
              <w:jc w:val="center"/>
              <w:rPr>
                <w:rFonts w:ascii="Times New Roman" w:hAnsi="Times New Roman"/>
                <w:sz w:val="20"/>
              </w:rPr>
            </w:pPr>
            <w:r>
              <w:rPr>
                <w:rFonts w:ascii="Times New Roman" w:hAnsi="Times New Roman"/>
                <w:sz w:val="20"/>
              </w:rPr>
              <w:t>13</w:t>
            </w:r>
          </w:p>
        </w:tc>
        <w:tc>
          <w:tcPr>
            <w:tcW w:type="dxa" w:w="5369"/>
            <w:tcBorders>
              <w:top w:sz="4" w:val="nil"/>
              <w:left w:sz="4" w:val="nil"/>
              <w:bottom w:color="000000" w:sz="4" w:val="single"/>
              <w:right w:color="000000" w:sz="4" w:val="single"/>
            </w:tcBorders>
            <w:shd w:fill="auto" w:val="clear"/>
            <w:vAlign w:val="center"/>
          </w:tcPr>
          <w:p w14:paraId="81080000">
            <w:pPr>
              <w:spacing w:after="0" w:line="240" w:lineRule="auto"/>
              <w:ind/>
              <w:jc w:val="both"/>
              <w:rPr>
                <w:rFonts w:ascii="Times New Roman" w:hAnsi="Times New Roman"/>
                <w:sz w:val="20"/>
              </w:rPr>
            </w:pPr>
            <w:r>
              <w:rPr>
                <w:rFonts w:ascii="Times New Roman" w:hAnsi="Times New Roman"/>
                <w:sz w:val="20"/>
              </w:rPr>
              <w:t>Кобяйский</w:t>
            </w:r>
          </w:p>
        </w:tc>
        <w:tc>
          <w:tcPr>
            <w:tcW w:type="dxa" w:w="2552"/>
            <w:tcBorders>
              <w:top w:sz="4" w:val="nil"/>
              <w:left w:sz="4" w:val="nil"/>
              <w:bottom w:color="000000" w:sz="4" w:val="single"/>
              <w:right w:color="000000" w:sz="4" w:val="single"/>
            </w:tcBorders>
            <w:shd w:fill="auto" w:val="clear"/>
            <w:vAlign w:val="center"/>
          </w:tcPr>
          <w:p w14:paraId="82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83080000">
            <w:pPr>
              <w:spacing w:after="0" w:line="240" w:lineRule="auto"/>
              <w:ind/>
              <w:jc w:val="center"/>
              <w:rPr>
                <w:rFonts w:ascii="Times New Roman" w:hAnsi="Times New Roman"/>
                <w:sz w:val="20"/>
              </w:rPr>
            </w:pPr>
            <w:r>
              <w:rPr>
                <w:rFonts w:ascii="Times New Roman" w:hAnsi="Times New Roman"/>
                <w:sz w:val="20"/>
              </w:rPr>
              <w:t>14</w:t>
            </w:r>
          </w:p>
        </w:tc>
        <w:tc>
          <w:tcPr>
            <w:tcW w:type="dxa" w:w="5369"/>
            <w:tcBorders>
              <w:top w:sz="4" w:val="nil"/>
              <w:left w:sz="4" w:val="nil"/>
              <w:bottom w:color="000000" w:sz="4" w:val="single"/>
              <w:right w:color="000000" w:sz="4" w:val="single"/>
            </w:tcBorders>
            <w:shd w:fill="auto" w:val="clear"/>
            <w:vAlign w:val="center"/>
          </w:tcPr>
          <w:p w14:paraId="84080000">
            <w:pPr>
              <w:spacing w:after="0" w:line="240" w:lineRule="auto"/>
              <w:ind/>
              <w:jc w:val="both"/>
              <w:rPr>
                <w:rFonts w:ascii="Times New Roman" w:hAnsi="Times New Roman"/>
                <w:sz w:val="20"/>
              </w:rPr>
            </w:pPr>
            <w:r>
              <w:rPr>
                <w:rFonts w:ascii="Times New Roman" w:hAnsi="Times New Roman"/>
                <w:sz w:val="20"/>
              </w:rPr>
              <w:t xml:space="preserve">Ленский </w:t>
            </w:r>
          </w:p>
        </w:tc>
        <w:tc>
          <w:tcPr>
            <w:tcW w:type="dxa" w:w="2552"/>
            <w:tcBorders>
              <w:top w:sz="4" w:val="nil"/>
              <w:left w:sz="4" w:val="nil"/>
              <w:bottom w:color="000000" w:sz="4" w:val="single"/>
              <w:right w:color="000000" w:sz="4" w:val="single"/>
            </w:tcBorders>
            <w:shd w:fill="auto" w:val="clear"/>
            <w:vAlign w:val="center"/>
          </w:tcPr>
          <w:p w14:paraId="85080000">
            <w:pPr>
              <w:ind/>
              <w:jc w:val="center"/>
            </w:pPr>
            <w:r>
              <w:rPr>
                <w:rFonts w:ascii="Times New Roman" w:hAnsi="Times New Roman"/>
                <w:sz w:val="20"/>
              </w:rPr>
              <w:t>25.03.</w:t>
            </w:r>
          </w:p>
        </w:tc>
      </w:tr>
      <w:tr>
        <w:trPr>
          <w:trHeight w:hRule="atLeast" w:val="345"/>
        </w:trPr>
        <w:tc>
          <w:tcPr>
            <w:tcW w:type="dxa" w:w="863"/>
            <w:tcBorders>
              <w:top w:sz="4" w:val="nil"/>
              <w:left w:color="000000" w:sz="4" w:val="single"/>
              <w:bottom w:color="000000" w:sz="4" w:val="single"/>
              <w:right w:color="000000" w:sz="4" w:val="single"/>
            </w:tcBorders>
            <w:shd w:fill="auto" w:val="clear"/>
            <w:vAlign w:val="center"/>
          </w:tcPr>
          <w:p w14:paraId="86080000">
            <w:pPr>
              <w:spacing w:after="0" w:line="240" w:lineRule="auto"/>
              <w:ind/>
              <w:jc w:val="center"/>
              <w:rPr>
                <w:rFonts w:ascii="Times New Roman" w:hAnsi="Times New Roman"/>
                <w:sz w:val="20"/>
              </w:rPr>
            </w:pPr>
            <w:r>
              <w:rPr>
                <w:rFonts w:ascii="Times New Roman" w:hAnsi="Times New Roman"/>
                <w:sz w:val="20"/>
              </w:rPr>
              <w:t>15</w:t>
            </w:r>
          </w:p>
        </w:tc>
        <w:tc>
          <w:tcPr>
            <w:tcW w:type="dxa" w:w="5369"/>
            <w:tcBorders>
              <w:top w:sz="4" w:val="nil"/>
              <w:left w:sz="4" w:val="nil"/>
              <w:bottom w:color="000000" w:sz="4" w:val="single"/>
              <w:right w:color="000000" w:sz="4" w:val="single"/>
            </w:tcBorders>
            <w:shd w:fill="FFFFFF" w:val="clear"/>
            <w:vAlign w:val="center"/>
          </w:tcPr>
          <w:p w14:paraId="87080000">
            <w:pPr>
              <w:spacing w:after="0" w:line="240" w:lineRule="auto"/>
              <w:ind/>
              <w:jc w:val="both"/>
              <w:rPr>
                <w:rFonts w:ascii="Times New Roman" w:hAnsi="Times New Roman"/>
                <w:sz w:val="20"/>
              </w:rPr>
            </w:pPr>
            <w:r>
              <w:rPr>
                <w:rFonts w:ascii="Times New Roman" w:hAnsi="Times New Roman"/>
                <w:sz w:val="20"/>
              </w:rPr>
              <w:t>Мегино-Кангаласский</w:t>
            </w:r>
          </w:p>
        </w:tc>
        <w:tc>
          <w:tcPr>
            <w:tcW w:type="dxa" w:w="2552"/>
            <w:tcBorders>
              <w:top w:sz="4" w:val="nil"/>
              <w:left w:sz="4" w:val="nil"/>
              <w:bottom w:color="000000" w:sz="4" w:val="single"/>
              <w:right w:color="000000" w:sz="4" w:val="single"/>
            </w:tcBorders>
            <w:shd w:fill="auto" w:val="clear"/>
            <w:vAlign w:val="center"/>
          </w:tcPr>
          <w:p w14:paraId="88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89080000">
            <w:pPr>
              <w:spacing w:after="0" w:line="240" w:lineRule="auto"/>
              <w:ind/>
              <w:jc w:val="center"/>
              <w:rPr>
                <w:rFonts w:ascii="Times New Roman" w:hAnsi="Times New Roman"/>
                <w:sz w:val="20"/>
              </w:rPr>
            </w:pPr>
            <w:r>
              <w:rPr>
                <w:rFonts w:ascii="Times New Roman" w:hAnsi="Times New Roman"/>
                <w:sz w:val="20"/>
              </w:rPr>
              <w:t>16</w:t>
            </w:r>
          </w:p>
        </w:tc>
        <w:tc>
          <w:tcPr>
            <w:tcW w:type="dxa" w:w="5369"/>
            <w:tcBorders>
              <w:top w:sz="4" w:val="nil"/>
              <w:left w:sz="4" w:val="nil"/>
              <w:bottom w:color="000000" w:sz="4" w:val="single"/>
              <w:right w:color="000000" w:sz="4" w:val="single"/>
            </w:tcBorders>
            <w:shd w:fill="auto" w:val="clear"/>
            <w:vAlign w:val="center"/>
          </w:tcPr>
          <w:p w14:paraId="8A080000">
            <w:pPr>
              <w:spacing w:after="0" w:line="240" w:lineRule="auto"/>
              <w:ind/>
              <w:jc w:val="both"/>
              <w:rPr>
                <w:rFonts w:ascii="Times New Roman" w:hAnsi="Times New Roman"/>
                <w:sz w:val="20"/>
              </w:rPr>
            </w:pPr>
            <w:r>
              <w:rPr>
                <w:rFonts w:ascii="Times New Roman" w:hAnsi="Times New Roman"/>
                <w:sz w:val="20"/>
              </w:rPr>
              <w:t xml:space="preserve">Мирнинский </w:t>
            </w:r>
          </w:p>
        </w:tc>
        <w:tc>
          <w:tcPr>
            <w:tcW w:type="dxa" w:w="2552"/>
            <w:tcBorders>
              <w:top w:sz="4" w:val="nil"/>
              <w:left w:sz="4" w:val="nil"/>
              <w:bottom w:color="000000" w:sz="4" w:val="single"/>
              <w:right w:color="000000" w:sz="4" w:val="single"/>
            </w:tcBorders>
            <w:shd w:fill="auto" w:val="clear"/>
            <w:vAlign w:val="center"/>
          </w:tcPr>
          <w:p w14:paraId="8B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8C080000">
            <w:pPr>
              <w:spacing w:after="0" w:line="240" w:lineRule="auto"/>
              <w:ind/>
              <w:jc w:val="center"/>
              <w:rPr>
                <w:rFonts w:ascii="Times New Roman" w:hAnsi="Times New Roman"/>
                <w:sz w:val="20"/>
              </w:rPr>
            </w:pPr>
            <w:r>
              <w:rPr>
                <w:rFonts w:ascii="Times New Roman" w:hAnsi="Times New Roman"/>
                <w:sz w:val="20"/>
              </w:rPr>
              <w:t>17</w:t>
            </w:r>
          </w:p>
        </w:tc>
        <w:tc>
          <w:tcPr>
            <w:tcW w:type="dxa" w:w="5369"/>
            <w:tcBorders>
              <w:top w:sz="4" w:val="nil"/>
              <w:left w:sz="4" w:val="nil"/>
              <w:bottom w:color="000000" w:sz="4" w:val="single"/>
              <w:right w:color="000000" w:sz="4" w:val="single"/>
            </w:tcBorders>
            <w:shd w:fill="auto" w:val="clear"/>
            <w:vAlign w:val="center"/>
          </w:tcPr>
          <w:p w14:paraId="8D080000">
            <w:pPr>
              <w:spacing w:after="0" w:line="240" w:lineRule="auto"/>
              <w:ind/>
              <w:jc w:val="both"/>
              <w:rPr>
                <w:rFonts w:ascii="Times New Roman" w:hAnsi="Times New Roman"/>
                <w:sz w:val="20"/>
              </w:rPr>
            </w:pPr>
            <w:r>
              <w:rPr>
                <w:rFonts w:ascii="Times New Roman" w:hAnsi="Times New Roman"/>
                <w:sz w:val="20"/>
              </w:rPr>
              <w:t>Момский</w:t>
            </w:r>
          </w:p>
        </w:tc>
        <w:tc>
          <w:tcPr>
            <w:tcW w:type="dxa" w:w="2552"/>
            <w:tcBorders>
              <w:top w:sz="4" w:val="nil"/>
              <w:left w:sz="4" w:val="nil"/>
              <w:bottom w:color="000000" w:sz="4" w:val="single"/>
              <w:right w:color="000000" w:sz="4" w:val="single"/>
            </w:tcBorders>
            <w:shd w:fill="auto" w:val="clear"/>
            <w:vAlign w:val="center"/>
          </w:tcPr>
          <w:p w14:paraId="8E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8F080000">
            <w:pPr>
              <w:spacing w:after="0" w:line="240" w:lineRule="auto"/>
              <w:ind/>
              <w:jc w:val="center"/>
              <w:rPr>
                <w:rFonts w:ascii="Times New Roman" w:hAnsi="Times New Roman"/>
                <w:sz w:val="20"/>
              </w:rPr>
            </w:pPr>
            <w:r>
              <w:rPr>
                <w:rFonts w:ascii="Times New Roman" w:hAnsi="Times New Roman"/>
                <w:sz w:val="20"/>
              </w:rPr>
              <w:t>18</w:t>
            </w:r>
          </w:p>
        </w:tc>
        <w:tc>
          <w:tcPr>
            <w:tcW w:type="dxa" w:w="5369"/>
            <w:tcBorders>
              <w:top w:sz="4" w:val="nil"/>
              <w:left w:sz="4" w:val="nil"/>
              <w:bottom w:color="000000" w:sz="4" w:val="single"/>
              <w:right w:color="000000" w:sz="4" w:val="single"/>
            </w:tcBorders>
            <w:shd w:fill="FFFFFF" w:val="clear"/>
            <w:vAlign w:val="center"/>
          </w:tcPr>
          <w:p w14:paraId="90080000">
            <w:pPr>
              <w:spacing w:after="0" w:line="240" w:lineRule="auto"/>
              <w:ind/>
              <w:jc w:val="both"/>
              <w:rPr>
                <w:rFonts w:ascii="Times New Roman" w:hAnsi="Times New Roman"/>
                <w:sz w:val="20"/>
              </w:rPr>
            </w:pPr>
            <w:r>
              <w:rPr>
                <w:rFonts w:ascii="Times New Roman" w:hAnsi="Times New Roman"/>
                <w:sz w:val="20"/>
              </w:rPr>
              <w:t>Намский</w:t>
            </w:r>
          </w:p>
        </w:tc>
        <w:tc>
          <w:tcPr>
            <w:tcW w:type="dxa" w:w="2552"/>
            <w:tcBorders>
              <w:top w:sz="4" w:val="nil"/>
              <w:left w:sz="4" w:val="nil"/>
              <w:bottom w:color="000000" w:sz="4" w:val="single"/>
              <w:right w:color="000000" w:sz="4" w:val="single"/>
            </w:tcBorders>
            <w:shd w:fill="auto" w:val="clear"/>
            <w:vAlign w:val="center"/>
          </w:tcPr>
          <w:p w14:paraId="91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92080000">
            <w:pPr>
              <w:spacing w:after="0" w:line="240" w:lineRule="auto"/>
              <w:ind/>
              <w:jc w:val="center"/>
              <w:rPr>
                <w:rFonts w:ascii="Times New Roman" w:hAnsi="Times New Roman"/>
                <w:sz w:val="20"/>
              </w:rPr>
            </w:pPr>
            <w:r>
              <w:rPr>
                <w:rFonts w:ascii="Times New Roman" w:hAnsi="Times New Roman"/>
                <w:sz w:val="20"/>
              </w:rPr>
              <w:t>19</w:t>
            </w:r>
          </w:p>
        </w:tc>
        <w:tc>
          <w:tcPr>
            <w:tcW w:type="dxa" w:w="5369"/>
            <w:tcBorders>
              <w:top w:sz="4" w:val="nil"/>
              <w:left w:sz="4" w:val="nil"/>
              <w:bottom w:color="000000" w:sz="4" w:val="single"/>
              <w:right w:color="000000" w:sz="4" w:val="single"/>
            </w:tcBorders>
            <w:shd w:fill="auto" w:val="clear"/>
            <w:vAlign w:val="center"/>
          </w:tcPr>
          <w:p w14:paraId="93080000">
            <w:pPr>
              <w:spacing w:after="0" w:line="240" w:lineRule="auto"/>
              <w:ind/>
              <w:jc w:val="both"/>
              <w:rPr>
                <w:rFonts w:ascii="Times New Roman" w:hAnsi="Times New Roman"/>
                <w:sz w:val="20"/>
              </w:rPr>
            </w:pPr>
            <w:r>
              <w:rPr>
                <w:rFonts w:ascii="Times New Roman" w:hAnsi="Times New Roman"/>
                <w:sz w:val="20"/>
              </w:rPr>
              <w:t xml:space="preserve">Нерюнгринский </w:t>
            </w:r>
          </w:p>
        </w:tc>
        <w:tc>
          <w:tcPr>
            <w:tcW w:type="dxa" w:w="2552"/>
            <w:tcBorders>
              <w:top w:sz="4" w:val="nil"/>
              <w:left w:sz="4" w:val="nil"/>
              <w:bottom w:color="000000" w:sz="4" w:val="single"/>
              <w:right w:color="000000" w:sz="4" w:val="single"/>
            </w:tcBorders>
            <w:shd w:fill="auto" w:val="clear"/>
            <w:vAlign w:val="center"/>
          </w:tcPr>
          <w:p w14:paraId="94080000">
            <w:pPr>
              <w:ind/>
              <w:jc w:val="center"/>
            </w:pPr>
            <w:r>
              <w:rPr>
                <w:rFonts w:ascii="Times New Roman" w:hAnsi="Times New Roman"/>
                <w:sz w:val="20"/>
              </w:rPr>
              <w:t>01.04</w:t>
            </w:r>
            <w:r>
              <w:rPr>
                <w:rFonts w:ascii="Times New Roman" w:hAnsi="Times New Roman"/>
                <w:sz w:val="20"/>
              </w:rPr>
              <w:t>.</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95080000">
            <w:pPr>
              <w:spacing w:after="0" w:line="240" w:lineRule="auto"/>
              <w:ind/>
              <w:jc w:val="center"/>
              <w:rPr>
                <w:rFonts w:ascii="Times New Roman" w:hAnsi="Times New Roman"/>
                <w:sz w:val="20"/>
              </w:rPr>
            </w:pPr>
            <w:r>
              <w:rPr>
                <w:rFonts w:ascii="Times New Roman" w:hAnsi="Times New Roman"/>
                <w:sz w:val="20"/>
              </w:rPr>
              <w:t>20</w:t>
            </w:r>
          </w:p>
        </w:tc>
        <w:tc>
          <w:tcPr>
            <w:tcW w:type="dxa" w:w="5369"/>
            <w:tcBorders>
              <w:top w:sz="4" w:val="nil"/>
              <w:left w:sz="4" w:val="nil"/>
              <w:bottom w:color="000000" w:sz="4" w:val="single"/>
              <w:right w:color="000000" w:sz="4" w:val="single"/>
            </w:tcBorders>
            <w:shd w:fill="auto" w:val="clear"/>
            <w:vAlign w:val="center"/>
          </w:tcPr>
          <w:p w14:paraId="96080000">
            <w:pPr>
              <w:spacing w:after="0" w:line="240" w:lineRule="auto"/>
              <w:ind/>
              <w:jc w:val="both"/>
              <w:rPr>
                <w:rFonts w:ascii="Times New Roman" w:hAnsi="Times New Roman"/>
                <w:sz w:val="20"/>
              </w:rPr>
            </w:pPr>
            <w:r>
              <w:rPr>
                <w:rFonts w:ascii="Times New Roman" w:hAnsi="Times New Roman"/>
                <w:sz w:val="20"/>
              </w:rPr>
              <w:t>Нижнеколымский</w:t>
            </w:r>
          </w:p>
        </w:tc>
        <w:tc>
          <w:tcPr>
            <w:tcW w:type="dxa" w:w="2552"/>
            <w:tcBorders>
              <w:top w:sz="4" w:val="nil"/>
              <w:left w:sz="4" w:val="nil"/>
              <w:bottom w:color="000000" w:sz="4" w:val="single"/>
              <w:right w:color="000000" w:sz="4" w:val="single"/>
            </w:tcBorders>
            <w:shd w:fill="auto" w:val="clear"/>
            <w:vAlign w:val="center"/>
          </w:tcPr>
          <w:p w14:paraId="97080000">
            <w:pPr>
              <w:ind/>
              <w:jc w:val="center"/>
            </w:pPr>
            <w:r>
              <w:rPr>
                <w:rFonts w:ascii="Times New Roman" w:hAnsi="Times New Roman"/>
                <w:sz w:val="20"/>
              </w:rPr>
              <w:t>26</w:t>
            </w:r>
            <w:r>
              <w:rPr>
                <w:rFonts w:ascii="Times New Roman" w:hAnsi="Times New Roman"/>
                <w:sz w:val="20"/>
              </w:rPr>
              <w:t>.03.</w:t>
            </w:r>
          </w:p>
        </w:tc>
      </w:tr>
      <w:tr>
        <w:trPr>
          <w:trHeight w:hRule="atLeast" w:val="345"/>
        </w:trPr>
        <w:tc>
          <w:tcPr>
            <w:tcW w:type="dxa" w:w="863"/>
            <w:tcBorders>
              <w:top w:sz="4" w:val="nil"/>
              <w:left w:color="000000" w:sz="4" w:val="single"/>
              <w:bottom w:color="000000" w:sz="4" w:val="single"/>
              <w:right w:color="000000" w:sz="4" w:val="single"/>
            </w:tcBorders>
            <w:shd w:fill="auto" w:val="clear"/>
            <w:vAlign w:val="center"/>
          </w:tcPr>
          <w:p w14:paraId="98080000">
            <w:pPr>
              <w:spacing w:after="0" w:line="240" w:lineRule="auto"/>
              <w:ind/>
              <w:jc w:val="center"/>
              <w:rPr>
                <w:rFonts w:ascii="Times New Roman" w:hAnsi="Times New Roman"/>
                <w:sz w:val="20"/>
              </w:rPr>
            </w:pPr>
            <w:r>
              <w:rPr>
                <w:rFonts w:ascii="Times New Roman" w:hAnsi="Times New Roman"/>
                <w:sz w:val="20"/>
              </w:rPr>
              <w:t>21</w:t>
            </w:r>
          </w:p>
        </w:tc>
        <w:tc>
          <w:tcPr>
            <w:tcW w:type="dxa" w:w="5369"/>
            <w:tcBorders>
              <w:top w:sz="4" w:val="nil"/>
              <w:left w:sz="4" w:val="nil"/>
              <w:bottom w:color="000000" w:sz="4" w:val="single"/>
              <w:right w:color="000000" w:sz="4" w:val="single"/>
            </w:tcBorders>
            <w:shd w:fill="auto" w:val="clear"/>
            <w:vAlign w:val="center"/>
          </w:tcPr>
          <w:p w14:paraId="99080000">
            <w:pPr>
              <w:spacing w:after="0" w:line="240" w:lineRule="auto"/>
              <w:ind/>
              <w:jc w:val="both"/>
              <w:rPr>
                <w:rFonts w:ascii="Times New Roman" w:hAnsi="Times New Roman"/>
                <w:sz w:val="20"/>
              </w:rPr>
            </w:pPr>
            <w:r>
              <w:rPr>
                <w:rFonts w:ascii="Times New Roman" w:hAnsi="Times New Roman"/>
                <w:sz w:val="20"/>
              </w:rPr>
              <w:t xml:space="preserve">Нюрбинский </w:t>
            </w:r>
          </w:p>
        </w:tc>
        <w:tc>
          <w:tcPr>
            <w:tcW w:type="dxa" w:w="2552"/>
            <w:tcBorders>
              <w:top w:sz="4" w:val="nil"/>
              <w:left w:sz="4" w:val="nil"/>
              <w:bottom w:color="000000" w:sz="4" w:val="single"/>
              <w:right w:color="000000" w:sz="4" w:val="single"/>
            </w:tcBorders>
            <w:shd w:fill="auto" w:val="clear"/>
            <w:vAlign w:val="center"/>
          </w:tcPr>
          <w:p w14:paraId="9A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9B080000">
            <w:pPr>
              <w:spacing w:after="0" w:line="240" w:lineRule="auto"/>
              <w:ind/>
              <w:jc w:val="center"/>
              <w:rPr>
                <w:rFonts w:ascii="Times New Roman" w:hAnsi="Times New Roman"/>
                <w:sz w:val="20"/>
              </w:rPr>
            </w:pPr>
            <w:r>
              <w:rPr>
                <w:rFonts w:ascii="Times New Roman" w:hAnsi="Times New Roman"/>
                <w:sz w:val="20"/>
              </w:rPr>
              <w:t>22</w:t>
            </w:r>
          </w:p>
        </w:tc>
        <w:tc>
          <w:tcPr>
            <w:tcW w:type="dxa" w:w="5369"/>
            <w:tcBorders>
              <w:top w:sz="4" w:val="nil"/>
              <w:left w:sz="4" w:val="nil"/>
              <w:bottom w:color="000000" w:sz="4" w:val="single"/>
              <w:right w:color="000000" w:sz="4" w:val="single"/>
            </w:tcBorders>
            <w:shd w:fill="auto" w:val="clear"/>
            <w:vAlign w:val="center"/>
          </w:tcPr>
          <w:p w14:paraId="9C080000">
            <w:pPr>
              <w:spacing w:after="0" w:line="240" w:lineRule="auto"/>
              <w:ind/>
              <w:jc w:val="both"/>
              <w:rPr>
                <w:rFonts w:ascii="Times New Roman" w:hAnsi="Times New Roman"/>
                <w:sz w:val="20"/>
              </w:rPr>
            </w:pPr>
            <w:r>
              <w:rPr>
                <w:rFonts w:ascii="Times New Roman" w:hAnsi="Times New Roman"/>
                <w:sz w:val="20"/>
              </w:rPr>
              <w:t>Оймяконский</w:t>
            </w:r>
          </w:p>
        </w:tc>
        <w:tc>
          <w:tcPr>
            <w:tcW w:type="dxa" w:w="2552"/>
            <w:tcBorders>
              <w:top w:sz="4" w:val="nil"/>
              <w:left w:sz="4" w:val="nil"/>
              <w:bottom w:color="000000" w:sz="4" w:val="single"/>
              <w:right w:color="000000" w:sz="4" w:val="single"/>
            </w:tcBorders>
            <w:shd w:fill="auto" w:val="clear"/>
            <w:vAlign w:val="center"/>
          </w:tcPr>
          <w:p w14:paraId="9D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9E080000">
            <w:pPr>
              <w:spacing w:after="0" w:line="240" w:lineRule="auto"/>
              <w:ind/>
              <w:jc w:val="center"/>
              <w:rPr>
                <w:rFonts w:ascii="Times New Roman" w:hAnsi="Times New Roman"/>
                <w:sz w:val="20"/>
              </w:rPr>
            </w:pPr>
            <w:r>
              <w:rPr>
                <w:rFonts w:ascii="Times New Roman" w:hAnsi="Times New Roman"/>
                <w:sz w:val="20"/>
              </w:rPr>
              <w:t>23</w:t>
            </w:r>
          </w:p>
        </w:tc>
        <w:tc>
          <w:tcPr>
            <w:tcW w:type="dxa" w:w="5369"/>
            <w:tcBorders>
              <w:top w:sz="4" w:val="nil"/>
              <w:left w:sz="4" w:val="nil"/>
              <w:bottom w:color="000000" w:sz="4" w:val="single"/>
              <w:right w:color="000000" w:sz="4" w:val="single"/>
            </w:tcBorders>
            <w:shd w:fill="auto" w:val="clear"/>
            <w:vAlign w:val="center"/>
          </w:tcPr>
          <w:p w14:paraId="9F080000">
            <w:pPr>
              <w:spacing w:after="0" w:line="240" w:lineRule="auto"/>
              <w:ind/>
              <w:jc w:val="both"/>
              <w:rPr>
                <w:rFonts w:ascii="Times New Roman" w:hAnsi="Times New Roman"/>
                <w:sz w:val="20"/>
              </w:rPr>
            </w:pPr>
            <w:r>
              <w:rPr>
                <w:rFonts w:ascii="Times New Roman" w:hAnsi="Times New Roman"/>
                <w:sz w:val="20"/>
              </w:rPr>
              <w:t xml:space="preserve">Олекминский </w:t>
            </w:r>
          </w:p>
        </w:tc>
        <w:tc>
          <w:tcPr>
            <w:tcW w:type="dxa" w:w="2552"/>
            <w:tcBorders>
              <w:top w:sz="4" w:val="nil"/>
              <w:left w:sz="4" w:val="nil"/>
              <w:bottom w:color="000000" w:sz="4" w:val="single"/>
              <w:right w:color="000000" w:sz="4" w:val="single"/>
            </w:tcBorders>
            <w:shd w:fill="auto" w:val="clear"/>
            <w:vAlign w:val="center"/>
          </w:tcPr>
          <w:p w14:paraId="A0080000">
            <w:pPr>
              <w:ind/>
              <w:jc w:val="center"/>
            </w:pPr>
            <w:r>
              <w:rPr>
                <w:rFonts w:ascii="Times New Roman" w:hAnsi="Times New Roman"/>
                <w:sz w:val="20"/>
              </w:rPr>
              <w:t>26</w:t>
            </w:r>
            <w:r>
              <w:rPr>
                <w:rFonts w:ascii="Times New Roman" w:hAnsi="Times New Roman"/>
                <w:sz w:val="20"/>
              </w:rPr>
              <w:t>.03.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A1080000">
            <w:pPr>
              <w:spacing w:after="0" w:line="240" w:lineRule="auto"/>
              <w:ind/>
              <w:jc w:val="center"/>
              <w:rPr>
                <w:rFonts w:ascii="Times New Roman" w:hAnsi="Times New Roman"/>
                <w:sz w:val="20"/>
              </w:rPr>
            </w:pPr>
            <w:r>
              <w:rPr>
                <w:rFonts w:ascii="Times New Roman" w:hAnsi="Times New Roman"/>
                <w:sz w:val="20"/>
              </w:rPr>
              <w:t>24</w:t>
            </w:r>
          </w:p>
        </w:tc>
        <w:tc>
          <w:tcPr>
            <w:tcW w:type="dxa" w:w="5369"/>
            <w:tcBorders>
              <w:top w:sz="4" w:val="nil"/>
              <w:left w:sz="4" w:val="nil"/>
              <w:bottom w:color="000000" w:sz="4" w:val="single"/>
              <w:right w:color="000000" w:sz="4" w:val="single"/>
            </w:tcBorders>
            <w:shd w:fill="auto" w:val="clear"/>
            <w:vAlign w:val="center"/>
          </w:tcPr>
          <w:p w14:paraId="A2080000">
            <w:pPr>
              <w:spacing w:after="0" w:line="240" w:lineRule="auto"/>
              <w:ind/>
              <w:jc w:val="both"/>
              <w:rPr>
                <w:rFonts w:ascii="Times New Roman" w:hAnsi="Times New Roman"/>
                <w:sz w:val="20"/>
              </w:rPr>
            </w:pPr>
            <w:r>
              <w:rPr>
                <w:rFonts w:ascii="Times New Roman" w:hAnsi="Times New Roman"/>
                <w:sz w:val="20"/>
              </w:rPr>
              <w:t xml:space="preserve">Оленекский </w:t>
            </w:r>
          </w:p>
        </w:tc>
        <w:tc>
          <w:tcPr>
            <w:tcW w:type="dxa" w:w="2552"/>
            <w:tcBorders>
              <w:top w:sz="4" w:val="nil"/>
              <w:left w:sz="4" w:val="nil"/>
              <w:bottom w:color="000000" w:sz="4" w:val="single"/>
              <w:right w:color="000000" w:sz="4" w:val="single"/>
            </w:tcBorders>
            <w:shd w:fill="auto" w:val="clear"/>
            <w:vAlign w:val="center"/>
          </w:tcPr>
          <w:p w14:paraId="A3080000">
            <w:pPr>
              <w:ind/>
              <w:jc w:val="center"/>
            </w:pPr>
            <w:r>
              <w:rPr>
                <w:rFonts w:ascii="Times New Roman" w:hAnsi="Times New Roman"/>
                <w:sz w:val="20"/>
              </w:rPr>
              <w:t>25</w:t>
            </w:r>
            <w:r>
              <w:rPr>
                <w:rFonts w:ascii="Times New Roman" w:hAnsi="Times New Roman"/>
                <w:sz w:val="20"/>
              </w:rPr>
              <w:t>.03.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A4080000">
            <w:pPr>
              <w:spacing w:after="0" w:line="240" w:lineRule="auto"/>
              <w:ind/>
              <w:jc w:val="center"/>
              <w:rPr>
                <w:rFonts w:ascii="Times New Roman" w:hAnsi="Times New Roman"/>
                <w:sz w:val="20"/>
              </w:rPr>
            </w:pPr>
            <w:r>
              <w:rPr>
                <w:rFonts w:ascii="Times New Roman" w:hAnsi="Times New Roman"/>
                <w:sz w:val="20"/>
              </w:rPr>
              <w:t>25</w:t>
            </w:r>
          </w:p>
        </w:tc>
        <w:tc>
          <w:tcPr>
            <w:tcW w:type="dxa" w:w="5369"/>
            <w:tcBorders>
              <w:top w:sz="4" w:val="nil"/>
              <w:left w:sz="4" w:val="nil"/>
              <w:bottom w:color="000000" w:sz="4" w:val="single"/>
              <w:right w:color="000000" w:sz="4" w:val="single"/>
            </w:tcBorders>
            <w:shd w:fill="auto" w:val="clear"/>
            <w:vAlign w:val="center"/>
          </w:tcPr>
          <w:p w14:paraId="A5080000">
            <w:pPr>
              <w:spacing w:after="0" w:line="240" w:lineRule="auto"/>
              <w:ind/>
              <w:jc w:val="both"/>
              <w:rPr>
                <w:rFonts w:ascii="Times New Roman" w:hAnsi="Times New Roman"/>
                <w:sz w:val="20"/>
              </w:rPr>
            </w:pPr>
            <w:r>
              <w:rPr>
                <w:rFonts w:ascii="Times New Roman" w:hAnsi="Times New Roman"/>
                <w:sz w:val="20"/>
              </w:rPr>
              <w:t>Среднеколымский</w:t>
            </w:r>
          </w:p>
        </w:tc>
        <w:tc>
          <w:tcPr>
            <w:tcW w:type="dxa" w:w="2552"/>
            <w:tcBorders>
              <w:top w:sz="4" w:val="nil"/>
              <w:left w:sz="4" w:val="nil"/>
              <w:bottom w:color="000000" w:sz="4" w:val="single"/>
              <w:right w:color="000000" w:sz="4" w:val="single"/>
            </w:tcBorders>
            <w:shd w:fill="auto" w:val="clear"/>
            <w:vAlign w:val="center"/>
          </w:tcPr>
          <w:p w14:paraId="A6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A7080000">
            <w:pPr>
              <w:spacing w:after="0" w:line="240" w:lineRule="auto"/>
              <w:ind/>
              <w:jc w:val="center"/>
              <w:rPr>
                <w:rFonts w:ascii="Times New Roman" w:hAnsi="Times New Roman"/>
                <w:sz w:val="20"/>
              </w:rPr>
            </w:pPr>
            <w:r>
              <w:rPr>
                <w:rFonts w:ascii="Times New Roman" w:hAnsi="Times New Roman"/>
                <w:sz w:val="20"/>
              </w:rPr>
              <w:t>26</w:t>
            </w:r>
          </w:p>
        </w:tc>
        <w:tc>
          <w:tcPr>
            <w:tcW w:type="dxa" w:w="5369"/>
            <w:tcBorders>
              <w:top w:sz="4" w:val="nil"/>
              <w:left w:sz="4" w:val="nil"/>
              <w:bottom w:color="000000" w:sz="4" w:val="single"/>
              <w:right w:color="000000" w:sz="4" w:val="single"/>
            </w:tcBorders>
            <w:shd w:fill="auto" w:val="clear"/>
            <w:vAlign w:val="center"/>
          </w:tcPr>
          <w:p w14:paraId="A8080000">
            <w:pPr>
              <w:spacing w:after="0" w:line="240" w:lineRule="auto"/>
              <w:ind/>
              <w:jc w:val="both"/>
              <w:rPr>
                <w:rFonts w:ascii="Times New Roman" w:hAnsi="Times New Roman"/>
                <w:sz w:val="20"/>
              </w:rPr>
            </w:pPr>
            <w:r>
              <w:rPr>
                <w:rFonts w:ascii="Times New Roman" w:hAnsi="Times New Roman"/>
                <w:sz w:val="20"/>
              </w:rPr>
              <w:t>Сунтарский</w:t>
            </w:r>
          </w:p>
        </w:tc>
        <w:tc>
          <w:tcPr>
            <w:tcW w:type="dxa" w:w="2552"/>
            <w:tcBorders>
              <w:top w:sz="4" w:val="nil"/>
              <w:left w:sz="4" w:val="nil"/>
              <w:bottom w:color="000000" w:sz="4" w:val="single"/>
              <w:right w:color="000000" w:sz="4" w:val="single"/>
            </w:tcBorders>
            <w:shd w:fill="auto" w:val="clear"/>
            <w:vAlign w:val="center"/>
          </w:tcPr>
          <w:p w14:paraId="A9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AA080000">
            <w:pPr>
              <w:spacing w:after="0" w:line="240" w:lineRule="auto"/>
              <w:ind/>
              <w:jc w:val="center"/>
              <w:rPr>
                <w:rFonts w:ascii="Times New Roman" w:hAnsi="Times New Roman"/>
                <w:sz w:val="20"/>
              </w:rPr>
            </w:pPr>
            <w:r>
              <w:rPr>
                <w:rFonts w:ascii="Times New Roman" w:hAnsi="Times New Roman"/>
                <w:sz w:val="20"/>
              </w:rPr>
              <w:t>27</w:t>
            </w:r>
          </w:p>
        </w:tc>
        <w:tc>
          <w:tcPr>
            <w:tcW w:type="dxa" w:w="5369"/>
            <w:tcBorders>
              <w:top w:sz="4" w:val="nil"/>
              <w:left w:sz="4" w:val="nil"/>
              <w:bottom w:color="000000" w:sz="4" w:val="single"/>
              <w:right w:color="000000" w:sz="4" w:val="single"/>
            </w:tcBorders>
            <w:shd w:fill="auto" w:val="clear"/>
            <w:vAlign w:val="center"/>
          </w:tcPr>
          <w:p w14:paraId="AB080000">
            <w:pPr>
              <w:spacing w:after="0" w:line="240" w:lineRule="auto"/>
              <w:ind/>
              <w:jc w:val="both"/>
              <w:rPr>
                <w:rFonts w:ascii="Times New Roman" w:hAnsi="Times New Roman"/>
                <w:sz w:val="20"/>
              </w:rPr>
            </w:pPr>
            <w:r>
              <w:rPr>
                <w:rFonts w:ascii="Times New Roman" w:hAnsi="Times New Roman"/>
                <w:sz w:val="20"/>
              </w:rPr>
              <w:t>Таттинский</w:t>
            </w:r>
          </w:p>
        </w:tc>
        <w:tc>
          <w:tcPr>
            <w:tcW w:type="dxa" w:w="2552"/>
            <w:tcBorders>
              <w:top w:sz="4" w:val="nil"/>
              <w:left w:sz="4" w:val="nil"/>
              <w:bottom w:color="000000" w:sz="4" w:val="single"/>
              <w:right w:color="000000" w:sz="4" w:val="single"/>
            </w:tcBorders>
            <w:shd w:fill="auto" w:val="clear"/>
            <w:vAlign w:val="center"/>
          </w:tcPr>
          <w:p w14:paraId="AC080000">
            <w:pPr>
              <w:ind/>
              <w:jc w:val="center"/>
            </w:pPr>
            <w:r>
              <w:rPr>
                <w:rFonts w:ascii="Times New Roman" w:hAnsi="Times New Roman"/>
                <w:sz w:val="20"/>
              </w:rPr>
              <w:t>25.03.</w:t>
            </w:r>
          </w:p>
        </w:tc>
      </w:tr>
      <w:tr>
        <w:trPr>
          <w:trHeight w:hRule="atLeast" w:val="390"/>
        </w:trPr>
        <w:tc>
          <w:tcPr>
            <w:tcW w:type="dxa" w:w="863"/>
            <w:tcBorders>
              <w:top w:sz="4" w:val="nil"/>
              <w:left w:color="000000" w:sz="4" w:val="single"/>
              <w:bottom w:color="000000" w:sz="4" w:val="single"/>
              <w:right w:color="000000" w:sz="4" w:val="single"/>
            </w:tcBorders>
            <w:shd w:fill="auto" w:val="clear"/>
            <w:vAlign w:val="center"/>
          </w:tcPr>
          <w:p w14:paraId="AD080000">
            <w:pPr>
              <w:spacing w:after="0" w:line="240" w:lineRule="auto"/>
              <w:ind/>
              <w:jc w:val="center"/>
              <w:rPr>
                <w:rFonts w:ascii="Times New Roman" w:hAnsi="Times New Roman"/>
                <w:sz w:val="20"/>
              </w:rPr>
            </w:pPr>
            <w:r>
              <w:rPr>
                <w:rFonts w:ascii="Times New Roman" w:hAnsi="Times New Roman"/>
                <w:sz w:val="20"/>
              </w:rPr>
              <w:t>28</w:t>
            </w:r>
          </w:p>
        </w:tc>
        <w:tc>
          <w:tcPr>
            <w:tcW w:type="dxa" w:w="5369"/>
            <w:tcBorders>
              <w:top w:sz="4" w:val="nil"/>
              <w:left w:sz="4" w:val="nil"/>
              <w:bottom w:color="000000" w:sz="4" w:val="single"/>
              <w:right w:color="000000" w:sz="4" w:val="single"/>
            </w:tcBorders>
            <w:shd w:fill="auto" w:val="clear"/>
            <w:vAlign w:val="center"/>
          </w:tcPr>
          <w:p w14:paraId="AE080000">
            <w:pPr>
              <w:spacing w:after="0" w:line="240" w:lineRule="auto"/>
              <w:ind/>
              <w:jc w:val="both"/>
              <w:rPr>
                <w:rFonts w:ascii="Times New Roman" w:hAnsi="Times New Roman"/>
                <w:sz w:val="20"/>
              </w:rPr>
            </w:pPr>
            <w:r>
              <w:rPr>
                <w:rFonts w:ascii="Times New Roman" w:hAnsi="Times New Roman"/>
                <w:sz w:val="20"/>
              </w:rPr>
              <w:t>Томпонский</w:t>
            </w:r>
          </w:p>
        </w:tc>
        <w:tc>
          <w:tcPr>
            <w:tcW w:type="dxa" w:w="2552"/>
            <w:tcBorders>
              <w:top w:sz="4" w:val="nil"/>
              <w:left w:sz="4" w:val="nil"/>
              <w:bottom w:color="000000" w:sz="4" w:val="single"/>
              <w:right w:color="000000" w:sz="4" w:val="single"/>
            </w:tcBorders>
            <w:shd w:fill="auto" w:val="clear"/>
            <w:vAlign w:val="center"/>
          </w:tcPr>
          <w:p w14:paraId="AF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B0080000">
            <w:pPr>
              <w:spacing w:after="0" w:line="240" w:lineRule="auto"/>
              <w:ind/>
              <w:jc w:val="center"/>
              <w:rPr>
                <w:rFonts w:ascii="Times New Roman" w:hAnsi="Times New Roman"/>
                <w:sz w:val="20"/>
              </w:rPr>
            </w:pPr>
            <w:r>
              <w:rPr>
                <w:rFonts w:ascii="Times New Roman" w:hAnsi="Times New Roman"/>
                <w:sz w:val="20"/>
              </w:rPr>
              <w:t>29</w:t>
            </w:r>
          </w:p>
        </w:tc>
        <w:tc>
          <w:tcPr>
            <w:tcW w:type="dxa" w:w="5369"/>
            <w:tcBorders>
              <w:top w:sz="4" w:val="nil"/>
              <w:left w:sz="4" w:val="nil"/>
              <w:bottom w:color="000000" w:sz="4" w:val="single"/>
              <w:right w:color="000000" w:sz="4" w:val="single"/>
            </w:tcBorders>
            <w:shd w:fill="auto" w:val="clear"/>
            <w:vAlign w:val="center"/>
          </w:tcPr>
          <w:p w14:paraId="B1080000">
            <w:pPr>
              <w:spacing w:after="0" w:line="240" w:lineRule="auto"/>
              <w:ind/>
              <w:jc w:val="both"/>
              <w:rPr>
                <w:rFonts w:ascii="Times New Roman" w:hAnsi="Times New Roman"/>
                <w:sz w:val="20"/>
              </w:rPr>
            </w:pPr>
            <w:r>
              <w:rPr>
                <w:rFonts w:ascii="Times New Roman" w:hAnsi="Times New Roman"/>
                <w:sz w:val="20"/>
              </w:rPr>
              <w:t>Усть-Алданский</w:t>
            </w:r>
          </w:p>
        </w:tc>
        <w:tc>
          <w:tcPr>
            <w:tcW w:type="dxa" w:w="2552"/>
            <w:tcBorders>
              <w:top w:sz="4" w:val="nil"/>
              <w:left w:sz="4" w:val="nil"/>
              <w:bottom w:color="000000" w:sz="4" w:val="single"/>
              <w:right w:color="000000" w:sz="4" w:val="single"/>
            </w:tcBorders>
            <w:shd w:fill="auto" w:val="clear"/>
            <w:vAlign w:val="center"/>
          </w:tcPr>
          <w:p w14:paraId="B2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B3080000">
            <w:pPr>
              <w:spacing w:after="0" w:line="240" w:lineRule="auto"/>
              <w:ind/>
              <w:jc w:val="center"/>
              <w:rPr>
                <w:rFonts w:ascii="Times New Roman" w:hAnsi="Times New Roman"/>
                <w:sz w:val="20"/>
              </w:rPr>
            </w:pPr>
            <w:r>
              <w:rPr>
                <w:rFonts w:ascii="Times New Roman" w:hAnsi="Times New Roman"/>
                <w:sz w:val="20"/>
              </w:rPr>
              <w:t>30</w:t>
            </w:r>
          </w:p>
        </w:tc>
        <w:tc>
          <w:tcPr>
            <w:tcW w:type="dxa" w:w="5369"/>
            <w:tcBorders>
              <w:top w:sz="4" w:val="nil"/>
              <w:left w:sz="4" w:val="nil"/>
              <w:bottom w:color="000000" w:sz="4" w:val="single"/>
              <w:right w:color="000000" w:sz="4" w:val="single"/>
            </w:tcBorders>
            <w:shd w:fill="auto" w:val="clear"/>
            <w:vAlign w:val="center"/>
          </w:tcPr>
          <w:p w14:paraId="B4080000">
            <w:pPr>
              <w:spacing w:after="0" w:line="240" w:lineRule="auto"/>
              <w:ind/>
              <w:jc w:val="both"/>
              <w:rPr>
                <w:rFonts w:ascii="Times New Roman" w:hAnsi="Times New Roman"/>
                <w:sz w:val="20"/>
              </w:rPr>
            </w:pPr>
            <w:r>
              <w:rPr>
                <w:rFonts w:ascii="Times New Roman" w:hAnsi="Times New Roman"/>
                <w:sz w:val="20"/>
              </w:rPr>
              <w:t>Усть-Майский</w:t>
            </w:r>
          </w:p>
        </w:tc>
        <w:tc>
          <w:tcPr>
            <w:tcW w:type="dxa" w:w="2552"/>
            <w:tcBorders>
              <w:top w:sz="4" w:val="nil"/>
              <w:left w:sz="4" w:val="nil"/>
              <w:bottom w:color="000000" w:sz="4" w:val="single"/>
              <w:right w:color="000000" w:sz="4" w:val="single"/>
            </w:tcBorders>
            <w:shd w:fill="auto" w:val="clear"/>
            <w:vAlign w:val="center"/>
          </w:tcPr>
          <w:p w14:paraId="B5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B6080000">
            <w:pPr>
              <w:spacing w:after="0" w:line="240" w:lineRule="auto"/>
              <w:ind/>
              <w:jc w:val="center"/>
              <w:rPr>
                <w:rFonts w:ascii="Times New Roman" w:hAnsi="Times New Roman"/>
                <w:sz w:val="20"/>
              </w:rPr>
            </w:pPr>
            <w:r>
              <w:rPr>
                <w:rFonts w:ascii="Times New Roman" w:hAnsi="Times New Roman"/>
                <w:sz w:val="20"/>
              </w:rPr>
              <w:t>31</w:t>
            </w:r>
          </w:p>
        </w:tc>
        <w:tc>
          <w:tcPr>
            <w:tcW w:type="dxa" w:w="5369"/>
            <w:tcBorders>
              <w:top w:sz="4" w:val="nil"/>
              <w:left w:sz="4" w:val="nil"/>
              <w:bottom w:color="000000" w:sz="4" w:val="single"/>
              <w:right w:color="000000" w:sz="4" w:val="single"/>
            </w:tcBorders>
            <w:shd w:fill="FFFFFF" w:val="clear"/>
            <w:vAlign w:val="center"/>
          </w:tcPr>
          <w:p w14:paraId="B7080000">
            <w:pPr>
              <w:spacing w:after="0" w:line="240" w:lineRule="auto"/>
              <w:ind/>
              <w:jc w:val="both"/>
              <w:rPr>
                <w:rFonts w:ascii="Times New Roman" w:hAnsi="Times New Roman"/>
                <w:sz w:val="20"/>
              </w:rPr>
            </w:pPr>
            <w:r>
              <w:rPr>
                <w:rFonts w:ascii="Times New Roman" w:hAnsi="Times New Roman"/>
                <w:sz w:val="20"/>
              </w:rPr>
              <w:t>Усть-Янский</w:t>
            </w:r>
          </w:p>
        </w:tc>
        <w:tc>
          <w:tcPr>
            <w:tcW w:type="dxa" w:w="2552"/>
            <w:tcBorders>
              <w:top w:sz="4" w:val="nil"/>
              <w:left w:sz="4" w:val="nil"/>
              <w:bottom w:color="000000" w:sz="4" w:val="single"/>
              <w:right w:color="000000" w:sz="4" w:val="single"/>
            </w:tcBorders>
            <w:shd w:fill="auto" w:val="clear"/>
            <w:vAlign w:val="center"/>
          </w:tcPr>
          <w:p w14:paraId="B8080000">
            <w:pPr>
              <w:ind/>
              <w:jc w:val="center"/>
            </w:pPr>
            <w:r>
              <w:rPr>
                <w:rFonts w:ascii="Times New Roman" w:hAnsi="Times New Roman"/>
                <w:sz w:val="20"/>
              </w:rPr>
              <w:t>25.03.</w:t>
            </w:r>
          </w:p>
        </w:tc>
      </w:tr>
      <w:tr>
        <w:trPr>
          <w:trHeight w:hRule="atLeast" w:val="405"/>
        </w:trPr>
        <w:tc>
          <w:tcPr>
            <w:tcW w:type="dxa" w:w="863"/>
            <w:tcBorders>
              <w:top w:sz="4" w:val="nil"/>
              <w:left w:color="000000" w:sz="4" w:val="single"/>
              <w:bottom w:color="000000" w:sz="4" w:val="single"/>
              <w:right w:color="000000" w:sz="4" w:val="single"/>
            </w:tcBorders>
            <w:shd w:fill="auto" w:val="clear"/>
            <w:vAlign w:val="center"/>
          </w:tcPr>
          <w:p w14:paraId="B9080000">
            <w:pPr>
              <w:spacing w:after="0" w:line="240" w:lineRule="auto"/>
              <w:ind/>
              <w:jc w:val="center"/>
              <w:rPr>
                <w:rFonts w:ascii="Times New Roman" w:hAnsi="Times New Roman"/>
                <w:sz w:val="20"/>
              </w:rPr>
            </w:pPr>
            <w:r>
              <w:rPr>
                <w:rFonts w:ascii="Times New Roman" w:hAnsi="Times New Roman"/>
                <w:sz w:val="20"/>
              </w:rPr>
              <w:t>32</w:t>
            </w:r>
          </w:p>
        </w:tc>
        <w:tc>
          <w:tcPr>
            <w:tcW w:type="dxa" w:w="5369"/>
            <w:tcBorders>
              <w:top w:sz="4" w:val="nil"/>
              <w:left w:sz="4" w:val="nil"/>
              <w:bottom w:color="000000" w:sz="4" w:val="single"/>
              <w:right w:color="000000" w:sz="4" w:val="single"/>
            </w:tcBorders>
            <w:shd w:fill="FFFFFF" w:val="clear"/>
            <w:vAlign w:val="center"/>
          </w:tcPr>
          <w:p w14:paraId="BA080000">
            <w:pPr>
              <w:spacing w:after="0" w:line="240" w:lineRule="auto"/>
              <w:ind/>
              <w:jc w:val="both"/>
              <w:rPr>
                <w:rFonts w:ascii="Times New Roman" w:hAnsi="Times New Roman"/>
                <w:sz w:val="20"/>
              </w:rPr>
            </w:pPr>
            <w:r>
              <w:rPr>
                <w:rFonts w:ascii="Times New Roman" w:hAnsi="Times New Roman"/>
                <w:sz w:val="20"/>
              </w:rPr>
              <w:t>Хангаласский</w:t>
            </w:r>
          </w:p>
        </w:tc>
        <w:tc>
          <w:tcPr>
            <w:tcW w:type="dxa" w:w="2552"/>
            <w:tcBorders>
              <w:top w:sz="4" w:val="nil"/>
              <w:left w:sz="4" w:val="nil"/>
              <w:bottom w:color="000000" w:sz="4" w:val="single"/>
              <w:right w:color="000000" w:sz="4" w:val="single"/>
            </w:tcBorders>
            <w:shd w:fill="auto" w:val="clear"/>
            <w:vAlign w:val="center"/>
          </w:tcPr>
          <w:p w14:paraId="BB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BC080000">
            <w:pPr>
              <w:spacing w:after="0" w:line="240" w:lineRule="auto"/>
              <w:ind/>
              <w:jc w:val="center"/>
              <w:rPr>
                <w:rFonts w:ascii="Times New Roman" w:hAnsi="Times New Roman"/>
                <w:sz w:val="20"/>
              </w:rPr>
            </w:pPr>
            <w:r>
              <w:rPr>
                <w:rFonts w:ascii="Times New Roman" w:hAnsi="Times New Roman"/>
                <w:sz w:val="20"/>
              </w:rPr>
              <w:t>33</w:t>
            </w:r>
          </w:p>
        </w:tc>
        <w:tc>
          <w:tcPr>
            <w:tcW w:type="dxa" w:w="5369"/>
            <w:tcBorders>
              <w:top w:sz="4" w:val="nil"/>
              <w:left w:sz="4" w:val="nil"/>
              <w:bottom w:color="000000" w:sz="4" w:val="single"/>
              <w:right w:color="000000" w:sz="4" w:val="single"/>
            </w:tcBorders>
            <w:shd w:fill="auto" w:val="clear"/>
            <w:vAlign w:val="center"/>
          </w:tcPr>
          <w:p w14:paraId="BD080000">
            <w:pPr>
              <w:spacing w:after="0" w:line="240" w:lineRule="auto"/>
              <w:ind/>
              <w:jc w:val="both"/>
              <w:rPr>
                <w:rFonts w:ascii="Times New Roman" w:hAnsi="Times New Roman"/>
                <w:sz w:val="20"/>
              </w:rPr>
            </w:pPr>
            <w:r>
              <w:rPr>
                <w:rFonts w:ascii="Times New Roman" w:hAnsi="Times New Roman"/>
                <w:sz w:val="20"/>
              </w:rPr>
              <w:t>Чурапчинский</w:t>
            </w:r>
          </w:p>
        </w:tc>
        <w:tc>
          <w:tcPr>
            <w:tcW w:type="dxa" w:w="2552"/>
            <w:tcBorders>
              <w:top w:sz="4" w:val="nil"/>
              <w:left w:sz="4" w:val="nil"/>
              <w:bottom w:color="000000" w:sz="4" w:val="single"/>
              <w:right w:color="000000" w:sz="4" w:val="single"/>
            </w:tcBorders>
            <w:shd w:fill="auto" w:val="clear"/>
            <w:vAlign w:val="center"/>
          </w:tcPr>
          <w:p w14:paraId="BE080000">
            <w:pPr>
              <w:ind/>
              <w:jc w:val="center"/>
            </w:pPr>
            <w:r>
              <w:rPr>
                <w:rFonts w:ascii="Times New Roman" w:hAnsi="Times New Roman"/>
                <w:sz w:val="20"/>
              </w:rPr>
              <w:t>18</w:t>
            </w:r>
            <w:r>
              <w:rPr>
                <w:rFonts w:ascii="Times New Roman" w:hAnsi="Times New Roman"/>
                <w:sz w:val="20"/>
              </w:rPr>
              <w:t>.03.</w:t>
            </w:r>
          </w:p>
        </w:tc>
      </w:tr>
      <w:tr>
        <w:trPr>
          <w:trHeight w:hRule="atLeast" w:val="330"/>
        </w:trPr>
        <w:tc>
          <w:tcPr>
            <w:tcW w:type="dxa" w:w="863"/>
            <w:tcBorders>
              <w:top w:sz="4" w:val="nil"/>
              <w:left w:color="000000" w:sz="4" w:val="single"/>
              <w:bottom w:color="000000" w:sz="4" w:val="single"/>
              <w:right w:color="000000" w:sz="4" w:val="single"/>
            </w:tcBorders>
            <w:shd w:fill="auto" w:val="clear"/>
            <w:vAlign w:val="center"/>
          </w:tcPr>
          <w:p w14:paraId="BF080000">
            <w:pPr>
              <w:spacing w:after="0" w:line="240" w:lineRule="auto"/>
              <w:ind/>
              <w:jc w:val="center"/>
              <w:rPr>
                <w:rFonts w:ascii="Times New Roman" w:hAnsi="Times New Roman"/>
                <w:sz w:val="20"/>
              </w:rPr>
            </w:pPr>
            <w:r>
              <w:rPr>
                <w:rFonts w:ascii="Times New Roman" w:hAnsi="Times New Roman"/>
                <w:sz w:val="20"/>
              </w:rPr>
              <w:t>34</w:t>
            </w:r>
          </w:p>
        </w:tc>
        <w:tc>
          <w:tcPr>
            <w:tcW w:type="dxa" w:w="5369"/>
            <w:tcBorders>
              <w:top w:sz="4" w:val="nil"/>
              <w:left w:sz="4" w:val="nil"/>
              <w:bottom w:color="000000" w:sz="4" w:val="single"/>
              <w:right w:color="000000" w:sz="4" w:val="single"/>
            </w:tcBorders>
            <w:shd w:fill="auto" w:val="clear"/>
            <w:vAlign w:val="center"/>
          </w:tcPr>
          <w:p w14:paraId="C0080000">
            <w:pPr>
              <w:spacing w:after="0" w:line="240" w:lineRule="auto"/>
              <w:ind/>
              <w:jc w:val="both"/>
              <w:rPr>
                <w:rFonts w:ascii="Times New Roman" w:hAnsi="Times New Roman"/>
                <w:sz w:val="20"/>
              </w:rPr>
            </w:pPr>
            <w:r>
              <w:rPr>
                <w:rFonts w:ascii="Times New Roman" w:hAnsi="Times New Roman"/>
                <w:sz w:val="20"/>
              </w:rPr>
              <w:t>Эвено-Бытантайский</w:t>
            </w:r>
          </w:p>
        </w:tc>
        <w:tc>
          <w:tcPr>
            <w:tcW w:type="dxa" w:w="2552"/>
            <w:tcBorders>
              <w:top w:sz="4" w:val="nil"/>
              <w:left w:sz="4" w:val="nil"/>
              <w:bottom w:color="000000" w:sz="4" w:val="single"/>
              <w:right w:color="000000" w:sz="4" w:val="single"/>
            </w:tcBorders>
            <w:shd w:fill="auto" w:val="clear"/>
            <w:vAlign w:val="center"/>
          </w:tcPr>
          <w:p w14:paraId="C1080000">
            <w:pPr>
              <w:ind/>
              <w:jc w:val="center"/>
            </w:pPr>
            <w:r>
              <w:rPr>
                <w:rFonts w:ascii="Times New Roman" w:hAnsi="Times New Roman"/>
                <w:sz w:val="20"/>
              </w:rPr>
              <w:t>25.03.</w:t>
            </w:r>
          </w:p>
        </w:tc>
      </w:tr>
      <w:tr>
        <w:trPr>
          <w:trHeight w:hRule="atLeast" w:val="300"/>
        </w:trPr>
        <w:tc>
          <w:tcPr>
            <w:tcW w:type="dxa" w:w="863"/>
            <w:tcBorders>
              <w:top w:sz="4" w:val="nil"/>
              <w:left w:color="000000" w:sz="4" w:val="single"/>
              <w:bottom w:color="000000" w:sz="4" w:val="single"/>
              <w:right w:color="000000" w:sz="4" w:val="single"/>
            </w:tcBorders>
            <w:shd w:fill="auto" w:val="clear"/>
            <w:vAlign w:val="center"/>
          </w:tcPr>
          <w:p w14:paraId="C2080000">
            <w:pPr>
              <w:spacing w:after="0" w:line="240" w:lineRule="auto"/>
              <w:ind/>
              <w:jc w:val="center"/>
              <w:rPr>
                <w:rFonts w:ascii="Times New Roman" w:hAnsi="Times New Roman"/>
                <w:sz w:val="20"/>
              </w:rPr>
            </w:pPr>
            <w:r>
              <w:rPr>
                <w:rFonts w:ascii="Times New Roman" w:hAnsi="Times New Roman"/>
                <w:sz w:val="20"/>
              </w:rPr>
              <w:t>35</w:t>
            </w:r>
          </w:p>
        </w:tc>
        <w:tc>
          <w:tcPr>
            <w:tcW w:type="dxa" w:w="5369"/>
            <w:tcBorders>
              <w:top w:sz="4" w:val="nil"/>
              <w:left w:sz="4" w:val="nil"/>
              <w:bottom w:color="000000" w:sz="4" w:val="single"/>
              <w:right w:color="000000" w:sz="4" w:val="single"/>
            </w:tcBorders>
            <w:shd w:fill="auto" w:val="clear"/>
            <w:vAlign w:val="center"/>
          </w:tcPr>
          <w:p w14:paraId="C3080000">
            <w:pPr>
              <w:spacing w:after="0" w:line="240" w:lineRule="auto"/>
              <w:ind/>
              <w:jc w:val="both"/>
              <w:rPr>
                <w:rFonts w:ascii="Times New Roman" w:hAnsi="Times New Roman"/>
                <w:sz w:val="20"/>
              </w:rPr>
            </w:pPr>
            <w:r>
              <w:rPr>
                <w:rFonts w:ascii="Times New Roman" w:hAnsi="Times New Roman"/>
                <w:sz w:val="20"/>
              </w:rPr>
              <w:t>Якутский</w:t>
            </w:r>
          </w:p>
        </w:tc>
        <w:tc>
          <w:tcPr>
            <w:tcW w:type="dxa" w:w="2552"/>
            <w:tcBorders>
              <w:top w:sz="4" w:val="nil"/>
              <w:left w:sz="4" w:val="nil"/>
              <w:bottom w:color="000000" w:sz="4" w:val="single"/>
              <w:right w:color="000000" w:sz="4" w:val="single"/>
            </w:tcBorders>
            <w:shd w:fill="auto" w:val="clear"/>
            <w:vAlign w:val="center"/>
          </w:tcPr>
          <w:p w14:paraId="C4080000">
            <w:pPr>
              <w:ind/>
              <w:jc w:val="center"/>
            </w:pPr>
            <w:r>
              <w:rPr>
                <w:rFonts w:ascii="Times New Roman" w:hAnsi="Times New Roman"/>
                <w:sz w:val="20"/>
              </w:rPr>
              <w:t>25.03.</w:t>
            </w:r>
          </w:p>
        </w:tc>
      </w:tr>
    </w:tbl>
    <w:p w14:paraId="C5080000">
      <w:pPr>
        <w:spacing w:after="0" w:line="240" w:lineRule="auto"/>
        <w:ind w:firstLine="708" w:left="0"/>
        <w:jc w:val="both"/>
        <w:outlineLvl w:val="1"/>
        <w:rPr>
          <w:rFonts w:ascii="Times New Roman" w:hAnsi="Times New Roman"/>
          <w:b w:val="1"/>
          <w:sz w:val="28"/>
        </w:rPr>
      </w:pPr>
    </w:p>
    <w:p w14:paraId="C6080000">
      <w:pPr>
        <w:spacing w:line="276" w:lineRule="auto"/>
        <w:ind w:firstLine="708" w:left="0"/>
        <w:jc w:val="both"/>
        <w:outlineLvl w:val="1"/>
        <w:rPr>
          <w:rFonts w:ascii="Times New Roman" w:hAnsi="Times New Roman"/>
          <w:b w:val="1"/>
          <w:sz w:val="28"/>
        </w:rPr>
      </w:pPr>
      <w:r>
        <w:rPr>
          <w:rFonts w:ascii="Times New Roman" w:hAnsi="Times New Roman"/>
          <w:b w:val="1"/>
          <w:sz w:val="28"/>
        </w:rPr>
        <w:t>9.3. Сведения о форме проведения общественных обсуждений</w:t>
      </w:r>
    </w:p>
    <w:p w14:paraId="C7080000">
      <w:pPr>
        <w:spacing w:after="0" w:line="276" w:lineRule="auto"/>
        <w:ind w:firstLine="709" w:left="0"/>
        <w:jc w:val="both"/>
        <w:rPr>
          <w:rFonts w:ascii="Times New Roman" w:hAnsi="Times New Roman"/>
          <w:sz w:val="28"/>
        </w:rPr>
      </w:pPr>
      <w:r>
        <w:rPr>
          <w:rFonts w:ascii="Times New Roman" w:hAnsi="Times New Roman"/>
          <w:sz w:val="28"/>
        </w:rPr>
        <w:t>Проведение общественных обсуждений осуществляется в форме опроса (предоставление замечаний и предложений в письменной форме в составе опросного листа в период проведения общественных обсуждений и в письменной форме в журнале учета замечаний и предложений общественности в период проведения общественных обсуждений и в течение 10 календарных дней после окончания</w:t>
      </w:r>
      <w:r>
        <w:rPr>
          <w:rFonts w:ascii="Times New Roman" w:hAnsi="Times New Roman"/>
          <w:sz w:val="28"/>
        </w:rPr>
        <w:t xml:space="preserve"> срока общественных обсуждений) и в форме общественного слушания.</w:t>
      </w:r>
    </w:p>
    <w:p w14:paraId="C8080000">
      <w:pPr>
        <w:spacing w:after="0" w:line="240" w:lineRule="auto"/>
        <w:ind w:firstLine="709" w:left="0"/>
        <w:jc w:val="both"/>
        <w:rPr>
          <w:rFonts w:ascii="Times New Roman" w:hAnsi="Times New Roman"/>
          <w:sz w:val="28"/>
        </w:rPr>
      </w:pPr>
    </w:p>
    <w:p w14:paraId="C9080000">
      <w:pPr>
        <w:spacing w:after="0" w:line="240" w:lineRule="auto"/>
        <w:ind w:firstLine="708" w:left="0"/>
        <w:jc w:val="both"/>
        <w:outlineLvl w:val="1"/>
        <w:rPr>
          <w:rFonts w:ascii="Times New Roman" w:hAnsi="Times New Roman"/>
          <w:sz w:val="28"/>
        </w:rPr>
      </w:pPr>
    </w:p>
    <w:p w14:paraId="CA080000">
      <w:pPr>
        <w:spacing w:after="0" w:line="240" w:lineRule="auto"/>
        <w:ind/>
        <w:jc w:val="center"/>
        <w:outlineLvl w:val="1"/>
        <w:rPr>
          <w:rFonts w:ascii="Times New Roman" w:hAnsi="Times New Roman"/>
          <w:b w:val="1"/>
          <w:sz w:val="28"/>
        </w:rPr>
      </w:pPr>
      <w:r>
        <w:rPr>
          <w:rFonts w:ascii="Times New Roman" w:hAnsi="Times New Roman"/>
          <w:b w:val="1"/>
          <w:sz w:val="28"/>
        </w:rPr>
        <w:t>9.4. Сведения о длительности проведения общественных обсуждений с даты обеспечения доступа общественности к объекту общественных обсуждений</w:t>
      </w:r>
    </w:p>
    <w:p w14:paraId="CB080000">
      <w:pPr>
        <w:spacing w:after="0" w:line="240" w:lineRule="auto"/>
        <w:ind w:firstLine="708" w:left="0"/>
        <w:jc w:val="both"/>
        <w:outlineLvl w:val="1"/>
        <w:rPr>
          <w:rFonts w:ascii="Times New Roman" w:hAnsi="Times New Roman"/>
          <w:b w:val="1"/>
          <w:sz w:val="28"/>
        </w:rPr>
      </w:pPr>
    </w:p>
    <w:p w14:paraId="CC080000">
      <w:pPr>
        <w:spacing w:after="0" w:line="240" w:lineRule="auto"/>
        <w:ind w:firstLine="709" w:left="0"/>
        <w:jc w:val="both"/>
        <w:rPr>
          <w:rFonts w:ascii="Times New Roman" w:hAnsi="Times New Roman"/>
          <w:sz w:val="28"/>
        </w:rPr>
      </w:pPr>
      <w:r>
        <w:rPr>
          <w:rFonts w:ascii="Times New Roman" w:hAnsi="Times New Roman"/>
          <w:sz w:val="28"/>
        </w:rPr>
        <w:t xml:space="preserve">Длительность проведения общественных обсуждений составляет 31 календарный день с даты обеспечения доступа общественности к объекту общественных обсуждений. </w:t>
      </w:r>
    </w:p>
    <w:p w14:paraId="CD080000">
      <w:pPr>
        <w:spacing w:after="0" w:line="240" w:lineRule="auto"/>
        <w:ind w:firstLine="709" w:left="0"/>
        <w:jc w:val="both"/>
        <w:rPr>
          <w:rFonts w:ascii="Times New Roman" w:hAnsi="Times New Roman"/>
          <w:sz w:val="28"/>
        </w:rPr>
      </w:pPr>
    </w:p>
    <w:p w14:paraId="CE080000">
      <w:pPr>
        <w:spacing w:after="0" w:line="240" w:lineRule="auto"/>
        <w:ind w:firstLine="709" w:left="0"/>
        <w:jc w:val="both"/>
        <w:rPr>
          <w:rFonts w:ascii="Times New Roman" w:hAnsi="Times New Roman"/>
          <w:sz w:val="28"/>
        </w:rPr>
      </w:pPr>
    </w:p>
    <w:p w14:paraId="CF080000">
      <w:pPr>
        <w:spacing w:after="0" w:line="240" w:lineRule="auto"/>
        <w:ind/>
        <w:jc w:val="center"/>
        <w:rPr>
          <w:rFonts w:ascii="Times New Roman" w:hAnsi="Times New Roman"/>
          <w:b w:val="1"/>
          <w:sz w:val="28"/>
        </w:rPr>
      </w:pPr>
      <w:r>
        <w:rPr>
          <w:rFonts w:ascii="Times New Roman" w:hAnsi="Times New Roman"/>
          <w:b w:val="1"/>
          <w:sz w:val="28"/>
        </w:rPr>
        <w:t>9.5. Сведения о сборе, анализе и учете замечаний и предложений в ходе проведения общественных обсуждений</w:t>
      </w:r>
    </w:p>
    <w:p w14:paraId="D0080000">
      <w:pPr>
        <w:spacing w:after="0" w:line="240" w:lineRule="auto"/>
        <w:ind w:firstLine="709" w:left="0"/>
        <w:jc w:val="center"/>
        <w:rPr>
          <w:rFonts w:ascii="Times New Roman" w:hAnsi="Times New Roman"/>
          <w:b w:val="1"/>
          <w:sz w:val="28"/>
        </w:rPr>
      </w:pPr>
    </w:p>
    <w:p w14:paraId="D1080000">
      <w:pPr>
        <w:spacing w:after="0" w:line="240" w:lineRule="auto"/>
        <w:ind w:firstLine="709" w:left="0"/>
        <w:jc w:val="both"/>
        <w:rPr>
          <w:rFonts w:ascii="Times New Roman" w:hAnsi="Times New Roman"/>
          <w:sz w:val="28"/>
        </w:rPr>
      </w:pPr>
      <w:r>
        <w:rPr>
          <w:rFonts w:ascii="Times New Roman" w:hAnsi="Times New Roman"/>
          <w:sz w:val="28"/>
        </w:rPr>
        <w:t>Всего собраны 35</w:t>
      </w:r>
      <w:r>
        <w:rPr>
          <w:rFonts w:ascii="Times New Roman" w:hAnsi="Times New Roman"/>
          <w:sz w:val="28"/>
        </w:rPr>
        <w:t xml:space="preserve"> материалов общественных обсуждений с администраций муниципальных образований, проводивших общественные обсуждения. Во всех материалах общественных обсуждений согласно предоставленным протоколам приняты решения о том что, что проект </w:t>
      </w:r>
      <w:r>
        <w:rPr>
          <w:rFonts w:ascii="Times New Roman" w:hAnsi="Times New Roman"/>
          <w:sz w:val="28"/>
        </w:rPr>
        <w:t>объемов (</w:t>
      </w:r>
      <w:r>
        <w:rPr>
          <w:rFonts w:ascii="Times New Roman" w:hAnsi="Times New Roman"/>
          <w:sz w:val="28"/>
        </w:rPr>
        <w:t>лимитов и квот</w:t>
      </w:r>
      <w:r>
        <w:rPr>
          <w:rFonts w:ascii="Times New Roman" w:hAnsi="Times New Roman"/>
          <w:sz w:val="28"/>
        </w:rPr>
        <w:t>)</w:t>
      </w:r>
      <w:r>
        <w:rPr>
          <w:rFonts w:ascii="Times New Roman" w:hAnsi="Times New Roman"/>
          <w:sz w:val="28"/>
        </w:rPr>
        <w:t xml:space="preserve"> добычи </w:t>
      </w:r>
      <w:r>
        <w:rPr>
          <w:rFonts w:ascii="Times New Roman" w:hAnsi="Times New Roman"/>
          <w:sz w:val="28"/>
        </w:rPr>
        <w:t>охотничьих ресурсов в Республике Саха (Якутия), за исключением</w:t>
      </w:r>
      <w:r>
        <w:rPr>
          <w:rFonts w:ascii="Times New Roman" w:hAnsi="Times New Roman"/>
          <w:sz w:val="28"/>
        </w:rPr>
        <w:t xml:space="preserve"> </w:t>
      </w:r>
      <w:r>
        <w:rPr>
          <w:rFonts w:ascii="Times New Roman" w:hAnsi="Times New Roman"/>
          <w:sz w:val="28"/>
        </w:rPr>
        <w:t>охотничьих ресурсов, находящихся на особо охраняемых природных территориях федерального значения, в период охоты с 01 августа 2024 г. до 01 августа 2025 г.</w:t>
      </w:r>
      <w:r>
        <w:rPr>
          <w:rFonts w:ascii="Times New Roman" w:hAnsi="Times New Roman"/>
          <w:sz w:val="28"/>
        </w:rPr>
        <w:t xml:space="preserve"> </w:t>
      </w:r>
      <w:r>
        <w:rPr>
          <w:rFonts w:ascii="Times New Roman" w:hAnsi="Times New Roman"/>
          <w:sz w:val="28"/>
        </w:rPr>
        <w:t>подготовлен и проходит общественное осуждение в соответствии с требованиями законодательства Российско</w:t>
      </w:r>
      <w:r>
        <w:rPr>
          <w:rFonts w:ascii="Times New Roman" w:hAnsi="Times New Roman"/>
          <w:sz w:val="28"/>
        </w:rPr>
        <w:t xml:space="preserve">й Федерации о животном мире и </w:t>
      </w:r>
      <w:r>
        <w:rPr>
          <w:rFonts w:ascii="Times New Roman" w:hAnsi="Times New Roman"/>
          <w:sz w:val="28"/>
        </w:rPr>
        <w:t>законодательства Российской Федерации  об экологической экспертизе, объемы д</w:t>
      </w:r>
      <w:r>
        <w:rPr>
          <w:rFonts w:ascii="Times New Roman" w:hAnsi="Times New Roman"/>
          <w:sz w:val="28"/>
        </w:rPr>
        <w:t xml:space="preserve">обычи предложенные  в проекте </w:t>
      </w:r>
      <w:r>
        <w:rPr>
          <w:rFonts w:ascii="Times New Roman" w:hAnsi="Times New Roman"/>
          <w:sz w:val="28"/>
        </w:rPr>
        <w:t>не подорвут численность популяций объектов животного мира,  отнесенных к объектам охоты, в отношении которых устанавливается лимит их добычи, не повлияю</w:t>
      </w:r>
      <w:r>
        <w:rPr>
          <w:rFonts w:ascii="Times New Roman" w:hAnsi="Times New Roman"/>
          <w:sz w:val="28"/>
        </w:rPr>
        <w:t xml:space="preserve">т на биологическое разнообразие </w:t>
      </w:r>
      <w:r>
        <w:rPr>
          <w:rFonts w:ascii="Times New Roman" w:hAnsi="Times New Roman"/>
          <w:sz w:val="28"/>
        </w:rPr>
        <w:t>и не нанесут  ущерба окружающей среде, а также об одобрении и согласии представить на экологическую экспертизу предложенный проект</w:t>
      </w:r>
      <w:r>
        <w:rPr>
          <w:rFonts w:ascii="Times New Roman" w:hAnsi="Times New Roman"/>
          <w:sz w:val="28"/>
        </w:rPr>
        <w:t xml:space="preserve"> </w:t>
      </w:r>
      <w:r>
        <w:rPr>
          <w:rFonts w:ascii="Times New Roman" w:hAnsi="Times New Roman"/>
          <w:sz w:val="28"/>
        </w:rPr>
        <w:t xml:space="preserve">объемов (лимитов и квот)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2024 г. до 01 августа 2025 г. </w:t>
      </w:r>
    </w:p>
    <w:p w14:paraId="D2080000">
      <w:pPr>
        <w:spacing w:after="0" w:line="276" w:lineRule="auto"/>
        <w:ind w:firstLine="708" w:left="0"/>
        <w:jc w:val="both"/>
        <w:outlineLvl w:val="1"/>
        <w:rPr>
          <w:rFonts w:ascii="Times New Roman" w:hAnsi="Times New Roman"/>
          <w:sz w:val="28"/>
        </w:rPr>
      </w:pPr>
    </w:p>
    <w:p w14:paraId="D3080000">
      <w:pPr>
        <w:spacing w:line="276" w:lineRule="auto"/>
        <w:ind/>
        <w:jc w:val="center"/>
        <w:outlineLvl w:val="1"/>
        <w:rPr>
          <w:rFonts w:ascii="Times New Roman" w:hAnsi="Times New Roman"/>
          <w:b w:val="1"/>
          <w:sz w:val="28"/>
        </w:rPr>
      </w:pPr>
      <w:r>
        <w:rPr>
          <w:rFonts w:ascii="Times New Roman" w:hAnsi="Times New Roman"/>
          <w:b w:val="1"/>
          <w:sz w:val="28"/>
        </w:rPr>
        <w:t>10. Результаты оценки воздействия на окружающую среду</w:t>
      </w:r>
    </w:p>
    <w:p w14:paraId="D4080000">
      <w:pPr>
        <w:spacing w:after="0" w:line="240" w:lineRule="auto"/>
        <w:ind w:firstLine="709" w:left="0"/>
        <w:jc w:val="both"/>
        <w:rPr>
          <w:rFonts w:ascii="Times New Roman" w:hAnsi="Times New Roman"/>
          <w:sz w:val="28"/>
        </w:rPr>
      </w:pPr>
      <w:r>
        <w:rPr>
          <w:rFonts w:ascii="Times New Roman" w:hAnsi="Times New Roman"/>
          <w:sz w:val="28"/>
        </w:rPr>
        <w:t>При установлении лимитов и квот добычи охотничьих ресурсов Министерство подготавливает документ об утверждении лимита и квот добычи охотничьих ресурсов в Республике Саха (Якутия) в строгом соответствии с Приказом Минприроды России от 27.11.2020 № 981 «Об утверждении порядка принятия документа об утверждении лимита добычи охотничьих ресурсов, внесения в него изменений и требований к его содержанию и составу», а именно:</w:t>
      </w:r>
    </w:p>
    <w:p w14:paraId="D5080000">
      <w:pPr>
        <w:spacing w:after="0" w:line="240" w:lineRule="auto"/>
        <w:ind w:firstLine="709" w:left="0"/>
        <w:jc w:val="both"/>
        <w:rPr>
          <w:rFonts w:ascii="Times New Roman" w:hAnsi="Times New Roman"/>
          <w:sz w:val="28"/>
        </w:rPr>
      </w:pPr>
      <w:r>
        <w:rPr>
          <w:rFonts w:ascii="Times New Roman" w:hAnsi="Times New Roman"/>
          <w:sz w:val="28"/>
        </w:rPr>
        <w:t>- квота добычи охотничьих ресурсов устанавливается для каждого закрепленного охотничьего угодья, каждого общедоступного охотничьего угодья, для каждой иной территории;</w:t>
      </w:r>
    </w:p>
    <w:p w14:paraId="D6080000">
      <w:pPr>
        <w:spacing w:after="0" w:line="240" w:lineRule="auto"/>
        <w:ind w:firstLine="709" w:left="0"/>
        <w:jc w:val="both"/>
        <w:outlineLvl w:val="1"/>
        <w:rPr>
          <w:rFonts w:ascii="Times New Roman" w:hAnsi="Times New Roman"/>
          <w:sz w:val="28"/>
        </w:rPr>
      </w:pPr>
      <w:r>
        <w:rPr>
          <w:rFonts w:ascii="Times New Roman" w:hAnsi="Times New Roman"/>
          <w:sz w:val="28"/>
        </w:rPr>
        <w:t>-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 с 1 до 10 апреля (включительно) осуществляет сбор заявок от охотпользователей на установление квоты добычи охотничьих ресурсов и до 15 апреля определяет квоты добычи охотничьих ресурсов;</w:t>
      </w:r>
    </w:p>
    <w:p w14:paraId="D7080000">
      <w:pPr>
        <w:spacing w:after="0" w:line="240" w:lineRule="auto"/>
        <w:ind w:firstLine="709" w:left="0"/>
        <w:jc w:val="both"/>
        <w:outlineLvl w:val="1"/>
        <w:rPr>
          <w:rFonts w:ascii="Times New Roman" w:hAnsi="Times New Roman"/>
          <w:sz w:val="28"/>
        </w:rPr>
      </w:pPr>
      <w:r>
        <w:rPr>
          <w:rFonts w:ascii="Times New Roman" w:hAnsi="Times New Roman"/>
          <w:sz w:val="28"/>
        </w:rPr>
        <w:t>- если планируемая квота добычи охотничьих ресурсов, указанная в заявке на добычу охотпользователя, превышает величину максимально возможной квоты добычи, рассчитанной уполномоченным органом субъекта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максимально допустимая квота добычи охотничьих ресурсов в пределах утвержденных нормативов допустимого изъятия охотничьих ресурсов;</w:t>
      </w:r>
    </w:p>
    <w:p w14:paraId="D8080000">
      <w:pPr>
        <w:spacing w:after="0" w:line="240" w:lineRule="auto"/>
        <w:ind w:firstLine="709" w:left="0"/>
        <w:jc w:val="both"/>
        <w:outlineLvl w:val="1"/>
        <w:rPr>
          <w:rFonts w:ascii="Times New Roman" w:hAnsi="Times New Roman"/>
          <w:sz w:val="28"/>
        </w:rPr>
      </w:pPr>
      <w:r>
        <w:rPr>
          <w:rFonts w:ascii="Times New Roman" w:hAnsi="Times New Roman"/>
          <w:sz w:val="28"/>
        </w:rPr>
        <w:t xml:space="preserve"> - если планируемая квота добычи охотничьих ресурсов, указанная в заявке на добычу охотпользователя, не превышает величину максимально возможной квоты добычи, рассчитанной уполномоченным органом Российской Федерации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то устанавливается квота добычи охотничьих ресурсов на основании заявки на добычу;</w:t>
      </w:r>
    </w:p>
    <w:p w14:paraId="D9080000">
      <w:pPr>
        <w:spacing w:after="0" w:line="240" w:lineRule="auto"/>
        <w:ind w:firstLine="709" w:left="0"/>
        <w:jc w:val="both"/>
        <w:outlineLvl w:val="1"/>
        <w:rPr>
          <w:rFonts w:ascii="Times New Roman" w:hAnsi="Times New Roman"/>
          <w:sz w:val="28"/>
        </w:rPr>
      </w:pPr>
      <w:r>
        <w:rPr>
          <w:rFonts w:ascii="Times New Roman" w:hAnsi="Times New Roman"/>
          <w:sz w:val="28"/>
        </w:rPr>
        <w:t>- уполномоченный орган устанавливает на основании плотности населения и итоговой численности охотничьих ресурсов в пределах утвержденных нормативов допустимого изъятия охотничьих ресурсов и нормативов численности охотничьих ресурсов в охотничьих угодьях квоту (объем) добычи каждого вида охотничьих ресурсов в общедоступных охотничьих угодьях, на иных территориях, в особях;</w:t>
      </w:r>
    </w:p>
    <w:p w14:paraId="DA080000">
      <w:pPr>
        <w:spacing w:after="0" w:line="240" w:lineRule="auto"/>
        <w:ind w:firstLine="709" w:left="0"/>
        <w:jc w:val="both"/>
        <w:outlineLvl w:val="1"/>
        <w:rPr>
          <w:rFonts w:ascii="Times New Roman" w:hAnsi="Times New Roman"/>
          <w:sz w:val="28"/>
        </w:rPr>
      </w:pPr>
      <w:r>
        <w:rPr>
          <w:rFonts w:ascii="Times New Roman" w:hAnsi="Times New Roman"/>
          <w:sz w:val="28"/>
        </w:rPr>
        <w:t xml:space="preserve">- до 15 мая материалы, обосновывающие лимит и квоты добычи (объем) добычи охотничьих ресурсов, направляются на государственную экологическую экспертизу; </w:t>
      </w:r>
    </w:p>
    <w:p w14:paraId="DB080000">
      <w:pPr>
        <w:spacing w:after="0" w:line="240" w:lineRule="auto"/>
        <w:ind w:firstLine="709" w:left="0"/>
        <w:jc w:val="both"/>
        <w:outlineLvl w:val="1"/>
        <w:rPr>
          <w:rFonts w:ascii="Times New Roman" w:hAnsi="Times New Roman"/>
          <w:sz w:val="28"/>
        </w:rPr>
      </w:pPr>
      <w:r>
        <w:rPr>
          <w:rFonts w:ascii="Times New Roman" w:hAnsi="Times New Roman"/>
          <w:sz w:val="28"/>
        </w:rPr>
        <w:t>- при наличии положительного заключения государственной экологической экспертизы, не позднее 15 июня уполномоченный орган представляет на согласование в Минприроды России проект лимита добычи охотничьих ресурсов на территории субъекта Российской Федерации видов охотничьих ресурсов;</w:t>
      </w:r>
    </w:p>
    <w:p w14:paraId="DC080000">
      <w:pPr>
        <w:spacing w:after="0" w:line="240" w:lineRule="auto"/>
        <w:ind w:firstLine="709" w:left="0"/>
        <w:jc w:val="both"/>
        <w:outlineLvl w:val="1"/>
        <w:rPr>
          <w:rFonts w:ascii="Times New Roman" w:hAnsi="Times New Roman"/>
          <w:sz w:val="28"/>
        </w:rPr>
      </w:pPr>
      <w:r>
        <w:rPr>
          <w:rFonts w:ascii="Times New Roman" w:hAnsi="Times New Roman"/>
          <w:sz w:val="28"/>
        </w:rPr>
        <w:t>- в случае согласования Проекта лимита уполномоченный орган субъекта Российской Федерации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w:t>
      </w:r>
    </w:p>
    <w:p w14:paraId="DD080000">
      <w:pPr>
        <w:spacing w:after="0" w:line="240" w:lineRule="auto"/>
        <w:ind w:firstLine="708" w:left="0"/>
        <w:jc w:val="both"/>
        <w:outlineLvl w:val="1"/>
        <w:rPr>
          <w:rFonts w:ascii="Times New Roman" w:hAnsi="Times New Roman"/>
          <w:sz w:val="28"/>
        </w:rPr>
      </w:pPr>
      <w:r>
        <w:rPr>
          <w:rFonts w:ascii="Times New Roman" w:hAnsi="Times New Roman"/>
          <w:sz w:val="28"/>
        </w:rPr>
        <w:t xml:space="preserve">В соответствии с нормативами допустимого изъятия, утвержденными Приказом Минприроды России от 27.01.2022 года № 49 </w:t>
      </w:r>
      <w:r>
        <w:rPr>
          <w:rFonts w:ascii="Times New Roman" w:hAnsi="Times New Roman"/>
          <w:color w:val="22272F"/>
          <w:sz w:val="28"/>
          <w:highlight w:val="white"/>
        </w:rPr>
        <w:t>"Об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N 965"</w:t>
      </w:r>
      <w:r>
        <w:rPr>
          <w:rFonts w:ascii="Times New Roman" w:hAnsi="Times New Roman"/>
          <w:sz w:val="28"/>
        </w:rPr>
        <w:t xml:space="preserve"> проектируются объемы добычи охотничьих животных. С целью оптимизации воздействия на окружающую среду и популяцию охотничьих ресурсов проектируются объемы (лимиты и квоты) добычи охотничьих ресурсов. </w:t>
      </w:r>
    </w:p>
    <w:p w14:paraId="DE080000">
      <w:pPr>
        <w:spacing w:after="0" w:line="240" w:lineRule="auto"/>
        <w:ind w:firstLine="708" w:left="0"/>
        <w:jc w:val="both"/>
        <w:outlineLvl w:val="1"/>
        <w:rPr>
          <w:rFonts w:ascii="Times New Roman" w:hAnsi="Times New Roman"/>
          <w:sz w:val="28"/>
        </w:rPr>
      </w:pPr>
      <w:r>
        <w:rPr>
          <w:rFonts w:ascii="Times New Roman" w:hAnsi="Times New Roman"/>
          <w:sz w:val="28"/>
        </w:rPr>
        <w:t>Во всех предложениях по установлению лимитов и квот добычи охотничьих ресурсов учитывается их численность, плотность населения, тенденция к росту или сокращению, динамика изменения численности за последние 3 года и другие данные.</w:t>
      </w:r>
    </w:p>
    <w:p w14:paraId="DF080000">
      <w:pPr>
        <w:spacing w:after="0" w:line="240" w:lineRule="auto"/>
        <w:ind w:firstLine="709" w:left="0"/>
        <w:jc w:val="both"/>
        <w:outlineLvl w:val="1"/>
        <w:rPr>
          <w:rFonts w:ascii="Times New Roman" w:hAnsi="Times New Roman"/>
          <w:sz w:val="28"/>
        </w:rPr>
      </w:pPr>
      <w:r>
        <w:rPr>
          <w:rFonts w:ascii="Times New Roman" w:hAnsi="Times New Roman"/>
          <w:sz w:val="28"/>
        </w:rPr>
        <w:t>В соответствии со ст. 20 Федерального закона от 24.04.1995 № 52-ФЗ «О животном мире» 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 Обязательной государственной экологической экспертизе подлежат в том числе материалы, обосновывающие объемы (лимиты, квоты) изъятия объектов животного мира.</w:t>
      </w:r>
    </w:p>
    <w:p w14:paraId="E0080000">
      <w:pPr>
        <w:spacing w:after="0" w:line="240" w:lineRule="auto"/>
        <w:ind w:firstLine="709" w:left="0"/>
        <w:jc w:val="both"/>
        <w:outlineLvl w:val="1"/>
        <w:rPr>
          <w:rFonts w:ascii="Times New Roman" w:hAnsi="Times New Roman"/>
          <w:sz w:val="28"/>
        </w:rPr>
      </w:pPr>
      <w:r>
        <w:rPr>
          <w:rFonts w:ascii="Times New Roman" w:hAnsi="Times New Roman"/>
          <w:sz w:val="28"/>
        </w:rPr>
        <w:t xml:space="preserve">Целью нормирования добычи охотничьих ресурсов и установления объемов (лимитов) их изъятия является рациональное (неистощительное) использование охотничьих ресурсов, их охрана. </w:t>
      </w:r>
    </w:p>
    <w:p w14:paraId="E1080000">
      <w:pPr>
        <w:spacing w:after="0" w:line="240" w:lineRule="auto"/>
        <w:ind w:firstLine="709" w:left="0"/>
        <w:jc w:val="both"/>
        <w:outlineLvl w:val="1"/>
        <w:rPr>
          <w:rFonts w:ascii="Times New Roman" w:hAnsi="Times New Roman"/>
          <w:sz w:val="28"/>
        </w:rPr>
      </w:pPr>
      <w:r>
        <w:rPr>
          <w:rFonts w:ascii="Times New Roman" w:hAnsi="Times New Roman"/>
          <w:sz w:val="28"/>
        </w:rPr>
        <w:t>Добычу охотничьих ресурсов на территории</w:t>
      </w:r>
      <w:r>
        <w:rPr>
          <w:rFonts w:ascii="Times New Roman" w:hAnsi="Times New Roman"/>
          <w:sz w:val="28"/>
        </w:rPr>
        <w:t xml:space="preserve"> Республики Саха (Якутия) в 2024 - 2025</w:t>
      </w:r>
      <w:r>
        <w:rPr>
          <w:rFonts w:ascii="Times New Roman" w:hAnsi="Times New Roman"/>
          <w:sz w:val="28"/>
        </w:rPr>
        <w:t xml:space="preserve"> гг. планируется осуществлять в установленные сроки охоты и разрешенными к применению способами. </w:t>
      </w:r>
    </w:p>
    <w:p w14:paraId="E2080000">
      <w:pPr>
        <w:spacing w:after="0" w:line="240" w:lineRule="auto"/>
        <w:ind w:firstLine="709" w:left="0"/>
        <w:jc w:val="both"/>
        <w:outlineLvl w:val="1"/>
        <w:rPr>
          <w:rFonts w:ascii="Times New Roman" w:hAnsi="Times New Roman"/>
          <w:sz w:val="28"/>
        </w:rPr>
      </w:pPr>
      <w:r>
        <w:rPr>
          <w:rFonts w:ascii="Times New Roman" w:hAnsi="Times New Roman"/>
          <w:sz w:val="28"/>
        </w:rPr>
        <w:t>Разработка проекта нормативно-технической документации «Материалы, обосновывающих объёмы (лимиты и квоты) добычи охотничьих ресурсов в Республике Саха (Якутия), за исключением охотничьих ресурсов, находящихся на особо охраняемых природных территориях федерального значения, в период охоты с «01» августа 202</w:t>
      </w:r>
      <w:r>
        <w:rPr>
          <w:rFonts w:ascii="Times New Roman" w:hAnsi="Times New Roman"/>
          <w:sz w:val="28"/>
        </w:rPr>
        <w:t>4 г. до «01» августа 2025</w:t>
      </w:r>
      <w:r>
        <w:rPr>
          <w:rFonts w:ascii="Times New Roman" w:hAnsi="Times New Roman"/>
          <w:sz w:val="28"/>
        </w:rPr>
        <w:t xml:space="preserve"> г., подлежащие государственной экологической экспертизе» направлена на реализацию полномочия, переданного Российской Федерацией в соответствии с пунктом 2 части 1 статьи 33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а также на обеспечение устойчивого существования и устойчивого использования охотничьих ресурсов, сохранение их биологического разнообразия на территории Республики Саха (Якутия).</w:t>
      </w:r>
    </w:p>
    <w:p w14:paraId="E3080000">
      <w:pPr>
        <w:spacing w:after="0" w:line="276" w:lineRule="auto"/>
        <w:ind w:firstLine="708" w:left="0"/>
        <w:jc w:val="both"/>
        <w:outlineLvl w:val="1"/>
        <w:rPr>
          <w:rFonts w:ascii="Times New Roman" w:hAnsi="Times New Roman"/>
          <w:sz w:val="28"/>
        </w:rPr>
      </w:pPr>
      <w:r>
        <w:rPr>
          <w:rFonts w:ascii="Times New Roman" w:hAnsi="Times New Roman"/>
          <w:sz w:val="28"/>
        </w:rPr>
        <w:t>В связи с вышеизложенным, предлагаемые лимиты и квоты добычи охотничьих ресурсов в разрезе улусов  в сезон охоты 202</w:t>
      </w:r>
      <w:r>
        <w:rPr>
          <w:rFonts w:ascii="Times New Roman" w:hAnsi="Times New Roman"/>
          <w:sz w:val="28"/>
        </w:rPr>
        <w:t>4/2025</w:t>
      </w:r>
      <w:r>
        <w:rPr>
          <w:rFonts w:ascii="Times New Roman" w:hAnsi="Times New Roman"/>
          <w:sz w:val="28"/>
        </w:rPr>
        <w:t xml:space="preserve"> годов на территории Республики Саха (Якутия) подготовлены и соответствуют установленным требованиям законодательства Российской Федерации в области  охраны окружающей среды и об охоте,  рассчитаны на основании учетных данных, в соответствии с утвержденными нормативами допустимой добычи, не подорвут численность популяций охотничьих ресурсов и не повлияют на биологическое разнообразие, среду обитания объектов животного мира и тем самым, не приведут к негативным последствиям намечаемой хозяйственной и иной деятельностью окружающей среде.</w:t>
      </w:r>
    </w:p>
    <w:p w14:paraId="E4080000">
      <w:pPr>
        <w:spacing w:after="0" w:line="276" w:lineRule="auto"/>
        <w:ind w:firstLine="708" w:left="0"/>
        <w:jc w:val="both"/>
        <w:outlineLvl w:val="1"/>
        <w:rPr>
          <w:rFonts w:ascii="Times New Roman" w:hAnsi="Times New Roman"/>
          <w:sz w:val="28"/>
        </w:rPr>
      </w:pPr>
      <w:r>
        <w:rPr>
          <w:rFonts w:ascii="Times New Roman" w:hAnsi="Times New Roman"/>
          <w:sz w:val="28"/>
        </w:rPr>
        <w:t xml:space="preserve">В соответствии с нормативами допустимого изъятия, утвержденными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утратившими силу приказа </w:t>
      </w:r>
      <w:r>
        <w:rPr>
          <w:rFonts w:ascii="Times New Roman" w:hAnsi="Times New Roman"/>
          <w:sz w:val="28"/>
        </w:rPr>
        <w:t>Министерства природных ресурсов и экологии Российской Федерации от 25 ноября 2020 г. № 965» проектируются объемы добычи охотничьих животных. С целью оптимизации воздействия на окружающую среду и популяцию охотничьих ресурсов проектируются объемы (лимиты и квоты) добычи охотничьих ресурсов:</w:t>
      </w:r>
    </w:p>
    <w:p w14:paraId="E5080000">
      <w:pPr>
        <w:spacing w:after="0" w:line="276" w:lineRule="auto"/>
        <w:ind w:firstLine="708" w:left="0"/>
        <w:jc w:val="both"/>
        <w:outlineLvl w:val="1"/>
        <w:rPr>
          <w:rFonts w:ascii="Times New Roman" w:hAnsi="Times New Roman"/>
          <w:sz w:val="28"/>
        </w:rPr>
      </w:pPr>
      <w:r>
        <w:rPr>
          <w:rFonts w:ascii="Times New Roman" w:hAnsi="Times New Roman"/>
          <w:sz w:val="28"/>
        </w:rPr>
        <w:t>- соболя в пределах 35 % от численности;</w:t>
      </w:r>
    </w:p>
    <w:p w14:paraId="E6080000">
      <w:pPr>
        <w:spacing w:after="0" w:line="276" w:lineRule="auto"/>
        <w:ind w:firstLine="708" w:left="0"/>
        <w:jc w:val="both"/>
        <w:outlineLvl w:val="1"/>
        <w:rPr>
          <w:rFonts w:ascii="Times New Roman" w:hAnsi="Times New Roman"/>
          <w:sz w:val="28"/>
        </w:rPr>
      </w:pPr>
      <w:r>
        <w:rPr>
          <w:rFonts w:ascii="Times New Roman" w:hAnsi="Times New Roman"/>
          <w:sz w:val="28"/>
        </w:rPr>
        <w:t>- бурого медведя в пределах 30 % от численности;</w:t>
      </w:r>
    </w:p>
    <w:p w14:paraId="E7080000">
      <w:pPr>
        <w:spacing w:after="0" w:line="276" w:lineRule="auto"/>
        <w:ind w:firstLine="708" w:left="0"/>
        <w:jc w:val="both"/>
        <w:outlineLvl w:val="1"/>
        <w:rPr>
          <w:rFonts w:ascii="Times New Roman" w:hAnsi="Times New Roman"/>
          <w:sz w:val="28"/>
        </w:rPr>
      </w:pPr>
      <w:r>
        <w:rPr>
          <w:rFonts w:ascii="Times New Roman" w:hAnsi="Times New Roman"/>
          <w:sz w:val="28"/>
        </w:rPr>
        <w:t>- благородного оленя в пределах 5 - 30 % от численности;</w:t>
      </w:r>
    </w:p>
    <w:p w14:paraId="E8080000">
      <w:pPr>
        <w:spacing w:after="0" w:line="276" w:lineRule="auto"/>
        <w:ind w:firstLine="708" w:left="0"/>
        <w:jc w:val="both"/>
        <w:outlineLvl w:val="1"/>
        <w:rPr>
          <w:rFonts w:ascii="Times New Roman" w:hAnsi="Times New Roman"/>
          <w:sz w:val="28"/>
        </w:rPr>
      </w:pPr>
      <w:r>
        <w:rPr>
          <w:rFonts w:ascii="Times New Roman" w:hAnsi="Times New Roman"/>
          <w:sz w:val="28"/>
        </w:rPr>
        <w:t>- дикого северного оленя в пределах 15 % от численности;</w:t>
      </w:r>
    </w:p>
    <w:p w14:paraId="E9080000">
      <w:pPr>
        <w:spacing w:after="0" w:line="276" w:lineRule="auto"/>
        <w:ind w:firstLine="708" w:left="0"/>
        <w:jc w:val="both"/>
        <w:outlineLvl w:val="1"/>
        <w:rPr>
          <w:rFonts w:ascii="Times New Roman" w:hAnsi="Times New Roman"/>
          <w:sz w:val="28"/>
        </w:rPr>
      </w:pPr>
      <w:r>
        <w:rPr>
          <w:rFonts w:ascii="Times New Roman" w:hAnsi="Times New Roman"/>
          <w:sz w:val="28"/>
        </w:rPr>
        <w:t>- кабарги в пределах 5 % от численности;</w:t>
      </w:r>
    </w:p>
    <w:p w14:paraId="EA080000">
      <w:pPr>
        <w:spacing w:after="0" w:line="276" w:lineRule="auto"/>
        <w:ind w:firstLine="708" w:left="0"/>
        <w:jc w:val="both"/>
        <w:outlineLvl w:val="1"/>
        <w:rPr>
          <w:rFonts w:ascii="Times New Roman" w:hAnsi="Times New Roman"/>
          <w:sz w:val="28"/>
        </w:rPr>
      </w:pPr>
      <w:r>
        <w:rPr>
          <w:rFonts w:ascii="Times New Roman" w:hAnsi="Times New Roman"/>
          <w:sz w:val="28"/>
        </w:rPr>
        <w:t>- косули в пределах 5 - 30 % от численности;</w:t>
      </w:r>
    </w:p>
    <w:p w14:paraId="EB080000">
      <w:pPr>
        <w:spacing w:after="0" w:line="276" w:lineRule="auto"/>
        <w:ind w:firstLine="708" w:left="0"/>
        <w:jc w:val="both"/>
        <w:outlineLvl w:val="1"/>
        <w:rPr>
          <w:rFonts w:ascii="Times New Roman" w:hAnsi="Times New Roman"/>
          <w:sz w:val="28"/>
        </w:rPr>
      </w:pPr>
      <w:r>
        <w:rPr>
          <w:rFonts w:ascii="Times New Roman" w:hAnsi="Times New Roman"/>
          <w:sz w:val="28"/>
        </w:rPr>
        <w:t>- лося в пределах 5 - 20 % от численности;</w:t>
      </w:r>
    </w:p>
    <w:p w14:paraId="EC080000">
      <w:pPr>
        <w:spacing w:after="0" w:line="276" w:lineRule="auto"/>
        <w:ind w:firstLine="708" w:left="0"/>
        <w:jc w:val="both"/>
        <w:outlineLvl w:val="1"/>
        <w:rPr>
          <w:rFonts w:ascii="Times New Roman" w:hAnsi="Times New Roman"/>
          <w:sz w:val="28"/>
        </w:rPr>
      </w:pPr>
      <w:r>
        <w:rPr>
          <w:rFonts w:ascii="Times New Roman" w:hAnsi="Times New Roman"/>
          <w:sz w:val="28"/>
        </w:rPr>
        <w:t>- рыси в пределах 10 % от численности;</w:t>
      </w:r>
    </w:p>
    <w:p w14:paraId="ED080000">
      <w:pPr>
        <w:spacing w:after="0" w:line="276" w:lineRule="auto"/>
        <w:ind w:firstLine="708" w:left="0"/>
        <w:jc w:val="both"/>
        <w:outlineLvl w:val="1"/>
        <w:rPr>
          <w:rFonts w:ascii="Times New Roman" w:hAnsi="Times New Roman"/>
          <w:sz w:val="28"/>
        </w:rPr>
      </w:pPr>
      <w:r>
        <w:rPr>
          <w:rFonts w:ascii="Times New Roman" w:hAnsi="Times New Roman"/>
          <w:sz w:val="28"/>
        </w:rPr>
        <w:t>- снежного барана в пределах 5 % от численности.</w:t>
      </w:r>
    </w:p>
    <w:p w14:paraId="EE080000">
      <w:pPr>
        <w:spacing w:after="0" w:line="276" w:lineRule="auto"/>
        <w:ind w:firstLine="708" w:left="0"/>
        <w:jc w:val="both"/>
        <w:outlineLvl w:val="1"/>
        <w:rPr>
          <w:rFonts w:ascii="Times New Roman" w:hAnsi="Times New Roman"/>
          <w:sz w:val="28"/>
        </w:rPr>
      </w:pPr>
      <w:r>
        <w:rPr>
          <w:rFonts w:ascii="Times New Roman" w:hAnsi="Times New Roman"/>
          <w:sz w:val="28"/>
        </w:rPr>
        <w:t>Во всех предложениях по установлению лимитов и квот добычи охотничьих ресурсов учитывается их численность, плотность населения, тенденция к росту или сокращению, динамика изменения численности за последние года и другие данные. Запланированные объемы изъятия охотничьих ресурсов не приведут к нарушению установившегося экологического равновесия как в целом на территории Республики Саха (Якутия), так и в биоценозах тех охотничьих угодий, в которых будет производиться их добыча.</w:t>
      </w:r>
    </w:p>
    <w:p w14:paraId="EF080000">
      <w:pPr>
        <w:spacing w:after="0" w:line="276" w:lineRule="auto"/>
        <w:ind w:firstLine="708" w:left="0"/>
        <w:jc w:val="both"/>
        <w:outlineLvl w:val="1"/>
        <w:rPr>
          <w:rFonts w:ascii="Times New Roman" w:hAnsi="Times New Roman"/>
          <w:sz w:val="28"/>
        </w:rPr>
      </w:pPr>
      <w:r>
        <w:rPr>
          <w:rFonts w:ascii="Times New Roman" w:hAnsi="Times New Roman"/>
          <w:sz w:val="28"/>
        </w:rPr>
        <w:t>Материалы обоснования лимитов добычи охотничьих ресур</w:t>
      </w:r>
      <w:r>
        <w:rPr>
          <w:rFonts w:ascii="Times New Roman" w:hAnsi="Times New Roman"/>
          <w:sz w:val="28"/>
        </w:rPr>
        <w:t>сов на период с 01 августа 2024 года до 01 августа 2025</w:t>
      </w:r>
      <w:r>
        <w:rPr>
          <w:rFonts w:ascii="Times New Roman" w:hAnsi="Times New Roman"/>
          <w:sz w:val="28"/>
        </w:rPr>
        <w:t xml:space="preserve"> года на территории Республики Саха (Якутия) сформированы на основании данных учетов численности, а также предоставленных охотпользователями заявок на установление квот добычи в закрепленных и общедоступных охотничьих угодьях и территориальных подразделений министерства. Прогнозируемое возможное воздействие на окружающую среду в результате реализации охотхозяйственной деятельности является допустимым.</w:t>
      </w:r>
    </w:p>
    <w:sectPr>
      <w:headerReference r:id="rId1" w:type="default"/>
      <w:pgSz w:h="16838" w:orient="portrait" w:w="11906"/>
      <w:pgMar w:bottom="1134" w:footer="708" w:gutter="0" w:header="708"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ind/>
      <w:jc w:val="center"/>
    </w:pPr>
    <w:r>
      <w:fldChar w:fldCharType="begin"/>
    </w:r>
    <w:r>
      <w:instrText xml:space="preserve">PAGE </w:instrText>
    </w:r>
    <w:r>
      <w:fldChar w:fldCharType="separate"/>
    </w:r>
    <w:r>
      <w:t xml:space="preserve"> </w:t>
    </w:r>
    <w:r>
      <w:fldChar w:fldCharType="end"/>
    </w:r>
  </w:p>
  <w:p w14:paraId="02000000">
    <w:pPr>
      <w:pStyle w:val="Style_1"/>
      <w:ind/>
      <w:jc w:val="center"/>
      <w:rPr>
        <w:rFonts w:ascii="Times New Roman" w:hAnsi="Times New Roman"/>
      </w:rPr>
    </w:pPr>
  </w:p>
  <w:p w14:paraId="03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pStyle w:val="Style_35"/>
      <w:lvlText w:val=""/>
      <w:lvlJc w:val="left"/>
      <w:pPr>
        <w:tabs>
          <w:tab w:leader="none" w:pos="360" w:val="left"/>
        </w:tabs>
        <w:ind w:hanging="360" w:left="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Основной шрифт абзаца1"/>
    <w:link w:val="Style_12_ch"/>
  </w:style>
  <w:style w:styleId="Style_12_ch" w:type="character">
    <w:name w:val="Основной шрифт абзаца1"/>
    <w:link w:val="Style_12"/>
  </w:style>
  <w:style w:styleId="Style_13" w:type="paragraph">
    <w:name w:val="Font Style67"/>
    <w:link w:val="Style_13_ch"/>
    <w:rPr>
      <w:rFonts w:ascii="Times New Roman" w:hAnsi="Times New Roman"/>
      <w:i w:val="1"/>
      <w:sz w:val="24"/>
    </w:rPr>
  </w:style>
  <w:style w:styleId="Style_13_ch" w:type="character">
    <w:name w:val="Font Style67"/>
    <w:link w:val="Style_13"/>
    <w:rPr>
      <w:rFonts w:ascii="Times New Roman" w:hAnsi="Times New Roman"/>
      <w:i w:val="1"/>
      <w:sz w:val="24"/>
    </w:rPr>
  </w:style>
  <w:style w:styleId="Style_14" w:type="paragraph">
    <w:name w:val="toc 2"/>
    <w:next w:val="Style_11"/>
    <w:link w:val="Style_14_ch"/>
    <w:uiPriority w:val="39"/>
    <w:pPr>
      <w:ind w:firstLine="0" w:left="200"/>
    </w:pPr>
    <w:rPr>
      <w:rFonts w:ascii="XO Thames" w:hAnsi="XO Thames"/>
      <w:sz w:val="28"/>
    </w:rPr>
  </w:style>
  <w:style w:styleId="Style_14_ch" w:type="character">
    <w:name w:val="toc 2"/>
    <w:link w:val="Style_14"/>
    <w:rPr>
      <w:rFonts w:ascii="XO Thames" w:hAnsi="XO Thames"/>
      <w:sz w:val="28"/>
    </w:rPr>
  </w:style>
  <w:style w:styleId="Style_15" w:type="paragraph">
    <w:name w:val="toc 4"/>
    <w:next w:val="Style_11"/>
    <w:link w:val="Style_15_ch"/>
    <w:uiPriority w:val="39"/>
    <w:pPr>
      <w:ind w:firstLine="0" w:left="600"/>
    </w:pPr>
    <w:rPr>
      <w:rFonts w:ascii="XO Thames" w:hAnsi="XO Thames"/>
      <w:sz w:val="28"/>
    </w:rPr>
  </w:style>
  <w:style w:styleId="Style_15_ch" w:type="character">
    <w:name w:val="toc 4"/>
    <w:link w:val="Style_15"/>
    <w:rPr>
      <w:rFonts w:ascii="XO Thames" w:hAnsi="XO Thames"/>
      <w:sz w:val="28"/>
    </w:rPr>
  </w:style>
  <w:style w:styleId="Style_16" w:type="paragraph">
    <w:name w:val="toc 6"/>
    <w:next w:val="Style_11"/>
    <w:link w:val="Style_16_ch"/>
    <w:uiPriority w:val="39"/>
    <w:pPr>
      <w:ind w:firstLine="0" w:left="1000"/>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11"/>
    <w:link w:val="Style_17_ch"/>
    <w:uiPriority w:val="39"/>
    <w:pPr>
      <w:ind w:firstLine="0" w:left="1200"/>
    </w:pPr>
    <w:rPr>
      <w:rFonts w:ascii="XO Thames" w:hAnsi="XO Thames"/>
      <w:sz w:val="28"/>
    </w:rPr>
  </w:style>
  <w:style w:styleId="Style_17_ch" w:type="character">
    <w:name w:val="toc 7"/>
    <w:link w:val="Style_17"/>
    <w:rPr>
      <w:rFonts w:ascii="XO Thames" w:hAnsi="XO Thames"/>
      <w:sz w:val="28"/>
    </w:rPr>
  </w:style>
  <w:style w:styleId="Style_18" w:type="paragraph">
    <w:name w:val="Font Style64"/>
    <w:link w:val="Style_18_ch"/>
    <w:rPr>
      <w:rFonts w:ascii="Times New Roman" w:hAnsi="Times New Roman"/>
      <w:i w:val="1"/>
      <w:sz w:val="24"/>
    </w:rPr>
  </w:style>
  <w:style w:styleId="Style_18_ch" w:type="character">
    <w:name w:val="Font Style64"/>
    <w:link w:val="Style_18"/>
    <w:rPr>
      <w:rFonts w:ascii="Times New Roman" w:hAnsi="Times New Roman"/>
      <w:i w:val="1"/>
      <w:sz w:val="24"/>
    </w:rPr>
  </w:style>
  <w:style w:styleId="Style_19" w:type="paragraph">
    <w:name w:val="Font Style70"/>
    <w:link w:val="Style_19_ch"/>
    <w:rPr>
      <w:rFonts w:ascii="Sylfaen" w:hAnsi="Sylfaen"/>
      <w:sz w:val="20"/>
    </w:rPr>
  </w:style>
  <w:style w:styleId="Style_19_ch" w:type="character">
    <w:name w:val="Font Style70"/>
    <w:link w:val="Style_19"/>
    <w:rPr>
      <w:rFonts w:ascii="Sylfaen" w:hAnsi="Sylfaen"/>
      <w:sz w:val="20"/>
    </w:rPr>
  </w:style>
  <w:style w:styleId="Style_3" w:type="paragraph">
    <w:name w:val="Гиперссылка1"/>
    <w:basedOn w:val="Style_12"/>
    <w:link w:val="Style_3_ch"/>
    <w:rPr>
      <w:color w:themeColor="hyperlink" w:val="0563C1"/>
      <w:u w:val="single"/>
    </w:rPr>
  </w:style>
  <w:style w:styleId="Style_3_ch" w:type="character">
    <w:name w:val="Гиперссылка1"/>
    <w:basedOn w:val="Style_12_ch"/>
    <w:link w:val="Style_3"/>
    <w:rPr>
      <w:color w:themeColor="hyperlink" w:val="0563C1"/>
      <w:u w:val="single"/>
    </w:rPr>
  </w:style>
  <w:style w:styleId="Style_20" w:type="paragraph">
    <w:name w:val="Обычный1"/>
    <w:link w:val="Style_20_ch"/>
  </w:style>
  <w:style w:styleId="Style_20_ch" w:type="character">
    <w:name w:val="Обычный1"/>
    <w:link w:val="Style_20"/>
  </w:style>
  <w:style w:styleId="Style_21" w:type="paragraph">
    <w:name w:val="Endnote"/>
    <w:link w:val="Style_21_ch"/>
    <w:pPr>
      <w:ind w:firstLine="851" w:left="0"/>
      <w:jc w:val="both"/>
    </w:pPr>
    <w:rPr>
      <w:rFonts w:ascii="XO Thames" w:hAnsi="XO Thames"/>
    </w:rPr>
  </w:style>
  <w:style w:styleId="Style_21_ch" w:type="character">
    <w:name w:val="Endnote"/>
    <w:link w:val="Style_21"/>
    <w:rPr>
      <w:rFonts w:ascii="XO Thames" w:hAnsi="XO Thames"/>
    </w:rPr>
  </w:style>
  <w:style w:styleId="Style_22" w:type="paragraph">
    <w:name w:val="heading 3"/>
    <w:basedOn w:val="Style_11"/>
    <w:next w:val="Style_11"/>
    <w:link w:val="Style_22_ch"/>
    <w:uiPriority w:val="9"/>
    <w:qFormat/>
    <w:pPr>
      <w:keepNext w:val="1"/>
      <w:spacing w:after="60" w:before="240" w:line="240" w:lineRule="auto"/>
      <w:ind/>
      <w:outlineLvl w:val="2"/>
    </w:pPr>
    <w:rPr>
      <w:rFonts w:ascii="Arial" w:hAnsi="Arial"/>
      <w:b w:val="1"/>
      <w:sz w:val="26"/>
    </w:rPr>
  </w:style>
  <w:style w:styleId="Style_22_ch" w:type="character">
    <w:name w:val="heading 3"/>
    <w:basedOn w:val="Style_11_ch"/>
    <w:link w:val="Style_22"/>
    <w:rPr>
      <w:rFonts w:ascii="Arial" w:hAnsi="Arial"/>
      <w:b w:val="1"/>
      <w:sz w:val="26"/>
    </w:rPr>
  </w:style>
  <w:style w:styleId="Style_23" w:type="paragraph">
    <w:name w:val="footer"/>
    <w:basedOn w:val="Style_11"/>
    <w:link w:val="Style_23_ch"/>
    <w:pPr>
      <w:tabs>
        <w:tab w:leader="none" w:pos="4677" w:val="center"/>
        <w:tab w:leader="none" w:pos="9355" w:val="right"/>
      </w:tabs>
      <w:spacing w:after="0" w:line="240" w:lineRule="auto"/>
      <w:ind/>
    </w:pPr>
  </w:style>
  <w:style w:styleId="Style_23_ch" w:type="character">
    <w:name w:val="footer"/>
    <w:basedOn w:val="Style_11_ch"/>
    <w:link w:val="Style_23"/>
  </w:style>
  <w:style w:styleId="Style_24" w:type="paragraph">
    <w:name w:val="Схема документа Знак"/>
    <w:basedOn w:val="Style_12"/>
    <w:link w:val="Style_24_ch"/>
    <w:rPr>
      <w:rFonts w:ascii="Segoe UI" w:hAnsi="Segoe UI"/>
      <w:sz w:val="16"/>
    </w:rPr>
  </w:style>
  <w:style w:styleId="Style_24_ch" w:type="character">
    <w:name w:val="Схема документа Знак"/>
    <w:basedOn w:val="Style_12_ch"/>
    <w:link w:val="Style_24"/>
    <w:rPr>
      <w:rFonts w:ascii="Segoe UI" w:hAnsi="Segoe UI"/>
      <w:sz w:val="16"/>
    </w:rPr>
  </w:style>
  <w:style w:styleId="Style_10" w:type="paragraph">
    <w:name w:val="List Paragraph"/>
    <w:basedOn w:val="Style_11"/>
    <w:link w:val="Style_10_ch"/>
    <w:pPr>
      <w:spacing w:after="0" w:line="240" w:lineRule="auto"/>
      <w:ind w:firstLine="0" w:left="720"/>
      <w:contextualSpacing w:val="1"/>
    </w:pPr>
    <w:rPr>
      <w:rFonts w:ascii="Times New Roman" w:hAnsi="Times New Roman"/>
      <w:color w:val="00000A"/>
      <w:sz w:val="24"/>
    </w:rPr>
  </w:style>
  <w:style w:styleId="Style_10_ch" w:type="character">
    <w:name w:val="List Paragraph"/>
    <w:basedOn w:val="Style_11_ch"/>
    <w:link w:val="Style_10"/>
    <w:rPr>
      <w:rFonts w:ascii="Times New Roman" w:hAnsi="Times New Roman"/>
      <w:color w:val="00000A"/>
      <w:sz w:val="24"/>
    </w:rPr>
  </w:style>
  <w:style w:styleId="Style_25" w:type="paragraph">
    <w:name w:val="caption"/>
    <w:basedOn w:val="Style_11"/>
    <w:next w:val="Style_11"/>
    <w:link w:val="Style_25_ch"/>
    <w:pPr>
      <w:spacing w:after="0" w:line="240" w:lineRule="auto"/>
      <w:ind/>
    </w:pPr>
    <w:rPr>
      <w:rFonts w:ascii="Times New Roman" w:hAnsi="Times New Roman"/>
      <w:b w:val="1"/>
      <w:sz w:val="20"/>
    </w:rPr>
  </w:style>
  <w:style w:styleId="Style_25_ch" w:type="character">
    <w:name w:val="caption"/>
    <w:basedOn w:val="Style_11_ch"/>
    <w:link w:val="Style_25"/>
    <w:rPr>
      <w:rFonts w:ascii="Times New Roman" w:hAnsi="Times New Roman"/>
      <w:b w:val="1"/>
      <w:sz w:val="20"/>
    </w:rPr>
  </w:style>
  <w:style w:styleId="Style_26" w:type="paragraph">
    <w:name w:val="Style12"/>
    <w:basedOn w:val="Style_11"/>
    <w:link w:val="Style_26_ch"/>
    <w:pPr>
      <w:widowControl w:val="0"/>
      <w:spacing w:after="0" w:line="240" w:lineRule="exact"/>
      <w:ind w:firstLine="278" w:left="0"/>
      <w:jc w:val="both"/>
    </w:pPr>
    <w:rPr>
      <w:rFonts w:ascii="Times New Roman" w:hAnsi="Times New Roman"/>
      <w:sz w:val="24"/>
    </w:rPr>
  </w:style>
  <w:style w:styleId="Style_26_ch" w:type="character">
    <w:name w:val="Style12"/>
    <w:basedOn w:val="Style_11_ch"/>
    <w:link w:val="Style_26"/>
    <w:rPr>
      <w:rFonts w:ascii="Times New Roman" w:hAnsi="Times New Roman"/>
      <w:sz w:val="24"/>
    </w:rPr>
  </w:style>
  <w:style w:styleId="Style_27" w:type="paragraph">
    <w:name w:val="Body Text"/>
    <w:basedOn w:val="Style_11"/>
    <w:link w:val="Style_27_ch"/>
    <w:pPr>
      <w:spacing w:after="0" w:line="240" w:lineRule="auto"/>
      <w:ind/>
      <w:jc w:val="both"/>
    </w:pPr>
    <w:rPr>
      <w:rFonts w:ascii="Times New Roman" w:hAnsi="Times New Roman"/>
      <w:sz w:val="28"/>
    </w:rPr>
  </w:style>
  <w:style w:styleId="Style_27_ch" w:type="character">
    <w:name w:val="Body Text"/>
    <w:basedOn w:val="Style_11_ch"/>
    <w:link w:val="Style_27"/>
    <w:rPr>
      <w:rFonts w:ascii="Times New Roman" w:hAnsi="Times New Roman"/>
      <w:sz w:val="28"/>
    </w:rPr>
  </w:style>
  <w:style w:styleId="Style_28" w:type="paragraph">
    <w:name w:val="Style1"/>
    <w:basedOn w:val="Style_11"/>
    <w:link w:val="Style_28_ch"/>
    <w:pPr>
      <w:widowControl w:val="0"/>
      <w:spacing w:after="0" w:line="241" w:lineRule="exact"/>
      <w:ind/>
      <w:jc w:val="both"/>
    </w:pPr>
    <w:rPr>
      <w:rFonts w:ascii="Times New Roman" w:hAnsi="Times New Roman"/>
      <w:sz w:val="24"/>
    </w:rPr>
  </w:style>
  <w:style w:styleId="Style_28_ch" w:type="character">
    <w:name w:val="Style1"/>
    <w:basedOn w:val="Style_11_ch"/>
    <w:link w:val="Style_28"/>
    <w:rPr>
      <w:rFonts w:ascii="Times New Roman" w:hAnsi="Times New Roman"/>
      <w:sz w:val="24"/>
    </w:rPr>
  </w:style>
  <w:style w:styleId="Style_29" w:type="paragraph">
    <w:name w:val="Body Text Indent 3"/>
    <w:basedOn w:val="Style_11"/>
    <w:link w:val="Style_29_ch"/>
    <w:pPr>
      <w:spacing w:after="120" w:line="240" w:lineRule="auto"/>
      <w:ind w:firstLine="0" w:left="283"/>
    </w:pPr>
    <w:rPr>
      <w:rFonts w:ascii="Times New Roman" w:hAnsi="Times New Roman"/>
      <w:sz w:val="16"/>
    </w:rPr>
  </w:style>
  <w:style w:styleId="Style_29_ch" w:type="character">
    <w:name w:val="Body Text Indent 3"/>
    <w:basedOn w:val="Style_11_ch"/>
    <w:link w:val="Style_29"/>
    <w:rPr>
      <w:rFonts w:ascii="Times New Roman" w:hAnsi="Times New Roman"/>
      <w:sz w:val="16"/>
    </w:rPr>
  </w:style>
  <w:style w:styleId="Style_30" w:type="paragraph">
    <w:name w:val="Font Style82"/>
    <w:link w:val="Style_30_ch"/>
    <w:rPr>
      <w:rFonts w:ascii="Times New Roman" w:hAnsi="Times New Roman"/>
      <w:sz w:val="18"/>
    </w:rPr>
  </w:style>
  <w:style w:styleId="Style_30_ch" w:type="character">
    <w:name w:val="Font Style82"/>
    <w:link w:val="Style_30"/>
    <w:rPr>
      <w:rFonts w:ascii="Times New Roman" w:hAnsi="Times New Roman"/>
      <w:sz w:val="18"/>
    </w:rPr>
  </w:style>
  <w:style w:styleId="Style_31" w:type="paragraph">
    <w:name w:val="bodytext"/>
    <w:basedOn w:val="Style_11"/>
    <w:link w:val="Style_31_ch"/>
    <w:pPr>
      <w:spacing w:afterAutospacing="on" w:beforeAutospacing="on" w:line="240" w:lineRule="auto"/>
      <w:ind/>
    </w:pPr>
    <w:rPr>
      <w:rFonts w:ascii="Times New Roman" w:hAnsi="Times New Roman"/>
      <w:sz w:val="24"/>
    </w:rPr>
  </w:style>
  <w:style w:styleId="Style_31_ch" w:type="character">
    <w:name w:val="bodytext"/>
    <w:basedOn w:val="Style_11_ch"/>
    <w:link w:val="Style_31"/>
    <w:rPr>
      <w:rFonts w:ascii="Times New Roman" w:hAnsi="Times New Roman"/>
      <w:sz w:val="24"/>
    </w:rPr>
  </w:style>
  <w:style w:styleId="Style_32" w:type="paragraph">
    <w:name w:val="Font Style32"/>
    <w:link w:val="Style_32_ch"/>
    <w:rPr>
      <w:rFonts w:ascii="Times New Roman" w:hAnsi="Times New Roman"/>
      <w:sz w:val="18"/>
    </w:rPr>
  </w:style>
  <w:style w:styleId="Style_32_ch" w:type="character">
    <w:name w:val="Font Style32"/>
    <w:link w:val="Style_32"/>
    <w:rPr>
      <w:rFonts w:ascii="Times New Roman" w:hAnsi="Times New Roman"/>
      <w:sz w:val="18"/>
    </w:rPr>
  </w:style>
  <w:style w:styleId="Style_33" w:type="paragraph">
    <w:name w:val="Body Text Indent 2"/>
    <w:basedOn w:val="Style_11"/>
    <w:link w:val="Style_33_ch"/>
    <w:pPr>
      <w:spacing w:after="120" w:line="480" w:lineRule="auto"/>
      <w:ind w:firstLine="0" w:left="283"/>
    </w:pPr>
    <w:rPr>
      <w:rFonts w:ascii="Times New Roman" w:hAnsi="Times New Roman"/>
      <w:sz w:val="24"/>
    </w:rPr>
  </w:style>
  <w:style w:styleId="Style_33_ch" w:type="character">
    <w:name w:val="Body Text Indent 2"/>
    <w:basedOn w:val="Style_11_ch"/>
    <w:link w:val="Style_33"/>
    <w:rPr>
      <w:rFonts w:ascii="Times New Roman" w:hAnsi="Times New Roman"/>
      <w:sz w:val="24"/>
    </w:rPr>
  </w:style>
  <w:style w:styleId="Style_6" w:type="paragraph">
    <w:name w:val="Основной текст + 10;5 pt;Полужирный;Интервал 1 pt"/>
    <w:basedOn w:val="Style_12"/>
    <w:link w:val="Style_6_ch"/>
    <w:rPr>
      <w:rFonts w:ascii="Times New Roman" w:hAnsi="Times New Roman"/>
      <w:b w:val="1"/>
      <w:spacing w:val="20"/>
      <w:sz w:val="21"/>
      <w:highlight w:val="white"/>
    </w:rPr>
  </w:style>
  <w:style w:styleId="Style_6_ch" w:type="character">
    <w:name w:val="Основной текст + 10;5 pt;Полужирный;Интервал 1 pt"/>
    <w:basedOn w:val="Style_12_ch"/>
    <w:link w:val="Style_6"/>
    <w:rPr>
      <w:rFonts w:ascii="Times New Roman" w:hAnsi="Times New Roman"/>
      <w:b w:val="1"/>
      <w:spacing w:val="20"/>
      <w:sz w:val="21"/>
      <w:highlight w:val="white"/>
    </w:rPr>
  </w:style>
  <w:style w:styleId="Style_34" w:type="paragraph">
    <w:name w:val="Style10"/>
    <w:basedOn w:val="Style_11"/>
    <w:link w:val="Style_34_ch"/>
    <w:pPr>
      <w:widowControl w:val="0"/>
      <w:spacing w:after="0" w:line="240" w:lineRule="auto"/>
      <w:ind/>
    </w:pPr>
    <w:rPr>
      <w:rFonts w:ascii="Times New Roman" w:hAnsi="Times New Roman"/>
      <w:sz w:val="24"/>
    </w:rPr>
  </w:style>
  <w:style w:styleId="Style_34_ch" w:type="character">
    <w:name w:val="Style10"/>
    <w:basedOn w:val="Style_11_ch"/>
    <w:link w:val="Style_34"/>
    <w:rPr>
      <w:rFonts w:ascii="Times New Roman" w:hAnsi="Times New Roman"/>
      <w:sz w:val="24"/>
    </w:rPr>
  </w:style>
  <w:style w:styleId="Style_35" w:type="paragraph">
    <w:name w:val="List Bullet"/>
    <w:basedOn w:val="Style_11"/>
    <w:link w:val="Style_35_ch"/>
    <w:pPr>
      <w:numPr>
        <w:numId w:val="1"/>
      </w:numPr>
      <w:spacing w:after="0" w:line="240" w:lineRule="auto"/>
      <w:ind/>
      <w:contextualSpacing w:val="1"/>
    </w:pPr>
    <w:rPr>
      <w:rFonts w:ascii="Times New Roman" w:hAnsi="Times New Roman"/>
      <w:sz w:val="20"/>
    </w:rPr>
  </w:style>
  <w:style w:styleId="Style_35_ch" w:type="character">
    <w:name w:val="List Bullet"/>
    <w:basedOn w:val="Style_11_ch"/>
    <w:link w:val="Style_35"/>
    <w:rPr>
      <w:rFonts w:ascii="Times New Roman" w:hAnsi="Times New Roman"/>
      <w:sz w:val="20"/>
    </w:rPr>
  </w:style>
  <w:style w:styleId="Style_4" w:type="paragraph">
    <w:name w:val="Основной текст (5) + Курсив;Интервал 1 pt"/>
    <w:basedOn w:val="Style_12"/>
    <w:link w:val="Style_4_ch"/>
    <w:rPr>
      <w:rFonts w:ascii="Times New Roman" w:hAnsi="Times New Roman"/>
      <w:i w:val="1"/>
      <w:spacing w:val="20"/>
      <w:sz w:val="20"/>
      <w:highlight w:val="white"/>
    </w:rPr>
  </w:style>
  <w:style w:styleId="Style_4_ch" w:type="character">
    <w:name w:val="Основной текст (5) + Курсив;Интервал 1 pt"/>
    <w:basedOn w:val="Style_12_ch"/>
    <w:link w:val="Style_4"/>
    <w:rPr>
      <w:rFonts w:ascii="Times New Roman" w:hAnsi="Times New Roman"/>
      <w:i w:val="1"/>
      <w:spacing w:val="20"/>
      <w:sz w:val="20"/>
      <w:highlight w:val="white"/>
    </w:rPr>
  </w:style>
  <w:style w:styleId="Style_36" w:type="paragraph">
    <w:name w:val="toc 3"/>
    <w:next w:val="Style_11"/>
    <w:link w:val="Style_36_ch"/>
    <w:uiPriority w:val="39"/>
    <w:pPr>
      <w:ind w:firstLine="0" w:left="400"/>
    </w:pPr>
    <w:rPr>
      <w:rFonts w:ascii="XO Thames" w:hAnsi="XO Thames"/>
      <w:sz w:val="28"/>
    </w:rPr>
  </w:style>
  <w:style w:styleId="Style_36_ch" w:type="character">
    <w:name w:val="toc 3"/>
    <w:link w:val="Style_36"/>
    <w:rPr>
      <w:rFonts w:ascii="XO Thames" w:hAnsi="XO Thames"/>
      <w:sz w:val="28"/>
    </w:rPr>
  </w:style>
  <w:style w:styleId="Style_37" w:type="paragraph">
    <w:name w:val="Font Style81"/>
    <w:link w:val="Style_37_ch"/>
    <w:rPr>
      <w:rFonts w:ascii="Times New Roman" w:hAnsi="Times New Roman"/>
      <w:b w:val="1"/>
      <w:sz w:val="12"/>
    </w:rPr>
  </w:style>
  <w:style w:styleId="Style_37_ch" w:type="character">
    <w:name w:val="Font Style81"/>
    <w:link w:val="Style_37"/>
    <w:rPr>
      <w:rFonts w:ascii="Times New Roman" w:hAnsi="Times New Roman"/>
      <w:b w:val="1"/>
      <w:sz w:val="12"/>
    </w:rPr>
  </w:style>
  <w:style w:styleId="Style_38" w:type="paragraph">
    <w:name w:val="Диссертация"/>
    <w:basedOn w:val="Style_27"/>
    <w:link w:val="Style_38_ch"/>
    <w:pPr>
      <w:spacing w:after="120"/>
      <w:ind/>
      <w:jc w:val="left"/>
    </w:pPr>
    <w:rPr>
      <w:sz w:val="24"/>
    </w:rPr>
  </w:style>
  <w:style w:styleId="Style_38_ch" w:type="character">
    <w:name w:val="Диссертация"/>
    <w:basedOn w:val="Style_27_ch"/>
    <w:link w:val="Style_38"/>
    <w:rPr>
      <w:sz w:val="24"/>
    </w:rPr>
  </w:style>
  <w:style w:styleId="Style_39" w:type="paragraph">
    <w:name w:val="Font Style84"/>
    <w:link w:val="Style_39_ch"/>
    <w:rPr>
      <w:rFonts w:ascii="Times New Roman" w:hAnsi="Times New Roman"/>
      <w:sz w:val="24"/>
    </w:rPr>
  </w:style>
  <w:style w:styleId="Style_39_ch" w:type="character">
    <w:name w:val="Font Style84"/>
    <w:link w:val="Style_39"/>
    <w:rPr>
      <w:rFonts w:ascii="Times New Roman" w:hAnsi="Times New Roman"/>
      <w:sz w:val="24"/>
    </w:rPr>
  </w:style>
  <w:style w:styleId="Style_40" w:type="paragraph">
    <w:name w:val="1"/>
    <w:basedOn w:val="Style_11"/>
    <w:next w:val="Style_41"/>
    <w:link w:val="Style_40_ch"/>
    <w:pPr>
      <w:spacing w:after="0" w:line="240" w:lineRule="auto"/>
      <w:ind/>
      <w:jc w:val="center"/>
    </w:pPr>
    <w:rPr>
      <w:b w:val="1"/>
      <w:sz w:val="32"/>
    </w:rPr>
  </w:style>
  <w:style w:styleId="Style_40_ch" w:type="character">
    <w:name w:val="1"/>
    <w:basedOn w:val="Style_11_ch"/>
    <w:link w:val="Style_40"/>
    <w:rPr>
      <w:b w:val="1"/>
      <w:sz w:val="32"/>
    </w:rPr>
  </w:style>
  <w:style w:styleId="Style_42" w:type="paragraph">
    <w:name w:val="Font Style57"/>
    <w:link w:val="Style_42_ch"/>
    <w:rPr>
      <w:rFonts w:ascii="Times New Roman" w:hAnsi="Times New Roman"/>
      <w:b w:val="1"/>
      <w:sz w:val="20"/>
    </w:rPr>
  </w:style>
  <w:style w:styleId="Style_42_ch" w:type="character">
    <w:name w:val="Font Style57"/>
    <w:link w:val="Style_42"/>
    <w:rPr>
      <w:rFonts w:ascii="Times New Roman" w:hAnsi="Times New Roman"/>
      <w:b w:val="1"/>
      <w:sz w:val="20"/>
    </w:rPr>
  </w:style>
  <w:style w:styleId="Style_43" w:type="paragraph">
    <w:name w:val="Font Style65"/>
    <w:link w:val="Style_43_ch"/>
    <w:rPr>
      <w:rFonts w:ascii="Times New Roman" w:hAnsi="Times New Roman"/>
      <w:b w:val="1"/>
      <w:i w:val="1"/>
      <w:spacing w:val="10"/>
      <w:sz w:val="24"/>
    </w:rPr>
  </w:style>
  <w:style w:styleId="Style_43_ch" w:type="character">
    <w:name w:val="Font Style65"/>
    <w:link w:val="Style_43"/>
    <w:rPr>
      <w:rFonts w:ascii="Times New Roman" w:hAnsi="Times New Roman"/>
      <w:b w:val="1"/>
      <w:i w:val="1"/>
      <w:spacing w:val="10"/>
      <w:sz w:val="24"/>
    </w:rPr>
  </w:style>
  <w:style w:styleId="Style_44" w:type="paragraph">
    <w:name w:val="Default"/>
    <w:link w:val="Style_44_ch"/>
    <w:pPr>
      <w:spacing w:after="0" w:line="240" w:lineRule="auto"/>
      <w:ind/>
    </w:pPr>
    <w:rPr>
      <w:rFonts w:ascii="Arial" w:hAnsi="Arial"/>
      <w:sz w:val="24"/>
    </w:rPr>
  </w:style>
  <w:style w:styleId="Style_44_ch" w:type="character">
    <w:name w:val="Default"/>
    <w:link w:val="Style_44"/>
    <w:rPr>
      <w:rFonts w:ascii="Arial" w:hAnsi="Arial"/>
      <w:sz w:val="24"/>
    </w:rPr>
  </w:style>
  <w:style w:styleId="Style_1" w:type="paragraph">
    <w:name w:val="header"/>
    <w:basedOn w:val="Style_11"/>
    <w:link w:val="Style_1_ch"/>
    <w:pPr>
      <w:tabs>
        <w:tab w:leader="none" w:pos="4677" w:val="center"/>
        <w:tab w:leader="none" w:pos="9355" w:val="right"/>
      </w:tabs>
      <w:spacing w:after="0" w:line="240" w:lineRule="auto"/>
      <w:ind/>
    </w:pPr>
  </w:style>
  <w:style w:styleId="Style_1_ch" w:type="character">
    <w:name w:val="header"/>
    <w:basedOn w:val="Style_11_ch"/>
    <w:link w:val="Style_1"/>
  </w:style>
  <w:style w:styleId="Style_45" w:type="paragraph">
    <w:name w:val="Font Style83"/>
    <w:link w:val="Style_45_ch"/>
    <w:rPr>
      <w:rFonts w:ascii="Arial Unicode MS" w:hAnsi="Arial Unicode MS"/>
      <w:b w:val="1"/>
      <w:spacing w:val="-10"/>
    </w:rPr>
  </w:style>
  <w:style w:styleId="Style_45_ch" w:type="character">
    <w:name w:val="Font Style83"/>
    <w:link w:val="Style_45"/>
    <w:rPr>
      <w:rFonts w:ascii="Arial Unicode MS" w:hAnsi="Arial Unicode MS"/>
      <w:b w:val="1"/>
      <w:spacing w:val="-10"/>
    </w:rPr>
  </w:style>
  <w:style w:styleId="Style_46" w:type="paragraph">
    <w:name w:val="heading 5"/>
    <w:next w:val="Style_11"/>
    <w:link w:val="Style_46_ch"/>
    <w:uiPriority w:val="9"/>
    <w:qFormat/>
    <w:pPr>
      <w:spacing w:after="120" w:before="120"/>
      <w:ind/>
      <w:jc w:val="both"/>
      <w:outlineLvl w:val="4"/>
    </w:pPr>
    <w:rPr>
      <w:rFonts w:ascii="XO Thames" w:hAnsi="XO Thames"/>
      <w:b w:val="1"/>
    </w:rPr>
  </w:style>
  <w:style w:styleId="Style_46_ch" w:type="character">
    <w:name w:val="heading 5"/>
    <w:link w:val="Style_46"/>
    <w:rPr>
      <w:rFonts w:ascii="XO Thames" w:hAnsi="XO Thames"/>
      <w:b w:val="1"/>
    </w:rPr>
  </w:style>
  <w:style w:styleId="Style_8" w:type="paragraph">
    <w:name w:val="Font Style63"/>
    <w:link w:val="Style_8_ch"/>
    <w:rPr>
      <w:rFonts w:ascii="Times New Roman" w:hAnsi="Times New Roman"/>
      <w:sz w:val="24"/>
    </w:rPr>
  </w:style>
  <w:style w:styleId="Style_8_ch" w:type="character">
    <w:name w:val="Font Style63"/>
    <w:link w:val="Style_8"/>
    <w:rPr>
      <w:rFonts w:ascii="Times New Roman" w:hAnsi="Times New Roman"/>
      <w:sz w:val="24"/>
    </w:rPr>
  </w:style>
  <w:style w:styleId="Style_47" w:type="paragraph">
    <w:name w:val="Normal (Web)"/>
    <w:basedOn w:val="Style_11"/>
    <w:link w:val="Style_47_ch"/>
    <w:pPr>
      <w:spacing w:afterAutospacing="on" w:beforeAutospacing="on" w:line="240" w:lineRule="auto"/>
      <w:ind/>
    </w:pPr>
    <w:rPr>
      <w:rFonts w:ascii="Times New Roman" w:hAnsi="Times New Roman"/>
      <w:sz w:val="24"/>
    </w:rPr>
  </w:style>
  <w:style w:styleId="Style_47_ch" w:type="character">
    <w:name w:val="Normal (Web)"/>
    <w:basedOn w:val="Style_11_ch"/>
    <w:link w:val="Style_47"/>
    <w:rPr>
      <w:rFonts w:ascii="Times New Roman" w:hAnsi="Times New Roman"/>
      <w:sz w:val="24"/>
    </w:rPr>
  </w:style>
  <w:style w:styleId="Style_48" w:type="paragraph">
    <w:name w:val="heading 1"/>
    <w:basedOn w:val="Style_11"/>
    <w:next w:val="Style_11"/>
    <w:link w:val="Style_48_ch"/>
    <w:uiPriority w:val="9"/>
    <w:qFormat/>
    <w:pPr>
      <w:keepNext w:val="1"/>
      <w:spacing w:after="0" w:line="240" w:lineRule="auto"/>
      <w:ind/>
      <w:outlineLvl w:val="0"/>
    </w:pPr>
    <w:rPr>
      <w:rFonts w:ascii="Times New Roman" w:hAnsi="Times New Roman"/>
      <w:sz w:val="28"/>
    </w:rPr>
  </w:style>
  <w:style w:styleId="Style_48_ch" w:type="character">
    <w:name w:val="heading 1"/>
    <w:basedOn w:val="Style_11_ch"/>
    <w:link w:val="Style_48"/>
    <w:rPr>
      <w:rFonts w:ascii="Times New Roman" w:hAnsi="Times New Roman"/>
      <w:sz w:val="28"/>
    </w:rPr>
  </w:style>
  <w:style w:styleId="Style_49" w:type="paragraph">
    <w:name w:val="Hyperlink"/>
    <w:link w:val="Style_49_ch"/>
    <w:rPr>
      <w:color w:val="0000FF"/>
      <w:u w:val="single"/>
    </w:rPr>
  </w:style>
  <w:style w:styleId="Style_49_ch" w:type="character">
    <w:name w:val="Hyperlink"/>
    <w:link w:val="Style_49"/>
    <w:rPr>
      <w:color w:val="0000FF"/>
      <w:u w:val="single"/>
    </w:rPr>
  </w:style>
  <w:style w:styleId="Style_50" w:type="paragraph">
    <w:name w:val="Footnote"/>
    <w:link w:val="Style_50_ch"/>
    <w:pPr>
      <w:ind w:firstLine="851" w:left="0"/>
      <w:jc w:val="both"/>
    </w:pPr>
    <w:rPr>
      <w:rFonts w:ascii="XO Thames" w:hAnsi="XO Thames"/>
    </w:rPr>
  </w:style>
  <w:style w:styleId="Style_50_ch" w:type="character">
    <w:name w:val="Footnote"/>
    <w:link w:val="Style_50"/>
    <w:rPr>
      <w:rFonts w:ascii="XO Thames" w:hAnsi="XO Thames"/>
    </w:rPr>
  </w:style>
  <w:style w:styleId="Style_51" w:type="paragraph">
    <w:name w:val="toc 1"/>
    <w:next w:val="Style_11"/>
    <w:link w:val="Style_51_ch"/>
    <w:uiPriority w:val="39"/>
    <w:rPr>
      <w:rFonts w:ascii="XO Thames" w:hAnsi="XO Thames"/>
      <w:b w:val="1"/>
      <w:sz w:val="28"/>
    </w:rPr>
  </w:style>
  <w:style w:styleId="Style_51_ch" w:type="character">
    <w:name w:val="toc 1"/>
    <w:link w:val="Style_51"/>
    <w:rPr>
      <w:rFonts w:ascii="XO Thames" w:hAnsi="XO Thames"/>
      <w:b w:val="1"/>
      <w:sz w:val="28"/>
    </w:rPr>
  </w:style>
  <w:style w:styleId="Style_52" w:type="paragraph">
    <w:name w:val="Body Text Indent"/>
    <w:basedOn w:val="Style_11"/>
    <w:link w:val="Style_52_ch"/>
    <w:pPr>
      <w:spacing w:after="0" w:line="240" w:lineRule="auto"/>
      <w:ind w:firstLine="0" w:left="10800"/>
    </w:pPr>
    <w:rPr>
      <w:rFonts w:ascii="Times New Roman" w:hAnsi="Times New Roman"/>
      <w:color w:val="00000A"/>
      <w:sz w:val="24"/>
    </w:rPr>
  </w:style>
  <w:style w:styleId="Style_52_ch" w:type="character">
    <w:name w:val="Body Text Indent"/>
    <w:basedOn w:val="Style_11_ch"/>
    <w:link w:val="Style_52"/>
    <w:rPr>
      <w:rFonts w:ascii="Times New Roman" w:hAnsi="Times New Roman"/>
      <w:color w:val="00000A"/>
      <w:sz w:val="24"/>
    </w:rPr>
  </w:style>
  <w:style w:styleId="Style_53" w:type="paragraph">
    <w:name w:val="Header and Footer"/>
    <w:link w:val="Style_53_ch"/>
    <w:pPr>
      <w:spacing w:line="240" w:lineRule="auto"/>
      <w:ind/>
      <w:jc w:val="both"/>
    </w:pPr>
    <w:rPr>
      <w:rFonts w:ascii="XO Thames" w:hAnsi="XO Thames"/>
      <w:sz w:val="20"/>
    </w:rPr>
  </w:style>
  <w:style w:styleId="Style_53_ch" w:type="character">
    <w:name w:val="Header and Footer"/>
    <w:link w:val="Style_53"/>
    <w:rPr>
      <w:rFonts w:ascii="XO Thames" w:hAnsi="XO Thames"/>
      <w:sz w:val="20"/>
    </w:rPr>
  </w:style>
  <w:style w:styleId="Style_54" w:type="paragraph">
    <w:name w:val="Default Paragraph Font"/>
    <w:link w:val="Style_54_ch"/>
  </w:style>
  <w:style w:styleId="Style_54_ch" w:type="character">
    <w:name w:val="Default Paragraph Font"/>
    <w:link w:val="Style_54"/>
  </w:style>
  <w:style w:styleId="Style_55" w:type="paragraph">
    <w:name w:val="Style5"/>
    <w:basedOn w:val="Style_11"/>
    <w:link w:val="Style_55_ch"/>
    <w:pPr>
      <w:widowControl w:val="0"/>
      <w:spacing w:after="0" w:line="248" w:lineRule="exact"/>
      <w:ind w:firstLine="356" w:left="0"/>
      <w:jc w:val="both"/>
    </w:pPr>
    <w:rPr>
      <w:rFonts w:ascii="Times New Roman" w:hAnsi="Times New Roman"/>
      <w:sz w:val="24"/>
    </w:rPr>
  </w:style>
  <w:style w:styleId="Style_55_ch" w:type="character">
    <w:name w:val="Style5"/>
    <w:basedOn w:val="Style_11_ch"/>
    <w:link w:val="Style_55"/>
    <w:rPr>
      <w:rFonts w:ascii="Times New Roman" w:hAnsi="Times New Roman"/>
      <w:sz w:val="24"/>
    </w:rPr>
  </w:style>
  <w:style w:styleId="Style_56" w:type="paragraph">
    <w:name w:val="Просмотренная гиперссылка1"/>
    <w:basedOn w:val="Style_12"/>
    <w:link w:val="Style_56_ch"/>
    <w:rPr>
      <w:color w:themeColor="followedHyperlink" w:val="954F72"/>
      <w:u w:val="single"/>
    </w:rPr>
  </w:style>
  <w:style w:styleId="Style_56_ch" w:type="character">
    <w:name w:val="Просмотренная гиперссылка1"/>
    <w:basedOn w:val="Style_12_ch"/>
    <w:link w:val="Style_56"/>
    <w:rPr>
      <w:color w:themeColor="followedHyperlink" w:val="954F72"/>
      <w:u w:val="single"/>
    </w:rPr>
  </w:style>
  <w:style w:styleId="Style_57" w:type="paragraph">
    <w:name w:val="toc 9"/>
    <w:next w:val="Style_11"/>
    <w:link w:val="Style_57_ch"/>
    <w:uiPriority w:val="39"/>
    <w:pPr>
      <w:ind w:firstLine="0" w:left="1600"/>
    </w:pPr>
    <w:rPr>
      <w:rFonts w:ascii="XO Thames" w:hAnsi="XO Thames"/>
      <w:sz w:val="28"/>
    </w:rPr>
  </w:style>
  <w:style w:styleId="Style_57_ch" w:type="character">
    <w:name w:val="toc 9"/>
    <w:link w:val="Style_57"/>
    <w:rPr>
      <w:rFonts w:ascii="XO Thames" w:hAnsi="XO Thames"/>
      <w:sz w:val="28"/>
    </w:rPr>
  </w:style>
  <w:style w:styleId="Style_58" w:type="paragraph">
    <w:name w:val="Balloon Text"/>
    <w:basedOn w:val="Style_11"/>
    <w:link w:val="Style_58_ch"/>
    <w:pPr>
      <w:spacing w:after="0" w:line="240" w:lineRule="auto"/>
      <w:ind/>
    </w:pPr>
    <w:rPr>
      <w:rFonts w:ascii="Segoe UI" w:hAnsi="Segoe UI"/>
      <w:sz w:val="18"/>
    </w:rPr>
  </w:style>
  <w:style w:styleId="Style_58_ch" w:type="character">
    <w:name w:val="Balloon Text"/>
    <w:basedOn w:val="Style_11_ch"/>
    <w:link w:val="Style_58"/>
    <w:rPr>
      <w:rFonts w:ascii="Segoe UI" w:hAnsi="Segoe UI"/>
      <w:sz w:val="18"/>
    </w:rPr>
  </w:style>
  <w:style w:styleId="Style_59" w:type="paragraph">
    <w:name w:val="toc 8"/>
    <w:next w:val="Style_11"/>
    <w:link w:val="Style_59_ch"/>
    <w:uiPriority w:val="39"/>
    <w:pPr>
      <w:ind w:firstLine="0" w:left="1400"/>
    </w:pPr>
    <w:rPr>
      <w:rFonts w:ascii="XO Thames" w:hAnsi="XO Thames"/>
      <w:sz w:val="28"/>
    </w:rPr>
  </w:style>
  <w:style w:styleId="Style_59_ch" w:type="character">
    <w:name w:val="toc 8"/>
    <w:link w:val="Style_59"/>
    <w:rPr>
      <w:rFonts w:ascii="XO Thames" w:hAnsi="XO Thames"/>
      <w:sz w:val="28"/>
    </w:rPr>
  </w:style>
  <w:style w:styleId="Style_60" w:type="paragraph">
    <w:name w:val="Style45"/>
    <w:basedOn w:val="Style_11"/>
    <w:link w:val="Style_60_ch"/>
    <w:pPr>
      <w:widowControl w:val="0"/>
      <w:spacing w:after="0" w:line="252" w:lineRule="exact"/>
      <w:ind w:firstLine="373" w:left="0"/>
      <w:jc w:val="both"/>
    </w:pPr>
    <w:rPr>
      <w:rFonts w:ascii="Times New Roman" w:hAnsi="Times New Roman"/>
      <w:sz w:val="24"/>
    </w:rPr>
  </w:style>
  <w:style w:styleId="Style_60_ch" w:type="character">
    <w:name w:val="Style45"/>
    <w:basedOn w:val="Style_11_ch"/>
    <w:link w:val="Style_60"/>
    <w:rPr>
      <w:rFonts w:ascii="Times New Roman" w:hAnsi="Times New Roman"/>
      <w:sz w:val="24"/>
    </w:rPr>
  </w:style>
  <w:style w:styleId="Style_9" w:type="paragraph">
    <w:name w:val="Style2"/>
    <w:basedOn w:val="Style_11"/>
    <w:link w:val="Style_9_ch"/>
    <w:pPr>
      <w:widowControl w:val="0"/>
      <w:spacing w:after="0" w:line="246" w:lineRule="exact"/>
      <w:ind w:firstLine="373" w:left="0"/>
      <w:jc w:val="both"/>
    </w:pPr>
    <w:rPr>
      <w:rFonts w:ascii="Times New Roman" w:hAnsi="Times New Roman"/>
      <w:sz w:val="24"/>
    </w:rPr>
  </w:style>
  <w:style w:styleId="Style_9_ch" w:type="character">
    <w:name w:val="Style2"/>
    <w:basedOn w:val="Style_11_ch"/>
    <w:link w:val="Style_9"/>
    <w:rPr>
      <w:rFonts w:ascii="Times New Roman" w:hAnsi="Times New Roman"/>
      <w:sz w:val="24"/>
    </w:rPr>
  </w:style>
  <w:style w:styleId="Style_61" w:type="paragraph">
    <w:name w:val="Document Map"/>
    <w:basedOn w:val="Style_11"/>
    <w:link w:val="Style_61_ch"/>
    <w:pPr>
      <w:spacing w:after="0" w:line="240" w:lineRule="auto"/>
      <w:ind/>
    </w:pPr>
    <w:rPr>
      <w:rFonts w:ascii="Tahoma" w:hAnsi="Tahoma"/>
      <w:sz w:val="20"/>
    </w:rPr>
  </w:style>
  <w:style w:styleId="Style_61_ch" w:type="character">
    <w:name w:val="Document Map"/>
    <w:basedOn w:val="Style_11_ch"/>
    <w:link w:val="Style_61"/>
    <w:rPr>
      <w:rFonts w:ascii="Tahoma" w:hAnsi="Tahoma"/>
      <w:sz w:val="20"/>
    </w:rPr>
  </w:style>
  <w:style w:styleId="Style_62" w:type="paragraph">
    <w:name w:val="Style3"/>
    <w:basedOn w:val="Style_11"/>
    <w:link w:val="Style_62_ch"/>
    <w:pPr>
      <w:widowControl w:val="0"/>
      <w:spacing w:after="0" w:line="240" w:lineRule="auto"/>
      <w:ind/>
      <w:jc w:val="center"/>
    </w:pPr>
    <w:rPr>
      <w:rFonts w:ascii="Times New Roman" w:hAnsi="Times New Roman"/>
      <w:sz w:val="24"/>
    </w:rPr>
  </w:style>
  <w:style w:styleId="Style_62_ch" w:type="character">
    <w:name w:val="Style3"/>
    <w:basedOn w:val="Style_11_ch"/>
    <w:link w:val="Style_62"/>
    <w:rPr>
      <w:rFonts w:ascii="Times New Roman" w:hAnsi="Times New Roman"/>
      <w:sz w:val="24"/>
    </w:rPr>
  </w:style>
  <w:style w:styleId="Style_63" w:type="paragraph">
    <w:name w:val="Style52"/>
    <w:basedOn w:val="Style_11"/>
    <w:link w:val="Style_63_ch"/>
    <w:pPr>
      <w:widowControl w:val="0"/>
      <w:spacing w:after="0" w:line="240" w:lineRule="auto"/>
      <w:ind/>
    </w:pPr>
    <w:rPr>
      <w:rFonts w:ascii="Times New Roman" w:hAnsi="Times New Roman"/>
      <w:sz w:val="24"/>
    </w:rPr>
  </w:style>
  <w:style w:styleId="Style_63_ch" w:type="character">
    <w:name w:val="Style52"/>
    <w:basedOn w:val="Style_11_ch"/>
    <w:link w:val="Style_63"/>
    <w:rPr>
      <w:rFonts w:ascii="Times New Roman" w:hAnsi="Times New Roman"/>
      <w:sz w:val="24"/>
    </w:rPr>
  </w:style>
  <w:style w:styleId="Style_64" w:type="paragraph">
    <w:name w:val="Font Style62"/>
    <w:link w:val="Style_64_ch"/>
    <w:rPr>
      <w:rFonts w:ascii="Times New Roman" w:hAnsi="Times New Roman"/>
    </w:rPr>
  </w:style>
  <w:style w:styleId="Style_64_ch" w:type="character">
    <w:name w:val="Font Style62"/>
    <w:link w:val="Style_64"/>
    <w:rPr>
      <w:rFonts w:ascii="Times New Roman" w:hAnsi="Times New Roman"/>
    </w:rPr>
  </w:style>
  <w:style w:styleId="Style_65" w:type="paragraph">
    <w:name w:val="ConsNonformat"/>
    <w:link w:val="Style_65_ch"/>
    <w:pPr>
      <w:widowControl w:val="0"/>
      <w:spacing w:after="0" w:line="240" w:lineRule="auto"/>
      <w:ind/>
    </w:pPr>
    <w:rPr>
      <w:rFonts w:ascii="Courier New" w:hAnsi="Courier New"/>
      <w:sz w:val="20"/>
    </w:rPr>
  </w:style>
  <w:style w:styleId="Style_65_ch" w:type="character">
    <w:name w:val="ConsNonformat"/>
    <w:link w:val="Style_65"/>
    <w:rPr>
      <w:rFonts w:ascii="Courier New" w:hAnsi="Courier New"/>
      <w:sz w:val="20"/>
    </w:rPr>
  </w:style>
  <w:style w:styleId="Style_66" w:type="paragraph">
    <w:name w:val="Style8"/>
    <w:basedOn w:val="Style_11"/>
    <w:link w:val="Style_66_ch"/>
    <w:pPr>
      <w:widowControl w:val="0"/>
      <w:spacing w:after="0" w:line="283" w:lineRule="exact"/>
      <w:ind w:firstLine="442" w:left="0"/>
      <w:jc w:val="both"/>
    </w:pPr>
    <w:rPr>
      <w:rFonts w:ascii="Times New Roman" w:hAnsi="Times New Roman"/>
      <w:sz w:val="24"/>
    </w:rPr>
  </w:style>
  <w:style w:styleId="Style_66_ch" w:type="character">
    <w:name w:val="Style8"/>
    <w:basedOn w:val="Style_11_ch"/>
    <w:link w:val="Style_66"/>
    <w:rPr>
      <w:rFonts w:ascii="Times New Roman" w:hAnsi="Times New Roman"/>
      <w:sz w:val="24"/>
    </w:rPr>
  </w:style>
  <w:style w:styleId="Style_67" w:type="paragraph">
    <w:name w:val="Font Style80"/>
    <w:link w:val="Style_67_ch"/>
    <w:rPr>
      <w:rFonts w:ascii="Bookman Old Style" w:hAnsi="Bookman Old Style"/>
      <w:spacing w:val="-10"/>
      <w:sz w:val="10"/>
    </w:rPr>
  </w:style>
  <w:style w:styleId="Style_67_ch" w:type="character">
    <w:name w:val="Font Style80"/>
    <w:link w:val="Style_67"/>
    <w:rPr>
      <w:rFonts w:ascii="Bookman Old Style" w:hAnsi="Bookman Old Style"/>
      <w:spacing w:val="-10"/>
      <w:sz w:val="10"/>
    </w:rPr>
  </w:style>
  <w:style w:styleId="Style_68" w:type="paragraph">
    <w:name w:val="toc 5"/>
    <w:next w:val="Style_11"/>
    <w:link w:val="Style_68_ch"/>
    <w:uiPriority w:val="39"/>
    <w:pPr>
      <w:ind w:firstLine="0" w:left="800"/>
    </w:pPr>
    <w:rPr>
      <w:rFonts w:ascii="XO Thames" w:hAnsi="XO Thames"/>
      <w:sz w:val="28"/>
    </w:rPr>
  </w:style>
  <w:style w:styleId="Style_68_ch" w:type="character">
    <w:name w:val="toc 5"/>
    <w:link w:val="Style_68"/>
    <w:rPr>
      <w:rFonts w:ascii="XO Thames" w:hAnsi="XO Thames"/>
      <w:sz w:val="28"/>
    </w:rPr>
  </w:style>
  <w:style w:styleId="Style_69" w:type="paragraph">
    <w:name w:val="Стиль"/>
    <w:link w:val="Style_69_ch"/>
    <w:pPr>
      <w:widowControl w:val="0"/>
      <w:spacing w:after="0" w:line="240" w:lineRule="auto"/>
      <w:ind/>
    </w:pPr>
    <w:rPr>
      <w:rFonts w:ascii="Times New Roman" w:hAnsi="Times New Roman"/>
      <w:sz w:val="24"/>
    </w:rPr>
  </w:style>
  <w:style w:styleId="Style_69_ch" w:type="character">
    <w:name w:val="Стиль"/>
    <w:link w:val="Style_69"/>
    <w:rPr>
      <w:rFonts w:ascii="Times New Roman" w:hAnsi="Times New Roman"/>
      <w:sz w:val="24"/>
    </w:rPr>
  </w:style>
  <w:style w:styleId="Style_70" w:type="paragraph">
    <w:name w:val="Font Style56"/>
    <w:link w:val="Style_70_ch"/>
    <w:rPr>
      <w:rFonts w:ascii="Times New Roman" w:hAnsi="Times New Roman"/>
      <w:b w:val="1"/>
      <w:sz w:val="26"/>
    </w:rPr>
  </w:style>
  <w:style w:styleId="Style_70_ch" w:type="character">
    <w:name w:val="Font Style56"/>
    <w:link w:val="Style_70"/>
    <w:rPr>
      <w:rFonts w:ascii="Times New Roman" w:hAnsi="Times New Roman"/>
      <w:b w:val="1"/>
      <w:sz w:val="26"/>
    </w:rPr>
  </w:style>
  <w:style w:styleId="Style_71" w:type="paragraph">
    <w:name w:val="Style51"/>
    <w:basedOn w:val="Style_11"/>
    <w:link w:val="Style_71_ch"/>
    <w:pPr>
      <w:widowControl w:val="0"/>
      <w:spacing w:after="0" w:line="195" w:lineRule="exact"/>
      <w:ind/>
    </w:pPr>
    <w:rPr>
      <w:rFonts w:ascii="Times New Roman" w:hAnsi="Times New Roman"/>
      <w:sz w:val="24"/>
    </w:rPr>
  </w:style>
  <w:style w:styleId="Style_71_ch" w:type="character">
    <w:name w:val="Style51"/>
    <w:basedOn w:val="Style_11_ch"/>
    <w:link w:val="Style_71"/>
    <w:rPr>
      <w:rFonts w:ascii="Times New Roman" w:hAnsi="Times New Roman"/>
      <w:sz w:val="24"/>
    </w:rPr>
  </w:style>
  <w:style w:styleId="Style_72" w:type="paragraph">
    <w:name w:val="Интернет-ссылка"/>
    <w:link w:val="Style_72_ch"/>
    <w:rPr>
      <w:color w:val="0000FF"/>
      <w:u w:val="single"/>
    </w:rPr>
  </w:style>
  <w:style w:styleId="Style_72_ch" w:type="character">
    <w:name w:val="Интернет-ссылка"/>
    <w:link w:val="Style_72"/>
    <w:rPr>
      <w:color w:val="0000FF"/>
      <w:u w:val="single"/>
    </w:rPr>
  </w:style>
  <w:style w:styleId="Style_73" w:type="paragraph">
    <w:name w:val="Subtitle"/>
    <w:next w:val="Style_11"/>
    <w:link w:val="Style_73_ch"/>
    <w:uiPriority w:val="11"/>
    <w:qFormat/>
    <w:pPr>
      <w:ind/>
      <w:jc w:val="both"/>
    </w:pPr>
    <w:rPr>
      <w:rFonts w:ascii="XO Thames" w:hAnsi="XO Thames"/>
      <w:i w:val="1"/>
      <w:sz w:val="24"/>
    </w:rPr>
  </w:style>
  <w:style w:styleId="Style_73_ch" w:type="character">
    <w:name w:val="Subtitle"/>
    <w:link w:val="Style_73"/>
    <w:rPr>
      <w:rFonts w:ascii="XO Thames" w:hAnsi="XO Thames"/>
      <w:i w:val="1"/>
      <w:sz w:val="24"/>
    </w:rPr>
  </w:style>
  <w:style w:styleId="Style_74" w:type="paragraph">
    <w:name w:val="ConsPlusNormal"/>
    <w:link w:val="Style_74_ch"/>
    <w:pPr>
      <w:spacing w:after="0" w:line="240" w:lineRule="auto"/>
      <w:ind w:firstLine="720" w:left="0"/>
    </w:pPr>
    <w:rPr>
      <w:rFonts w:ascii="Arial" w:hAnsi="Arial"/>
      <w:sz w:val="20"/>
    </w:rPr>
  </w:style>
  <w:style w:styleId="Style_74_ch" w:type="character">
    <w:name w:val="ConsPlusNormal"/>
    <w:link w:val="Style_74"/>
    <w:rPr>
      <w:rFonts w:ascii="Arial" w:hAnsi="Arial"/>
      <w:sz w:val="20"/>
    </w:rPr>
  </w:style>
  <w:style w:styleId="Style_41" w:type="paragraph">
    <w:name w:val="Title"/>
    <w:basedOn w:val="Style_11"/>
    <w:next w:val="Style_11"/>
    <w:link w:val="Style_41_ch"/>
    <w:uiPriority w:val="10"/>
    <w:qFormat/>
    <w:pPr>
      <w:spacing w:after="0" w:line="240" w:lineRule="auto"/>
      <w:ind/>
      <w:contextualSpacing w:val="1"/>
    </w:pPr>
    <w:rPr>
      <w:rFonts w:asciiTheme="majorAscii" w:hAnsiTheme="majorHAnsi"/>
      <w:spacing w:val="-10"/>
      <w:sz w:val="56"/>
    </w:rPr>
  </w:style>
  <w:style w:styleId="Style_41_ch" w:type="character">
    <w:name w:val="Title"/>
    <w:basedOn w:val="Style_11_ch"/>
    <w:link w:val="Style_41"/>
    <w:rPr>
      <w:rFonts w:asciiTheme="majorAscii" w:hAnsiTheme="majorHAnsi"/>
      <w:spacing w:val="-10"/>
      <w:sz w:val="56"/>
    </w:rPr>
  </w:style>
  <w:style w:styleId="Style_75" w:type="paragraph">
    <w:name w:val="heading 4"/>
    <w:next w:val="Style_11"/>
    <w:link w:val="Style_75_ch"/>
    <w:uiPriority w:val="9"/>
    <w:qFormat/>
    <w:pPr>
      <w:spacing w:after="120" w:before="120"/>
      <w:ind/>
      <w:jc w:val="both"/>
      <w:outlineLvl w:val="3"/>
    </w:pPr>
    <w:rPr>
      <w:rFonts w:ascii="XO Thames" w:hAnsi="XO Thames"/>
      <w:b w:val="1"/>
      <w:sz w:val="24"/>
    </w:rPr>
  </w:style>
  <w:style w:styleId="Style_75_ch" w:type="character">
    <w:name w:val="heading 4"/>
    <w:link w:val="Style_75"/>
    <w:rPr>
      <w:rFonts w:ascii="XO Thames" w:hAnsi="XO Thames"/>
      <w:b w:val="1"/>
      <w:sz w:val="24"/>
    </w:rPr>
  </w:style>
  <w:style w:styleId="Style_76" w:type="paragraph">
    <w:name w:val="Style47"/>
    <w:basedOn w:val="Style_11"/>
    <w:link w:val="Style_76_ch"/>
    <w:pPr>
      <w:widowControl w:val="0"/>
      <w:spacing w:after="0" w:line="240" w:lineRule="auto"/>
      <w:ind/>
      <w:jc w:val="both"/>
    </w:pPr>
    <w:rPr>
      <w:rFonts w:ascii="Times New Roman" w:hAnsi="Times New Roman"/>
      <w:sz w:val="24"/>
    </w:rPr>
  </w:style>
  <w:style w:styleId="Style_76_ch" w:type="character">
    <w:name w:val="Style47"/>
    <w:basedOn w:val="Style_11_ch"/>
    <w:link w:val="Style_76"/>
    <w:rPr>
      <w:rFonts w:ascii="Times New Roman" w:hAnsi="Times New Roman"/>
      <w:sz w:val="24"/>
    </w:rPr>
  </w:style>
  <w:style w:styleId="Style_77" w:type="paragraph">
    <w:name w:val="heading 2"/>
    <w:next w:val="Style_11"/>
    <w:link w:val="Style_77_ch"/>
    <w:uiPriority w:val="9"/>
    <w:qFormat/>
    <w:pPr>
      <w:spacing w:after="120" w:before="120"/>
      <w:ind/>
      <w:jc w:val="both"/>
      <w:outlineLvl w:val="1"/>
    </w:pPr>
    <w:rPr>
      <w:rFonts w:ascii="XO Thames" w:hAnsi="XO Thames"/>
      <w:b w:val="1"/>
      <w:sz w:val="28"/>
    </w:rPr>
  </w:style>
  <w:style w:styleId="Style_77_ch" w:type="character">
    <w:name w:val="heading 2"/>
    <w:link w:val="Style_77"/>
    <w:rPr>
      <w:rFonts w:ascii="XO Thames" w:hAnsi="XO Thames"/>
      <w:b w:val="1"/>
      <w:sz w:val="28"/>
    </w:rPr>
  </w:style>
  <w:style w:styleId="Style_78" w:type="paragraph">
    <w:name w:val="Font Style66"/>
    <w:link w:val="Style_78_ch"/>
    <w:rPr>
      <w:rFonts w:ascii="Times New Roman" w:hAnsi="Times New Roman"/>
      <w:b w:val="1"/>
      <w:i w:val="1"/>
      <w:sz w:val="24"/>
    </w:rPr>
  </w:style>
  <w:style w:styleId="Style_78_ch" w:type="character">
    <w:name w:val="Font Style66"/>
    <w:link w:val="Style_78"/>
    <w:rPr>
      <w:rFonts w:ascii="Times New Roman" w:hAnsi="Times New Roman"/>
      <w:b w:val="1"/>
      <w:i w:val="1"/>
      <w:sz w:val="24"/>
    </w:rPr>
  </w:style>
  <w:style w:styleId="Style_7" w:type="paragraph">
    <w:name w:val="Стиль2"/>
    <w:basedOn w:val="Style_11"/>
    <w:link w:val="Style_7_ch"/>
    <w:pPr>
      <w:spacing w:after="0" w:line="360" w:lineRule="exact"/>
      <w:ind w:firstLine="709" w:left="0"/>
      <w:jc w:val="both"/>
    </w:pPr>
    <w:rPr>
      <w:rFonts w:ascii="Times New Roman" w:hAnsi="Times New Roman"/>
      <w:sz w:val="28"/>
    </w:rPr>
  </w:style>
  <w:style w:styleId="Style_7_ch" w:type="character">
    <w:name w:val="Стиль2"/>
    <w:basedOn w:val="Style_11_ch"/>
    <w:link w:val="Style_7"/>
    <w:rPr>
      <w:rFonts w:ascii="Times New Roman" w:hAnsi="Times New Roman"/>
      <w:sz w:val="28"/>
    </w:rPr>
  </w:style>
  <w:style w:styleId="Style_79" w:type="paragraph">
    <w:name w:val="HTML Preformatted"/>
    <w:basedOn w:val="Style_11"/>
    <w:link w:val="Style_79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urier New" w:hAnsi="Courier New"/>
      <w:sz w:val="20"/>
    </w:rPr>
  </w:style>
  <w:style w:styleId="Style_79_ch" w:type="character">
    <w:name w:val="HTML Preformatted"/>
    <w:basedOn w:val="Style_11_ch"/>
    <w:link w:val="Style_79"/>
    <w:rPr>
      <w:rFonts w:ascii="Courier New" w:hAnsi="Courier New"/>
      <w:sz w:val="20"/>
    </w:rPr>
  </w:style>
  <w:style w:styleId="Style_80" w:type="table">
    <w:name w:val="Table Grid"/>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1" w:type="table">
    <w:name w:val="Сетка таблицы11"/>
    <w:basedOn w:val="Style_5"/>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 w:styleId="Style_82" w:type="table">
    <w:name w:val="Сетка таблицы2"/>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83" w:type="table">
    <w:name w:val="Сетка таблицы1"/>
    <w:basedOn w:val="Style_5"/>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 w:type="table">
    <w:name w:val="Сетка таблицы12"/>
    <w:basedOn w:val="Style_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ettings.xml" Type="http://schemas.openxmlformats.org/officeDocument/2006/relationships/settings"/>
  <Relationship Id="rId1" Target="header1.xml" Type="http://schemas.openxmlformats.org/officeDocument/2006/relationships/header"/>
  <Relationship Id="rId10" Target="theme/theme1.xml" Type="http://schemas.openxmlformats.org/officeDocument/2006/relationships/theme"/>
  <Relationship Id="rId2" Target="media/1.jpeg" Type="http://schemas.openxmlformats.org/officeDocument/2006/relationships/image"/>
  <Relationship Id="rId3" Target="media/2.png" Type="http://schemas.openxmlformats.org/officeDocument/2006/relationships/image"/>
  <Relationship Id="rId8" Target="stylesWithEffects.xml" Type="http://schemas.microsoft.com/office/2007/relationships/stylesWithEffects"/>
  <Relationship Id="rId4" Target="media/3.jpeg" Type="http://schemas.openxmlformats.org/officeDocument/2006/relationships/image"/>
  <Relationship Id="rId11" Target="numbering.xml" Type="http://schemas.openxmlformats.org/officeDocument/2006/relationships/numbering"/>
  <Relationship Id="rId9" Target="webSettings.xml" Type="http://schemas.openxmlformats.org/officeDocument/2006/relationships/webSettings"/>
  <Relationship Id="rId7" Target="styles.xml" Type="http://schemas.openxmlformats.org/officeDocument/2006/relationships/styles"/>
  <Relationship Id="rId5"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MyOffice-CoreFramework-Android/32-1208.815.9166.836.1@e219c1f5f8b37096339e1b5349806f7128392a05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2024-04-01T07:36:04Z</dcterms:modified>
</cp:coreProperties>
</file>