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bookmarkStart w:id="0" w:name="_GoBack"/>
            <w:bookmarkEnd w:id="0"/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7413F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413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="00755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6158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7413F1">
        <w:rPr>
          <w:rFonts w:ascii="Times New Roman" w:hAnsi="Times New Roman" w:cs="Times New Roman"/>
          <w:b/>
          <w:sz w:val="28"/>
          <w:szCs w:val="28"/>
          <w:u w:val="single"/>
        </w:rPr>
        <w:t>147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0BD" w:rsidRPr="00F640BD" w:rsidRDefault="00F640BD" w:rsidP="00F640B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40BD">
        <w:rPr>
          <w:rFonts w:ascii="Times New Roman" w:hAnsi="Times New Roman" w:cs="Times New Roman"/>
          <w:sz w:val="28"/>
          <w:szCs w:val="28"/>
        </w:rPr>
        <w:t>О размещении печатных агитационных материалов</w:t>
      </w:r>
    </w:p>
    <w:p w:rsidR="00F640BD" w:rsidRPr="00F640BD" w:rsidRDefault="00F640BD" w:rsidP="00F640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0BD" w:rsidRPr="00F640BD" w:rsidRDefault="001D1969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 6 статьи 61</w:t>
      </w:r>
      <w:r w:rsidR="00F640BD" w:rsidRPr="00F64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Закона Республики Саха (Якутия) от 28.09.2011 964-З № 815-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1D1969">
        <w:rPr>
          <w:rFonts w:ascii="Times New Roman" w:hAnsi="Times New Roman" w:cs="Times New Roman"/>
          <w:b w:val="0"/>
          <w:sz w:val="28"/>
          <w:szCs w:val="28"/>
        </w:rPr>
        <w:t xml:space="preserve"> “</w:t>
      </w:r>
      <w:r>
        <w:rPr>
          <w:rFonts w:ascii="Times New Roman" w:hAnsi="Times New Roman" w:cs="Times New Roman"/>
          <w:b w:val="0"/>
          <w:sz w:val="28"/>
          <w:szCs w:val="28"/>
        </w:rPr>
        <w:t>О муниципальных выборах в Республике Саха (Якутия)», с учётом сокращения сроков избирательных действий</w:t>
      </w:r>
      <w:r w:rsidR="00F640BD" w:rsidRPr="00F640BD">
        <w:rPr>
          <w:rFonts w:ascii="Times New Roman" w:hAnsi="Times New Roman" w:cs="Times New Roman"/>
          <w:b w:val="0"/>
          <w:sz w:val="28"/>
          <w:szCs w:val="28"/>
        </w:rPr>
        <w:t xml:space="preserve"> и с целью упорядочения распространения печатных агитационных материалов:</w:t>
      </w:r>
    </w:p>
    <w:p w:rsidR="00F640BD" w:rsidRPr="00F640BD" w:rsidRDefault="00F640BD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0BD" w:rsidRPr="00F640BD" w:rsidRDefault="00F640BD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1D5D" w:rsidRPr="00F640BD" w:rsidRDefault="008B1D5D" w:rsidP="00F640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BD" w:rsidRPr="00F640BD" w:rsidRDefault="001D1969" w:rsidP="00F640BD">
      <w:pPr>
        <w:pStyle w:val="ConsPlusTitle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Разрешить</w:t>
      </w:r>
      <w:r w:rsidR="00F640BD" w:rsidRPr="00F640BD">
        <w:rPr>
          <w:rFonts w:ascii="Times New Roman" w:hAnsi="Times New Roman" w:cs="Times New Roman"/>
          <w:b w:val="0"/>
          <w:sz w:val="28"/>
          <w:szCs w:val="28"/>
        </w:rPr>
        <w:t xml:space="preserve"> вывешивать (расклеивать, размещать) печатные агитационные материалы:</w:t>
      </w:r>
    </w:p>
    <w:p w:rsidR="00F640BD" w:rsidRPr="00F640BD" w:rsidRDefault="00F640BD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0BD">
        <w:rPr>
          <w:rFonts w:ascii="Times New Roman" w:hAnsi="Times New Roman" w:cs="Times New Roman"/>
          <w:b w:val="0"/>
          <w:sz w:val="28"/>
          <w:szCs w:val="28"/>
        </w:rPr>
        <w:t>- в помещениях, на зданиях, сооружениях и иных объектах только с согласия и на условиях собственников, владельцев указанных объектов или на специальных щитах для печатных агитационных материалов, согласно приложению 1;</w:t>
      </w:r>
    </w:p>
    <w:p w:rsidR="00F640BD" w:rsidRPr="00F640BD" w:rsidRDefault="00F640BD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40BD">
        <w:rPr>
          <w:rFonts w:ascii="Times New Roman" w:hAnsi="Times New Roman" w:cs="Times New Roman"/>
          <w:b w:val="0"/>
          <w:sz w:val="28"/>
          <w:szCs w:val="28"/>
        </w:rPr>
        <w:t>- размещение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осуществляется на равных условиях для всех кандидатов, избирательных объединений.</w:t>
      </w:r>
      <w:proofErr w:type="gramEnd"/>
      <w:r w:rsidRPr="00F640BD">
        <w:rPr>
          <w:rFonts w:ascii="Times New Roman" w:hAnsi="Times New Roman" w:cs="Times New Roman"/>
          <w:b w:val="0"/>
          <w:sz w:val="28"/>
          <w:szCs w:val="28"/>
        </w:rPr>
        <w:t xml:space="preserve"> При этом за размещение агитационных материалов на объекте, </w:t>
      </w:r>
      <w:proofErr w:type="gramStart"/>
      <w:r w:rsidRPr="00F640BD">
        <w:rPr>
          <w:rFonts w:ascii="Times New Roman" w:hAnsi="Times New Roman" w:cs="Times New Roman"/>
          <w:b w:val="0"/>
          <w:sz w:val="28"/>
          <w:szCs w:val="28"/>
        </w:rPr>
        <w:t>находящимся</w:t>
      </w:r>
      <w:proofErr w:type="gramEnd"/>
      <w:r w:rsidRPr="00F640BD"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государственной или муниципальной собственности, плата не взимается.</w:t>
      </w:r>
    </w:p>
    <w:p w:rsidR="00F640BD" w:rsidRPr="00F640BD" w:rsidRDefault="00F640BD" w:rsidP="000E7D5F">
      <w:pPr>
        <w:pStyle w:val="ConsPlusTitle"/>
        <w:widowControl/>
        <w:numPr>
          <w:ilvl w:val="0"/>
          <w:numId w:val="3"/>
        </w:numPr>
        <w:tabs>
          <w:tab w:val="left" w:pos="709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0BD">
        <w:rPr>
          <w:rFonts w:ascii="Times New Roman" w:hAnsi="Times New Roman" w:cs="Times New Roman"/>
          <w:b w:val="0"/>
          <w:sz w:val="28"/>
          <w:szCs w:val="28"/>
        </w:rPr>
        <w:t>Организации, индивидуальные предприниматели, оказывающие рекламные услуги, обязаны обеспечить кандидатам, избирательным объединениям равные условия для размещения агитационных материалов.</w:t>
      </w:r>
    </w:p>
    <w:p w:rsidR="00F640BD" w:rsidRPr="00F640BD" w:rsidRDefault="001D1969" w:rsidP="000E7D5F">
      <w:pPr>
        <w:pStyle w:val="ConsPlusTitle"/>
        <w:widowControl/>
        <w:numPr>
          <w:ilvl w:val="0"/>
          <w:numId w:val="3"/>
        </w:numPr>
        <w:tabs>
          <w:tab w:val="left" w:pos="709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Запретить</w:t>
      </w:r>
      <w:r w:rsidR="00F640BD" w:rsidRPr="00F640BD">
        <w:rPr>
          <w:rFonts w:ascii="Times New Roman" w:hAnsi="Times New Roman" w:cs="Times New Roman"/>
          <w:b w:val="0"/>
          <w:sz w:val="28"/>
          <w:szCs w:val="28"/>
        </w:rPr>
        <w:t xml:space="preserve">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</w:t>
      </w:r>
      <w:r w:rsidR="00F640BD" w:rsidRPr="00F640BD">
        <w:rPr>
          <w:rFonts w:ascii="Times New Roman" w:hAnsi="Times New Roman" w:cs="Times New Roman"/>
          <w:b w:val="0"/>
          <w:sz w:val="28"/>
          <w:szCs w:val="28"/>
        </w:rPr>
        <w:lastRenderedPageBreak/>
        <w:t>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F640BD" w:rsidRPr="00F640BD" w:rsidRDefault="00F640BD" w:rsidP="000E7D5F">
      <w:pPr>
        <w:pStyle w:val="ConsPlusTitle"/>
        <w:widowControl/>
        <w:numPr>
          <w:ilvl w:val="0"/>
          <w:numId w:val="3"/>
        </w:numPr>
        <w:tabs>
          <w:tab w:val="left" w:pos="709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0BD">
        <w:rPr>
          <w:rFonts w:ascii="Times New Roman" w:hAnsi="Times New Roman" w:cs="Times New Roman"/>
          <w:b w:val="0"/>
          <w:sz w:val="28"/>
          <w:szCs w:val="28"/>
        </w:rPr>
        <w:t>Агитационные и печатные материалы должны содержать информацию об организациях и лицах, ответственных за их выпуск.</w:t>
      </w:r>
    </w:p>
    <w:p w:rsidR="008B5E79" w:rsidRPr="00BD4653" w:rsidRDefault="007413F1" w:rsidP="000E7D5F">
      <w:pPr>
        <w:pStyle w:val="a6"/>
        <w:shd w:val="clear" w:color="auto" w:fill="FFFFFF"/>
        <w:spacing w:after="120" w:line="276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E79">
        <w:rPr>
          <w:sz w:val="28"/>
          <w:szCs w:val="28"/>
        </w:rPr>
        <w:t xml:space="preserve">. </w:t>
      </w:r>
      <w:r w:rsidR="008B5E79" w:rsidRPr="00BD4653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="008B5E79">
        <w:rPr>
          <w:sz w:val="28"/>
          <w:szCs w:val="28"/>
        </w:rPr>
        <w:t xml:space="preserve"> «Чуонинский наслег»</w:t>
      </w:r>
      <w:r w:rsidR="008B5E79" w:rsidRPr="00BD4653">
        <w:rPr>
          <w:sz w:val="28"/>
          <w:szCs w:val="28"/>
        </w:rPr>
        <w:t xml:space="preserve"> и на официальном сайте администрации муниципального образования</w:t>
      </w:r>
      <w:r w:rsidR="008B5E79">
        <w:rPr>
          <w:sz w:val="28"/>
          <w:szCs w:val="28"/>
        </w:rPr>
        <w:t xml:space="preserve"> «Чуонинский наслег»</w:t>
      </w:r>
      <w:r w:rsidR="008B5E79" w:rsidRPr="00BD4653">
        <w:rPr>
          <w:sz w:val="28"/>
          <w:szCs w:val="28"/>
        </w:rPr>
        <w:t xml:space="preserve"> </w:t>
      </w:r>
      <w:r w:rsidR="008B5E79" w:rsidRPr="00ED3F2E">
        <w:rPr>
          <w:sz w:val="28"/>
          <w:szCs w:val="28"/>
        </w:rPr>
        <w:t>(</w:t>
      </w:r>
      <w:hyperlink r:id="rId5" w:history="1">
        <w:r w:rsidR="008B5E79" w:rsidRPr="00ED3F2E">
          <w:rPr>
            <w:rStyle w:val="a3"/>
            <w:sz w:val="28"/>
            <w:szCs w:val="28"/>
            <w:lang w:val="en-US"/>
          </w:rPr>
          <w:t>www</w:t>
        </w:r>
        <w:r w:rsidR="008B5E79" w:rsidRPr="00ED3F2E">
          <w:rPr>
            <w:rStyle w:val="a3"/>
            <w:sz w:val="28"/>
            <w:szCs w:val="28"/>
          </w:rPr>
          <w:t>.алмазный</w:t>
        </w:r>
      </w:hyperlink>
      <w:r w:rsidR="008B5E79">
        <w:t xml:space="preserve"> </w:t>
      </w:r>
      <w:r w:rsidR="008B5E79" w:rsidRPr="00ED3F2E">
        <w:rPr>
          <w:sz w:val="28"/>
          <w:szCs w:val="28"/>
        </w:rPr>
        <w:t>край</w:t>
      </w:r>
      <w:proofErr w:type="gramStart"/>
      <w:r w:rsidR="008B5E79" w:rsidRPr="00ED3F2E">
        <w:rPr>
          <w:sz w:val="28"/>
          <w:szCs w:val="28"/>
        </w:rPr>
        <w:t>.</w:t>
      </w:r>
      <w:proofErr w:type="gramEnd"/>
      <w:r w:rsidR="008B5E79">
        <w:rPr>
          <w:sz w:val="28"/>
          <w:szCs w:val="28"/>
        </w:rPr>
        <w:t xml:space="preserve"> </w:t>
      </w:r>
      <w:proofErr w:type="spellStart"/>
      <w:proofErr w:type="gramStart"/>
      <w:r w:rsidR="008B5E79" w:rsidRPr="00ED3F2E">
        <w:rPr>
          <w:sz w:val="28"/>
          <w:szCs w:val="28"/>
        </w:rPr>
        <w:t>р</w:t>
      </w:r>
      <w:proofErr w:type="gramEnd"/>
      <w:r w:rsidR="008B5E79" w:rsidRPr="00ED3F2E">
        <w:rPr>
          <w:sz w:val="28"/>
          <w:szCs w:val="28"/>
        </w:rPr>
        <w:t>ф</w:t>
      </w:r>
      <w:proofErr w:type="spellEnd"/>
      <w:r w:rsidR="008B5E79" w:rsidRPr="00ED3F2E">
        <w:rPr>
          <w:sz w:val="28"/>
          <w:szCs w:val="28"/>
        </w:rPr>
        <w:t>).</w:t>
      </w:r>
    </w:p>
    <w:p w:rsidR="008B5E79" w:rsidRPr="00BD4653" w:rsidRDefault="008B5E79" w:rsidP="000E7D5F">
      <w:pPr>
        <w:pStyle w:val="a6"/>
        <w:shd w:val="clear" w:color="auto" w:fill="FFFFFF"/>
        <w:spacing w:after="120" w:line="276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D4653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B5E79" w:rsidRPr="00BD4653" w:rsidRDefault="008B5E79" w:rsidP="000E7D5F">
      <w:pPr>
        <w:pStyle w:val="a6"/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</w:t>
      </w:r>
      <w:r w:rsidRPr="00BD4653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F640BD" w:rsidRDefault="00F640BD" w:rsidP="00F640BD">
      <w:pPr>
        <w:tabs>
          <w:tab w:val="left" w:pos="709"/>
        </w:tabs>
        <w:ind w:firstLine="709"/>
        <w:rPr>
          <w:b/>
          <w:bCs/>
          <w:i/>
          <w:iCs/>
          <w:sz w:val="24"/>
          <w:szCs w:val="24"/>
        </w:rPr>
      </w:pPr>
    </w:p>
    <w:p w:rsidR="000E7D5F" w:rsidRDefault="000E7D5F" w:rsidP="00F640BD">
      <w:pPr>
        <w:tabs>
          <w:tab w:val="left" w:pos="709"/>
        </w:tabs>
        <w:ind w:firstLine="709"/>
        <w:rPr>
          <w:b/>
          <w:bCs/>
          <w:i/>
          <w:iCs/>
          <w:sz w:val="24"/>
          <w:szCs w:val="24"/>
        </w:rPr>
      </w:pPr>
    </w:p>
    <w:p w:rsidR="008B5E79" w:rsidRDefault="008B5E79" w:rsidP="008B5E79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«Чуонинский наслег»                                          Горохова Т.В.</w:t>
      </w:r>
    </w:p>
    <w:p w:rsidR="00F640BD" w:rsidRDefault="00F640BD" w:rsidP="00F640BD">
      <w:pPr>
        <w:tabs>
          <w:tab w:val="left" w:pos="709"/>
        </w:tabs>
        <w:ind w:firstLine="709"/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7413F1">
      <w:pPr>
        <w:jc w:val="center"/>
        <w:rPr>
          <w:b/>
          <w:bCs/>
          <w:iCs/>
          <w:sz w:val="24"/>
          <w:szCs w:val="24"/>
        </w:rPr>
      </w:pPr>
    </w:p>
    <w:p w:rsidR="007413F1" w:rsidRDefault="007413F1" w:rsidP="007413F1">
      <w:pPr>
        <w:jc w:val="center"/>
        <w:rPr>
          <w:b/>
          <w:bCs/>
          <w:iCs/>
          <w:sz w:val="24"/>
          <w:szCs w:val="24"/>
        </w:rPr>
      </w:pPr>
    </w:p>
    <w:p w:rsidR="0014716F" w:rsidRDefault="0014716F" w:rsidP="007413F1">
      <w:pPr>
        <w:jc w:val="center"/>
        <w:rPr>
          <w:b/>
          <w:bCs/>
          <w:iCs/>
          <w:sz w:val="24"/>
          <w:szCs w:val="24"/>
        </w:rPr>
      </w:pPr>
    </w:p>
    <w:p w:rsidR="0014716F" w:rsidRDefault="0014716F" w:rsidP="007413F1">
      <w:pPr>
        <w:jc w:val="center"/>
        <w:rPr>
          <w:b/>
          <w:bCs/>
          <w:iCs/>
          <w:sz w:val="24"/>
          <w:szCs w:val="24"/>
        </w:rPr>
      </w:pPr>
    </w:p>
    <w:p w:rsidR="0014716F" w:rsidRDefault="0014716F" w:rsidP="007413F1">
      <w:pPr>
        <w:jc w:val="center"/>
        <w:rPr>
          <w:b/>
          <w:bCs/>
          <w:iCs/>
          <w:sz w:val="24"/>
          <w:szCs w:val="24"/>
        </w:rPr>
      </w:pPr>
    </w:p>
    <w:p w:rsidR="0014716F" w:rsidRDefault="0014716F" w:rsidP="007413F1">
      <w:pPr>
        <w:jc w:val="center"/>
        <w:rPr>
          <w:b/>
          <w:bCs/>
          <w:iCs/>
          <w:sz w:val="24"/>
          <w:szCs w:val="24"/>
        </w:rPr>
      </w:pPr>
    </w:p>
    <w:p w:rsidR="007413F1" w:rsidRDefault="007413F1" w:rsidP="007413F1">
      <w:pPr>
        <w:jc w:val="center"/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Pr="00EF600F" w:rsidRDefault="00F640BD" w:rsidP="00F64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="00755A4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5A4C" w:rsidRDefault="00F640BD" w:rsidP="00F640BD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755A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к П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остановлению </w:t>
      </w:r>
      <w:r w:rsidR="00755A4C">
        <w:rPr>
          <w:rFonts w:ascii="Times New Roman" w:eastAsia="Times New Roman" w:hAnsi="Times New Roman" w:cs="Times New Roman"/>
          <w:b/>
          <w:sz w:val="24"/>
          <w:szCs w:val="24"/>
        </w:rPr>
        <w:t>Главы МО «Чуонинский наслег»</w:t>
      </w:r>
    </w:p>
    <w:p w:rsidR="00F640BD" w:rsidRDefault="00F640BD" w:rsidP="00F640BD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7413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21</w:t>
      </w:r>
      <w:r w:rsidR="00755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7413F1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г. 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0E7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3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147</w:t>
      </w:r>
      <w:r w:rsidR="000E7D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-П</w:t>
      </w:r>
    </w:p>
    <w:p w:rsidR="00B33DCD" w:rsidRDefault="00B33DCD" w:rsidP="00F640BD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DCD" w:rsidRDefault="00B33DCD" w:rsidP="00F640BD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DCD" w:rsidRPr="00B33DCD" w:rsidRDefault="00B33DCD" w:rsidP="00F640BD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0BD" w:rsidRPr="00EF600F" w:rsidRDefault="00F640BD" w:rsidP="00F64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0BD" w:rsidRPr="00EF600F" w:rsidRDefault="00F640BD" w:rsidP="00F64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BB2" w:rsidRDefault="00F640B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расположения мест на фасадах зданий и сооружений для размещения агитационных </w:t>
      </w:r>
      <w:r w:rsidR="00201622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листовок, </w:t>
      </w:r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 xml:space="preserve">баннеров, </w:t>
      </w:r>
      <w:proofErr w:type="spellStart"/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>билбордов</w:t>
      </w:r>
      <w:proofErr w:type="spellEnd"/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растяжек </w:t>
      </w:r>
    </w:p>
    <w:p w:rsidR="00B5783F" w:rsidRDefault="00F640BD" w:rsidP="00B5783F">
      <w:pPr>
        <w:tabs>
          <w:tab w:val="left" w:pos="284"/>
          <w:tab w:val="left" w:pos="1418"/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выборной кампании </w:t>
      </w:r>
      <w:r w:rsidR="00B578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должность </w:t>
      </w:r>
    </w:p>
    <w:p w:rsidR="00F640BD" w:rsidRPr="00B33DCD" w:rsidRDefault="00B5783F" w:rsidP="00B5783F">
      <w:pPr>
        <w:tabs>
          <w:tab w:val="left" w:pos="284"/>
          <w:tab w:val="left" w:pos="1418"/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Главы МО «Мирнинский район»</w:t>
      </w: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Pr="00B33DCD" w:rsidRDefault="00EB609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>1. с. Арылах</w:t>
      </w:r>
    </w:p>
    <w:p w:rsidR="00EB609D" w:rsidRPr="00B33DCD" w:rsidRDefault="00EB609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>- стенды АО Совхоз «Новый»</w:t>
      </w:r>
      <w:r w:rsidR="00B5783F">
        <w:rPr>
          <w:rFonts w:ascii="Times New Roman" w:eastAsia="Times New Roman" w:hAnsi="Times New Roman" w:cs="Times New Roman"/>
          <w:sz w:val="28"/>
          <w:szCs w:val="28"/>
        </w:rPr>
        <w:t xml:space="preserve"> (согласия собственника)</w:t>
      </w:r>
      <w:r w:rsidRPr="00B33D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09D" w:rsidRPr="00B33DCD" w:rsidRDefault="00EB609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>- стенд ООО «МПЖХ»</w:t>
      </w:r>
      <w:r w:rsidR="00B5783F" w:rsidRPr="00B57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83F">
        <w:rPr>
          <w:rFonts w:ascii="Times New Roman" w:eastAsia="Times New Roman" w:hAnsi="Times New Roman" w:cs="Times New Roman"/>
          <w:sz w:val="28"/>
          <w:szCs w:val="28"/>
        </w:rPr>
        <w:t>(согласия собственника)</w:t>
      </w:r>
      <w:r w:rsidRPr="00B33D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09D" w:rsidRDefault="00EB609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C1ED6" w:rsidRPr="00B33DCD">
        <w:rPr>
          <w:rFonts w:ascii="Times New Roman" w:eastAsia="Times New Roman" w:hAnsi="Times New Roman" w:cs="Times New Roman"/>
          <w:sz w:val="28"/>
          <w:szCs w:val="28"/>
        </w:rPr>
        <w:t>стенд</w:t>
      </w:r>
      <w:r w:rsidR="00B5783F">
        <w:rPr>
          <w:rFonts w:ascii="Times New Roman" w:eastAsia="Times New Roman" w:hAnsi="Times New Roman" w:cs="Times New Roman"/>
          <w:sz w:val="28"/>
          <w:szCs w:val="28"/>
        </w:rPr>
        <w:t xml:space="preserve">ы остановки по ул. </w:t>
      </w:r>
      <w:proofErr w:type="gramStart"/>
      <w:r w:rsidR="00B5783F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B57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ED6" w:rsidRPr="00B33DCD">
        <w:rPr>
          <w:rFonts w:ascii="Times New Roman" w:eastAsia="Times New Roman" w:hAnsi="Times New Roman" w:cs="Times New Roman"/>
          <w:sz w:val="28"/>
          <w:szCs w:val="28"/>
        </w:rPr>
        <w:t>26 (возле магазина «Аист»);</w:t>
      </w:r>
      <w:r w:rsidR="00B5783F">
        <w:rPr>
          <w:rFonts w:ascii="Times New Roman" w:eastAsia="Times New Roman" w:hAnsi="Times New Roman" w:cs="Times New Roman"/>
          <w:sz w:val="28"/>
          <w:szCs w:val="28"/>
        </w:rPr>
        <w:t xml:space="preserve"> 61(около СВА, АМО «Чуонинский наслег»);</w:t>
      </w:r>
    </w:p>
    <w:p w:rsidR="00B5783F" w:rsidRDefault="00B5783F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лицевая сторона МКД по улице Центральная 32,37,42 (согласия собственников);</w:t>
      </w:r>
    </w:p>
    <w:p w:rsidR="00B5783F" w:rsidRDefault="0085011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83F">
        <w:rPr>
          <w:rFonts w:ascii="Times New Roman" w:eastAsia="Times New Roman" w:hAnsi="Times New Roman" w:cs="Times New Roman"/>
          <w:sz w:val="28"/>
          <w:szCs w:val="28"/>
        </w:rPr>
        <w:t xml:space="preserve">  - 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водоколонки</w:t>
      </w:r>
      <w:proofErr w:type="spellEnd"/>
      <w:r w:rsidR="00B5783F">
        <w:rPr>
          <w:rFonts w:ascii="Times New Roman" w:eastAsia="Times New Roman" w:hAnsi="Times New Roman" w:cs="Times New Roman"/>
          <w:sz w:val="28"/>
          <w:szCs w:val="28"/>
        </w:rPr>
        <w:t xml:space="preserve"> чистой воды по ул. </w:t>
      </w:r>
      <w:proofErr w:type="gramStart"/>
      <w:r w:rsidR="00B5783F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B5783F">
        <w:rPr>
          <w:rFonts w:ascii="Times New Roman" w:eastAsia="Times New Roman" w:hAnsi="Times New Roman" w:cs="Times New Roman"/>
          <w:sz w:val="28"/>
          <w:szCs w:val="28"/>
        </w:rPr>
        <w:t xml:space="preserve"> 10 и </w:t>
      </w:r>
      <w:r>
        <w:rPr>
          <w:rFonts w:ascii="Times New Roman" w:eastAsia="Times New Roman" w:hAnsi="Times New Roman" w:cs="Times New Roman"/>
          <w:sz w:val="28"/>
          <w:szCs w:val="28"/>
        </w:rPr>
        <w:t>37 (АМО «Чуонинский наслег»);</w:t>
      </w:r>
    </w:p>
    <w:p w:rsidR="00B5783F" w:rsidRPr="00B33DCD" w:rsidRDefault="00B5783F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лицевая сторона МКД по Центральная 27,57 (АМО «Чуонинский наслег»).</w:t>
      </w:r>
      <w:proofErr w:type="gramEnd"/>
    </w:p>
    <w:p w:rsid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</w:r>
      <w:r w:rsidRPr="00B33DCD">
        <w:rPr>
          <w:rFonts w:ascii="Times New Roman" w:eastAsia="Times New Roman" w:hAnsi="Times New Roman" w:cs="Times New Roman"/>
          <w:sz w:val="28"/>
          <w:szCs w:val="28"/>
        </w:rPr>
        <w:tab/>
      </w:r>
      <w:r w:rsidR="00B33DCD" w:rsidRPr="00B33D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C1ED6" w:rsidRPr="00B33DCD" w:rsidRDefault="00B33DC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1ED6" w:rsidRPr="00B33DCD">
        <w:rPr>
          <w:rFonts w:ascii="Times New Roman" w:eastAsia="Times New Roman" w:hAnsi="Times New Roman" w:cs="Times New Roman"/>
          <w:i/>
          <w:sz w:val="28"/>
          <w:szCs w:val="28"/>
        </w:rPr>
        <w:t>Торговые объекты</w:t>
      </w:r>
      <w:r w:rsidR="00A103A4">
        <w:rPr>
          <w:rFonts w:ascii="Times New Roman" w:eastAsia="Times New Roman" w:hAnsi="Times New Roman" w:cs="Times New Roman"/>
          <w:i/>
          <w:sz w:val="28"/>
          <w:szCs w:val="28"/>
        </w:rPr>
        <w:t xml:space="preserve"> (согласия собственника</w:t>
      </w:r>
      <w:r w:rsidR="0085011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C1ED6" w:rsidRPr="00B33DC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C1ED6" w:rsidRP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 xml:space="preserve">- ИП Ковшова Т.Н. </w:t>
      </w:r>
      <w:proofErr w:type="spellStart"/>
      <w:proofErr w:type="gramStart"/>
      <w:r w:rsidRPr="00B33DCD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 «Аист»;</w:t>
      </w:r>
    </w:p>
    <w:p w:rsidR="004C1ED6" w:rsidRP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 xml:space="preserve">- ИП Алексеева О.Н. </w:t>
      </w:r>
      <w:proofErr w:type="spellStart"/>
      <w:proofErr w:type="gramStart"/>
      <w:r w:rsidRPr="00B33DCD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33DCD">
        <w:rPr>
          <w:rFonts w:ascii="Times New Roman" w:eastAsia="Times New Roman" w:hAnsi="Times New Roman" w:cs="Times New Roman"/>
          <w:sz w:val="28"/>
          <w:szCs w:val="28"/>
        </w:rPr>
        <w:t>Кустук</w:t>
      </w:r>
      <w:proofErr w:type="spellEnd"/>
      <w:r w:rsidRPr="00B33DC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3DCD" w:rsidRPr="00B33DCD" w:rsidRDefault="00B33DC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Гоппа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33DCD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33DCD">
        <w:rPr>
          <w:rFonts w:ascii="Times New Roman" w:eastAsia="Times New Roman" w:hAnsi="Times New Roman" w:cs="Times New Roman"/>
          <w:sz w:val="28"/>
          <w:szCs w:val="28"/>
        </w:rPr>
        <w:t>Чона</w:t>
      </w:r>
      <w:proofErr w:type="spellEnd"/>
      <w:r w:rsidRPr="00B33DC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C1ED6" w:rsidRP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 xml:space="preserve">- ИП Спирова Г.Ф. </w:t>
      </w:r>
      <w:proofErr w:type="spellStart"/>
      <w:proofErr w:type="gramStart"/>
      <w:r w:rsidRPr="00B33DCD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33DCD">
        <w:rPr>
          <w:rFonts w:ascii="Times New Roman" w:eastAsia="Times New Roman" w:hAnsi="Times New Roman" w:cs="Times New Roman"/>
          <w:sz w:val="28"/>
          <w:szCs w:val="28"/>
        </w:rPr>
        <w:t>Саргы</w:t>
      </w:r>
      <w:proofErr w:type="spellEnd"/>
      <w:r w:rsidRPr="00B33DC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C1ED6" w:rsidRP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 xml:space="preserve">- ИП </w:t>
      </w:r>
      <w:r w:rsidR="00B33DCD" w:rsidRPr="00B33DCD">
        <w:rPr>
          <w:rFonts w:ascii="Times New Roman" w:eastAsia="Times New Roman" w:hAnsi="Times New Roman" w:cs="Times New Roman"/>
          <w:sz w:val="28"/>
          <w:szCs w:val="28"/>
        </w:rPr>
        <w:t xml:space="preserve">Давыдова В.А. </w:t>
      </w:r>
      <w:proofErr w:type="spellStart"/>
      <w:proofErr w:type="gramStart"/>
      <w:r w:rsidR="00B33DCD" w:rsidRPr="00B33DCD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="00B33DCD" w:rsidRPr="00B33DCD">
        <w:rPr>
          <w:rFonts w:ascii="Times New Roman" w:eastAsia="Times New Roman" w:hAnsi="Times New Roman" w:cs="Times New Roman"/>
          <w:sz w:val="28"/>
          <w:szCs w:val="28"/>
        </w:rPr>
        <w:t xml:space="preserve"> «Сардана».</w:t>
      </w:r>
    </w:p>
    <w:p w:rsidR="004C1ED6" w:rsidRP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09D" w:rsidRDefault="00B33DC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>2. п. Заря</w:t>
      </w:r>
    </w:p>
    <w:p w:rsidR="00B33DCD" w:rsidRDefault="00B33DC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DCD" w:rsidRDefault="00B33DC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стенд ф. ООО «ПТВС»</w:t>
      </w:r>
      <w:r w:rsidR="0085011D">
        <w:rPr>
          <w:rFonts w:ascii="Times New Roman" w:eastAsia="Times New Roman" w:hAnsi="Times New Roman" w:cs="Times New Roman"/>
          <w:sz w:val="28"/>
          <w:szCs w:val="28"/>
        </w:rPr>
        <w:t xml:space="preserve"> (АМО «Чуонинский наслег»)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5DA5" w:rsidRDefault="00EE5DA5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стенд фельдшерского пункта ГКУ РС (Я) «Мирнинский ЦРБ»</w:t>
      </w:r>
      <w:r w:rsidR="0085011D">
        <w:rPr>
          <w:rFonts w:ascii="Times New Roman" w:eastAsia="Times New Roman" w:hAnsi="Times New Roman" w:cs="Times New Roman"/>
          <w:sz w:val="28"/>
          <w:szCs w:val="28"/>
        </w:rPr>
        <w:t xml:space="preserve"> (согласия собственника)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011D" w:rsidRDefault="0085011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лицевая сторона МКД (АМО «Чуонинский наслег»);</w:t>
      </w:r>
    </w:p>
    <w:p w:rsidR="00B33DCD" w:rsidRPr="00B33DCD" w:rsidRDefault="00B33DC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ИП Яковина И.В.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="0085011D">
        <w:rPr>
          <w:rFonts w:ascii="Times New Roman" w:eastAsia="Times New Roman" w:hAnsi="Times New Roman" w:cs="Times New Roman"/>
          <w:sz w:val="28"/>
          <w:szCs w:val="28"/>
        </w:rPr>
        <w:t xml:space="preserve"> (согласия собственника)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DCD" w:rsidRPr="00B33DCD" w:rsidRDefault="00B33DC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Pr="008B1612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0BD" w:rsidRPr="008B1612" w:rsidRDefault="00F640B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640BD" w:rsidRPr="008B1612" w:rsidSect="008B5E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C4E"/>
    <w:multiLevelType w:val="hybridMultilevel"/>
    <w:tmpl w:val="0C9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6795"/>
    <w:multiLevelType w:val="hybridMultilevel"/>
    <w:tmpl w:val="1460ED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AB"/>
    <w:rsid w:val="000446B1"/>
    <w:rsid w:val="00056B32"/>
    <w:rsid w:val="000641A6"/>
    <w:rsid w:val="0006785C"/>
    <w:rsid w:val="00074189"/>
    <w:rsid w:val="000B1B3A"/>
    <w:rsid w:val="000E7D5F"/>
    <w:rsid w:val="001068B1"/>
    <w:rsid w:val="0013112F"/>
    <w:rsid w:val="001324BB"/>
    <w:rsid w:val="0014716F"/>
    <w:rsid w:val="001515AB"/>
    <w:rsid w:val="00164142"/>
    <w:rsid w:val="00174DFE"/>
    <w:rsid w:val="001D1969"/>
    <w:rsid w:val="001E3489"/>
    <w:rsid w:val="00201622"/>
    <w:rsid w:val="002061F2"/>
    <w:rsid w:val="002163EC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E048E"/>
    <w:rsid w:val="003E632E"/>
    <w:rsid w:val="004171FD"/>
    <w:rsid w:val="00446134"/>
    <w:rsid w:val="00446158"/>
    <w:rsid w:val="0045754B"/>
    <w:rsid w:val="004A53A5"/>
    <w:rsid w:val="004C1ED6"/>
    <w:rsid w:val="004C20F3"/>
    <w:rsid w:val="00524014"/>
    <w:rsid w:val="00550086"/>
    <w:rsid w:val="00577C4F"/>
    <w:rsid w:val="006961D1"/>
    <w:rsid w:val="00721565"/>
    <w:rsid w:val="0073050B"/>
    <w:rsid w:val="00737DC4"/>
    <w:rsid w:val="007413F1"/>
    <w:rsid w:val="00755A4C"/>
    <w:rsid w:val="00763697"/>
    <w:rsid w:val="00781D96"/>
    <w:rsid w:val="00785278"/>
    <w:rsid w:val="007A2686"/>
    <w:rsid w:val="007B6A49"/>
    <w:rsid w:val="007F1BB2"/>
    <w:rsid w:val="00804FE1"/>
    <w:rsid w:val="008320BA"/>
    <w:rsid w:val="008351F7"/>
    <w:rsid w:val="00836227"/>
    <w:rsid w:val="00840DDF"/>
    <w:rsid w:val="0085011D"/>
    <w:rsid w:val="00850F5B"/>
    <w:rsid w:val="008B1313"/>
    <w:rsid w:val="008B1D5D"/>
    <w:rsid w:val="008B5E79"/>
    <w:rsid w:val="009159D2"/>
    <w:rsid w:val="00954E9B"/>
    <w:rsid w:val="009552BF"/>
    <w:rsid w:val="009A6519"/>
    <w:rsid w:val="009A7C1B"/>
    <w:rsid w:val="009C4DD5"/>
    <w:rsid w:val="009D0CAB"/>
    <w:rsid w:val="009E793D"/>
    <w:rsid w:val="00A103A4"/>
    <w:rsid w:val="00A346F4"/>
    <w:rsid w:val="00A5390F"/>
    <w:rsid w:val="00A80966"/>
    <w:rsid w:val="00AC3CA1"/>
    <w:rsid w:val="00AC5AA8"/>
    <w:rsid w:val="00AD21B3"/>
    <w:rsid w:val="00B33DCD"/>
    <w:rsid w:val="00B5783F"/>
    <w:rsid w:val="00BC21E2"/>
    <w:rsid w:val="00BC2CFA"/>
    <w:rsid w:val="00CE6D68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BA8"/>
    <w:rsid w:val="00EA22FB"/>
    <w:rsid w:val="00EB609D"/>
    <w:rsid w:val="00EE025E"/>
    <w:rsid w:val="00EE5DA5"/>
    <w:rsid w:val="00F0478F"/>
    <w:rsid w:val="00F169EE"/>
    <w:rsid w:val="00F27224"/>
    <w:rsid w:val="00F36E77"/>
    <w:rsid w:val="00F4037F"/>
    <w:rsid w:val="00F41D88"/>
    <w:rsid w:val="00F42D33"/>
    <w:rsid w:val="00F52E7A"/>
    <w:rsid w:val="00F640BD"/>
    <w:rsid w:val="00F67551"/>
    <w:rsid w:val="00F93193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Title">
    <w:name w:val="ConsPlusTitle"/>
    <w:uiPriority w:val="99"/>
    <w:rsid w:val="00F64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67</cp:revision>
  <cp:lastPrinted>2021-10-27T02:32:00Z</cp:lastPrinted>
  <dcterms:created xsi:type="dcterms:W3CDTF">2020-09-18T00:40:00Z</dcterms:created>
  <dcterms:modified xsi:type="dcterms:W3CDTF">2021-10-27T02:33:00Z</dcterms:modified>
</cp:coreProperties>
</file>