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91" w:rsidRPr="00A30A1F" w:rsidRDefault="00497691" w:rsidP="0049769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97691" w:rsidRPr="00A30A1F" w:rsidRDefault="00497691" w:rsidP="00497691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97691" w:rsidRPr="00A30A1F" w:rsidRDefault="00497691" w:rsidP="00497691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497691" w:rsidRPr="00A30A1F" w:rsidRDefault="00497691" w:rsidP="0049769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97691" w:rsidRPr="00A30A1F" w:rsidRDefault="00497691" w:rsidP="0049769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97691" w:rsidRPr="00A30A1F" w:rsidRDefault="00497691" w:rsidP="0049769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497691" w:rsidRPr="00A30A1F" w:rsidRDefault="00497691" w:rsidP="0049769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7691" w:rsidRPr="00A30A1F" w:rsidRDefault="00497691" w:rsidP="004976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497691" w:rsidRPr="00A30A1F" w:rsidRDefault="00497691" w:rsidP="00497691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1D533" wp14:editId="3E3CE73C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DF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BD3E" wp14:editId="5C8BC232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C78D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5EDB9" wp14:editId="109DD230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EF19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53835" wp14:editId="249A08A5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34F9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497691" w:rsidRPr="00A30A1F" w:rsidRDefault="00497691" w:rsidP="0049769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___</w:t>
      </w:r>
      <w:r w:rsidR="00872EEF">
        <w:rPr>
          <w:rFonts w:ascii="Times New Roman" w:eastAsia="Calibri" w:hAnsi="Times New Roman" w:cs="Times New Roman"/>
          <w:sz w:val="24"/>
          <w:szCs w:val="24"/>
        </w:rPr>
        <w:t>3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 «_</w:t>
      </w:r>
      <w:r w:rsidR="00872EEF">
        <w:rPr>
          <w:rFonts w:ascii="Times New Roman" w:eastAsia="Calibri" w:hAnsi="Times New Roman" w:cs="Times New Roman"/>
          <w:sz w:val="24"/>
          <w:szCs w:val="24"/>
        </w:rPr>
        <w:t>30</w:t>
      </w:r>
      <w:r w:rsidRPr="00A30A1F">
        <w:rPr>
          <w:rFonts w:ascii="Times New Roman" w:eastAsia="Calibri" w:hAnsi="Times New Roman" w:cs="Times New Roman"/>
          <w:sz w:val="24"/>
          <w:szCs w:val="24"/>
        </w:rPr>
        <w:t>_»_____</w:t>
      </w:r>
      <w:r w:rsidR="00872EEF">
        <w:rPr>
          <w:rFonts w:ascii="Times New Roman" w:eastAsia="Calibri" w:hAnsi="Times New Roman" w:cs="Times New Roman"/>
          <w:sz w:val="24"/>
          <w:szCs w:val="24"/>
        </w:rPr>
        <w:t>01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497691" w:rsidRDefault="00497691" w:rsidP="00497691"/>
    <w:p w:rsidR="00497691" w:rsidRDefault="00497691" w:rsidP="00497691">
      <w:pPr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691">
        <w:rPr>
          <w:rFonts w:ascii="Times New Roman" w:hAnsi="Times New Roman" w:cs="Times New Roman"/>
          <w:b/>
          <w:sz w:val="28"/>
          <w:szCs w:val="28"/>
        </w:rPr>
        <w:t xml:space="preserve">О мерах по сохранению и рациональному использованию защитных сооружений и иных объектов гражданской обороны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</w:p>
    <w:p w:rsidR="00497691" w:rsidRPr="001236EE" w:rsidRDefault="00497691" w:rsidP="004976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7691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12.08.1998 № 28-ФЗ «О гражданской обороне», от 21.12.1994 № 68-ФЗ «О защите населения и территорий от чрезвычайных ситуаций природного и техногенного характера», от 26.02.1997 № 31-ФЗ «О мобилизационной подготовке и мобилизации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29.11.</w:t>
      </w:r>
      <w:r w:rsidR="00802886">
        <w:rPr>
          <w:rFonts w:ascii="Times New Roman" w:hAnsi="Times New Roman" w:cs="Times New Roman"/>
          <w:sz w:val="28"/>
          <w:szCs w:val="28"/>
        </w:rPr>
        <w:t>1999 №1309</w:t>
      </w:r>
      <w:r w:rsidRPr="00497691">
        <w:rPr>
          <w:rFonts w:ascii="Times New Roman" w:hAnsi="Times New Roman" w:cs="Times New Roman"/>
          <w:sz w:val="28"/>
          <w:szCs w:val="28"/>
        </w:rPr>
        <w:t xml:space="preserve"> и в целях создания и сохранения фонда защитных сооружений гражданской обороны</w:t>
      </w:r>
      <w:r w:rsidRPr="001236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«Поселок Алмазный» </w:t>
      </w:r>
      <w:r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1236EE">
        <w:rPr>
          <w:rFonts w:ascii="Times New Roman" w:hAnsi="Times New Roman" w:cs="Times New Roman"/>
          <w:sz w:val="28"/>
          <w:szCs w:val="28"/>
        </w:rPr>
        <w:t>Республики Саха (Якутия):</w:t>
      </w:r>
    </w:p>
    <w:p w:rsidR="00802886" w:rsidRPr="00802886" w:rsidRDefault="00497691" w:rsidP="00802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1. </w:t>
      </w:r>
      <w:r w:rsidR="00802886" w:rsidRPr="00802886">
        <w:rPr>
          <w:rFonts w:ascii="Times New Roman" w:hAnsi="Times New Roman" w:cs="Times New Roman"/>
          <w:sz w:val="28"/>
          <w:szCs w:val="28"/>
        </w:rPr>
        <w:t>1. Утвердить Положение о создании, сохранении и рациональном использовании защитных сооружений и других объектов гражданской обороны муниципального образования «Поселок Алмазный» Мирнинского района Республики Саха (Якутия)</w:t>
      </w:r>
      <w:r w:rsidR="00802886">
        <w:rPr>
          <w:rFonts w:ascii="Times New Roman" w:hAnsi="Times New Roman" w:cs="Times New Roman"/>
          <w:sz w:val="28"/>
          <w:szCs w:val="28"/>
        </w:rPr>
        <w:t xml:space="preserve"> </w:t>
      </w:r>
      <w:r w:rsidR="00802886" w:rsidRPr="0080288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02886" w:rsidRPr="00802886" w:rsidRDefault="00802886" w:rsidP="00802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МО «Мирнинский район».</w:t>
      </w:r>
      <w:r w:rsidRPr="00802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691" w:rsidRPr="001236EE" w:rsidRDefault="00802886" w:rsidP="008028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886" w:rsidRDefault="00802886" w:rsidP="00497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7691" w:rsidRDefault="00497691" w:rsidP="004976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802886" w:rsidRDefault="00802886" w:rsidP="008028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886" w:rsidRPr="00802886" w:rsidRDefault="00802886" w:rsidP="002A7CA2">
      <w:pPr>
        <w:spacing w:line="180" w:lineRule="atLeast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0288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02886" w:rsidRPr="00802886" w:rsidRDefault="00802886" w:rsidP="002A7CA2">
      <w:pPr>
        <w:spacing w:line="180" w:lineRule="atLeast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02886">
        <w:rPr>
          <w:rFonts w:ascii="Times New Roman" w:hAnsi="Times New Roman" w:cs="Times New Roman"/>
          <w:sz w:val="24"/>
          <w:szCs w:val="24"/>
        </w:rPr>
        <w:t>УТВЕРЖДЕНО</w:t>
      </w:r>
    </w:p>
    <w:p w:rsidR="00802886" w:rsidRPr="00802886" w:rsidRDefault="00802886" w:rsidP="002A7CA2">
      <w:pPr>
        <w:spacing w:line="180" w:lineRule="atLeast"/>
        <w:ind w:left="6662"/>
        <w:jc w:val="both"/>
        <w:rPr>
          <w:rFonts w:ascii="Times New Roman" w:hAnsi="Times New Roman" w:cs="Times New Roman"/>
          <w:sz w:val="24"/>
          <w:szCs w:val="24"/>
        </w:rPr>
      </w:pPr>
      <w:r w:rsidRPr="00802886">
        <w:rPr>
          <w:rFonts w:ascii="Times New Roman" w:hAnsi="Times New Roman" w:cs="Times New Roman"/>
          <w:sz w:val="24"/>
          <w:szCs w:val="24"/>
        </w:rPr>
        <w:t xml:space="preserve">постановлением главы МО «Поселок Алмазный» от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872EEF">
        <w:rPr>
          <w:rFonts w:ascii="Times New Roman" w:hAnsi="Times New Roman" w:cs="Times New Roman"/>
          <w:sz w:val="24"/>
          <w:szCs w:val="24"/>
        </w:rPr>
        <w:t>30.01.</w:t>
      </w:r>
      <w:proofErr w:type="gramEnd"/>
      <w:r>
        <w:rPr>
          <w:rFonts w:ascii="Times New Roman" w:hAnsi="Times New Roman" w:cs="Times New Roman"/>
          <w:sz w:val="24"/>
          <w:szCs w:val="24"/>
        </w:rPr>
        <w:t>_ 2018</w:t>
      </w:r>
      <w:r w:rsidR="002A7CA2">
        <w:rPr>
          <w:rFonts w:ascii="Times New Roman" w:hAnsi="Times New Roman" w:cs="Times New Roman"/>
          <w:sz w:val="24"/>
          <w:szCs w:val="24"/>
        </w:rPr>
        <w:t xml:space="preserve"> </w:t>
      </w:r>
      <w:r w:rsidRPr="0080288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72EE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802886" w:rsidRPr="00802886" w:rsidRDefault="00802886" w:rsidP="00802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886" w:rsidRPr="00802886" w:rsidRDefault="00802886" w:rsidP="00802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88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2886" w:rsidRPr="00802886" w:rsidRDefault="00802886" w:rsidP="00802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 мерах по сохранению и рациональному использованию защитных сооружений и иных объектов гражданской обороны муниципального образования «Поселок Алмазный» Мирн</w:t>
      </w:r>
      <w:r>
        <w:rPr>
          <w:rFonts w:ascii="Times New Roman" w:hAnsi="Times New Roman" w:cs="Times New Roman"/>
          <w:sz w:val="28"/>
          <w:szCs w:val="28"/>
        </w:rPr>
        <w:t>инского района Республики Саха (Якутия).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2. Убежища создаются для работников наибольшей работающей смены организаций, отнесенных к категориям по гражданской обороне.</w:t>
      </w:r>
    </w:p>
    <w:p w:rsidR="00802886" w:rsidRPr="00802886" w:rsidRDefault="00802886" w:rsidP="00802886">
      <w:pPr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Укрытия создаются: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3. Для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4.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5.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6. Создание объектов ГО в мирное время осуществляется на основании планов, разрабатываемых администрацией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МО «Поселок Алмазный»</w:t>
      </w:r>
      <w:r w:rsidRPr="00802886">
        <w:rPr>
          <w:rFonts w:ascii="Times New Roman" w:hAnsi="Times New Roman" w:cs="Times New Roman"/>
          <w:sz w:val="28"/>
          <w:szCs w:val="28"/>
        </w:rPr>
        <w:t xml:space="preserve"> по согласованию с Главным управлением МЧС России по </w:t>
      </w:r>
      <w:r>
        <w:rPr>
          <w:rFonts w:ascii="Times New Roman" w:hAnsi="Times New Roman" w:cs="Times New Roman"/>
          <w:sz w:val="28"/>
          <w:szCs w:val="28"/>
        </w:rPr>
        <w:t>Республике Саха (Якутия)</w:t>
      </w:r>
      <w:r w:rsidRPr="00802886">
        <w:rPr>
          <w:rFonts w:ascii="Times New Roman" w:hAnsi="Times New Roman" w:cs="Times New Roman"/>
          <w:sz w:val="28"/>
          <w:szCs w:val="28"/>
        </w:rPr>
        <w:t>.</w:t>
      </w:r>
    </w:p>
    <w:p w:rsidR="002A7CA2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7. Создание объектов гражданской обороны в мирное время осуществляется на основании планов обеспечения выполнения мероприятий гражданской обороны, разрабатываемых в составе мобилизационных планов администрацией района, администрацией МО «Поселок Алмазный» и организациями и согласованных с Главным управлением МЧС России по </w:t>
      </w:r>
      <w:r w:rsidR="002A7CA2" w:rsidRPr="002A7CA2">
        <w:rPr>
          <w:rFonts w:ascii="Times New Roman" w:hAnsi="Times New Roman" w:cs="Times New Roman"/>
          <w:sz w:val="28"/>
          <w:szCs w:val="28"/>
        </w:rPr>
        <w:t>Республике Саха (Якутия).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 w:rsidR="002A7CA2" w:rsidRPr="002A7CA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802886">
        <w:rPr>
          <w:rFonts w:ascii="Times New Roman" w:hAnsi="Times New Roman" w:cs="Times New Roman"/>
          <w:sz w:val="28"/>
          <w:szCs w:val="28"/>
        </w:rPr>
        <w:t>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определяет общую потребность в объектах ГО;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создает в мирное время объекты ГО, и поддерживают их в состоянии постоянной готовности к использованию;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ведет учет существующих и создаваемых объектов.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9. Организации независимо от организационно-правовой формы: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 xml:space="preserve">создают в мирное время по согласованию с территориальными федеральными органами исполнительной власти, органами исполнительной власти области и администрации </w:t>
      </w:r>
      <w:r w:rsidR="002A7CA2" w:rsidRPr="002A7CA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802886">
        <w:rPr>
          <w:rFonts w:ascii="Times New Roman" w:hAnsi="Times New Roman" w:cs="Times New Roman"/>
          <w:sz w:val="28"/>
          <w:szCs w:val="28"/>
        </w:rPr>
        <w:t>, в ведении которых они находятся, объекты ГО;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обеспечивают сохранность объектов ГО, принимают меры по поддержанию их в состоянии постоянной готовности к использованию;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ведут учет существующих и создаваемых объектов ГО.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10. Создание объектов ГО в период мобилизации и военное время осуществляется в соответствии с планами гражданской обороны организаций, планами гражданской обороны и защиты населения </w:t>
      </w:r>
      <w:r w:rsidR="002A7CA2">
        <w:rPr>
          <w:rFonts w:ascii="Times New Roman" w:hAnsi="Times New Roman" w:cs="Times New Roman"/>
          <w:sz w:val="28"/>
          <w:szCs w:val="28"/>
        </w:rPr>
        <w:t>Мирнинского</w:t>
      </w:r>
      <w:r w:rsidRPr="00802886">
        <w:rPr>
          <w:rFonts w:ascii="Times New Roman" w:hAnsi="Times New Roman" w:cs="Times New Roman"/>
          <w:sz w:val="28"/>
          <w:szCs w:val="28"/>
        </w:rPr>
        <w:t xml:space="preserve"> района и администрации </w:t>
      </w:r>
      <w:r w:rsidR="002A7CA2" w:rsidRPr="002A7CA2">
        <w:rPr>
          <w:rFonts w:ascii="Times New Roman" w:hAnsi="Times New Roman" w:cs="Times New Roman"/>
          <w:sz w:val="28"/>
          <w:szCs w:val="28"/>
        </w:rPr>
        <w:t>муниципального образования «Поселок Алмазный» Мирнинского района Республики Саха (Якутия)</w:t>
      </w:r>
      <w:r w:rsidRPr="00802886">
        <w:rPr>
          <w:rFonts w:ascii="Times New Roman" w:hAnsi="Times New Roman" w:cs="Times New Roman"/>
          <w:sz w:val="28"/>
          <w:szCs w:val="28"/>
        </w:rPr>
        <w:t>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11. Создание объектов ГО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 в качестве объектов ГО,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12. В мирное время объекты ГО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13. Содержание защитных сооружений гражданской обороны в мирное время обязано обеспечить постоянную готовность помещений и оборудования систем жизнеобеспечения к переводу их в установленные сроки на режим защитных сооружений и необходимые условия для безопасного пребывания укрываемых в защитных сооружениях гражданской обороны, как в военное время, так и в условиях чрезвычайных ситуаций мирного времени. Для поддержания защитных сооружений гражданской обороны в готовности к использованию в организациях могут создаваться формирования по их обслуживанию.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При этом необходимо обеспечить сохранность: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защитных свойств как защитных сооружений гражданской обороны в целом, так и отдельных его элементов;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>герметизации и гидроизоляции всего защитного сооружения гражданской обороны;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инженерно-технического и специального оборудования, средств связи и оповещения защитного сооружения гражданской обороны.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14. При содержании защитного сооружения гражданской обороны в мирное время запрещается: 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перепланировка помещений;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устройство отверстий или проемов в ограждающих конструкциях;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нарушение герметизации и гидроизоляции;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демонтаж оборудования;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загромождение путей движения, входов в защитные сооружения гражданской обороны и аварийных выходов;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оштукатуривание потолков и стен помещений;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облицовка стен керамической плиткой;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</w:t>
      </w:r>
      <w:r w:rsidR="002A7CA2">
        <w:rPr>
          <w:rFonts w:ascii="Times New Roman" w:hAnsi="Times New Roman" w:cs="Times New Roman"/>
          <w:sz w:val="28"/>
          <w:szCs w:val="28"/>
        </w:rPr>
        <w:t>табличек с наименованием завода-</w:t>
      </w:r>
      <w:r w:rsidRPr="00802886">
        <w:rPr>
          <w:rFonts w:ascii="Times New Roman" w:hAnsi="Times New Roman" w:cs="Times New Roman"/>
          <w:sz w:val="28"/>
          <w:szCs w:val="28"/>
        </w:rPr>
        <w:t>изготовителя и техническими данными инженерно-технического и специального оборудования;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застройка территории вблизи входов, аварийных выходов и наружных воздухозаборных и вытяжных устройств защитных сооружений гражданской обороны на расстоянии менее предусмотренного проектной документацией.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15. Допускается устройство в помещениях защитных сооружений гражданской обороны временных легкосъемных перегородок их негорючих и нетоксичных материалов с учетом возможности их демонтажа в период приведения защитных сооружений гражданской обороны в готовность к приему укрываемых, но не более чем за 6 часов.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16. Инженерно-техническое и специальное оборудование, средства связи и оповещения защитных сооружений гражданской обороны необходимо содержать в исправном состоянии и готовности к использованию по назначению.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>17. Содержание, эксплуатация, текущий и плановый ремонты инженерно-технического и специального оборудования, средств связи и оповещения осуществляются в соответствии с технической документацией.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 xml:space="preserve">18. Использование систем </w:t>
      </w:r>
      <w:proofErr w:type="spellStart"/>
      <w:r w:rsidRPr="00802886">
        <w:rPr>
          <w:rFonts w:ascii="Times New Roman" w:hAnsi="Times New Roman" w:cs="Times New Roman"/>
          <w:sz w:val="28"/>
          <w:szCs w:val="28"/>
        </w:rPr>
        <w:t>воздухоснабжения</w:t>
      </w:r>
      <w:proofErr w:type="spellEnd"/>
      <w:r w:rsidRPr="00802886">
        <w:rPr>
          <w:rFonts w:ascii="Times New Roman" w:hAnsi="Times New Roman" w:cs="Times New Roman"/>
          <w:sz w:val="28"/>
          <w:szCs w:val="28"/>
        </w:rPr>
        <w:t xml:space="preserve"> защитных сооружений гражданской обороны в мирное время допускается только по режиму чистой вентиляции.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19. В мирное время запрещается использование следующих элементов инженерно-технического и специального оборудования защитных сооружений гражданской обороны: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вентиляционных систем защищенной дизельной электростанции;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фильтров-поглотителей;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886">
        <w:rPr>
          <w:rFonts w:ascii="Times New Roman" w:hAnsi="Times New Roman" w:cs="Times New Roman"/>
          <w:sz w:val="28"/>
          <w:szCs w:val="28"/>
        </w:rPr>
        <w:t>предфильтров</w:t>
      </w:r>
      <w:proofErr w:type="spellEnd"/>
      <w:r w:rsidRPr="00802886">
        <w:rPr>
          <w:rFonts w:ascii="Times New Roman" w:hAnsi="Times New Roman" w:cs="Times New Roman"/>
          <w:sz w:val="28"/>
          <w:szCs w:val="28"/>
        </w:rPr>
        <w:t>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фильтров для очистки воздуха от окиси углерода;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средств регенерации воздуха;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гравийных воздухоохладителей;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аварийных резервуаров для сбора фекалий.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Задвижки на выпусках из резервуаров должны быть закрыты.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20. При использовании защитных сооружений гражданкой обороны в мирное время необходимо: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поддерживать температуру в помещениях в соответствии с требованиями проекта;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обеспечить защиту от атмосферных осадков и поверхностных вод входов и аварийных выходов;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закрыть и опечатать герметические клапаны, установленные до и после фильтров-поглотителей, устройств регенерации и фильтров для очистки воздуха от окиси углерода;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содержать аварийные безнапорные емкости для питьевой воды в чистоте;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>закрыть и опечатать вспомогательные помещения, а также санузлы, не используемые в хозяйственных целях;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законсервировать дизельные электростанции;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обеспечить открываемые защитно-герметические и герметические ворота и двери подставками.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21. При использовании защитных сооружений гражданской обороны в части соблюдения противопожарных требований надлежит руководствоваться требованиями пожарной безопасности в Российской Федерации в зависимости от назначения помещений защитных сооружений гражданской обороны в мирное время.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22. Защитные сооружения гражданской обороны в мирное время могут использоваться в интересах экономики и обслуживания населения.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23. Основные помещения разрешается использовать при выполнении обязательных требований действующих нормативных документов к помещению данного функционального назначения под: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санитарно-бытовые помещения;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помещения культурного обслуживания и помещения для учебных занятий;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технологические, транспортные и пешеходные тоннели;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помещения дежурных электриков, связистов, ремонтных бригад;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помещения торговли и питания (магазины, залы столовых, буфеты, кафе, закусочные и др.);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спортивные помещения (стрелковые тиры и залы для спортивных занятий);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вспомогательные (подсобные) помещения лечебных учреждений.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lastRenderedPageBreak/>
        <w:t>24. При использовании защитных сооружений гражданской обороны под складские помещения, стоянки автомобилей, мастерские допускается загрузка помещений из расчетной вместимости сооружения (без освобождения от хранимого имущества).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Освобождение помещений от имущества осуществляется при приведении защитного сооружения гражданской обороны в готовность к приему укрываемых в срок не более 6 часов.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25. 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защитного сооружения гражданской обороны для его смотра, обслуживания и ремонта.</w:t>
      </w:r>
    </w:p>
    <w:p w:rsidR="00802886" w:rsidRPr="00802886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26. Вспомогательные помещения защитных сооружений гражданской обороны использовать в мирное время запрещается, за исключением помещений санузлов.</w:t>
      </w:r>
    </w:p>
    <w:p w:rsidR="00497691" w:rsidRPr="001236EE" w:rsidRDefault="00802886" w:rsidP="002A7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886">
        <w:rPr>
          <w:rFonts w:ascii="Times New Roman" w:hAnsi="Times New Roman" w:cs="Times New Roman"/>
          <w:sz w:val="28"/>
          <w:szCs w:val="28"/>
        </w:rPr>
        <w:t>Помещения санузлов могут быть использованы под кладовые, склады и другие подсобные помещения. В этом случае санузел отключается от системы водоотведения, а смонтированное оборудование консервируется без его демонтажа.</w:t>
      </w:r>
    </w:p>
    <w:p w:rsidR="00497691" w:rsidRPr="001236EE" w:rsidRDefault="00497691" w:rsidP="00497691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1F" w:rsidRDefault="00872EEF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1"/>
    <w:rsid w:val="002A7CA2"/>
    <w:rsid w:val="00497691"/>
    <w:rsid w:val="006918F9"/>
    <w:rsid w:val="00802886"/>
    <w:rsid w:val="00872EEF"/>
    <w:rsid w:val="00B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3894-BD80-4C65-9989-243B48FD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4</cp:revision>
  <cp:lastPrinted>2018-01-23T01:55:00Z</cp:lastPrinted>
  <dcterms:created xsi:type="dcterms:W3CDTF">2018-01-23T01:18:00Z</dcterms:created>
  <dcterms:modified xsi:type="dcterms:W3CDTF">2018-01-30T00:22:00Z</dcterms:modified>
</cp:coreProperties>
</file>