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732318" w:rsidTr="00C87F3F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732318" w:rsidRPr="00BF36EE" w:rsidRDefault="00152ED2" w:rsidP="00C87F3F">
            <w:pPr>
              <w:pStyle w:val="3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732318" w:rsidRPr="00BF36EE">
              <w:rPr>
                <w:rFonts w:cs="Arial"/>
                <w:b w:val="0"/>
                <w:sz w:val="22"/>
                <w:szCs w:val="22"/>
              </w:rPr>
              <w:t>Российская Федерация</w:t>
            </w:r>
          </w:p>
          <w:p w:rsidR="00732318" w:rsidRPr="00BF36EE" w:rsidRDefault="00732318" w:rsidP="00C87F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36EE">
              <w:rPr>
                <w:rFonts w:ascii="Arial" w:hAnsi="Arial" w:cs="Arial"/>
                <w:sz w:val="22"/>
                <w:szCs w:val="22"/>
              </w:rPr>
              <w:t>Республика Саха (Якутия)</w:t>
            </w:r>
          </w:p>
          <w:p w:rsidR="00732318" w:rsidRPr="00BF36EE" w:rsidRDefault="00732318" w:rsidP="00C87F3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732318" w:rsidRPr="00BF36EE" w:rsidRDefault="00732318" w:rsidP="00C87F3F">
            <w:pPr>
              <w:pStyle w:val="3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BF36EE">
              <w:rPr>
                <w:rFonts w:cs="Arial"/>
                <w:b w:val="0"/>
                <w:sz w:val="22"/>
                <w:szCs w:val="22"/>
              </w:rPr>
              <w:t>АДМИНИСТРАЦИЯ</w:t>
            </w:r>
          </w:p>
          <w:p w:rsidR="00732318" w:rsidRPr="00BF36EE" w:rsidRDefault="00732318" w:rsidP="00C87F3F">
            <w:pPr>
              <w:pStyle w:val="2"/>
              <w:rPr>
                <w:rFonts w:cs="Arial"/>
                <w:b w:val="0"/>
                <w:sz w:val="22"/>
                <w:szCs w:val="22"/>
              </w:rPr>
            </w:pPr>
            <w:r w:rsidRPr="00BF36EE">
              <w:rPr>
                <w:rFonts w:cs="Arial"/>
                <w:b w:val="0"/>
                <w:sz w:val="22"/>
                <w:szCs w:val="22"/>
              </w:rPr>
              <w:t>МУНИЦИПАЛЬНОГО ОБРАЗОВАНИЯ</w:t>
            </w:r>
          </w:p>
          <w:p w:rsidR="00732318" w:rsidRPr="00B94C14" w:rsidRDefault="00732318" w:rsidP="00C87F3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F36EE">
              <w:rPr>
                <w:rFonts w:ascii="Arial" w:hAnsi="Arial" w:cs="Arial"/>
                <w:sz w:val="22"/>
                <w:szCs w:val="22"/>
              </w:rPr>
              <w:t>«</w:t>
            </w:r>
            <w:proofErr w:type="spellStart"/>
            <w:r w:rsidRPr="00BF36EE">
              <w:rPr>
                <w:rFonts w:ascii="Arial" w:hAnsi="Arial" w:cs="Arial"/>
                <w:sz w:val="22"/>
                <w:szCs w:val="22"/>
              </w:rPr>
              <w:t>Мирнинский</w:t>
            </w:r>
            <w:proofErr w:type="spellEnd"/>
            <w:r w:rsidRPr="00BF36EE">
              <w:rPr>
                <w:rFonts w:ascii="Arial" w:hAnsi="Arial" w:cs="Arial"/>
                <w:sz w:val="22"/>
                <w:szCs w:val="22"/>
              </w:rPr>
              <w:t xml:space="preserve">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732318" w:rsidRDefault="00732318" w:rsidP="00C87F3F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612140" cy="707390"/>
                  <wp:effectExtent l="0" t="0" r="0" b="0"/>
                  <wp:docPr id="1" name="Рисунок 1" descr="gerb_mirnyraion_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irnyraion_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74" t="10406" r="44757" b="11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767506" w:rsidRPr="00B44EC2" w:rsidRDefault="00732318" w:rsidP="0076750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767506" w:rsidRPr="00B44EC2">
              <w:rPr>
                <w:rFonts w:ascii="Arial" w:hAnsi="Arial"/>
                <w:sz w:val="22"/>
                <w:szCs w:val="22"/>
              </w:rPr>
              <w:t xml:space="preserve">Россия </w:t>
            </w:r>
            <w:proofErr w:type="spellStart"/>
            <w:r w:rsidR="00767506" w:rsidRPr="00B44EC2">
              <w:rPr>
                <w:rFonts w:ascii="Arial" w:hAnsi="Arial"/>
                <w:sz w:val="22"/>
                <w:szCs w:val="22"/>
              </w:rPr>
              <w:t>Федерацията</w:t>
            </w:r>
            <w:proofErr w:type="spellEnd"/>
          </w:p>
          <w:p w:rsidR="00767506" w:rsidRPr="00B44EC2" w:rsidRDefault="00767506" w:rsidP="00767506">
            <w:pPr>
              <w:pStyle w:val="3"/>
              <w:jc w:val="center"/>
              <w:rPr>
                <w:b w:val="0"/>
                <w:sz w:val="22"/>
                <w:szCs w:val="22"/>
              </w:rPr>
            </w:pPr>
            <w:r w:rsidRPr="00B44EC2">
              <w:rPr>
                <w:rFonts w:cs="Arial"/>
                <w:b w:val="0"/>
                <w:sz w:val="22"/>
                <w:szCs w:val="22"/>
              </w:rPr>
              <w:t xml:space="preserve">Саха </w:t>
            </w:r>
            <w:r w:rsidRPr="00B44EC2">
              <w:rPr>
                <w:rFonts w:cs="Arial"/>
                <w:b w:val="0"/>
                <w:sz w:val="22"/>
                <w:szCs w:val="22"/>
                <w:lang w:val="sah-RU"/>
              </w:rPr>
              <w:t>Өрөспүүбүлүкэтэ</w:t>
            </w:r>
          </w:p>
          <w:p w:rsidR="00732318" w:rsidRPr="00BF36EE" w:rsidRDefault="00732318" w:rsidP="00C87F3F">
            <w:pPr>
              <w:pStyle w:val="3"/>
              <w:jc w:val="left"/>
              <w:rPr>
                <w:b w:val="0"/>
                <w:sz w:val="12"/>
                <w:szCs w:val="12"/>
              </w:rPr>
            </w:pPr>
          </w:p>
          <w:p w:rsidR="00732318" w:rsidRPr="00BF36EE" w:rsidRDefault="00732318" w:rsidP="00C87F3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</w:t>
            </w:r>
            <w:r w:rsidRPr="00BF36EE">
              <w:rPr>
                <w:rFonts w:ascii="Arial" w:hAnsi="Arial"/>
                <w:sz w:val="22"/>
                <w:szCs w:val="22"/>
              </w:rPr>
              <w:t>«</w:t>
            </w:r>
            <w:proofErr w:type="spellStart"/>
            <w:r w:rsidRPr="00BF36EE">
              <w:rPr>
                <w:rFonts w:ascii="Arial" w:hAnsi="Arial"/>
                <w:sz w:val="22"/>
                <w:szCs w:val="22"/>
              </w:rPr>
              <w:t>Мииринэй</w:t>
            </w:r>
            <w:proofErr w:type="spellEnd"/>
            <w:r w:rsidRPr="00BF36EE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BF36EE">
              <w:rPr>
                <w:rFonts w:ascii="Arial" w:hAnsi="Arial"/>
                <w:sz w:val="22"/>
                <w:szCs w:val="22"/>
              </w:rPr>
              <w:t>оройуона</w:t>
            </w:r>
            <w:proofErr w:type="spellEnd"/>
            <w:r w:rsidRPr="00BF36EE">
              <w:rPr>
                <w:rFonts w:ascii="Arial" w:hAnsi="Arial"/>
                <w:sz w:val="22"/>
                <w:szCs w:val="22"/>
              </w:rPr>
              <w:t>»</w:t>
            </w:r>
          </w:p>
          <w:p w:rsidR="00732318" w:rsidRPr="00A54D0F" w:rsidRDefault="00732318" w:rsidP="00C87F3F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 xml:space="preserve">  </w:t>
            </w:r>
            <w:r w:rsidRPr="00A54D0F">
              <w:rPr>
                <w:rFonts w:ascii="Arial" w:hAnsi="Arial"/>
                <w:szCs w:val="22"/>
              </w:rPr>
              <w:t>МУНИЦИПАЛЬНАЙ ТЭРИЛЛИИ</w:t>
            </w:r>
          </w:p>
          <w:p w:rsidR="00732318" w:rsidRPr="00B94C14" w:rsidRDefault="00732318" w:rsidP="00C87F3F">
            <w:pPr>
              <w:pStyle w:val="4"/>
              <w:jc w:val="left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           </w:t>
            </w:r>
            <w:r w:rsidRPr="00BF36EE">
              <w:rPr>
                <w:b w:val="0"/>
                <w:sz w:val="22"/>
                <w:szCs w:val="22"/>
              </w:rPr>
              <w:t>ДЬА</w:t>
            </w:r>
            <w:r w:rsidRPr="00BF36EE">
              <w:rPr>
                <w:b w:val="0"/>
                <w:sz w:val="22"/>
                <w:szCs w:val="22"/>
                <w:lang w:val="en-US"/>
              </w:rPr>
              <w:t>h</w:t>
            </w:r>
            <w:r w:rsidRPr="00BF36EE">
              <w:rPr>
                <w:b w:val="0"/>
                <w:sz w:val="22"/>
                <w:szCs w:val="22"/>
              </w:rPr>
              <w:t>АЛТАТА</w:t>
            </w:r>
          </w:p>
        </w:tc>
      </w:tr>
    </w:tbl>
    <w:p w:rsidR="00732318" w:rsidRDefault="0067416A" w:rsidP="00732318">
      <w:pPr>
        <w:pStyle w:val="a4"/>
      </w:pPr>
      <w:r>
        <w:t xml:space="preserve"> </w:t>
      </w:r>
    </w:p>
    <w:p w:rsidR="00732318" w:rsidRPr="00A54D0F" w:rsidRDefault="00732318" w:rsidP="00732318">
      <w:pPr>
        <w:jc w:val="center"/>
        <w:rPr>
          <w:b/>
          <w:sz w:val="28"/>
          <w:szCs w:val="28"/>
        </w:rPr>
      </w:pPr>
      <w:r w:rsidRPr="00A54D0F">
        <w:rPr>
          <w:b/>
          <w:bCs/>
          <w:sz w:val="28"/>
          <w:szCs w:val="28"/>
        </w:rPr>
        <w:t xml:space="preserve">П О </w:t>
      </w:r>
      <w:r w:rsidR="00565E0A">
        <w:rPr>
          <w:b/>
          <w:bCs/>
          <w:sz w:val="28"/>
          <w:szCs w:val="28"/>
        </w:rPr>
        <w:t xml:space="preserve">С Т А Н О В Л </w:t>
      </w:r>
      <w:r w:rsidRPr="00A54D0F">
        <w:rPr>
          <w:b/>
          <w:bCs/>
          <w:sz w:val="28"/>
          <w:szCs w:val="28"/>
        </w:rPr>
        <w:t>Е Н И Е</w:t>
      </w:r>
    </w:p>
    <w:p w:rsidR="00732318" w:rsidRPr="00DD71FE" w:rsidRDefault="00732318" w:rsidP="00732318">
      <w:pPr>
        <w:rPr>
          <w:b/>
          <w:sz w:val="28"/>
          <w:szCs w:val="28"/>
        </w:rPr>
      </w:pPr>
    </w:p>
    <w:p w:rsidR="00732318" w:rsidRPr="000C5249" w:rsidRDefault="00732318" w:rsidP="00732318">
      <w:pPr>
        <w:jc w:val="right"/>
      </w:pPr>
      <w:r w:rsidRPr="00A54D0F">
        <w:t>от «</w:t>
      </w:r>
      <w:r w:rsidR="00565E0A">
        <w:t>____</w:t>
      </w:r>
      <w:r w:rsidRPr="00A54D0F">
        <w:t>»__</w:t>
      </w:r>
      <w:r w:rsidR="00152ED2">
        <w:t>__</w:t>
      </w:r>
      <w:r w:rsidRPr="00A54D0F">
        <w:t>___ 20</w:t>
      </w:r>
      <w:r w:rsidR="00565E0A">
        <w:t>20</w:t>
      </w:r>
      <w:r w:rsidRPr="00A54D0F">
        <w:t xml:space="preserve"> г.</w:t>
      </w:r>
      <w:r w:rsidRPr="00732318">
        <w:t xml:space="preserve"> </w:t>
      </w:r>
      <w:r>
        <w:t>№</w:t>
      </w:r>
      <w:r w:rsidR="00E262D1">
        <w:t xml:space="preserve"> </w:t>
      </w:r>
      <w:r w:rsidR="00565E0A">
        <w:t>______</w:t>
      </w:r>
    </w:p>
    <w:p w:rsidR="00CE2D04" w:rsidRPr="00E71700" w:rsidRDefault="00CE2D04" w:rsidP="00732318">
      <w:pPr>
        <w:rPr>
          <w:b/>
          <w:sz w:val="20"/>
          <w:szCs w:val="20"/>
        </w:rPr>
      </w:pPr>
    </w:p>
    <w:p w:rsidR="005659D8" w:rsidRDefault="00152ED2" w:rsidP="00152E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 w:rsidR="00902155" w:rsidRDefault="00152ED2" w:rsidP="005659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659D8">
        <w:rPr>
          <w:b/>
          <w:sz w:val="28"/>
          <w:szCs w:val="28"/>
        </w:rPr>
        <w:t xml:space="preserve">постановление </w:t>
      </w:r>
      <w:r>
        <w:rPr>
          <w:b/>
          <w:sz w:val="28"/>
          <w:szCs w:val="28"/>
        </w:rPr>
        <w:t xml:space="preserve">Главы района </w:t>
      </w:r>
    </w:p>
    <w:p w:rsidR="00902155" w:rsidRPr="00902155" w:rsidRDefault="00152ED2" w:rsidP="00902155">
      <w:pPr>
        <w:rPr>
          <w:b/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902155">
        <w:rPr>
          <w:b/>
          <w:sz w:val="28"/>
          <w:szCs w:val="28"/>
        </w:rPr>
        <w:t>27 мая</w:t>
      </w:r>
      <w:r w:rsidR="00565E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5659D8">
        <w:rPr>
          <w:b/>
          <w:sz w:val="28"/>
          <w:szCs w:val="28"/>
        </w:rPr>
        <w:t>1</w:t>
      </w:r>
      <w:r w:rsidR="0090215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года № </w:t>
      </w:r>
      <w:r w:rsidR="00902155">
        <w:rPr>
          <w:b/>
          <w:sz w:val="28"/>
          <w:szCs w:val="28"/>
        </w:rPr>
        <w:t>466</w:t>
      </w:r>
      <w:r w:rsidR="005659D8">
        <w:rPr>
          <w:b/>
          <w:sz w:val="28"/>
          <w:szCs w:val="28"/>
        </w:rPr>
        <w:t xml:space="preserve"> </w:t>
      </w:r>
      <w:r w:rsidRPr="00902155">
        <w:rPr>
          <w:b/>
          <w:sz w:val="28"/>
          <w:szCs w:val="28"/>
        </w:rPr>
        <w:t>«</w:t>
      </w:r>
      <w:r w:rsidR="00902155" w:rsidRPr="00902155">
        <w:rPr>
          <w:b/>
          <w:bCs/>
          <w:color w:val="000000" w:themeColor="text1"/>
          <w:sz w:val="28"/>
          <w:szCs w:val="28"/>
        </w:rPr>
        <w:t xml:space="preserve">Об утверждении </w:t>
      </w:r>
    </w:p>
    <w:p w:rsidR="00902155" w:rsidRPr="00902155" w:rsidRDefault="00902155" w:rsidP="00902155">
      <w:pPr>
        <w:rPr>
          <w:b/>
          <w:bCs/>
          <w:color w:val="000000" w:themeColor="text1"/>
          <w:sz w:val="28"/>
          <w:szCs w:val="28"/>
        </w:rPr>
      </w:pPr>
      <w:r w:rsidRPr="00902155">
        <w:rPr>
          <w:b/>
          <w:bCs/>
          <w:color w:val="000000" w:themeColor="text1"/>
          <w:sz w:val="28"/>
          <w:szCs w:val="28"/>
        </w:rPr>
        <w:t xml:space="preserve">Порядка разработки и утверждения административных </w:t>
      </w:r>
    </w:p>
    <w:p w:rsidR="00902155" w:rsidRPr="00902155" w:rsidRDefault="00902155" w:rsidP="00902155">
      <w:pPr>
        <w:rPr>
          <w:b/>
          <w:sz w:val="28"/>
          <w:szCs w:val="28"/>
        </w:rPr>
      </w:pPr>
      <w:r w:rsidRPr="00902155">
        <w:rPr>
          <w:b/>
          <w:bCs/>
          <w:color w:val="000000" w:themeColor="text1"/>
          <w:sz w:val="28"/>
          <w:szCs w:val="28"/>
        </w:rPr>
        <w:t xml:space="preserve">регламентов исполнения муниципальных функций, </w:t>
      </w:r>
    </w:p>
    <w:p w:rsidR="00152ED2" w:rsidRPr="00902155" w:rsidRDefault="00902155" w:rsidP="00902155">
      <w:pPr>
        <w:rPr>
          <w:b/>
          <w:bCs/>
          <w:color w:val="000000" w:themeColor="text1"/>
          <w:sz w:val="28"/>
          <w:szCs w:val="28"/>
        </w:rPr>
      </w:pPr>
      <w:r w:rsidRPr="00902155">
        <w:rPr>
          <w:b/>
          <w:bCs/>
          <w:color w:val="000000" w:themeColor="text1"/>
          <w:sz w:val="28"/>
          <w:szCs w:val="28"/>
        </w:rPr>
        <w:t>предоставления муниципальных услуг</w:t>
      </w:r>
      <w:r w:rsidR="00152ED2" w:rsidRPr="00902155">
        <w:rPr>
          <w:b/>
          <w:sz w:val="28"/>
          <w:szCs w:val="28"/>
        </w:rPr>
        <w:t>»</w:t>
      </w:r>
    </w:p>
    <w:p w:rsidR="00152ED2" w:rsidRPr="00902155" w:rsidRDefault="00152ED2" w:rsidP="00152ED2">
      <w:pPr>
        <w:jc w:val="both"/>
        <w:rPr>
          <w:b/>
          <w:sz w:val="28"/>
          <w:szCs w:val="28"/>
        </w:rPr>
      </w:pPr>
    </w:p>
    <w:p w:rsidR="005659D8" w:rsidRPr="002F0C9C" w:rsidRDefault="005659D8" w:rsidP="005659D8">
      <w:pPr>
        <w:pStyle w:val="aa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902155">
        <w:rPr>
          <w:rFonts w:ascii="Times New Roman" w:hAnsi="Times New Roman" w:cs="Times New Roman"/>
          <w:color w:val="auto"/>
          <w:sz w:val="28"/>
          <w:szCs w:val="28"/>
        </w:rPr>
        <w:t xml:space="preserve">целях приведения отдельных положений </w:t>
      </w:r>
      <w:r w:rsidR="009D0084" w:rsidRPr="009021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Порядка разработки и утверждения административных регламентов исполнения муниципальных функций, предоставления муниципальных услуг</w:t>
      </w:r>
      <w:r w:rsidR="009D00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2155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соответстви</w:t>
      </w:r>
      <w:r w:rsidR="00857C7E">
        <w:rPr>
          <w:rFonts w:ascii="Times New Roman" w:hAnsi="Times New Roman" w:cs="Times New Roman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</w:t>
      </w:r>
      <w:r w:rsidR="001A5CD9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требованиями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Федеральн</w:t>
      </w:r>
      <w:r w:rsidR="001A5CD9">
        <w:rPr>
          <w:rFonts w:ascii="Times New Roman" w:hAnsi="Times New Roman" w:cs="Times New Roman"/>
          <w:color w:val="auto"/>
          <w:sz w:val="28"/>
          <w:szCs w:val="28"/>
        </w:rPr>
        <w:t>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закон</w:t>
      </w:r>
      <w:r w:rsidR="001A5CD9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gramEnd"/>
      <w:r w:rsidRPr="008A3D4B">
        <w:rPr>
          <w:rFonts w:ascii="Times New Roman" w:hAnsi="Times New Roman" w:cs="Times New Roman"/>
          <w:color w:val="auto"/>
          <w:sz w:val="28"/>
          <w:szCs w:val="28"/>
        </w:rPr>
        <w:t xml:space="preserve"> от 27 июля 2010 года </w:t>
      </w:r>
      <w:r w:rsidR="00857C7E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8A3D4B">
        <w:rPr>
          <w:rFonts w:ascii="Times New Roman" w:hAnsi="Times New Roman" w:cs="Times New Roman"/>
          <w:color w:val="auto"/>
          <w:sz w:val="28"/>
          <w:szCs w:val="28"/>
        </w:rPr>
        <w:t xml:space="preserve"> 210-ФЗ «Об организации предоставления государственных и муниципальных услуг»</w:t>
      </w:r>
      <w:r w:rsidRPr="002F0C9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DD0687" w:rsidRPr="00E71700" w:rsidRDefault="00DD0687" w:rsidP="00152ED2">
      <w:pPr>
        <w:ind w:firstLine="708"/>
        <w:jc w:val="both"/>
        <w:rPr>
          <w:sz w:val="20"/>
          <w:szCs w:val="20"/>
        </w:rPr>
      </w:pPr>
    </w:p>
    <w:p w:rsidR="00B57DE8" w:rsidRPr="00B57DE8" w:rsidRDefault="00B57DE8" w:rsidP="00B57DE8">
      <w:pPr>
        <w:numPr>
          <w:ilvl w:val="0"/>
          <w:numId w:val="14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right="36" w:firstLine="708"/>
        <w:jc w:val="both"/>
        <w:rPr>
          <w:sz w:val="28"/>
          <w:szCs w:val="28"/>
        </w:rPr>
      </w:pPr>
      <w:r w:rsidRPr="00B57DE8">
        <w:rPr>
          <w:sz w:val="28"/>
          <w:szCs w:val="28"/>
        </w:rPr>
        <w:t>Внести в постановление Главы района от 27.05.2010 № 466 «</w:t>
      </w:r>
      <w:r w:rsidRPr="00B57DE8">
        <w:rPr>
          <w:bCs/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исполнения муниципальных функций, предоставления муниципальных услуг</w:t>
      </w:r>
      <w:r>
        <w:rPr>
          <w:bCs/>
          <w:color w:val="000000" w:themeColor="text1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57DE8">
        <w:rPr>
          <w:sz w:val="28"/>
          <w:szCs w:val="28"/>
        </w:rPr>
        <w:t>следующие изменения:</w:t>
      </w:r>
    </w:p>
    <w:p w:rsidR="00B57DE8" w:rsidRPr="00D61D43" w:rsidRDefault="00B57DE8" w:rsidP="00B57DE8">
      <w:pPr>
        <w:pStyle w:val="a8"/>
        <w:numPr>
          <w:ilvl w:val="1"/>
          <w:numId w:val="14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right="3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B5143">
        <w:rPr>
          <w:sz w:val="28"/>
          <w:szCs w:val="28"/>
        </w:rPr>
        <w:t>наименование</w:t>
      </w:r>
      <w:r w:rsidRPr="00D61D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Главы района </w:t>
      </w:r>
      <w:r w:rsidRPr="00D61D43">
        <w:rPr>
          <w:sz w:val="28"/>
          <w:szCs w:val="28"/>
        </w:rPr>
        <w:t>изложить в редакции:</w:t>
      </w:r>
    </w:p>
    <w:p w:rsidR="00B57DE8" w:rsidRDefault="00B57DE8" w:rsidP="00B57DE8">
      <w:p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right="36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7DE8">
        <w:rPr>
          <w:bCs/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Pr="00DB514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57DE8" w:rsidRPr="001D73D9" w:rsidRDefault="00B57DE8" w:rsidP="00B57DE8">
      <w:pPr>
        <w:pStyle w:val="a8"/>
        <w:numPr>
          <w:ilvl w:val="1"/>
          <w:numId w:val="14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right="3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7C7E">
        <w:rPr>
          <w:sz w:val="28"/>
          <w:szCs w:val="28"/>
        </w:rPr>
        <w:t xml:space="preserve">в </w:t>
      </w:r>
      <w:r w:rsidR="00857C7E">
        <w:rPr>
          <w:color w:val="000000"/>
          <w:spacing w:val="6"/>
          <w:sz w:val="28"/>
          <w:szCs w:val="28"/>
        </w:rPr>
        <w:t>приложении</w:t>
      </w:r>
      <w:r>
        <w:rPr>
          <w:color w:val="000000"/>
          <w:spacing w:val="6"/>
          <w:sz w:val="28"/>
          <w:szCs w:val="28"/>
        </w:rPr>
        <w:t xml:space="preserve"> № 1 к постановлению:</w:t>
      </w:r>
    </w:p>
    <w:p w:rsidR="00B57DE8" w:rsidRPr="00857C7E" w:rsidRDefault="00B57DE8" w:rsidP="00D82023">
      <w:pPr>
        <w:pStyle w:val="a8"/>
        <w:numPr>
          <w:ilvl w:val="2"/>
          <w:numId w:val="14"/>
        </w:numPr>
        <w:shd w:val="clear" w:color="auto" w:fill="FFFFFF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right="36" w:firstLine="709"/>
        <w:jc w:val="both"/>
        <w:rPr>
          <w:color w:val="000000"/>
          <w:spacing w:val="6"/>
          <w:sz w:val="28"/>
          <w:szCs w:val="28"/>
        </w:rPr>
      </w:pPr>
      <w:r w:rsidRPr="00857C7E">
        <w:rPr>
          <w:color w:val="000000"/>
          <w:spacing w:val="6"/>
          <w:sz w:val="28"/>
          <w:szCs w:val="28"/>
        </w:rPr>
        <w:t xml:space="preserve">наименование </w:t>
      </w:r>
      <w:r w:rsidR="00857C7E" w:rsidRPr="00857C7E">
        <w:rPr>
          <w:color w:val="000000"/>
          <w:spacing w:val="6"/>
          <w:sz w:val="28"/>
          <w:szCs w:val="28"/>
        </w:rPr>
        <w:t xml:space="preserve">приложения </w:t>
      </w:r>
      <w:r w:rsidRPr="00857C7E">
        <w:rPr>
          <w:color w:val="000000"/>
          <w:spacing w:val="6"/>
          <w:sz w:val="28"/>
          <w:szCs w:val="28"/>
        </w:rPr>
        <w:t xml:space="preserve">изложить в </w:t>
      </w:r>
      <w:r w:rsidR="00857C7E" w:rsidRPr="00857C7E">
        <w:rPr>
          <w:color w:val="000000"/>
          <w:spacing w:val="6"/>
          <w:sz w:val="28"/>
          <w:szCs w:val="28"/>
        </w:rPr>
        <w:t xml:space="preserve">следующей </w:t>
      </w:r>
      <w:r w:rsidRPr="00857C7E">
        <w:rPr>
          <w:color w:val="000000"/>
          <w:spacing w:val="6"/>
          <w:sz w:val="28"/>
          <w:szCs w:val="28"/>
        </w:rPr>
        <w:t>редакции:</w:t>
      </w:r>
    </w:p>
    <w:p w:rsidR="00B57DE8" w:rsidRDefault="00B57DE8" w:rsidP="00B57DE8">
      <w:p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right="36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>«</w:t>
      </w:r>
      <w:r w:rsidRPr="00B57DE8">
        <w:rPr>
          <w:bCs/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>
        <w:rPr>
          <w:bCs/>
          <w:color w:val="000000" w:themeColor="text1"/>
          <w:sz w:val="28"/>
          <w:szCs w:val="28"/>
        </w:rPr>
        <w:t>»;</w:t>
      </w:r>
    </w:p>
    <w:p w:rsidR="00003B6A" w:rsidRPr="00D82023" w:rsidRDefault="00003B6A" w:rsidP="00D82023">
      <w:pPr>
        <w:pStyle w:val="a8"/>
        <w:numPr>
          <w:ilvl w:val="2"/>
          <w:numId w:val="14"/>
        </w:numPr>
        <w:shd w:val="clear" w:color="auto" w:fill="FFFFFF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left="0" w:right="36" w:firstLine="709"/>
        <w:jc w:val="both"/>
        <w:rPr>
          <w:sz w:val="28"/>
          <w:szCs w:val="28"/>
        </w:rPr>
      </w:pPr>
      <w:r w:rsidRPr="00D82023">
        <w:rPr>
          <w:sz w:val="28"/>
          <w:szCs w:val="28"/>
        </w:rPr>
        <w:t xml:space="preserve">в </w:t>
      </w:r>
      <w:r w:rsidR="00FB0F26" w:rsidRPr="00D82023">
        <w:rPr>
          <w:sz w:val="28"/>
          <w:szCs w:val="28"/>
        </w:rPr>
        <w:t>раздел</w:t>
      </w:r>
      <w:r w:rsidRPr="00D82023">
        <w:rPr>
          <w:sz w:val="28"/>
          <w:szCs w:val="28"/>
        </w:rPr>
        <w:t>е</w:t>
      </w:r>
      <w:r w:rsidR="00FB0F26" w:rsidRPr="00D82023">
        <w:rPr>
          <w:sz w:val="28"/>
          <w:szCs w:val="28"/>
        </w:rPr>
        <w:t xml:space="preserve"> 1 «Общие положения»</w:t>
      </w:r>
      <w:r w:rsidRPr="00D82023">
        <w:rPr>
          <w:sz w:val="28"/>
          <w:szCs w:val="28"/>
        </w:rPr>
        <w:t>:</w:t>
      </w:r>
    </w:p>
    <w:p w:rsidR="00224896" w:rsidRDefault="00003B6A" w:rsidP="00003B6A">
      <w:pPr>
        <w:pStyle w:val="a8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right="3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57DE8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B57DE8">
        <w:rPr>
          <w:sz w:val="28"/>
          <w:szCs w:val="28"/>
        </w:rPr>
        <w:t xml:space="preserve"> </w:t>
      </w:r>
      <w:proofErr w:type="gramStart"/>
      <w:r w:rsidRPr="00B57DE8">
        <w:rPr>
          <w:sz w:val="28"/>
          <w:szCs w:val="28"/>
        </w:rPr>
        <w:t xml:space="preserve">1.1 </w:t>
      </w:r>
      <w:r w:rsidR="00FB0F26" w:rsidRPr="00B57DE8">
        <w:rPr>
          <w:sz w:val="28"/>
          <w:szCs w:val="28"/>
        </w:rPr>
        <w:t xml:space="preserve"> </w:t>
      </w:r>
      <w:r w:rsidR="00857C7E" w:rsidRPr="00B57DE8">
        <w:rPr>
          <w:sz w:val="28"/>
          <w:szCs w:val="28"/>
        </w:rPr>
        <w:t>по</w:t>
      </w:r>
      <w:proofErr w:type="gramEnd"/>
      <w:r w:rsidR="00857C7E" w:rsidRPr="00B57DE8">
        <w:rPr>
          <w:sz w:val="28"/>
          <w:szCs w:val="28"/>
        </w:rPr>
        <w:t xml:space="preserve"> тексту </w:t>
      </w:r>
      <w:r w:rsidR="00224896" w:rsidRPr="00B57DE8">
        <w:rPr>
          <w:sz w:val="28"/>
          <w:szCs w:val="28"/>
        </w:rPr>
        <w:t>исключить слова «исполнения муниципальной функции,»;</w:t>
      </w:r>
    </w:p>
    <w:p w:rsidR="00003B6A" w:rsidRPr="00AB6C44" w:rsidRDefault="00003B6A" w:rsidP="00C85D8A">
      <w:pPr>
        <w:pStyle w:val="aa"/>
        <w:spacing w:before="0" w:after="0"/>
        <w:ind w:firstLine="70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б) пункт </w:t>
      </w:r>
      <w:r w:rsidRPr="00AB6C44">
        <w:rPr>
          <w:rFonts w:ascii="Times New Roman" w:hAnsi="Times New Roman" w:cs="Times New Roman"/>
          <w:color w:val="auto"/>
          <w:sz w:val="28"/>
          <w:szCs w:val="28"/>
        </w:rPr>
        <w:t xml:space="preserve">1.2.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изложить в следующей редакции: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«</w:t>
      </w:r>
      <w:r w:rsidRPr="00C85D8A">
        <w:rPr>
          <w:rFonts w:ascii="Times New Roman" w:hAnsi="Times New Roman" w:cs="Times New Roman"/>
          <w:color w:val="auto"/>
          <w:sz w:val="28"/>
          <w:szCs w:val="28"/>
        </w:rPr>
        <w:t>1.2 Административный регламент устанавливает сроки и последовательность административных процедур и административных действий структурных подразделений  Администрации МО «</w:t>
      </w:r>
      <w:proofErr w:type="spellStart"/>
      <w:r w:rsidRPr="00C85D8A">
        <w:rPr>
          <w:rFonts w:ascii="Times New Roman" w:hAnsi="Times New Roman" w:cs="Times New Roman"/>
          <w:color w:val="auto"/>
          <w:sz w:val="28"/>
          <w:szCs w:val="28"/>
        </w:rPr>
        <w:t>Мирнинский</w:t>
      </w:r>
      <w:proofErr w:type="spellEnd"/>
      <w:r w:rsidRPr="00C85D8A">
        <w:rPr>
          <w:rFonts w:ascii="Times New Roman" w:hAnsi="Times New Roman" w:cs="Times New Roman"/>
          <w:color w:val="auto"/>
          <w:sz w:val="28"/>
          <w:szCs w:val="28"/>
        </w:rPr>
        <w:t xml:space="preserve"> район» Республики Саха (Якутия) (далее по тексту - структурные подразделения районной Администрации) и (или) муниципальных учреждений, порядок взаимодействия с органами государственной власти Российской Федерации, Республики Саха (Якутия), органами местного самоуправлениями, структурными подразделениями, муниципальными учреждениями, а также с физическими или юридическими лицами </w:t>
      </w:r>
      <w:r w:rsidR="00C85D8A" w:rsidRPr="00C85D8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индивидуальными предпринимателями, их уполномоченными представителями </w:t>
      </w:r>
      <w:r w:rsidRPr="00C85D8A">
        <w:rPr>
          <w:rFonts w:ascii="Times New Roman" w:hAnsi="Times New Roman" w:cs="Times New Roman"/>
          <w:color w:val="auto"/>
          <w:sz w:val="28"/>
          <w:szCs w:val="28"/>
        </w:rPr>
        <w:t>(далее по тексту - заявители), иными организациями при предоставлении муниципальных услуг.</w:t>
      </w:r>
      <w:r w:rsidR="00C85D8A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EC6E9F" w:rsidRPr="00D82023" w:rsidRDefault="00B62509" w:rsidP="00D82023">
      <w:pPr>
        <w:pStyle w:val="a8"/>
        <w:numPr>
          <w:ilvl w:val="2"/>
          <w:numId w:val="14"/>
        </w:numPr>
        <w:shd w:val="clear" w:color="auto" w:fill="FFFFFF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left="0" w:right="36" w:firstLine="709"/>
        <w:jc w:val="both"/>
        <w:rPr>
          <w:sz w:val="28"/>
          <w:szCs w:val="28"/>
        </w:rPr>
      </w:pPr>
      <w:r w:rsidRPr="00D82023">
        <w:rPr>
          <w:sz w:val="28"/>
          <w:szCs w:val="28"/>
        </w:rPr>
        <w:t>в</w:t>
      </w:r>
      <w:r w:rsidR="007F6899" w:rsidRPr="00D82023">
        <w:rPr>
          <w:sz w:val="28"/>
          <w:szCs w:val="28"/>
        </w:rPr>
        <w:t xml:space="preserve"> </w:t>
      </w:r>
      <w:r w:rsidR="00F16D65" w:rsidRPr="00D82023">
        <w:rPr>
          <w:sz w:val="28"/>
          <w:szCs w:val="28"/>
        </w:rPr>
        <w:t>раздел</w:t>
      </w:r>
      <w:r w:rsidR="007F6899" w:rsidRPr="00D82023">
        <w:rPr>
          <w:sz w:val="28"/>
          <w:szCs w:val="28"/>
        </w:rPr>
        <w:t>е</w:t>
      </w:r>
      <w:r w:rsidR="004E6B3B" w:rsidRPr="00D82023">
        <w:rPr>
          <w:sz w:val="28"/>
          <w:szCs w:val="28"/>
        </w:rPr>
        <w:t xml:space="preserve"> </w:t>
      </w:r>
      <w:r w:rsidR="006A65DF" w:rsidRPr="00D82023">
        <w:rPr>
          <w:sz w:val="28"/>
          <w:szCs w:val="28"/>
        </w:rPr>
        <w:t>2</w:t>
      </w:r>
      <w:r w:rsidR="004E6B3B" w:rsidRPr="00D82023">
        <w:rPr>
          <w:sz w:val="28"/>
          <w:szCs w:val="28"/>
        </w:rPr>
        <w:t xml:space="preserve"> «</w:t>
      </w:r>
      <w:r w:rsidR="006A65DF" w:rsidRPr="00D82023">
        <w:rPr>
          <w:sz w:val="28"/>
          <w:szCs w:val="28"/>
        </w:rPr>
        <w:t>Разработка и утверждение административных регламентов</w:t>
      </w:r>
      <w:r w:rsidR="00F16D65" w:rsidRPr="00D82023">
        <w:rPr>
          <w:sz w:val="28"/>
          <w:szCs w:val="28"/>
        </w:rPr>
        <w:t>»</w:t>
      </w:r>
      <w:r w:rsidR="00EC6E9F" w:rsidRPr="00D82023">
        <w:rPr>
          <w:sz w:val="28"/>
          <w:szCs w:val="28"/>
        </w:rPr>
        <w:t>:</w:t>
      </w:r>
    </w:p>
    <w:p w:rsidR="00EE2161" w:rsidRPr="00B57DE8" w:rsidRDefault="00857C7E" w:rsidP="00C85D8A">
      <w:pPr>
        <w:pStyle w:val="a8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left="709" w:right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E2161" w:rsidRPr="00B57DE8">
        <w:rPr>
          <w:sz w:val="28"/>
          <w:szCs w:val="28"/>
        </w:rPr>
        <w:t xml:space="preserve">пункт 2.1 изложить в </w:t>
      </w:r>
      <w:r>
        <w:rPr>
          <w:sz w:val="28"/>
          <w:szCs w:val="28"/>
        </w:rPr>
        <w:t xml:space="preserve">следующей </w:t>
      </w:r>
      <w:r w:rsidR="00EE2161" w:rsidRPr="00B57DE8">
        <w:rPr>
          <w:sz w:val="28"/>
          <w:szCs w:val="28"/>
        </w:rPr>
        <w:t>редакции:</w:t>
      </w:r>
    </w:p>
    <w:p w:rsidR="00B57DE8" w:rsidRDefault="00EE2161" w:rsidP="00E04796">
      <w:pPr>
        <w:pStyle w:val="a8"/>
        <w:tabs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06841">
        <w:rPr>
          <w:sz w:val="28"/>
          <w:szCs w:val="28"/>
        </w:rPr>
        <w:t xml:space="preserve">2.1. </w:t>
      </w:r>
      <w:r w:rsidR="00F06841" w:rsidRPr="00AB6C44">
        <w:rPr>
          <w:sz w:val="28"/>
          <w:szCs w:val="28"/>
        </w:rPr>
        <w:t xml:space="preserve">Административные регламенты разрабатываются структурными подразделениями районной Администрации, </w:t>
      </w:r>
      <w:r w:rsidR="00F06841" w:rsidRPr="00F06841">
        <w:rPr>
          <w:sz w:val="28"/>
          <w:szCs w:val="28"/>
        </w:rPr>
        <w:t xml:space="preserve">муниципальными учреждениями, к сфере деятельности которых относится </w:t>
      </w:r>
      <w:r w:rsidR="007B0F02">
        <w:rPr>
          <w:sz w:val="28"/>
          <w:szCs w:val="28"/>
        </w:rPr>
        <w:t xml:space="preserve">предоставление </w:t>
      </w:r>
      <w:r w:rsidR="007B0F02" w:rsidRPr="00185844">
        <w:rPr>
          <w:sz w:val="28"/>
          <w:szCs w:val="28"/>
        </w:rPr>
        <w:t>муниципальной</w:t>
      </w:r>
      <w:r w:rsidR="00F06841" w:rsidRPr="00F06841">
        <w:rPr>
          <w:sz w:val="28"/>
          <w:szCs w:val="28"/>
        </w:rPr>
        <w:t xml:space="preserve"> услуги, на основе федеральных законов, иных нормативных правовых актов Российской Федерации, законов Республики Саха (Якутия), иных нормативных правовых актов Республики Саха (Якутия), муниципальных правовых актов МО «</w:t>
      </w:r>
      <w:proofErr w:type="spellStart"/>
      <w:r w:rsidR="00F06841" w:rsidRPr="00F06841">
        <w:rPr>
          <w:sz w:val="28"/>
          <w:szCs w:val="28"/>
        </w:rPr>
        <w:t>Мирнинский</w:t>
      </w:r>
      <w:proofErr w:type="spellEnd"/>
      <w:r w:rsidR="00F06841" w:rsidRPr="00F06841">
        <w:rPr>
          <w:sz w:val="28"/>
          <w:szCs w:val="28"/>
        </w:rPr>
        <w:t xml:space="preserve"> район» Республики Саха (Якутия), положений о структурных подразделениях  районной Администрации, Уставов муниципальных учреждений</w:t>
      </w:r>
      <w:r w:rsidR="00F06841">
        <w:rPr>
          <w:sz w:val="28"/>
          <w:szCs w:val="28"/>
        </w:rPr>
        <w:t xml:space="preserve"> </w:t>
      </w:r>
      <w:r w:rsidR="00F06841" w:rsidRPr="00AB6C44">
        <w:rPr>
          <w:sz w:val="28"/>
          <w:szCs w:val="28"/>
        </w:rPr>
        <w:t>и настоя</w:t>
      </w:r>
      <w:r w:rsidR="00F06841">
        <w:rPr>
          <w:sz w:val="28"/>
          <w:szCs w:val="28"/>
        </w:rPr>
        <w:t>щего Порядка.»</w:t>
      </w:r>
      <w:r w:rsidR="002D74F7" w:rsidRPr="00F06841">
        <w:rPr>
          <w:sz w:val="28"/>
          <w:szCs w:val="28"/>
        </w:rPr>
        <w:t>;</w:t>
      </w:r>
      <w:r w:rsidR="00E04796">
        <w:rPr>
          <w:sz w:val="28"/>
          <w:szCs w:val="28"/>
        </w:rPr>
        <w:tab/>
      </w:r>
    </w:p>
    <w:p w:rsidR="00E04796" w:rsidRDefault="00857C7E" w:rsidP="00857C7E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б) </w:t>
      </w:r>
      <w:r w:rsidR="00E04796" w:rsidRPr="00857C7E">
        <w:rPr>
          <w:sz w:val="28"/>
          <w:szCs w:val="28"/>
        </w:rPr>
        <w:t>в пункте 2.3 слова «</w:t>
      </w:r>
      <w:r w:rsidR="00185844" w:rsidRPr="00857C7E">
        <w:rPr>
          <w:sz w:val="28"/>
          <w:szCs w:val="28"/>
        </w:rPr>
        <w:t xml:space="preserve">если </w:t>
      </w:r>
      <w:r w:rsidR="00E04796" w:rsidRPr="00857C7E">
        <w:rPr>
          <w:sz w:val="28"/>
          <w:szCs w:val="28"/>
        </w:rPr>
        <w:t>при исполнении муниципальной функции, предоставлени</w:t>
      </w:r>
      <w:r>
        <w:rPr>
          <w:sz w:val="28"/>
          <w:szCs w:val="28"/>
        </w:rPr>
        <w:t>и</w:t>
      </w:r>
      <w:r w:rsidR="00E04796" w:rsidRPr="00857C7E">
        <w:rPr>
          <w:sz w:val="28"/>
          <w:szCs w:val="28"/>
        </w:rPr>
        <w:t xml:space="preserve"> муниципальной услуги» заменить слова</w:t>
      </w:r>
      <w:r>
        <w:rPr>
          <w:sz w:val="28"/>
          <w:szCs w:val="28"/>
        </w:rPr>
        <w:t>ми</w:t>
      </w:r>
      <w:r w:rsidR="00E04796" w:rsidRPr="00857C7E">
        <w:rPr>
          <w:sz w:val="28"/>
          <w:szCs w:val="28"/>
        </w:rPr>
        <w:t xml:space="preserve"> «</w:t>
      </w:r>
      <w:r w:rsidR="00185844" w:rsidRPr="00857C7E">
        <w:rPr>
          <w:sz w:val="28"/>
          <w:szCs w:val="28"/>
        </w:rPr>
        <w:t>если в предоставлении</w:t>
      </w:r>
      <w:r w:rsidR="00E04796" w:rsidRPr="00857C7E">
        <w:rPr>
          <w:sz w:val="28"/>
          <w:szCs w:val="28"/>
        </w:rPr>
        <w:t xml:space="preserve"> муниципальной услуги</w:t>
      </w:r>
      <w:r w:rsidR="00E04796" w:rsidRPr="00857C7E">
        <w:rPr>
          <w:rFonts w:eastAsiaTheme="minorHAnsi"/>
          <w:sz w:val="28"/>
          <w:szCs w:val="28"/>
          <w:lang w:eastAsia="en-US"/>
        </w:rPr>
        <w:t>»;</w:t>
      </w:r>
    </w:p>
    <w:p w:rsidR="00D45B35" w:rsidRPr="00857C7E" w:rsidRDefault="00857C7E" w:rsidP="00857C7E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в) </w:t>
      </w:r>
      <w:r w:rsidR="002D74F7" w:rsidRPr="00857C7E">
        <w:rPr>
          <w:sz w:val="28"/>
          <w:szCs w:val="28"/>
        </w:rPr>
        <w:t>пункт 2.4</w:t>
      </w:r>
      <w:r w:rsidR="00D45B35" w:rsidRPr="00857C7E">
        <w:rPr>
          <w:sz w:val="28"/>
          <w:szCs w:val="28"/>
        </w:rPr>
        <w:t xml:space="preserve"> изложить в редакции</w:t>
      </w:r>
      <w:r w:rsidR="00CC7649" w:rsidRPr="00857C7E">
        <w:rPr>
          <w:sz w:val="28"/>
          <w:szCs w:val="28"/>
        </w:rPr>
        <w:t>:</w:t>
      </w:r>
    </w:p>
    <w:p w:rsidR="002D74F7" w:rsidRDefault="00D45B35" w:rsidP="00D45B35">
      <w:pPr>
        <w:pStyle w:val="a8"/>
        <w:tabs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«2.4. </w:t>
      </w:r>
      <w:r w:rsidRPr="00D45B35">
        <w:rPr>
          <w:sz w:val="28"/>
          <w:szCs w:val="28"/>
        </w:rPr>
        <w:t>При разработке административных регламентов структурные подразделения районной Администрации, муниципальные учреждения   предусматривают оптимизацию (повышение качества) предоставления муниципальных услуг, в том числе:</w:t>
      </w:r>
      <w:r w:rsidR="002D74F7" w:rsidRPr="00D45B35">
        <w:rPr>
          <w:sz w:val="28"/>
          <w:szCs w:val="28"/>
        </w:rPr>
        <w:t>»;</w:t>
      </w:r>
    </w:p>
    <w:p w:rsidR="00287593" w:rsidRPr="00857C7E" w:rsidRDefault="00857C7E" w:rsidP="00857C7E">
      <w:pPr>
        <w:pStyle w:val="a8"/>
        <w:tabs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EC6E9F" w:rsidRPr="00857C7E">
        <w:rPr>
          <w:rFonts w:eastAsiaTheme="minorHAnsi"/>
          <w:sz w:val="28"/>
          <w:szCs w:val="28"/>
          <w:lang w:eastAsia="en-US"/>
        </w:rPr>
        <w:t>подпункт 2.4.3</w:t>
      </w:r>
      <w:r w:rsidR="00CC7649" w:rsidRPr="00857C7E">
        <w:rPr>
          <w:rFonts w:eastAsiaTheme="minorHAnsi"/>
          <w:sz w:val="28"/>
          <w:szCs w:val="28"/>
          <w:lang w:eastAsia="en-US"/>
        </w:rPr>
        <w:t xml:space="preserve"> </w:t>
      </w:r>
      <w:r w:rsidR="00D45B35" w:rsidRPr="00857C7E">
        <w:rPr>
          <w:rFonts w:eastAsiaTheme="minorHAnsi"/>
          <w:sz w:val="28"/>
          <w:szCs w:val="28"/>
          <w:lang w:eastAsia="en-US"/>
        </w:rPr>
        <w:t>пункта 2.4</w:t>
      </w:r>
      <w:r w:rsidR="001B5E58"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 w:rsidR="00B57DE8" w:rsidRPr="00857C7E">
        <w:rPr>
          <w:rFonts w:eastAsiaTheme="minorHAnsi"/>
          <w:sz w:val="28"/>
          <w:szCs w:val="28"/>
          <w:lang w:eastAsia="en-US"/>
        </w:rPr>
        <w:t>:</w:t>
      </w:r>
    </w:p>
    <w:p w:rsidR="006A65DF" w:rsidRPr="001B5E58" w:rsidRDefault="001B5E58" w:rsidP="001B5E58">
      <w:pPr>
        <w:pStyle w:val="a8"/>
        <w:tabs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«2.4.3. </w:t>
      </w:r>
      <w:r w:rsidRPr="007D0889">
        <w:rPr>
          <w:sz w:val="28"/>
          <w:szCs w:val="28"/>
        </w:rPr>
        <w:t xml:space="preserve">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лицами, в том числе за счет реализации принципа «одного окна», </w:t>
      </w:r>
      <w:r w:rsidRPr="007D0889">
        <w:rPr>
          <w:rFonts w:eastAsiaTheme="minorHAnsi"/>
          <w:sz w:val="28"/>
          <w:szCs w:val="28"/>
          <w:lang w:eastAsia="en-US"/>
        </w:rPr>
        <w:t>использования региональной системы межведомственного электронного взаимодействия при предоставлении муниципальной услуги</w:t>
      </w:r>
      <w:r w:rsidRPr="007D0889">
        <w:rPr>
          <w:sz w:val="28"/>
          <w:szCs w:val="28"/>
        </w:rPr>
        <w:t>, предоставление  муниципальной услуги</w:t>
      </w:r>
      <w:r w:rsidRPr="007D0889">
        <w:rPr>
          <w:rFonts w:eastAsia="Calibri"/>
          <w:sz w:val="28"/>
          <w:szCs w:val="28"/>
          <w:lang w:eastAsia="en-US"/>
        </w:rPr>
        <w:t xml:space="preserve"> в электронной форме, если это не запрещено законом, а также в иных формах, предусмотренных законодательством Российской Федерации, по выбору заявителя</w:t>
      </w:r>
      <w:r>
        <w:rPr>
          <w:rFonts w:eastAsia="Calibri"/>
          <w:sz w:val="28"/>
          <w:szCs w:val="28"/>
          <w:lang w:eastAsia="en-US"/>
        </w:rPr>
        <w:t>.»</w:t>
      </w:r>
      <w:r w:rsidR="00EC6E9F" w:rsidRPr="001B5E58">
        <w:rPr>
          <w:rFonts w:eastAsiaTheme="minorHAnsi"/>
          <w:sz w:val="28"/>
          <w:szCs w:val="28"/>
          <w:lang w:eastAsia="en-US"/>
        </w:rPr>
        <w:t>;</w:t>
      </w:r>
    </w:p>
    <w:p w:rsidR="00510968" w:rsidRDefault="00857C7E" w:rsidP="00857C7E">
      <w:pPr>
        <w:pStyle w:val="a8"/>
        <w:tabs>
          <w:tab w:val="left" w:pos="1560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</w:t>
      </w:r>
      <w:r w:rsidR="00E16415" w:rsidRPr="00857C7E">
        <w:rPr>
          <w:rFonts w:eastAsiaTheme="minorHAnsi"/>
          <w:sz w:val="28"/>
          <w:szCs w:val="28"/>
          <w:lang w:eastAsia="en-US"/>
        </w:rPr>
        <w:t xml:space="preserve">в подпункте 2.4.4 </w:t>
      </w:r>
      <w:r w:rsidR="00D45B35" w:rsidRPr="00857C7E">
        <w:rPr>
          <w:rFonts w:eastAsiaTheme="minorHAnsi"/>
          <w:sz w:val="28"/>
          <w:szCs w:val="28"/>
          <w:lang w:eastAsia="en-US"/>
        </w:rPr>
        <w:t>пункта 2.4</w:t>
      </w:r>
      <w:r w:rsidR="00510968">
        <w:rPr>
          <w:rFonts w:eastAsiaTheme="minorHAnsi"/>
          <w:sz w:val="28"/>
          <w:szCs w:val="28"/>
          <w:lang w:eastAsia="en-US"/>
        </w:rPr>
        <w:t>:</w:t>
      </w:r>
    </w:p>
    <w:p w:rsidR="00E16415" w:rsidRDefault="00A70A62" w:rsidP="00857C7E">
      <w:pPr>
        <w:pStyle w:val="a8"/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B57DE8">
        <w:rPr>
          <w:sz w:val="28"/>
          <w:szCs w:val="28"/>
        </w:rPr>
        <w:t>по тексту исключить слова</w:t>
      </w:r>
      <w:r w:rsidRPr="00857C7E">
        <w:rPr>
          <w:sz w:val="28"/>
          <w:szCs w:val="28"/>
        </w:rPr>
        <w:t xml:space="preserve"> </w:t>
      </w:r>
      <w:r w:rsidR="00E16415" w:rsidRPr="00857C7E">
        <w:rPr>
          <w:sz w:val="28"/>
          <w:szCs w:val="28"/>
        </w:rPr>
        <w:t>«исполнения муниципальной функции,»;</w:t>
      </w:r>
    </w:p>
    <w:p w:rsidR="00510968" w:rsidRDefault="00510968" w:rsidP="00857C7E">
      <w:pPr>
        <w:pStyle w:val="a8"/>
        <w:tabs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«Структурные подразделения районной Администрации» дополнить словами «муниципальные учреждения»;</w:t>
      </w:r>
    </w:p>
    <w:p w:rsidR="00504FFA" w:rsidRPr="00A70A62" w:rsidRDefault="00A70A62" w:rsidP="00A70A62">
      <w:pPr>
        <w:pStyle w:val="a8"/>
        <w:tabs>
          <w:tab w:val="left" w:pos="1560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е) </w:t>
      </w:r>
      <w:r w:rsidR="00D45B35" w:rsidRPr="00A70A62">
        <w:rPr>
          <w:rFonts w:eastAsiaTheme="minorHAnsi"/>
          <w:sz w:val="28"/>
          <w:szCs w:val="28"/>
          <w:lang w:eastAsia="en-US"/>
        </w:rPr>
        <w:t xml:space="preserve">пункт 2.4 </w:t>
      </w:r>
      <w:r w:rsidR="00EC6E9F" w:rsidRPr="00A70A62"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E16415" w:rsidRPr="00A70A62">
        <w:rPr>
          <w:rFonts w:eastAsiaTheme="minorHAnsi"/>
          <w:sz w:val="28"/>
          <w:szCs w:val="28"/>
          <w:lang w:eastAsia="en-US"/>
        </w:rPr>
        <w:t xml:space="preserve">новым </w:t>
      </w:r>
      <w:r>
        <w:rPr>
          <w:rFonts w:eastAsiaTheme="minorHAnsi"/>
          <w:sz w:val="28"/>
          <w:szCs w:val="28"/>
          <w:lang w:eastAsia="en-US"/>
        </w:rPr>
        <w:t xml:space="preserve">подпунктом 2.4.6 </w:t>
      </w:r>
      <w:r w:rsidR="00B57DE8" w:rsidRPr="00A70A62">
        <w:rPr>
          <w:rFonts w:eastAsiaTheme="minorHAnsi"/>
          <w:sz w:val="28"/>
          <w:szCs w:val="28"/>
          <w:lang w:eastAsia="en-US"/>
        </w:rPr>
        <w:t xml:space="preserve">следующего </w:t>
      </w:r>
      <w:r w:rsidR="00504FFA" w:rsidRPr="00A70A62">
        <w:rPr>
          <w:rFonts w:eastAsiaTheme="minorHAnsi"/>
          <w:sz w:val="28"/>
          <w:szCs w:val="28"/>
          <w:lang w:eastAsia="en-US"/>
        </w:rPr>
        <w:t>содержания:</w:t>
      </w:r>
    </w:p>
    <w:p w:rsidR="00EC6E9F" w:rsidRDefault="00504FFA" w:rsidP="00504FFA">
      <w:pPr>
        <w:pStyle w:val="a8"/>
        <w:tabs>
          <w:tab w:val="left" w:pos="709"/>
        </w:tabs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proofErr w:type="gramStart"/>
      <w:r w:rsidR="00EC6E9F" w:rsidRPr="00504FFA">
        <w:rPr>
          <w:rFonts w:eastAsiaTheme="minorHAnsi"/>
          <w:sz w:val="28"/>
          <w:szCs w:val="28"/>
          <w:lang w:eastAsia="en-US"/>
        </w:rPr>
        <w:t>« 2.4.6.</w:t>
      </w:r>
      <w:proofErr w:type="gramEnd"/>
      <w:r w:rsidR="00EC6E9F" w:rsidRPr="00504FFA">
        <w:rPr>
          <w:rFonts w:eastAsiaTheme="minorHAnsi"/>
          <w:sz w:val="28"/>
          <w:szCs w:val="28"/>
          <w:lang w:eastAsia="en-US"/>
        </w:rPr>
        <w:t xml:space="preserve"> предоставление муниципальной услуги в электронной форме.»</w:t>
      </w:r>
      <w:r w:rsidR="007F6899" w:rsidRPr="00504FFA">
        <w:rPr>
          <w:rFonts w:eastAsiaTheme="minorHAnsi"/>
          <w:sz w:val="28"/>
          <w:szCs w:val="28"/>
          <w:lang w:eastAsia="en-US"/>
        </w:rPr>
        <w:t>;</w:t>
      </w:r>
    </w:p>
    <w:p w:rsidR="00504FFA" w:rsidRPr="00A70A62" w:rsidRDefault="00A70A62" w:rsidP="00A70A62">
      <w:pPr>
        <w:pStyle w:val="a8"/>
        <w:tabs>
          <w:tab w:val="left" w:pos="709"/>
        </w:tabs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ж) </w:t>
      </w:r>
      <w:r w:rsidR="00504FFA" w:rsidRPr="00A70A62">
        <w:rPr>
          <w:sz w:val="28"/>
          <w:szCs w:val="28"/>
        </w:rPr>
        <w:t xml:space="preserve">пункт 2.5 изложить в </w:t>
      </w:r>
      <w:r w:rsidR="00D85038">
        <w:rPr>
          <w:sz w:val="28"/>
          <w:szCs w:val="28"/>
        </w:rPr>
        <w:t xml:space="preserve">следующей </w:t>
      </w:r>
      <w:r w:rsidR="00504FFA" w:rsidRPr="00A70A62">
        <w:rPr>
          <w:sz w:val="28"/>
          <w:szCs w:val="28"/>
        </w:rPr>
        <w:t>редакции:</w:t>
      </w:r>
    </w:p>
    <w:p w:rsidR="00504FFA" w:rsidRDefault="00504FFA" w:rsidP="00504F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04FFA">
        <w:rPr>
          <w:sz w:val="28"/>
          <w:szCs w:val="28"/>
        </w:rPr>
        <w:t xml:space="preserve">2.5. Проект административного регламента, проекты нормативных правовых актов по внесению изменений в ранее изданные </w:t>
      </w:r>
      <w:r w:rsidRPr="00504FFA">
        <w:rPr>
          <w:color w:val="000000" w:themeColor="text1"/>
          <w:sz w:val="28"/>
          <w:szCs w:val="28"/>
        </w:rPr>
        <w:t>административные</w:t>
      </w:r>
      <w:r w:rsidRPr="00504FFA">
        <w:rPr>
          <w:sz w:val="28"/>
          <w:szCs w:val="28"/>
        </w:rPr>
        <w:t xml:space="preserve"> регламенты, признанию </w:t>
      </w:r>
      <w:r w:rsidRPr="00504FFA">
        <w:rPr>
          <w:color w:val="000000" w:themeColor="text1"/>
          <w:sz w:val="28"/>
          <w:szCs w:val="28"/>
        </w:rPr>
        <w:t xml:space="preserve">административных </w:t>
      </w:r>
      <w:r w:rsidRPr="00504FFA">
        <w:rPr>
          <w:sz w:val="28"/>
          <w:szCs w:val="28"/>
        </w:rPr>
        <w:t xml:space="preserve">регламентов утратившими силу </w:t>
      </w:r>
      <w:r w:rsidR="00233A94">
        <w:rPr>
          <w:color w:val="000000" w:themeColor="text1"/>
          <w:sz w:val="28"/>
          <w:szCs w:val="28"/>
        </w:rPr>
        <w:t xml:space="preserve"> </w:t>
      </w:r>
      <w:r w:rsidRPr="00504FFA">
        <w:rPr>
          <w:color w:val="000000" w:themeColor="text1"/>
          <w:sz w:val="28"/>
          <w:szCs w:val="28"/>
        </w:rPr>
        <w:lastRenderedPageBreak/>
        <w:t xml:space="preserve">вместе с пояснительной запиской размещаются </w:t>
      </w:r>
      <w:r w:rsidRPr="00504FFA">
        <w:rPr>
          <w:sz w:val="28"/>
          <w:szCs w:val="28"/>
        </w:rPr>
        <w:t xml:space="preserve">в сети Интернет на официальном сайте районной Администрации в течение 30 дней со дня вступления в силу изменений, указанных в пункте в </w:t>
      </w:r>
      <w:hyperlink w:anchor="P238" w:history="1">
        <w:r w:rsidRPr="00504FFA">
          <w:rPr>
            <w:color w:val="0000FF"/>
            <w:sz w:val="28"/>
            <w:szCs w:val="28"/>
          </w:rPr>
          <w:t>пункте 2.6</w:t>
        </w:r>
      </w:hyperlink>
      <w:r w:rsidRPr="00504FFA">
        <w:rPr>
          <w:sz w:val="28"/>
          <w:szCs w:val="28"/>
        </w:rPr>
        <w:t xml:space="preserve"> настоящего Порядка, если иное не предусмотрено законодательством Российской Федер</w:t>
      </w:r>
      <w:r w:rsidR="00233A94">
        <w:rPr>
          <w:sz w:val="28"/>
          <w:szCs w:val="28"/>
        </w:rPr>
        <w:t>ации и Республики Саха (Якутия).</w:t>
      </w:r>
      <w:r>
        <w:rPr>
          <w:sz w:val="28"/>
          <w:szCs w:val="28"/>
        </w:rPr>
        <w:t>»</w:t>
      </w:r>
      <w:r w:rsidR="00A70A62">
        <w:rPr>
          <w:sz w:val="28"/>
          <w:szCs w:val="28"/>
        </w:rPr>
        <w:t>;</w:t>
      </w:r>
    </w:p>
    <w:p w:rsidR="00504FFA" w:rsidRPr="00A70A62" w:rsidRDefault="00A70A62" w:rsidP="00A70A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="00504FFA" w:rsidRPr="00A70A62">
        <w:rPr>
          <w:sz w:val="28"/>
          <w:szCs w:val="28"/>
        </w:rPr>
        <w:t xml:space="preserve">дополнить </w:t>
      </w:r>
      <w:r w:rsidR="00D03368" w:rsidRPr="00A70A62">
        <w:rPr>
          <w:sz w:val="28"/>
          <w:szCs w:val="28"/>
        </w:rPr>
        <w:t xml:space="preserve">новым </w:t>
      </w:r>
      <w:proofErr w:type="gramStart"/>
      <w:r w:rsidR="00504FFA" w:rsidRPr="00A70A62">
        <w:rPr>
          <w:sz w:val="28"/>
          <w:szCs w:val="28"/>
        </w:rPr>
        <w:t>пункт</w:t>
      </w:r>
      <w:r w:rsidR="00D82023">
        <w:rPr>
          <w:sz w:val="28"/>
          <w:szCs w:val="28"/>
        </w:rPr>
        <w:t>а</w:t>
      </w:r>
      <w:r w:rsidR="00D85038">
        <w:rPr>
          <w:sz w:val="28"/>
          <w:szCs w:val="28"/>
        </w:rPr>
        <w:t>м</w:t>
      </w:r>
      <w:r w:rsidR="00D82023">
        <w:rPr>
          <w:sz w:val="28"/>
          <w:szCs w:val="28"/>
        </w:rPr>
        <w:t>и</w:t>
      </w:r>
      <w:r w:rsidR="00504FFA" w:rsidRPr="00A70A62">
        <w:rPr>
          <w:sz w:val="28"/>
          <w:szCs w:val="28"/>
        </w:rPr>
        <w:t xml:space="preserve"> </w:t>
      </w:r>
      <w:r w:rsidR="00504FFA" w:rsidRPr="00A70A62">
        <w:rPr>
          <w:rFonts w:eastAsiaTheme="minorHAnsi"/>
          <w:sz w:val="28"/>
          <w:szCs w:val="28"/>
          <w:lang w:eastAsia="en-US"/>
        </w:rPr>
        <w:t xml:space="preserve"> 2.6</w:t>
      </w:r>
      <w:proofErr w:type="gramEnd"/>
      <w:r w:rsidR="00504FFA" w:rsidRPr="00A70A62">
        <w:rPr>
          <w:rFonts w:eastAsiaTheme="minorHAnsi"/>
          <w:sz w:val="28"/>
          <w:szCs w:val="28"/>
          <w:lang w:eastAsia="en-US"/>
        </w:rPr>
        <w:t xml:space="preserve"> и 2.7 следующего содержания:</w:t>
      </w:r>
    </w:p>
    <w:p w:rsidR="00CC48C0" w:rsidRDefault="00504FFA" w:rsidP="00504FFA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 </w:t>
      </w:r>
      <w:r w:rsidRPr="007A6A83">
        <w:rPr>
          <w:sz w:val="28"/>
          <w:szCs w:val="28"/>
        </w:rPr>
        <w:t>Внесение изменений в административные регламенты, признание их утратившими силу, осуществляется в случае изменения законодательства Российской Федерации и Республики Саха (Якутия), регулирующ</w:t>
      </w:r>
      <w:r>
        <w:rPr>
          <w:sz w:val="28"/>
          <w:szCs w:val="28"/>
        </w:rPr>
        <w:t>их</w:t>
      </w:r>
      <w:r w:rsidRPr="007A6A83">
        <w:rPr>
          <w:sz w:val="28"/>
          <w:szCs w:val="28"/>
        </w:rPr>
        <w:t xml:space="preserve"> предоставление муниципальной услуги, изменение структуры органов, к сфере деятельности которых относится предоставление соответствующей муниципальной услуги, </w:t>
      </w:r>
      <w:r w:rsidRPr="00AB6C44">
        <w:rPr>
          <w:sz w:val="28"/>
          <w:szCs w:val="28"/>
        </w:rPr>
        <w:t xml:space="preserve">а также по предложениям структурного подразделения районной Администрации, </w:t>
      </w:r>
      <w:r>
        <w:rPr>
          <w:sz w:val="28"/>
          <w:szCs w:val="28"/>
        </w:rPr>
        <w:t xml:space="preserve">муниципального учреждения, </w:t>
      </w:r>
      <w:r w:rsidRPr="00AB6C44">
        <w:rPr>
          <w:sz w:val="28"/>
          <w:szCs w:val="28"/>
        </w:rPr>
        <w:t>основанным на результатах анализа практики применения административных регламентов</w:t>
      </w:r>
      <w:r w:rsidR="00D85038">
        <w:rPr>
          <w:sz w:val="28"/>
          <w:szCs w:val="28"/>
        </w:rPr>
        <w:t>.»</w:t>
      </w:r>
    </w:p>
    <w:p w:rsidR="00585394" w:rsidRDefault="00CC48C0" w:rsidP="00504FFA">
      <w:pPr>
        <w:pStyle w:val="a8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2.7. </w:t>
      </w:r>
      <w:r>
        <w:rPr>
          <w:rFonts w:eastAsiaTheme="minorHAnsi"/>
          <w:sz w:val="28"/>
          <w:szCs w:val="28"/>
          <w:lang w:eastAsia="en-US"/>
        </w:rPr>
        <w:t xml:space="preserve">Проекты административных регламентов, а также проекты нормативных правовых актов по внесению изменений в ранее изданные административные регламенты, признанию административных регламентов утратившими силу подлежат независимой экспертизе, осуществляемой в </w:t>
      </w:r>
      <w:r w:rsidR="00585394">
        <w:rPr>
          <w:rFonts w:eastAsiaTheme="minorHAnsi"/>
          <w:sz w:val="28"/>
          <w:szCs w:val="28"/>
          <w:lang w:eastAsia="en-US"/>
        </w:rPr>
        <w:t>соответствии</w:t>
      </w:r>
      <w:r>
        <w:rPr>
          <w:rFonts w:eastAsiaTheme="minorHAnsi"/>
          <w:sz w:val="28"/>
          <w:szCs w:val="28"/>
          <w:lang w:eastAsia="en-US"/>
        </w:rPr>
        <w:t xml:space="preserve"> с раздело</w:t>
      </w:r>
      <w:r w:rsidR="00585394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4 настоящего </w:t>
      </w:r>
      <w:r w:rsidR="00585394">
        <w:rPr>
          <w:rFonts w:eastAsiaTheme="minorHAnsi"/>
          <w:sz w:val="28"/>
          <w:szCs w:val="28"/>
          <w:lang w:eastAsia="en-US"/>
        </w:rPr>
        <w:t xml:space="preserve">порядка </w:t>
      </w:r>
      <w:r>
        <w:rPr>
          <w:rFonts w:eastAsiaTheme="minorHAnsi"/>
          <w:sz w:val="28"/>
          <w:szCs w:val="28"/>
          <w:lang w:eastAsia="en-US"/>
        </w:rPr>
        <w:t>и экспертизе, проводимой контрольно-правовым управлением районной Администрации</w:t>
      </w:r>
      <w:r w:rsidR="00585394">
        <w:rPr>
          <w:rFonts w:eastAsiaTheme="minorHAnsi"/>
          <w:sz w:val="28"/>
          <w:szCs w:val="28"/>
          <w:lang w:eastAsia="en-US"/>
        </w:rPr>
        <w:t>.</w:t>
      </w:r>
    </w:p>
    <w:p w:rsidR="00504FFA" w:rsidRDefault="00585394" w:rsidP="00504FFA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5394">
        <w:rPr>
          <w:rFonts w:eastAsiaTheme="minorHAnsi"/>
          <w:sz w:val="28"/>
          <w:szCs w:val="28"/>
          <w:lang w:eastAsia="en-US"/>
        </w:rPr>
        <w:t>Заключение об оценке регулирующего воздействия на проекты административных регламентов, а также проекты нормативных правовых актов по внесению изменений в ранее изданные административные регламенты, признанию административных регламентов утратившими силу не требуется</w:t>
      </w:r>
      <w:r>
        <w:rPr>
          <w:rFonts w:eastAsiaTheme="minorHAnsi"/>
          <w:sz w:val="28"/>
          <w:szCs w:val="28"/>
          <w:lang w:eastAsia="en-US"/>
        </w:rPr>
        <w:t>.»</w:t>
      </w:r>
      <w:r w:rsidR="00D85038">
        <w:rPr>
          <w:sz w:val="28"/>
          <w:szCs w:val="28"/>
        </w:rPr>
        <w:t>;</w:t>
      </w:r>
    </w:p>
    <w:p w:rsidR="007F6899" w:rsidRDefault="00504FFA" w:rsidP="007F6899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A70A62">
        <w:rPr>
          <w:rFonts w:eastAsiaTheme="minorHAnsi"/>
          <w:sz w:val="28"/>
          <w:szCs w:val="28"/>
          <w:lang w:eastAsia="en-US"/>
        </w:rPr>
        <w:t xml:space="preserve">и) </w:t>
      </w:r>
      <w:r w:rsidR="007F6899">
        <w:rPr>
          <w:rFonts w:eastAsiaTheme="minorHAnsi"/>
          <w:sz w:val="28"/>
          <w:szCs w:val="28"/>
          <w:lang w:eastAsia="en-US"/>
        </w:rPr>
        <w:t>пункт 2.6 считать соответственно</w:t>
      </w:r>
      <w:r w:rsidR="00271D46">
        <w:rPr>
          <w:rFonts w:eastAsiaTheme="minorHAnsi"/>
          <w:sz w:val="28"/>
          <w:szCs w:val="28"/>
          <w:lang w:eastAsia="en-US"/>
        </w:rPr>
        <w:t xml:space="preserve"> </w:t>
      </w:r>
      <w:r w:rsidR="00D85038">
        <w:rPr>
          <w:rFonts w:eastAsiaTheme="minorHAnsi"/>
          <w:sz w:val="28"/>
          <w:szCs w:val="28"/>
          <w:lang w:eastAsia="en-US"/>
        </w:rPr>
        <w:t>пунктом 2.</w:t>
      </w:r>
      <w:r w:rsidR="00CC48C0">
        <w:rPr>
          <w:rFonts w:eastAsiaTheme="minorHAnsi"/>
          <w:sz w:val="28"/>
          <w:szCs w:val="28"/>
          <w:lang w:eastAsia="en-US"/>
        </w:rPr>
        <w:t>8</w:t>
      </w:r>
      <w:r w:rsidR="004E0439">
        <w:rPr>
          <w:rFonts w:eastAsiaTheme="minorHAnsi"/>
          <w:sz w:val="28"/>
          <w:szCs w:val="28"/>
          <w:lang w:eastAsia="en-US"/>
        </w:rPr>
        <w:t>;</w:t>
      </w:r>
    </w:p>
    <w:p w:rsidR="00F16D65" w:rsidRPr="004E0439" w:rsidRDefault="00A70A62" w:rsidP="004E0439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к) </w:t>
      </w:r>
      <w:r w:rsidR="00271D46" w:rsidRPr="004E0439">
        <w:rPr>
          <w:sz w:val="28"/>
          <w:szCs w:val="28"/>
        </w:rPr>
        <w:t>пункт 2.</w:t>
      </w:r>
      <w:r w:rsidR="00CC48C0">
        <w:rPr>
          <w:sz w:val="28"/>
          <w:szCs w:val="28"/>
        </w:rPr>
        <w:t>8</w:t>
      </w:r>
      <w:r w:rsidR="00271D46" w:rsidRPr="004E0439">
        <w:rPr>
          <w:sz w:val="28"/>
          <w:szCs w:val="28"/>
        </w:rPr>
        <w:t xml:space="preserve"> изложить в </w:t>
      </w:r>
      <w:r w:rsidR="00D85038">
        <w:rPr>
          <w:sz w:val="28"/>
          <w:szCs w:val="28"/>
        </w:rPr>
        <w:t xml:space="preserve">следующей </w:t>
      </w:r>
      <w:r w:rsidR="00271D46" w:rsidRPr="004E0439">
        <w:rPr>
          <w:sz w:val="28"/>
          <w:szCs w:val="28"/>
        </w:rPr>
        <w:t>редакции:</w:t>
      </w:r>
    </w:p>
    <w:p w:rsidR="0008274C" w:rsidRDefault="007B6742" w:rsidP="000827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="00CC48C0">
        <w:rPr>
          <w:sz w:val="28"/>
          <w:szCs w:val="28"/>
        </w:rPr>
        <w:t>8</w:t>
      </w:r>
      <w:r w:rsidRPr="00AB6C44">
        <w:rPr>
          <w:sz w:val="28"/>
          <w:szCs w:val="28"/>
        </w:rPr>
        <w:t xml:space="preserve">. </w:t>
      </w:r>
      <w:r w:rsidR="0008274C" w:rsidRPr="00AB6C44">
        <w:rPr>
          <w:sz w:val="28"/>
          <w:szCs w:val="28"/>
        </w:rPr>
        <w:t>Структурные подразделения районной Администрации</w:t>
      </w:r>
      <w:r w:rsidR="0008274C">
        <w:rPr>
          <w:sz w:val="28"/>
          <w:szCs w:val="28"/>
        </w:rPr>
        <w:t xml:space="preserve">, муниципальные </w:t>
      </w:r>
      <w:proofErr w:type="gramStart"/>
      <w:r w:rsidR="0008274C">
        <w:rPr>
          <w:sz w:val="28"/>
          <w:szCs w:val="28"/>
        </w:rPr>
        <w:t xml:space="preserve">учреждения, </w:t>
      </w:r>
      <w:r w:rsidR="0008274C" w:rsidRPr="003072D1">
        <w:rPr>
          <w:sz w:val="28"/>
          <w:szCs w:val="28"/>
        </w:rPr>
        <w:t xml:space="preserve"> </w:t>
      </w:r>
      <w:r w:rsidR="0008274C" w:rsidRPr="00AB6C44">
        <w:rPr>
          <w:sz w:val="28"/>
          <w:szCs w:val="28"/>
        </w:rPr>
        <w:t>в</w:t>
      </w:r>
      <w:proofErr w:type="gramEnd"/>
      <w:r w:rsidR="0008274C" w:rsidRPr="00AB6C44">
        <w:rPr>
          <w:sz w:val="28"/>
          <w:szCs w:val="28"/>
        </w:rPr>
        <w:t xml:space="preserve"> течение </w:t>
      </w:r>
      <w:r w:rsidR="00FA1327">
        <w:rPr>
          <w:sz w:val="28"/>
          <w:szCs w:val="28"/>
        </w:rPr>
        <w:t>десяти</w:t>
      </w:r>
      <w:r w:rsidR="0008274C" w:rsidRPr="00AB6C44">
        <w:rPr>
          <w:sz w:val="28"/>
          <w:szCs w:val="28"/>
        </w:rPr>
        <w:t xml:space="preserve"> рабочих </w:t>
      </w:r>
      <w:r w:rsidR="0008274C">
        <w:rPr>
          <w:sz w:val="28"/>
          <w:szCs w:val="28"/>
        </w:rPr>
        <w:t xml:space="preserve">со </w:t>
      </w:r>
      <w:r w:rsidR="0008274C" w:rsidRPr="00AB6C44">
        <w:rPr>
          <w:sz w:val="28"/>
          <w:szCs w:val="28"/>
        </w:rPr>
        <w:t>дн</w:t>
      </w:r>
      <w:r w:rsidR="0008274C">
        <w:rPr>
          <w:sz w:val="28"/>
          <w:szCs w:val="28"/>
        </w:rPr>
        <w:t>я:</w:t>
      </w:r>
    </w:p>
    <w:p w:rsidR="0008274C" w:rsidRDefault="0008274C" w:rsidP="0008274C">
      <w:pPr>
        <w:tabs>
          <w:tab w:val="left" w:pos="7371"/>
        </w:tabs>
        <w:ind w:firstLine="708"/>
        <w:jc w:val="both"/>
        <w:rPr>
          <w:sz w:val="28"/>
          <w:szCs w:val="28"/>
        </w:rPr>
      </w:pPr>
      <w:r w:rsidRPr="00AB6C44">
        <w:rPr>
          <w:sz w:val="28"/>
          <w:szCs w:val="28"/>
        </w:rPr>
        <w:t>утверждения административных регламентов обеспечивают размещение текст</w:t>
      </w:r>
      <w:r>
        <w:rPr>
          <w:sz w:val="28"/>
          <w:szCs w:val="28"/>
        </w:rPr>
        <w:t xml:space="preserve">ов административных регламентов (в случае, внесения </w:t>
      </w:r>
      <w:r>
        <w:rPr>
          <w:rFonts w:eastAsiaTheme="minorHAnsi"/>
          <w:sz w:val="28"/>
          <w:szCs w:val="28"/>
          <w:lang w:eastAsia="en-US"/>
        </w:rPr>
        <w:t>изменений и (или) дополнений в ранее изданный административный регламент, обеспечивают размещение текста</w:t>
      </w:r>
      <w:r w:rsidRPr="003072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 </w:t>
      </w:r>
      <w:r>
        <w:rPr>
          <w:rFonts w:eastAsiaTheme="minorHAnsi"/>
          <w:sz w:val="28"/>
          <w:szCs w:val="28"/>
          <w:lang w:eastAsia="en-US"/>
        </w:rPr>
        <w:t>в действующей редакции</w:t>
      </w:r>
      <w:r>
        <w:rPr>
          <w:sz w:val="28"/>
          <w:szCs w:val="28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AB6C44">
        <w:rPr>
          <w:sz w:val="28"/>
          <w:szCs w:val="28"/>
        </w:rPr>
        <w:t xml:space="preserve"> в сети Интернет на официальном сайте районной Администрации (</w:t>
      </w:r>
      <w:hyperlink r:id="rId7" w:history="1">
        <w:r w:rsidRPr="004233C8">
          <w:rPr>
            <w:rStyle w:val="a9"/>
            <w:sz w:val="28"/>
            <w:szCs w:val="28"/>
          </w:rPr>
          <w:t>www.алмазный-край.рф</w:t>
        </w:r>
      </w:hyperlink>
      <w:r w:rsidRPr="00AB6C44">
        <w:rPr>
          <w:sz w:val="28"/>
          <w:szCs w:val="28"/>
        </w:rPr>
        <w:t>), опубликование в средствах массовой информации и размещение в местах предоставления муниципальной услуги</w:t>
      </w:r>
      <w:r>
        <w:rPr>
          <w:sz w:val="28"/>
          <w:szCs w:val="28"/>
        </w:rPr>
        <w:t>;</w:t>
      </w:r>
    </w:p>
    <w:p w:rsidR="007B6742" w:rsidRDefault="0008274C" w:rsidP="0008274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принятия нормативного правового акта, утверждающего  административный регламент, или нормативного правового акта, утверждающего изменения и (или) дополнения в ранее изданный административный регламент, обеспечивают размещение  сведений о муниципальных услугах (функциях), в </w:t>
      </w:r>
      <w:r w:rsidRPr="007C2169">
        <w:rPr>
          <w:rFonts w:eastAsiaTheme="minorHAnsi"/>
          <w:sz w:val="28"/>
          <w:szCs w:val="28"/>
          <w:lang w:eastAsia="en-US"/>
        </w:rPr>
        <w:t>Реестре государственных и муниципальных услуг (функций) Республики Саха (Якутия)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hyperlink r:id="rId8" w:history="1">
        <w:r w:rsidRPr="004233C8">
          <w:rPr>
            <w:rStyle w:val="a9"/>
            <w:rFonts w:eastAsiaTheme="minorHAnsi"/>
            <w:sz w:val="28"/>
            <w:szCs w:val="28"/>
            <w:lang w:val="en-US" w:eastAsia="en-US"/>
          </w:rPr>
          <w:t>www</w:t>
        </w:r>
        <w:r w:rsidRPr="004233C8">
          <w:rPr>
            <w:rStyle w:val="a9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Pr="004233C8">
          <w:rPr>
            <w:rStyle w:val="a9"/>
            <w:rFonts w:eastAsiaTheme="minorHAnsi"/>
            <w:sz w:val="28"/>
            <w:szCs w:val="28"/>
            <w:lang w:val="en-US" w:eastAsia="en-US"/>
          </w:rPr>
          <w:t>pgusakha</w:t>
        </w:r>
        <w:proofErr w:type="spellEnd"/>
        <w:r w:rsidRPr="004233C8">
          <w:rPr>
            <w:rStyle w:val="a9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Pr="004233C8">
          <w:rPr>
            <w:rStyle w:val="a9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Pr="007C2169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, в соответствии  с Положением о региональной государственной информационной системе «Реестр </w:t>
      </w:r>
      <w:r w:rsidRPr="007C2169">
        <w:rPr>
          <w:rFonts w:eastAsiaTheme="minorHAnsi"/>
          <w:sz w:val="28"/>
          <w:szCs w:val="28"/>
          <w:lang w:eastAsia="en-US"/>
        </w:rPr>
        <w:t>государственных и муниципальных услуг (функций) Республики Саха (Якутия)</w:t>
      </w:r>
      <w:r>
        <w:rPr>
          <w:rFonts w:eastAsiaTheme="minorHAnsi"/>
          <w:sz w:val="28"/>
          <w:szCs w:val="28"/>
          <w:lang w:eastAsia="en-US"/>
        </w:rPr>
        <w:t>», утвержденным Указом Президента Республики Саха (Якутия) от 04.12.2009 № 1686</w:t>
      </w:r>
      <w:r w:rsidR="007B6742">
        <w:rPr>
          <w:rFonts w:eastAsiaTheme="minorHAnsi"/>
          <w:sz w:val="28"/>
          <w:szCs w:val="28"/>
          <w:lang w:eastAsia="en-US"/>
        </w:rPr>
        <w:t xml:space="preserve">». </w:t>
      </w:r>
    </w:p>
    <w:p w:rsidR="008D3612" w:rsidRPr="00A70A62" w:rsidRDefault="00B62509" w:rsidP="00A70A62">
      <w:pPr>
        <w:pStyle w:val="a8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70A62">
        <w:rPr>
          <w:sz w:val="28"/>
          <w:szCs w:val="28"/>
        </w:rPr>
        <w:lastRenderedPageBreak/>
        <w:t>Р</w:t>
      </w:r>
      <w:r w:rsidR="00F16D65" w:rsidRPr="00A70A62">
        <w:rPr>
          <w:sz w:val="28"/>
          <w:szCs w:val="28"/>
        </w:rPr>
        <w:t>аздел</w:t>
      </w:r>
      <w:r w:rsidR="008D3612" w:rsidRPr="00A70A62">
        <w:rPr>
          <w:sz w:val="28"/>
          <w:szCs w:val="28"/>
        </w:rPr>
        <w:t>е</w:t>
      </w:r>
      <w:r w:rsidR="00F16D65" w:rsidRPr="00A70A62">
        <w:rPr>
          <w:sz w:val="28"/>
          <w:szCs w:val="28"/>
        </w:rPr>
        <w:t xml:space="preserve"> </w:t>
      </w:r>
      <w:r w:rsidR="009D0084" w:rsidRPr="00A70A62">
        <w:rPr>
          <w:sz w:val="28"/>
          <w:szCs w:val="28"/>
        </w:rPr>
        <w:t>3</w:t>
      </w:r>
      <w:r w:rsidR="00F16D65" w:rsidRPr="00A70A62">
        <w:rPr>
          <w:sz w:val="28"/>
          <w:szCs w:val="28"/>
        </w:rPr>
        <w:t xml:space="preserve"> «</w:t>
      </w:r>
      <w:r w:rsidR="009D0084" w:rsidRPr="00A70A62">
        <w:rPr>
          <w:sz w:val="28"/>
          <w:szCs w:val="28"/>
        </w:rPr>
        <w:t>Требования к</w:t>
      </w:r>
      <w:r w:rsidR="00F16D65" w:rsidRPr="00A70A62">
        <w:rPr>
          <w:sz w:val="28"/>
          <w:szCs w:val="28"/>
        </w:rPr>
        <w:t xml:space="preserve"> административны</w:t>
      </w:r>
      <w:r w:rsidR="009D0084" w:rsidRPr="00A70A62">
        <w:rPr>
          <w:sz w:val="28"/>
          <w:szCs w:val="28"/>
        </w:rPr>
        <w:t>м</w:t>
      </w:r>
      <w:r w:rsidR="00F16D65" w:rsidRPr="00A70A62">
        <w:rPr>
          <w:sz w:val="28"/>
          <w:szCs w:val="28"/>
        </w:rPr>
        <w:t xml:space="preserve"> регламент</w:t>
      </w:r>
      <w:r w:rsidR="009D0084" w:rsidRPr="00A70A62">
        <w:rPr>
          <w:sz w:val="28"/>
          <w:szCs w:val="28"/>
        </w:rPr>
        <w:t>ам</w:t>
      </w:r>
      <w:r w:rsidR="00F16D65" w:rsidRPr="00A70A62">
        <w:rPr>
          <w:sz w:val="28"/>
          <w:szCs w:val="28"/>
        </w:rPr>
        <w:t>»</w:t>
      </w:r>
      <w:r w:rsidR="001D59FA">
        <w:rPr>
          <w:sz w:val="28"/>
          <w:szCs w:val="28"/>
        </w:rPr>
        <w:t xml:space="preserve"> и </w:t>
      </w:r>
      <w:proofErr w:type="gramStart"/>
      <w:r w:rsidR="001D59FA">
        <w:rPr>
          <w:sz w:val="28"/>
          <w:szCs w:val="28"/>
        </w:rPr>
        <w:t xml:space="preserve">4 </w:t>
      </w:r>
      <w:r w:rsidRPr="00A70A62">
        <w:rPr>
          <w:sz w:val="28"/>
          <w:szCs w:val="28"/>
        </w:rPr>
        <w:t xml:space="preserve"> </w:t>
      </w:r>
      <w:r w:rsidR="001D59FA" w:rsidRPr="001D59FA">
        <w:rPr>
          <w:sz w:val="28"/>
          <w:szCs w:val="28"/>
        </w:rPr>
        <w:t>«</w:t>
      </w:r>
      <w:proofErr w:type="gramEnd"/>
      <w:r w:rsidR="001D59FA" w:rsidRPr="001D59FA">
        <w:rPr>
          <w:sz w:val="28"/>
          <w:szCs w:val="28"/>
        </w:rPr>
        <w:t>Орг</w:t>
      </w:r>
      <w:r w:rsidR="001D59FA">
        <w:rPr>
          <w:sz w:val="28"/>
          <w:szCs w:val="28"/>
        </w:rPr>
        <w:t xml:space="preserve">анизация независимой экспертизы </w:t>
      </w:r>
      <w:r w:rsidR="001D59FA" w:rsidRPr="001D59FA">
        <w:rPr>
          <w:sz w:val="28"/>
          <w:szCs w:val="28"/>
        </w:rPr>
        <w:t>административных регламентов</w:t>
      </w:r>
      <w:r w:rsidR="001D59FA">
        <w:rPr>
          <w:sz w:val="28"/>
          <w:szCs w:val="28"/>
        </w:rPr>
        <w:t>»</w:t>
      </w:r>
      <w:r w:rsidR="001D59FA" w:rsidRPr="00A70A62">
        <w:rPr>
          <w:sz w:val="28"/>
          <w:szCs w:val="28"/>
        </w:rPr>
        <w:t xml:space="preserve"> </w:t>
      </w:r>
      <w:r w:rsidRPr="00A70A62">
        <w:rPr>
          <w:sz w:val="28"/>
          <w:szCs w:val="28"/>
        </w:rPr>
        <w:t>изложит</w:t>
      </w:r>
      <w:r w:rsidR="00D82023">
        <w:rPr>
          <w:sz w:val="28"/>
          <w:szCs w:val="28"/>
        </w:rPr>
        <w:t>ь в редакции согласно приложениям</w:t>
      </w:r>
      <w:r w:rsidR="004E0439" w:rsidRPr="00A70A62">
        <w:rPr>
          <w:sz w:val="28"/>
          <w:szCs w:val="28"/>
        </w:rPr>
        <w:t xml:space="preserve"> </w:t>
      </w:r>
      <w:r w:rsidR="001D59FA">
        <w:rPr>
          <w:sz w:val="28"/>
          <w:szCs w:val="28"/>
        </w:rPr>
        <w:t xml:space="preserve">1, 2 </w:t>
      </w:r>
      <w:r w:rsidR="004E0439" w:rsidRPr="00A70A62">
        <w:rPr>
          <w:sz w:val="28"/>
          <w:szCs w:val="28"/>
        </w:rPr>
        <w:t>к настоящему постановлению;</w:t>
      </w:r>
    </w:p>
    <w:p w:rsidR="00885E39" w:rsidRPr="00885E39" w:rsidRDefault="001D59FA" w:rsidP="00885E39">
      <w:pPr>
        <w:pStyle w:val="a8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885E39">
        <w:rPr>
          <w:sz w:val="28"/>
          <w:szCs w:val="28"/>
        </w:rPr>
        <w:t>в разделе 5 «Анализ применения административных регламентов»:</w:t>
      </w:r>
    </w:p>
    <w:p w:rsidR="00885E39" w:rsidRPr="00885E39" w:rsidRDefault="00885E39" w:rsidP="00885E39">
      <w:pPr>
        <w:pStyle w:val="a8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пункт 5.1 изложить в следующей редакции:</w:t>
      </w:r>
    </w:p>
    <w:p w:rsidR="00885E39" w:rsidRDefault="00885E39" w:rsidP="00885E3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82023">
        <w:rPr>
          <w:sz w:val="28"/>
          <w:szCs w:val="28"/>
        </w:rPr>
        <w:t xml:space="preserve">5.1. </w:t>
      </w:r>
      <w:r w:rsidRPr="00885E39">
        <w:rPr>
          <w:sz w:val="28"/>
          <w:szCs w:val="28"/>
        </w:rPr>
        <w:t>Анализ практики применения административных регламентов проводится ежеквартально структурными подразделениями районной Администрации, муниципальными учреждениями с целью установления:</w:t>
      </w:r>
      <w:r>
        <w:rPr>
          <w:sz w:val="28"/>
          <w:szCs w:val="28"/>
        </w:rPr>
        <w:t>»;</w:t>
      </w:r>
    </w:p>
    <w:p w:rsidR="00885E39" w:rsidRPr="00094625" w:rsidRDefault="00885E39" w:rsidP="00885E39">
      <w:pPr>
        <w:pStyle w:val="a8"/>
        <w:numPr>
          <w:ilvl w:val="0"/>
          <w:numId w:val="20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85E39">
        <w:rPr>
          <w:sz w:val="28"/>
          <w:szCs w:val="28"/>
        </w:rPr>
        <w:t>в подпунктах 5.1.1 и 5.1.4 по тексту исключить слова «исполнения муниципальной функции,»</w:t>
      </w:r>
      <w:r>
        <w:rPr>
          <w:sz w:val="28"/>
          <w:szCs w:val="28"/>
        </w:rPr>
        <w:t xml:space="preserve"> и «</w:t>
      </w:r>
      <w:r w:rsidRPr="00885E39">
        <w:rPr>
          <w:sz w:val="28"/>
          <w:szCs w:val="28"/>
        </w:rPr>
        <w:t>муниципальной функции</w:t>
      </w:r>
      <w:r>
        <w:rPr>
          <w:sz w:val="28"/>
          <w:szCs w:val="28"/>
        </w:rPr>
        <w:t>»</w:t>
      </w:r>
      <w:r w:rsidRPr="00885E39">
        <w:rPr>
          <w:sz w:val="28"/>
          <w:szCs w:val="28"/>
        </w:rPr>
        <w:t>;</w:t>
      </w:r>
      <w:r w:rsidR="00094625">
        <w:rPr>
          <w:sz w:val="28"/>
          <w:szCs w:val="28"/>
        </w:rPr>
        <w:tab/>
      </w:r>
      <w:r w:rsidR="00094625">
        <w:rPr>
          <w:sz w:val="28"/>
          <w:szCs w:val="28"/>
        </w:rPr>
        <w:tab/>
      </w:r>
      <w:r w:rsidR="00094625">
        <w:rPr>
          <w:sz w:val="28"/>
          <w:szCs w:val="28"/>
        </w:rPr>
        <w:tab/>
      </w:r>
      <w:r w:rsidR="00094625">
        <w:rPr>
          <w:sz w:val="28"/>
          <w:szCs w:val="28"/>
        </w:rPr>
        <w:tab/>
      </w:r>
      <w:r w:rsidR="00094625">
        <w:rPr>
          <w:sz w:val="28"/>
          <w:szCs w:val="28"/>
        </w:rPr>
        <w:tab/>
        <w:t>3) пункт 5.2 изложить в следующей редакции:</w:t>
      </w:r>
    </w:p>
    <w:p w:rsidR="00885E39" w:rsidRDefault="00094625" w:rsidP="00094625">
      <w:pPr>
        <w:pStyle w:val="a8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«5.2 </w:t>
      </w:r>
      <w:r w:rsidRPr="00AB6C44">
        <w:rPr>
          <w:sz w:val="28"/>
          <w:szCs w:val="28"/>
        </w:rPr>
        <w:t>Результаты анализа практики применения административного регламента размещаются в сети Интернет на официально</w:t>
      </w:r>
      <w:r>
        <w:rPr>
          <w:sz w:val="28"/>
          <w:szCs w:val="28"/>
        </w:rPr>
        <w:t>м сайте районной Администрации.».</w:t>
      </w:r>
    </w:p>
    <w:p w:rsidR="006E0F2A" w:rsidRPr="00885E39" w:rsidRDefault="006E0F2A" w:rsidP="00094625">
      <w:pPr>
        <w:pStyle w:val="a8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E0439" w:rsidRPr="00920156" w:rsidRDefault="00920156" w:rsidP="0092015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4E0439">
        <w:rPr>
          <w:sz w:val="28"/>
          <w:szCs w:val="28"/>
        </w:rPr>
        <w:t xml:space="preserve">. </w:t>
      </w:r>
      <w:r w:rsidR="004E0439" w:rsidRPr="00A4443C">
        <w:rPr>
          <w:rFonts w:eastAsiaTheme="minorHAnsi"/>
          <w:sz w:val="28"/>
          <w:szCs w:val="28"/>
          <w:lang w:eastAsia="en-US"/>
        </w:rPr>
        <w:t>Контрольно-правовому управлению районн</w:t>
      </w:r>
      <w:r>
        <w:rPr>
          <w:rFonts w:eastAsiaTheme="minorHAnsi"/>
          <w:sz w:val="28"/>
          <w:szCs w:val="28"/>
          <w:lang w:eastAsia="en-US"/>
        </w:rPr>
        <w:t xml:space="preserve">ой Администрации (Маркова Л.Ю.) </w:t>
      </w:r>
      <w:r w:rsidR="004E0439" w:rsidRPr="00920156">
        <w:rPr>
          <w:rFonts w:eastAsiaTheme="minorHAnsi"/>
          <w:sz w:val="28"/>
          <w:szCs w:val="28"/>
          <w:lang w:eastAsia="en-US"/>
        </w:rPr>
        <w:t xml:space="preserve">совместно с  </w:t>
      </w:r>
      <w:r w:rsidR="004E0439" w:rsidRPr="00920156">
        <w:rPr>
          <w:bCs/>
          <w:sz w:val="28"/>
          <w:szCs w:val="28"/>
        </w:rPr>
        <w:t>Управлением по связям с общественностью и взаимодействию со СМИ районной Администрации (</w:t>
      </w:r>
      <w:proofErr w:type="spellStart"/>
      <w:r w:rsidR="004E0439" w:rsidRPr="00920156">
        <w:rPr>
          <w:bCs/>
          <w:sz w:val="28"/>
          <w:szCs w:val="28"/>
        </w:rPr>
        <w:t>Гибало</w:t>
      </w:r>
      <w:proofErr w:type="spellEnd"/>
      <w:r w:rsidR="004E0439" w:rsidRPr="00920156">
        <w:rPr>
          <w:bCs/>
          <w:sz w:val="28"/>
          <w:szCs w:val="28"/>
        </w:rPr>
        <w:t xml:space="preserve"> А.О.) разместить настоящее постановление на официальном сайте МО «</w:t>
      </w:r>
      <w:proofErr w:type="spellStart"/>
      <w:r w:rsidR="004E0439" w:rsidRPr="00920156">
        <w:rPr>
          <w:bCs/>
          <w:sz w:val="28"/>
          <w:szCs w:val="28"/>
        </w:rPr>
        <w:t>Мирнинский</w:t>
      </w:r>
      <w:proofErr w:type="spellEnd"/>
      <w:r w:rsidR="004E0439" w:rsidRPr="00920156">
        <w:rPr>
          <w:bCs/>
          <w:sz w:val="28"/>
          <w:szCs w:val="28"/>
        </w:rPr>
        <w:t xml:space="preserve"> район» (</w:t>
      </w:r>
      <w:hyperlink r:id="rId9" w:history="1">
        <w:r w:rsidR="004E0439" w:rsidRPr="00920156">
          <w:rPr>
            <w:bCs/>
            <w:sz w:val="28"/>
            <w:szCs w:val="28"/>
          </w:rPr>
          <w:t>www.алмазный-край.рф</w:t>
        </w:r>
      </w:hyperlink>
      <w:r w:rsidR="00D82023">
        <w:rPr>
          <w:bCs/>
          <w:sz w:val="28"/>
          <w:szCs w:val="28"/>
        </w:rPr>
        <w:t>).</w:t>
      </w:r>
      <w:r w:rsidR="004E0439" w:rsidRPr="00920156">
        <w:rPr>
          <w:rFonts w:eastAsiaTheme="minorHAnsi"/>
          <w:sz w:val="28"/>
          <w:szCs w:val="28"/>
          <w:lang w:eastAsia="en-US"/>
        </w:rPr>
        <w:t xml:space="preserve"> </w:t>
      </w:r>
    </w:p>
    <w:p w:rsidR="004E0439" w:rsidRDefault="004E0439" w:rsidP="004E0439">
      <w:pPr>
        <w:ind w:firstLine="708"/>
        <w:jc w:val="both"/>
        <w:rPr>
          <w:sz w:val="28"/>
          <w:szCs w:val="28"/>
        </w:rPr>
      </w:pPr>
    </w:p>
    <w:p w:rsidR="004E0439" w:rsidRPr="0059000E" w:rsidRDefault="0059000E" w:rsidP="0059000E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="004E0439" w:rsidRPr="0059000E">
        <w:rPr>
          <w:sz w:val="28"/>
          <w:szCs w:val="28"/>
        </w:rPr>
        <w:t>Контроль исполнения настоящего постановления оставляю за собой.</w:t>
      </w:r>
    </w:p>
    <w:p w:rsidR="004E0439" w:rsidRDefault="004E0439" w:rsidP="004E0439">
      <w:pPr>
        <w:pStyle w:val="a8"/>
        <w:tabs>
          <w:tab w:val="left" w:pos="709"/>
          <w:tab w:val="left" w:pos="851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4E0439" w:rsidRDefault="004E0439" w:rsidP="004E0439">
      <w:pPr>
        <w:pStyle w:val="a8"/>
        <w:tabs>
          <w:tab w:val="left" w:pos="709"/>
          <w:tab w:val="left" w:pos="851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312CB6" w:rsidRPr="00E928F6" w:rsidRDefault="00312CB6" w:rsidP="004E0439">
      <w:pPr>
        <w:pStyle w:val="a8"/>
        <w:tabs>
          <w:tab w:val="left" w:pos="709"/>
          <w:tab w:val="left" w:pos="851"/>
        </w:tabs>
        <w:autoSpaceDE w:val="0"/>
        <w:autoSpaceDN w:val="0"/>
        <w:adjustRightInd w:val="0"/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4E0439" w:rsidRPr="00C568CD" w:rsidRDefault="004E0439" w:rsidP="004E0439">
      <w:pPr>
        <w:ind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района</w:t>
      </w:r>
      <w:r>
        <w:rPr>
          <w:b/>
          <w:sz w:val="28"/>
          <w:szCs w:val="28"/>
        </w:rPr>
        <w:tab/>
      </w:r>
      <w:r w:rsidRPr="00CE2D04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Р.Н. </w:t>
      </w:r>
      <w:proofErr w:type="spellStart"/>
      <w:r>
        <w:rPr>
          <w:b/>
          <w:sz w:val="28"/>
          <w:szCs w:val="28"/>
        </w:rPr>
        <w:t>Юзмухаметов</w:t>
      </w:r>
      <w:proofErr w:type="spellEnd"/>
    </w:p>
    <w:p w:rsidR="004E0439" w:rsidRDefault="004E0439" w:rsidP="004E0439">
      <w:pPr>
        <w:rPr>
          <w:b/>
        </w:rPr>
      </w:pPr>
    </w:p>
    <w:p w:rsidR="004E0439" w:rsidRDefault="004E0439" w:rsidP="004E043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E0439" w:rsidRDefault="004E0439" w:rsidP="004E043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E0439" w:rsidRDefault="004E0439" w:rsidP="004E043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E0439" w:rsidRDefault="004E0439" w:rsidP="004E043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E0439" w:rsidRDefault="004E0439" w:rsidP="004E043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E0439" w:rsidRDefault="004E0439" w:rsidP="004E043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E0439" w:rsidRDefault="004E0439" w:rsidP="004E043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E0439" w:rsidRDefault="004E0439" w:rsidP="004E043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E0439" w:rsidRDefault="004E0439" w:rsidP="004E043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E0439" w:rsidRDefault="004E0439" w:rsidP="004E043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E0439" w:rsidRDefault="004E0439" w:rsidP="004E043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20156" w:rsidRDefault="00920156" w:rsidP="004E043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20156" w:rsidRDefault="00920156" w:rsidP="004E043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20156" w:rsidRDefault="00920156" w:rsidP="004E043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20156" w:rsidRDefault="00920156" w:rsidP="004E043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20156" w:rsidRDefault="00920156" w:rsidP="004E043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20156" w:rsidRDefault="00920156" w:rsidP="004E043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20156" w:rsidRDefault="00920156" w:rsidP="004E043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20156" w:rsidRDefault="00920156" w:rsidP="004E043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20156" w:rsidRDefault="00920156" w:rsidP="004E043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E0439" w:rsidRDefault="004E0439" w:rsidP="004E043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9000E" w:rsidRDefault="0059000E" w:rsidP="004E0439">
      <w:pPr>
        <w:rPr>
          <w:b/>
        </w:rPr>
      </w:pPr>
    </w:p>
    <w:p w:rsidR="0059000E" w:rsidRDefault="0059000E" w:rsidP="004E0439">
      <w:pPr>
        <w:rPr>
          <w:b/>
        </w:rPr>
      </w:pPr>
    </w:p>
    <w:p w:rsidR="0059000E" w:rsidRDefault="0059000E" w:rsidP="004E0439">
      <w:pPr>
        <w:rPr>
          <w:b/>
        </w:rPr>
      </w:pPr>
    </w:p>
    <w:p w:rsidR="004E0439" w:rsidRDefault="004E0439" w:rsidP="004E0439">
      <w:pPr>
        <w:rPr>
          <w:b/>
        </w:rPr>
      </w:pPr>
      <w:r>
        <w:rPr>
          <w:b/>
        </w:rPr>
        <w:t xml:space="preserve">В И З </w:t>
      </w:r>
      <w:proofErr w:type="gramStart"/>
      <w:r>
        <w:rPr>
          <w:b/>
        </w:rPr>
        <w:t>Ы  :</w:t>
      </w:r>
      <w:proofErr w:type="gramEnd"/>
      <w:r>
        <w:rPr>
          <w:b/>
        </w:rPr>
        <w:t xml:space="preserve"> </w:t>
      </w:r>
    </w:p>
    <w:p w:rsidR="004E0439" w:rsidRDefault="004E0439" w:rsidP="004E0439"/>
    <w:p w:rsidR="004E0439" w:rsidRDefault="004E0439" w:rsidP="004E0439">
      <w:r>
        <w:t xml:space="preserve">Заместитель Главы </w:t>
      </w:r>
    </w:p>
    <w:p w:rsidR="004E0439" w:rsidRDefault="004E0439" w:rsidP="004E0439">
      <w:r>
        <w:t xml:space="preserve">Администрации района по </w:t>
      </w:r>
    </w:p>
    <w:p w:rsidR="004E0439" w:rsidRPr="00C568CD" w:rsidRDefault="004E0439" w:rsidP="004E0439">
      <w:r>
        <w:t xml:space="preserve">земельно-имущественным отношениям </w:t>
      </w:r>
      <w:r w:rsidRPr="00C568CD">
        <w:tab/>
      </w:r>
      <w:r w:rsidRPr="00C568CD">
        <w:tab/>
      </w:r>
      <w:r w:rsidRPr="00C568CD">
        <w:tab/>
      </w:r>
      <w:r w:rsidRPr="00C568CD">
        <w:tab/>
      </w:r>
      <w:r w:rsidRPr="00C568CD">
        <w:tab/>
      </w:r>
      <w:r w:rsidRPr="00C568CD">
        <w:tab/>
      </w:r>
      <w:r w:rsidR="00920156">
        <w:t xml:space="preserve">П.Е. </w:t>
      </w:r>
      <w:proofErr w:type="spellStart"/>
      <w:r w:rsidR="00920156">
        <w:t>Тек</w:t>
      </w:r>
      <w:r>
        <w:t>т</w:t>
      </w:r>
      <w:r w:rsidR="00920156">
        <w:t>я</w:t>
      </w:r>
      <w:r>
        <w:t>сов</w:t>
      </w:r>
      <w:proofErr w:type="spellEnd"/>
    </w:p>
    <w:p w:rsidR="004E0439" w:rsidRPr="00C568CD" w:rsidRDefault="004E0439" w:rsidP="004E0439"/>
    <w:p w:rsidR="004E0439" w:rsidRPr="00C568CD" w:rsidRDefault="004E0439" w:rsidP="004E0439">
      <w:pPr>
        <w:rPr>
          <w:b/>
        </w:rPr>
      </w:pPr>
    </w:p>
    <w:p w:rsidR="004E0439" w:rsidRPr="00C568CD" w:rsidRDefault="004E0439" w:rsidP="004E0439">
      <w:r w:rsidRPr="00C568CD">
        <w:t xml:space="preserve">Начальник КПУ </w:t>
      </w:r>
      <w:r w:rsidRPr="00C568CD">
        <w:tab/>
      </w:r>
      <w:r w:rsidRPr="00C568CD">
        <w:tab/>
      </w:r>
      <w:r w:rsidRPr="00C568CD">
        <w:tab/>
      </w:r>
      <w:r w:rsidRPr="00C568CD">
        <w:tab/>
      </w:r>
      <w:r w:rsidRPr="00C568CD">
        <w:tab/>
      </w:r>
      <w:r w:rsidRPr="00C568CD">
        <w:tab/>
      </w:r>
      <w:r w:rsidRPr="00C568CD">
        <w:tab/>
      </w:r>
      <w:r w:rsidRPr="00C568CD">
        <w:tab/>
      </w:r>
      <w:r w:rsidRPr="00C568CD">
        <w:tab/>
      </w:r>
      <w:r>
        <w:t>Л.Ю. Маркова</w:t>
      </w:r>
    </w:p>
    <w:p w:rsidR="004E0439" w:rsidRPr="00C568CD" w:rsidRDefault="004E0439" w:rsidP="004E0439"/>
    <w:p w:rsidR="004E0439" w:rsidRPr="00C568CD" w:rsidRDefault="004E0439" w:rsidP="004E0439">
      <w:r w:rsidRPr="00C568CD">
        <w:t>Начальник отдела</w:t>
      </w:r>
      <w:r w:rsidRPr="00C568CD">
        <w:tab/>
      </w:r>
    </w:p>
    <w:p w:rsidR="004E0439" w:rsidRPr="00C568CD" w:rsidRDefault="004E0439" w:rsidP="004E0439">
      <w:r w:rsidRPr="00C568CD">
        <w:t>делопроизводства и контроля</w:t>
      </w:r>
      <w:r w:rsidRPr="00C568CD">
        <w:tab/>
      </w:r>
      <w:r w:rsidRPr="00C568CD">
        <w:tab/>
      </w:r>
      <w:r w:rsidRPr="00C568CD">
        <w:tab/>
      </w:r>
      <w:r w:rsidRPr="00C568CD">
        <w:tab/>
      </w:r>
      <w:r w:rsidRPr="00C568CD">
        <w:tab/>
      </w:r>
      <w:r w:rsidRPr="00C568CD">
        <w:tab/>
      </w:r>
      <w:proofErr w:type="gramStart"/>
      <w:r w:rsidRPr="00C568CD">
        <w:tab/>
      </w:r>
      <w:r>
        <w:t xml:space="preserve">  </w:t>
      </w:r>
      <w:r w:rsidRPr="00C568CD">
        <w:t>Л.А.</w:t>
      </w:r>
      <w:proofErr w:type="gramEnd"/>
      <w:r w:rsidRPr="00C568CD">
        <w:t xml:space="preserve"> Юрьева</w:t>
      </w:r>
    </w:p>
    <w:p w:rsidR="004E0439" w:rsidRPr="00C568CD" w:rsidRDefault="004E0439" w:rsidP="004E0439"/>
    <w:p w:rsidR="004E0439" w:rsidRPr="00C568CD" w:rsidRDefault="004E0439" w:rsidP="004E0439"/>
    <w:p w:rsidR="004E0439" w:rsidRPr="00C568CD" w:rsidRDefault="004E0439" w:rsidP="004E0439"/>
    <w:p w:rsidR="004E0439" w:rsidRPr="00C568CD" w:rsidRDefault="004E0439" w:rsidP="004E0439"/>
    <w:p w:rsidR="004E0439" w:rsidRPr="00C568CD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Pr="00C568CD" w:rsidRDefault="004E0439" w:rsidP="004E0439"/>
    <w:p w:rsidR="004E0439" w:rsidRPr="00C568CD" w:rsidRDefault="004E0439" w:rsidP="004E0439">
      <w:r w:rsidRPr="00C568CD">
        <w:t>Рассылка:</w:t>
      </w:r>
    </w:p>
    <w:p w:rsidR="004E0439" w:rsidRPr="00BC207F" w:rsidRDefault="004E0439" w:rsidP="004E0439">
      <w:r>
        <w:t xml:space="preserve">КПУ, </w:t>
      </w:r>
      <w:proofErr w:type="spellStart"/>
      <w:r>
        <w:t>ООиП</w:t>
      </w:r>
      <w:proofErr w:type="spellEnd"/>
      <w:r>
        <w:t xml:space="preserve">, </w:t>
      </w:r>
      <w:proofErr w:type="spellStart"/>
      <w:r>
        <w:t>УАиГ</w:t>
      </w:r>
      <w:proofErr w:type="spellEnd"/>
      <w:r>
        <w:t>, МКУ «КИО», МКУ «МУК», МКУ «МРУО».</w:t>
      </w:r>
    </w:p>
    <w:p w:rsidR="004E0439" w:rsidRPr="00BC207F" w:rsidRDefault="004E0439" w:rsidP="004E0439"/>
    <w:p w:rsidR="004E0439" w:rsidRPr="00BC207F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Default="004E0439" w:rsidP="004E0439"/>
    <w:p w:rsidR="004E0439" w:rsidRPr="00BD58B6" w:rsidRDefault="004E0439" w:rsidP="004E0439">
      <w:pPr>
        <w:rPr>
          <w:sz w:val="20"/>
          <w:szCs w:val="20"/>
        </w:rPr>
      </w:pPr>
      <w:r w:rsidRPr="00BD58B6">
        <w:rPr>
          <w:sz w:val="20"/>
          <w:szCs w:val="20"/>
        </w:rPr>
        <w:t>Исп. КПУ</w:t>
      </w:r>
    </w:p>
    <w:p w:rsidR="004E0439" w:rsidRDefault="004E0439" w:rsidP="004E0439">
      <w:pPr>
        <w:rPr>
          <w:sz w:val="20"/>
          <w:szCs w:val="20"/>
        </w:rPr>
      </w:pPr>
      <w:r w:rsidRPr="00BD58B6">
        <w:rPr>
          <w:sz w:val="20"/>
          <w:szCs w:val="20"/>
        </w:rPr>
        <w:t>Т. 36604</w:t>
      </w:r>
    </w:p>
    <w:p w:rsidR="00920156" w:rsidRDefault="00920156" w:rsidP="001D59FA">
      <w:pPr>
        <w:ind w:left="4956" w:firstLine="708"/>
        <w:rPr>
          <w:sz w:val="28"/>
          <w:szCs w:val="28"/>
        </w:rPr>
      </w:pPr>
    </w:p>
    <w:p w:rsidR="00E54EF7" w:rsidRDefault="00E54EF7" w:rsidP="001D59FA">
      <w:pPr>
        <w:ind w:left="4956" w:firstLine="708"/>
        <w:rPr>
          <w:sz w:val="28"/>
          <w:szCs w:val="28"/>
        </w:rPr>
      </w:pPr>
      <w:r w:rsidRPr="00E54EF7">
        <w:rPr>
          <w:sz w:val="28"/>
          <w:szCs w:val="28"/>
        </w:rPr>
        <w:t xml:space="preserve">Приложение </w:t>
      </w:r>
      <w:r w:rsidR="001D59FA">
        <w:rPr>
          <w:sz w:val="28"/>
          <w:szCs w:val="28"/>
        </w:rPr>
        <w:t xml:space="preserve">№ 1 </w:t>
      </w:r>
      <w:r w:rsidR="001D59FA">
        <w:rPr>
          <w:sz w:val="28"/>
          <w:szCs w:val="28"/>
        </w:rPr>
        <w:tab/>
      </w:r>
      <w:r w:rsidR="001D59FA">
        <w:rPr>
          <w:sz w:val="28"/>
          <w:szCs w:val="28"/>
        </w:rPr>
        <w:tab/>
      </w:r>
      <w:r w:rsidR="001D59FA">
        <w:rPr>
          <w:sz w:val="28"/>
          <w:szCs w:val="28"/>
        </w:rPr>
        <w:tab/>
      </w:r>
      <w:r w:rsidRPr="00E54EF7">
        <w:rPr>
          <w:sz w:val="28"/>
          <w:szCs w:val="28"/>
        </w:rPr>
        <w:t>к постановлению</w:t>
      </w:r>
    </w:p>
    <w:p w:rsidR="00E54EF7" w:rsidRDefault="00E54EF7" w:rsidP="00E54EF7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____2020г. №______</w:t>
      </w:r>
    </w:p>
    <w:p w:rsidR="00E54EF7" w:rsidRPr="00E54EF7" w:rsidRDefault="00E54EF7" w:rsidP="00732318">
      <w:pPr>
        <w:rPr>
          <w:sz w:val="28"/>
          <w:szCs w:val="28"/>
        </w:rPr>
      </w:pPr>
    </w:p>
    <w:p w:rsidR="00E54EF7" w:rsidRPr="00E54EF7" w:rsidRDefault="00E54EF7" w:rsidP="006E0F2A">
      <w:pPr>
        <w:pStyle w:val="a8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E54EF7">
        <w:rPr>
          <w:b/>
          <w:sz w:val="28"/>
          <w:szCs w:val="28"/>
        </w:rPr>
        <w:t>Требования к административным регламентам</w:t>
      </w:r>
    </w:p>
    <w:p w:rsidR="00E54EF7" w:rsidRPr="00AB6C44" w:rsidRDefault="00E54EF7" w:rsidP="00E54EF7">
      <w:pPr>
        <w:pStyle w:val="aa"/>
        <w:ind w:left="72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54EF7" w:rsidRPr="007A6A83" w:rsidRDefault="00E54EF7" w:rsidP="00E54EF7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6C44">
        <w:rPr>
          <w:rFonts w:ascii="Times New Roman" w:hAnsi="Times New Roman" w:cs="Times New Roman"/>
          <w:color w:val="auto"/>
          <w:sz w:val="28"/>
          <w:szCs w:val="28"/>
        </w:rPr>
        <w:t>3.1</w:t>
      </w:r>
      <w:r w:rsidRPr="007A6A83">
        <w:rPr>
          <w:rFonts w:ascii="Times New Roman" w:hAnsi="Times New Roman" w:cs="Times New Roman"/>
          <w:color w:val="auto"/>
          <w:sz w:val="28"/>
          <w:szCs w:val="28"/>
        </w:rPr>
        <w:t>. Наименование административного регламента определяется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E54EF7" w:rsidRPr="00B923ED" w:rsidRDefault="00E54EF7" w:rsidP="00E54EF7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A6A83">
        <w:rPr>
          <w:rFonts w:ascii="Times New Roman" w:hAnsi="Times New Roman" w:cs="Times New Roman"/>
          <w:color w:val="auto"/>
          <w:sz w:val="28"/>
          <w:szCs w:val="28"/>
        </w:rPr>
        <w:t>3.2. В административном регламенте не допускается установление полномочий, не предусмотренных действующим законодательством, а также ограничений в части реализации прав и свобод граждан, прав и законных интересов организаций.</w:t>
      </w:r>
      <w:r w:rsidRPr="007A6A8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7A6A8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7A6A8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7A6A8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7A6A8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7A6A8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7A6A8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7A6A83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7A6A83">
        <w:rPr>
          <w:rFonts w:ascii="Times New Roman" w:hAnsi="Times New Roman" w:cs="Times New Roman"/>
          <w:color w:val="auto"/>
          <w:sz w:val="28"/>
          <w:szCs w:val="28"/>
        </w:rPr>
        <w:tab/>
        <w:t xml:space="preserve">Административный регламент должен содержать </w:t>
      </w:r>
      <w:r w:rsidRPr="007A6A8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стандарт предоставления муниципальной услуги, в случаях, предусмотренных федеральными законами, единые требования, предусмотренные </w:t>
      </w:r>
      <w:proofErr w:type="gramStart"/>
      <w:r w:rsidRPr="007A6A8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единым  стандартом</w:t>
      </w:r>
      <w:proofErr w:type="gramEnd"/>
      <w:r w:rsidRPr="007A6A8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 предоставлению муниципальной услуги, установленные Правительством Российской Федерации.</w:t>
      </w:r>
    </w:p>
    <w:p w:rsidR="00E54EF7" w:rsidRDefault="00E54EF7" w:rsidP="00E54EF7">
      <w:pPr>
        <w:pStyle w:val="aa"/>
        <w:tabs>
          <w:tab w:val="left" w:pos="709"/>
          <w:tab w:val="left" w:pos="1560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6C44">
        <w:rPr>
          <w:rFonts w:ascii="Times New Roman" w:hAnsi="Times New Roman" w:cs="Times New Roman"/>
          <w:color w:val="auto"/>
          <w:sz w:val="28"/>
          <w:szCs w:val="28"/>
        </w:rPr>
        <w:t xml:space="preserve">3.3. </w:t>
      </w:r>
      <w:r w:rsidRPr="00711BF3">
        <w:rPr>
          <w:rFonts w:ascii="Times New Roman" w:hAnsi="Times New Roman" w:cs="Times New Roman"/>
          <w:color w:val="auto"/>
          <w:sz w:val="28"/>
          <w:szCs w:val="28"/>
        </w:rPr>
        <w:t>В административный регламент включаются следующие разделы:</w:t>
      </w:r>
      <w:r w:rsidRPr="00711BF3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AB6C44">
        <w:rPr>
          <w:rFonts w:ascii="Times New Roman" w:hAnsi="Times New Roman" w:cs="Times New Roman"/>
          <w:color w:val="auto"/>
          <w:sz w:val="28"/>
          <w:szCs w:val="28"/>
        </w:rPr>
        <w:t xml:space="preserve">    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6C44">
        <w:rPr>
          <w:rFonts w:ascii="Times New Roman" w:hAnsi="Times New Roman" w:cs="Times New Roman"/>
          <w:color w:val="auto"/>
          <w:sz w:val="28"/>
          <w:szCs w:val="28"/>
        </w:rPr>
        <w:t>3.3.1  общие положения;</w:t>
      </w:r>
      <w:r w:rsidRPr="00AB6C44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E54EF7" w:rsidRPr="00AE6A4C" w:rsidRDefault="00E54EF7" w:rsidP="00AE6A4C">
      <w:pPr>
        <w:pStyle w:val="aa"/>
        <w:tabs>
          <w:tab w:val="left" w:pos="709"/>
          <w:tab w:val="left" w:pos="1560"/>
          <w:tab w:val="left" w:pos="1985"/>
        </w:tabs>
        <w:ind w:firstLine="709"/>
        <w:jc w:val="both"/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</w:pPr>
      <w:r w:rsidRPr="00AB6C44">
        <w:rPr>
          <w:rFonts w:ascii="Times New Roman" w:hAnsi="Times New Roman" w:cs="Times New Roman"/>
          <w:color w:val="auto"/>
          <w:sz w:val="28"/>
          <w:szCs w:val="28"/>
        </w:rPr>
        <w:t>3.3.2.  </w:t>
      </w:r>
      <w:r w:rsidRPr="0032679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стандарт предоставления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муниципальной</w:t>
      </w:r>
      <w:r w:rsidRPr="0032679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услуги</w:t>
      </w:r>
      <w:r w:rsidRPr="00326797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32679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B6C44">
        <w:rPr>
          <w:rFonts w:ascii="Times New Roman" w:hAnsi="Times New Roman" w:cs="Times New Roman"/>
          <w:color w:val="auto"/>
          <w:sz w:val="28"/>
          <w:szCs w:val="28"/>
        </w:rPr>
        <w:br/>
        <w:t xml:space="preserve">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6C44">
        <w:rPr>
          <w:rFonts w:ascii="Times New Roman" w:hAnsi="Times New Roman" w:cs="Times New Roman"/>
          <w:color w:val="auto"/>
          <w:sz w:val="28"/>
          <w:szCs w:val="28"/>
        </w:rPr>
        <w:t>3.3.3.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2679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Pr="00326797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32679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B6C44">
        <w:rPr>
          <w:rFonts w:ascii="Times New Roman" w:hAnsi="Times New Roman" w:cs="Times New Roman"/>
          <w:color w:val="auto"/>
          <w:sz w:val="28"/>
          <w:szCs w:val="28"/>
        </w:rPr>
        <w:br/>
        <w:t xml:space="preserve">      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B6C44">
        <w:rPr>
          <w:rFonts w:ascii="Times New Roman" w:hAnsi="Times New Roman" w:cs="Times New Roman"/>
          <w:color w:val="auto"/>
          <w:sz w:val="28"/>
          <w:szCs w:val="28"/>
        </w:rPr>
        <w:t xml:space="preserve">3.3.4. </w:t>
      </w:r>
      <w:r w:rsidRPr="00C3432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формы контроля </w:t>
      </w:r>
      <w:r w:rsidRPr="00B10B4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за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исполнением регламента</w:t>
      </w:r>
      <w:r w:rsidRPr="00B10B4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  <w:r w:rsidRPr="00AB6C44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B6C44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C34321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C34321">
        <w:rPr>
          <w:rFonts w:ascii="Times New Roman" w:hAnsi="Times New Roman" w:cs="Times New Roman"/>
          <w:color w:val="auto"/>
          <w:sz w:val="28"/>
          <w:szCs w:val="28"/>
        </w:rPr>
        <w:tab/>
        <w:t xml:space="preserve">3.3.5.  досудебный (внесудебный) порядок обжалования </w:t>
      </w:r>
      <w:r w:rsidRPr="00C34321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решений и </w:t>
      </w:r>
      <w:r w:rsidRPr="00AE6A4C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действий (бездействия) органа, предоставляющего муниципальную услугу, </w:t>
      </w:r>
      <w:r w:rsidR="00AE6A4C" w:rsidRPr="00AE6A4C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Pr="00AE6A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многофункционального центра, организаций, указанных в </w:t>
      </w:r>
      <w:hyperlink r:id="rId10" w:history="1">
        <w:r w:rsidRPr="00AE6A4C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части 1.1 статьи 16</w:t>
        </w:r>
      </w:hyperlink>
      <w:r w:rsidRPr="00AE6A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№ 210-ФЗ), а также их должностных лиц, муниципальных служащих, работников;</w:t>
      </w:r>
    </w:p>
    <w:p w:rsidR="00E54EF7" w:rsidRDefault="00E54EF7" w:rsidP="00E54EF7">
      <w:pPr>
        <w:pStyle w:val="aa"/>
        <w:tabs>
          <w:tab w:val="left" w:pos="709"/>
          <w:tab w:val="left" w:pos="1418"/>
          <w:tab w:val="left" w:pos="1560"/>
          <w:tab w:val="left" w:pos="1985"/>
        </w:tabs>
        <w:ind w:firstLine="709"/>
        <w:jc w:val="both"/>
        <w:rPr>
          <w:rFonts w:eastAsiaTheme="minorHAnsi"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3.3.6. </w:t>
      </w:r>
      <w:r w:rsidRPr="002B24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особенности выполнения административных процедур (действий) в многофункциональных центрах предоставления государственных и муниципальных услуг (настоящий раздел не включается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административный регламент </w:t>
      </w:r>
      <w:r w:rsidRPr="002B24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случае если услуга не предоставляется в многофункциональных центрах).</w:t>
      </w:r>
      <w:r w:rsidRPr="002B24E3">
        <w:rPr>
          <w:rFonts w:eastAsiaTheme="minorHAnsi"/>
          <w:color w:val="auto"/>
          <w:sz w:val="20"/>
          <w:szCs w:val="20"/>
          <w:lang w:eastAsia="en-US"/>
        </w:rPr>
        <w:t xml:space="preserve">   </w:t>
      </w:r>
    </w:p>
    <w:p w:rsidR="00E54EF7" w:rsidRPr="002B24E3" w:rsidRDefault="00E54EF7" w:rsidP="00E54EF7">
      <w:pPr>
        <w:pStyle w:val="aa"/>
        <w:tabs>
          <w:tab w:val="left" w:pos="709"/>
          <w:tab w:val="left" w:pos="1418"/>
          <w:tab w:val="left" w:pos="1560"/>
          <w:tab w:val="left" w:pos="198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54EF7" w:rsidRDefault="00E54EF7" w:rsidP="00E54EF7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568B">
        <w:rPr>
          <w:rFonts w:ascii="Times New Roman" w:hAnsi="Times New Roman" w:cs="Times New Roman"/>
          <w:b/>
          <w:color w:val="auto"/>
          <w:sz w:val="28"/>
          <w:szCs w:val="28"/>
        </w:rPr>
        <w:t>3.4.</w:t>
      </w:r>
      <w:r w:rsidRPr="00AB6C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F777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Раздел, касающийся общих положений, состоит из следующих подразделов: </w:t>
      </w:r>
      <w:r w:rsidRPr="001F7778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AB6C44">
        <w:rPr>
          <w:rFonts w:ascii="Times New Roman" w:hAnsi="Times New Roman" w:cs="Times New Roman"/>
          <w:color w:val="auto"/>
          <w:sz w:val="28"/>
          <w:szCs w:val="28"/>
        </w:rPr>
        <w:t xml:space="preserve">     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B6C44">
        <w:rPr>
          <w:rFonts w:ascii="Times New Roman" w:hAnsi="Times New Roman" w:cs="Times New Roman"/>
          <w:color w:val="auto"/>
          <w:sz w:val="28"/>
          <w:szCs w:val="28"/>
        </w:rPr>
        <w:t>3.4.1.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предмет регулирования регламента;</w:t>
      </w:r>
    </w:p>
    <w:p w:rsidR="00E54EF7" w:rsidRDefault="00E54EF7" w:rsidP="00E54EF7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3.4.2. круг заявителей </w:t>
      </w:r>
      <w:r w:rsidRPr="0068405F">
        <w:rPr>
          <w:rFonts w:ascii="Times New Roman" w:hAnsi="Times New Roman" w:cs="Times New Roman"/>
          <w:color w:val="auto"/>
          <w:sz w:val="28"/>
          <w:szCs w:val="28"/>
        </w:rPr>
        <w:t xml:space="preserve">(в том числе описание физических и юридических лиц, имеющих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</w:t>
      </w:r>
      <w:r w:rsidRPr="0068405F">
        <w:rPr>
          <w:rFonts w:ascii="Times New Roman" w:hAnsi="Times New Roman" w:cs="Times New Roman"/>
          <w:color w:val="auto"/>
          <w:sz w:val="28"/>
          <w:szCs w:val="28"/>
        </w:rPr>
        <w:lastRenderedPageBreak/>
        <w:t>выступать от их имени при взаимодействии с соответствующими органами местного самоуправления и организациями при предоставлении муниципальной услуги);</w:t>
      </w:r>
    </w:p>
    <w:p w:rsidR="00E54EF7" w:rsidRPr="006B1356" w:rsidRDefault="00E54EF7" w:rsidP="00E54EF7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3.4.3. </w:t>
      </w:r>
      <w:r w:rsidRPr="000F568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требования к порядку информирования о предоставлении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муниципальной</w:t>
      </w:r>
      <w:r w:rsidRPr="000F568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услуги, в том числе: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 xml:space="preserve">а) </w:t>
      </w:r>
      <w:r w:rsidRPr="006B13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сайте </w:t>
      </w:r>
      <w:r w:rsidRPr="006B135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районной Администрации (</w:t>
      </w:r>
      <w:r w:rsidRPr="006B1356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www</w:t>
      </w:r>
      <w:r w:rsidRPr="006B1356">
        <w:rPr>
          <w:rFonts w:ascii="Times New Roman" w:eastAsiaTheme="minorHAnsi" w:hAnsi="Times New Roman" w:cs="Times New Roman"/>
          <w:sz w:val="28"/>
          <w:szCs w:val="28"/>
          <w:lang w:eastAsia="en-US"/>
        </w:rPr>
        <w:t>.алмазный-</w:t>
      </w:r>
      <w:proofErr w:type="spellStart"/>
      <w:r w:rsidRPr="006B1356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край.рф</w:t>
      </w:r>
      <w:proofErr w:type="spellEnd"/>
      <w:r w:rsidRPr="006B13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а также </w:t>
      </w:r>
      <w:r w:rsidRPr="006B1356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6B1356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hyperlink r:id="rId11" w:history="1">
        <w:r w:rsidRPr="006B1356">
          <w:rPr>
            <w:rStyle w:val="a9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val="en-US" w:eastAsia="en-US"/>
          </w:rPr>
          <w:t>www</w:t>
        </w:r>
        <w:r w:rsidRPr="006B1356">
          <w:rPr>
            <w:rStyle w:val="a9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.</w:t>
        </w:r>
        <w:r w:rsidRPr="006B1356">
          <w:rPr>
            <w:rStyle w:val="a9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val="en-US" w:eastAsia="en-US"/>
          </w:rPr>
          <w:t>gosuslugi</w:t>
        </w:r>
        <w:r w:rsidRPr="006B1356">
          <w:rPr>
            <w:rStyle w:val="a9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.</w:t>
        </w:r>
        <w:r w:rsidRPr="006B1356">
          <w:rPr>
            <w:rStyle w:val="a9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val="en-US" w:eastAsia="en-US"/>
          </w:rPr>
          <w:t>ru</w:t>
        </w:r>
      </w:hyperlink>
      <w:r w:rsidRPr="006B13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Pr="006B1356">
        <w:rPr>
          <w:rFonts w:ascii="Times New Roman" w:hAnsi="Times New Roman" w:cs="Times New Roman"/>
          <w:sz w:val="28"/>
          <w:szCs w:val="28"/>
        </w:rPr>
        <w:t>(далее - ЕПГУ) и/или государственной информационной системе «Портал государственных услуг (функций) Республики Саха (Якутия)» (www.e-yakutia.ru) (далее - РПГУ);</w:t>
      </w:r>
    </w:p>
    <w:p w:rsidR="00E54EF7" w:rsidRPr="006B1356" w:rsidRDefault="00E54EF7" w:rsidP="00E54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B1356">
        <w:rPr>
          <w:sz w:val="28"/>
          <w:szCs w:val="28"/>
        </w:rPr>
        <w:t xml:space="preserve">порядок, форма, место размещения и способы получения </w:t>
      </w:r>
      <w:r w:rsidRPr="00711BF3">
        <w:rPr>
          <w:sz w:val="28"/>
          <w:szCs w:val="28"/>
        </w:rPr>
        <w:t>справочной информации</w:t>
      </w:r>
      <w:r w:rsidRPr="006B1356">
        <w:rPr>
          <w:sz w:val="28"/>
          <w:szCs w:val="28"/>
        </w:rPr>
        <w:t>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и многофункциональных центрах предоставления государственных и муниципальных услуг.</w:t>
      </w:r>
    </w:p>
    <w:p w:rsidR="00E54EF7" w:rsidRPr="00711BF3" w:rsidRDefault="00E54EF7" w:rsidP="00E54EF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BF3">
        <w:rPr>
          <w:rFonts w:ascii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E54EF7" w:rsidRPr="006B1356" w:rsidRDefault="00E54EF7" w:rsidP="00E54E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1356">
        <w:rPr>
          <w:rFonts w:eastAsiaTheme="minorHAnsi"/>
          <w:sz w:val="28"/>
          <w:szCs w:val="28"/>
          <w:lang w:eastAsia="en-US"/>
        </w:rPr>
        <w:t xml:space="preserve">место нахождения и графики работы </w:t>
      </w:r>
      <w:r w:rsidRPr="006B1356">
        <w:rPr>
          <w:sz w:val="28"/>
          <w:szCs w:val="28"/>
        </w:rPr>
        <w:t xml:space="preserve">структурных подразделений районной Администрации, муниципальных учреждений, предоставляющих муниципальную услугу, других органах и организациях, обращение в которые необходимо для получения муниципальной услуги, а также </w:t>
      </w:r>
      <w:r w:rsidRPr="006B1356">
        <w:rPr>
          <w:rFonts w:eastAsiaTheme="minorHAnsi"/>
          <w:sz w:val="28"/>
          <w:szCs w:val="28"/>
          <w:lang w:eastAsia="en-US"/>
        </w:rPr>
        <w:t>многофункциональных центров предоставления государственных и муниципальных услуг;</w:t>
      </w:r>
    </w:p>
    <w:p w:rsidR="00E54EF7" w:rsidRPr="00711BF3" w:rsidRDefault="00E54EF7" w:rsidP="00E54EF7">
      <w:pPr>
        <w:ind w:firstLine="709"/>
        <w:jc w:val="both"/>
        <w:rPr>
          <w:sz w:val="28"/>
          <w:szCs w:val="28"/>
        </w:rPr>
      </w:pPr>
      <w:r w:rsidRPr="006B1356">
        <w:rPr>
          <w:rFonts w:eastAsiaTheme="minorHAnsi"/>
          <w:sz w:val="28"/>
          <w:szCs w:val="28"/>
          <w:lang w:eastAsia="en-US"/>
        </w:rPr>
        <w:t xml:space="preserve">справочные телефоны структурных </w:t>
      </w:r>
      <w:r w:rsidRPr="006B1356">
        <w:rPr>
          <w:sz w:val="28"/>
          <w:szCs w:val="28"/>
        </w:rPr>
        <w:t>подразделений районной Администрации, муниципальных учреждений, предоставляющих муниципальную услугу</w:t>
      </w:r>
      <w:r w:rsidRPr="006B1356">
        <w:rPr>
          <w:rFonts w:eastAsiaTheme="minorHAnsi"/>
          <w:sz w:val="28"/>
          <w:szCs w:val="28"/>
          <w:lang w:eastAsia="en-US"/>
        </w:rPr>
        <w:t>, в том числе номер телефона-автоинформатора (при наличии;</w:t>
      </w:r>
      <w:r w:rsidRPr="006B1356">
        <w:rPr>
          <w:rFonts w:eastAsiaTheme="minorHAnsi"/>
          <w:sz w:val="28"/>
          <w:szCs w:val="28"/>
          <w:lang w:eastAsia="en-US"/>
        </w:rPr>
        <w:tab/>
      </w:r>
      <w:r w:rsidRPr="006B1356">
        <w:rPr>
          <w:rFonts w:eastAsiaTheme="minorHAnsi"/>
          <w:sz w:val="28"/>
          <w:szCs w:val="28"/>
          <w:lang w:eastAsia="en-US"/>
        </w:rPr>
        <w:tab/>
      </w:r>
      <w:r w:rsidRPr="006B1356">
        <w:rPr>
          <w:rFonts w:eastAsiaTheme="minorHAnsi"/>
          <w:sz w:val="28"/>
          <w:szCs w:val="28"/>
          <w:lang w:eastAsia="en-US"/>
        </w:rPr>
        <w:tab/>
      </w:r>
      <w:r w:rsidRPr="006B1356">
        <w:rPr>
          <w:rFonts w:eastAsiaTheme="minorHAnsi"/>
          <w:sz w:val="28"/>
          <w:szCs w:val="28"/>
          <w:lang w:eastAsia="en-US"/>
        </w:rPr>
        <w:tab/>
      </w:r>
      <w:r w:rsidRPr="006B1356">
        <w:rPr>
          <w:rFonts w:eastAsiaTheme="minorHAnsi"/>
          <w:sz w:val="28"/>
          <w:szCs w:val="28"/>
          <w:lang w:eastAsia="en-US"/>
        </w:rPr>
        <w:tab/>
      </w:r>
      <w:r w:rsidRPr="006B1356">
        <w:rPr>
          <w:rFonts w:eastAsiaTheme="minorHAnsi"/>
          <w:sz w:val="28"/>
          <w:szCs w:val="28"/>
          <w:lang w:eastAsia="en-US"/>
        </w:rPr>
        <w:tab/>
      </w:r>
      <w:r w:rsidRPr="006B1356">
        <w:rPr>
          <w:rFonts w:eastAsiaTheme="minorHAnsi"/>
          <w:sz w:val="28"/>
          <w:szCs w:val="28"/>
          <w:lang w:eastAsia="en-US"/>
        </w:rPr>
        <w:tab/>
      </w:r>
      <w:r w:rsidRPr="006B1356">
        <w:rPr>
          <w:rFonts w:eastAsiaTheme="minorHAnsi"/>
          <w:sz w:val="28"/>
          <w:szCs w:val="28"/>
          <w:lang w:eastAsia="en-US"/>
        </w:rPr>
        <w:tab/>
      </w:r>
      <w:r w:rsidRPr="006B1356">
        <w:rPr>
          <w:rFonts w:eastAsiaTheme="minorHAnsi"/>
          <w:sz w:val="28"/>
          <w:szCs w:val="28"/>
          <w:lang w:eastAsia="en-US"/>
        </w:rPr>
        <w:tab/>
      </w:r>
      <w:r w:rsidRPr="006B1356">
        <w:rPr>
          <w:rFonts w:eastAsiaTheme="minorHAnsi"/>
          <w:sz w:val="28"/>
          <w:szCs w:val="28"/>
          <w:lang w:eastAsia="en-US"/>
        </w:rPr>
        <w:tab/>
      </w:r>
      <w:r w:rsidRPr="006B1356">
        <w:rPr>
          <w:rFonts w:eastAsiaTheme="minorHAnsi"/>
          <w:sz w:val="28"/>
          <w:szCs w:val="28"/>
          <w:lang w:eastAsia="en-US"/>
        </w:rPr>
        <w:tab/>
      </w:r>
      <w:r w:rsidRPr="006B1356">
        <w:rPr>
          <w:rFonts w:eastAsiaTheme="minorHAnsi"/>
          <w:sz w:val="28"/>
          <w:szCs w:val="28"/>
          <w:lang w:eastAsia="en-US"/>
        </w:rPr>
        <w:tab/>
        <w:t xml:space="preserve">адреса официального сайта, а также электронной почты и (или) формы обратной связи </w:t>
      </w:r>
      <w:r w:rsidRPr="006B1356">
        <w:rPr>
          <w:sz w:val="28"/>
          <w:szCs w:val="28"/>
        </w:rPr>
        <w:t xml:space="preserve">структурных подразделений районной Администрации, муниципальных учреждений, предоставляющих муниципальную услугу </w:t>
      </w:r>
      <w:r w:rsidRPr="006B1356">
        <w:rPr>
          <w:rFonts w:eastAsiaTheme="minorHAnsi"/>
          <w:sz w:val="28"/>
          <w:szCs w:val="28"/>
          <w:lang w:eastAsia="en-US"/>
        </w:rPr>
        <w:t>в сети Интернет.</w:t>
      </w:r>
      <w:r w:rsidRPr="006B1356">
        <w:rPr>
          <w:rFonts w:eastAsiaTheme="minorHAnsi"/>
          <w:sz w:val="28"/>
          <w:szCs w:val="28"/>
          <w:lang w:eastAsia="en-US"/>
        </w:rPr>
        <w:tab/>
      </w:r>
      <w:r w:rsidRPr="006B1356">
        <w:rPr>
          <w:rFonts w:eastAsiaTheme="minorHAnsi"/>
          <w:sz w:val="28"/>
          <w:szCs w:val="28"/>
          <w:lang w:eastAsia="en-US"/>
        </w:rPr>
        <w:tab/>
      </w:r>
      <w:r w:rsidRPr="006B1356">
        <w:rPr>
          <w:rFonts w:eastAsiaTheme="minorHAnsi"/>
          <w:sz w:val="28"/>
          <w:szCs w:val="28"/>
          <w:lang w:eastAsia="en-US"/>
        </w:rPr>
        <w:tab/>
      </w:r>
      <w:r w:rsidRPr="006B1356">
        <w:rPr>
          <w:rFonts w:eastAsiaTheme="minorHAnsi"/>
          <w:sz w:val="28"/>
          <w:szCs w:val="28"/>
          <w:lang w:eastAsia="en-US"/>
        </w:rPr>
        <w:tab/>
      </w:r>
      <w:r w:rsidRPr="006B1356">
        <w:rPr>
          <w:rFonts w:eastAsiaTheme="minorHAnsi"/>
          <w:sz w:val="28"/>
          <w:szCs w:val="28"/>
          <w:lang w:eastAsia="en-US"/>
        </w:rPr>
        <w:tab/>
      </w:r>
      <w:r w:rsidRPr="006B1356">
        <w:rPr>
          <w:rFonts w:eastAsiaTheme="minorHAnsi"/>
          <w:sz w:val="28"/>
          <w:szCs w:val="28"/>
          <w:lang w:eastAsia="en-US"/>
        </w:rPr>
        <w:tab/>
      </w:r>
      <w:r w:rsidRPr="006B1356">
        <w:rPr>
          <w:rFonts w:eastAsiaTheme="minorHAnsi"/>
          <w:sz w:val="28"/>
          <w:szCs w:val="28"/>
          <w:lang w:eastAsia="en-US"/>
        </w:rPr>
        <w:tab/>
      </w:r>
      <w:r w:rsidRPr="006B1356">
        <w:rPr>
          <w:rFonts w:eastAsiaTheme="minorHAnsi"/>
          <w:sz w:val="28"/>
          <w:szCs w:val="28"/>
          <w:lang w:eastAsia="en-US"/>
        </w:rPr>
        <w:tab/>
      </w:r>
      <w:r w:rsidRPr="006B1356">
        <w:rPr>
          <w:rFonts w:eastAsiaTheme="minorHAnsi"/>
          <w:sz w:val="28"/>
          <w:szCs w:val="28"/>
          <w:lang w:eastAsia="en-US"/>
        </w:rPr>
        <w:tab/>
      </w:r>
      <w:r w:rsidRPr="006B1356">
        <w:rPr>
          <w:rFonts w:eastAsiaTheme="minorHAnsi"/>
          <w:sz w:val="28"/>
          <w:szCs w:val="28"/>
          <w:lang w:eastAsia="en-US"/>
        </w:rPr>
        <w:tab/>
        <w:t>Справочная информация подлежит обязательному размещению на официальном сайте</w:t>
      </w:r>
      <w:r w:rsidRPr="006B1356">
        <w:rPr>
          <w:sz w:val="28"/>
          <w:szCs w:val="28"/>
        </w:rPr>
        <w:t xml:space="preserve"> районной Администрации</w:t>
      </w:r>
      <w:r w:rsidRPr="006B1356">
        <w:rPr>
          <w:rFonts w:eastAsiaTheme="minorHAnsi"/>
          <w:sz w:val="28"/>
          <w:szCs w:val="28"/>
          <w:lang w:eastAsia="en-US"/>
        </w:rPr>
        <w:t>, в Региональной государственной информационной системе «Реестр государственных и муниципальных услуг (функций) Республики Саха (Якутия)» (</w:t>
      </w:r>
      <w:hyperlink r:id="rId12" w:history="1">
        <w:r w:rsidRPr="006B1356">
          <w:rPr>
            <w:rStyle w:val="a9"/>
            <w:rFonts w:eastAsiaTheme="minorHAnsi"/>
            <w:sz w:val="28"/>
            <w:szCs w:val="28"/>
            <w:lang w:val="en-US" w:eastAsia="en-US"/>
          </w:rPr>
          <w:t>www</w:t>
        </w:r>
        <w:r w:rsidRPr="006B1356">
          <w:rPr>
            <w:rStyle w:val="a9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Pr="006B1356">
          <w:rPr>
            <w:rStyle w:val="a9"/>
            <w:rFonts w:eastAsiaTheme="minorHAnsi"/>
            <w:sz w:val="28"/>
            <w:szCs w:val="28"/>
            <w:lang w:val="en-US" w:eastAsia="en-US"/>
          </w:rPr>
          <w:t>pgusakha</w:t>
        </w:r>
        <w:proofErr w:type="spellEnd"/>
        <w:r w:rsidRPr="006B1356">
          <w:rPr>
            <w:rStyle w:val="a9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Pr="006B1356">
          <w:rPr>
            <w:rStyle w:val="a9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Pr="006B1356">
        <w:rPr>
          <w:rFonts w:eastAsiaTheme="minorHAnsi"/>
          <w:sz w:val="28"/>
          <w:szCs w:val="28"/>
          <w:lang w:eastAsia="en-US"/>
        </w:rPr>
        <w:t>) (да</w:t>
      </w:r>
      <w:r w:rsidR="0068405F">
        <w:rPr>
          <w:rFonts w:eastAsiaTheme="minorHAnsi"/>
          <w:sz w:val="28"/>
          <w:szCs w:val="28"/>
          <w:lang w:eastAsia="en-US"/>
        </w:rPr>
        <w:t xml:space="preserve">лее - Реестр) и ЕПГ и/или РПГУ. </w:t>
      </w:r>
      <w:r w:rsidRPr="00711BF3">
        <w:rPr>
          <w:sz w:val="28"/>
          <w:szCs w:val="28"/>
        </w:rPr>
        <w:t>Структурные подразделения районной Администрации</w:t>
      </w:r>
      <w:r w:rsidRPr="00711BF3">
        <w:rPr>
          <w:rFonts w:eastAsiaTheme="minorHAnsi"/>
          <w:sz w:val="28"/>
          <w:szCs w:val="28"/>
          <w:lang w:eastAsia="en-US"/>
        </w:rPr>
        <w:t xml:space="preserve">, </w:t>
      </w:r>
      <w:r w:rsidRPr="00711BF3">
        <w:rPr>
          <w:sz w:val="28"/>
          <w:szCs w:val="28"/>
        </w:rPr>
        <w:t>муниципальные учреждения, п</w:t>
      </w:r>
      <w:r w:rsidRPr="00711BF3">
        <w:rPr>
          <w:rFonts w:eastAsiaTheme="minorHAnsi"/>
          <w:sz w:val="28"/>
          <w:szCs w:val="28"/>
          <w:lang w:eastAsia="en-US"/>
        </w:rPr>
        <w:t>редоставляющие муниципальные услуги, обеспечивают в установленном порядке размещение и актуализацию справочной информации в соответствующем разделе Реестра</w:t>
      </w:r>
      <w:r w:rsidRPr="00711BF3">
        <w:rPr>
          <w:sz w:val="28"/>
          <w:szCs w:val="28"/>
        </w:rPr>
        <w:t>.</w:t>
      </w:r>
    </w:p>
    <w:p w:rsidR="00E54EF7" w:rsidRDefault="00E54EF7" w:rsidP="00E54EF7">
      <w:pPr>
        <w:tabs>
          <w:tab w:val="left" w:pos="1276"/>
          <w:tab w:val="left" w:pos="1418"/>
        </w:tabs>
        <w:ind w:firstLine="709"/>
        <w:jc w:val="both"/>
        <w:rPr>
          <w:b/>
          <w:sz w:val="28"/>
          <w:szCs w:val="28"/>
        </w:rPr>
      </w:pPr>
    </w:p>
    <w:p w:rsidR="00E54EF7" w:rsidRDefault="00E54EF7" w:rsidP="00E54EF7">
      <w:pPr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 w:rsidRPr="003C45C6">
        <w:rPr>
          <w:b/>
          <w:sz w:val="28"/>
          <w:szCs w:val="28"/>
        </w:rPr>
        <w:lastRenderedPageBreak/>
        <w:t>3.5.</w:t>
      </w:r>
      <w:r>
        <w:rPr>
          <w:sz w:val="28"/>
          <w:szCs w:val="28"/>
        </w:rPr>
        <w:t xml:space="preserve"> </w:t>
      </w:r>
      <w:r w:rsidRPr="003C45C6">
        <w:rPr>
          <w:b/>
          <w:sz w:val="28"/>
          <w:szCs w:val="28"/>
        </w:rPr>
        <w:t xml:space="preserve">Раздел, касающийся </w:t>
      </w:r>
      <w:r w:rsidRPr="003C45C6">
        <w:rPr>
          <w:rFonts w:eastAsiaTheme="minorHAnsi"/>
          <w:b/>
          <w:sz w:val="28"/>
          <w:szCs w:val="28"/>
          <w:lang w:eastAsia="en-US"/>
        </w:rPr>
        <w:t>стандарта предоставления муниципальной услуги</w:t>
      </w:r>
      <w:r>
        <w:rPr>
          <w:rFonts w:eastAsiaTheme="minorHAnsi"/>
          <w:b/>
          <w:sz w:val="28"/>
          <w:szCs w:val="28"/>
          <w:lang w:eastAsia="en-US"/>
        </w:rPr>
        <w:t>,</w:t>
      </w:r>
      <w:r w:rsidRPr="003C45C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1F7778">
        <w:rPr>
          <w:b/>
          <w:sz w:val="28"/>
          <w:szCs w:val="28"/>
        </w:rPr>
        <w:t xml:space="preserve">состоит из следующих подразделов: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3.5</w:t>
      </w:r>
      <w:r w:rsidRPr="00AB6C44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AB6C44">
        <w:rPr>
          <w:sz w:val="28"/>
          <w:szCs w:val="28"/>
        </w:rPr>
        <w:t>наименование муниципальной услуги</w:t>
      </w:r>
      <w:r>
        <w:rPr>
          <w:sz w:val="28"/>
          <w:szCs w:val="28"/>
        </w:rPr>
        <w:t>;</w:t>
      </w:r>
    </w:p>
    <w:p w:rsidR="00E54EF7" w:rsidRDefault="00E54EF7" w:rsidP="00E54EF7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3.5.2. </w:t>
      </w:r>
      <w:r w:rsidRPr="003C45C6">
        <w:rPr>
          <w:rFonts w:ascii="Times New Roman" w:hAnsi="Times New Roman" w:cs="Times New Roman"/>
          <w:color w:val="auto"/>
          <w:sz w:val="28"/>
          <w:szCs w:val="28"/>
        </w:rPr>
        <w:t xml:space="preserve">наименование структурного подразделения районной Администрации, муниципального </w:t>
      </w:r>
      <w:proofErr w:type="gramStart"/>
      <w:r w:rsidRPr="003C45C6">
        <w:rPr>
          <w:rFonts w:ascii="Times New Roman" w:hAnsi="Times New Roman" w:cs="Times New Roman"/>
          <w:color w:val="auto"/>
          <w:sz w:val="28"/>
          <w:szCs w:val="28"/>
        </w:rPr>
        <w:t>учреждения,  непосредственно</w:t>
      </w:r>
      <w:proofErr w:type="gramEnd"/>
      <w:r w:rsidRPr="003C45C6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предоставляющего муниципальную услугу. Если в предоставлении муниципальной услуги участвуют также иные структурные подразделения и организации, то указываются все структурные подразделения районной Администрации и организации, без обращения в которые заявители не могут получить услугу, либо обращение в которые необходимо для предоставления муниципальной услуги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54EF7" w:rsidRDefault="00E54EF7" w:rsidP="00E54E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45C6">
        <w:rPr>
          <w:rFonts w:eastAsiaTheme="minorHAnsi"/>
          <w:sz w:val="28"/>
          <w:szCs w:val="28"/>
          <w:lang w:eastAsia="en-US"/>
        </w:rPr>
        <w:t xml:space="preserve">Также указываются требования </w:t>
      </w:r>
      <w:hyperlink r:id="rId13" w:history="1">
        <w:r w:rsidRPr="003C45C6">
          <w:rPr>
            <w:rFonts w:eastAsiaTheme="minorHAnsi"/>
            <w:color w:val="0000FF"/>
            <w:sz w:val="28"/>
            <w:szCs w:val="28"/>
            <w:lang w:eastAsia="en-US"/>
          </w:rPr>
          <w:t>пункта 3 статьи 7</w:t>
        </w:r>
      </w:hyperlink>
      <w:r w:rsidRPr="003C45C6">
        <w:rPr>
          <w:rFonts w:eastAsiaTheme="minorHAnsi"/>
          <w:sz w:val="28"/>
          <w:szCs w:val="28"/>
          <w:lang w:eastAsia="en-US"/>
        </w:rPr>
        <w:t xml:space="preserve"> </w:t>
      </w:r>
      <w:r w:rsidRPr="002A5526">
        <w:rPr>
          <w:rFonts w:eastAsiaTheme="minorHAnsi"/>
          <w:sz w:val="28"/>
          <w:szCs w:val="28"/>
          <w:lang w:eastAsia="en-US"/>
        </w:rPr>
        <w:t>Федеральн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2A5526"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>а №</w:t>
      </w:r>
      <w:r w:rsidRPr="002A5526">
        <w:rPr>
          <w:rFonts w:eastAsiaTheme="minorHAnsi"/>
          <w:sz w:val="28"/>
          <w:szCs w:val="28"/>
          <w:lang w:eastAsia="en-US"/>
        </w:rPr>
        <w:t xml:space="preserve"> 210-ФЗ</w:t>
      </w:r>
      <w:r w:rsidRPr="003C45C6">
        <w:rPr>
          <w:rFonts w:eastAsiaTheme="minorHAnsi"/>
          <w:sz w:val="28"/>
          <w:szCs w:val="28"/>
          <w:lang w:eastAsia="en-US"/>
        </w:rPr>
        <w:t xml:space="preserve">, а именно - установление запрета требовать от заявителя </w:t>
      </w:r>
      <w:r>
        <w:rPr>
          <w:rFonts w:eastAsiaTheme="minorHAnsi"/>
          <w:sz w:val="28"/>
          <w:szCs w:val="28"/>
          <w:lang w:eastAsia="en-US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</w:t>
      </w:r>
      <w:r w:rsidRPr="00D83592">
        <w:rPr>
          <w:rFonts w:eastAsiaTheme="minorHAnsi"/>
          <w:sz w:val="28"/>
          <w:szCs w:val="28"/>
          <w:lang w:eastAsia="en-US"/>
        </w:rPr>
        <w:t>органы местного самоуправления,</w:t>
      </w:r>
      <w:r>
        <w:rPr>
          <w:rFonts w:eastAsiaTheme="minorHAnsi"/>
          <w:sz w:val="28"/>
          <w:szCs w:val="28"/>
          <w:lang w:eastAsia="en-US"/>
        </w:rPr>
        <w:t xml:space="preserve"> организации, за исключением получения услуг, </w:t>
      </w:r>
      <w:r w:rsidRPr="003C45C6">
        <w:rPr>
          <w:rFonts w:eastAsiaTheme="minorHAnsi"/>
          <w:sz w:val="28"/>
          <w:szCs w:val="28"/>
          <w:lang w:eastAsia="en-US"/>
        </w:rPr>
        <w:t xml:space="preserve">включенных в </w:t>
      </w:r>
      <w:hyperlink r:id="rId14" w:history="1">
        <w:r w:rsidRPr="003C45C6">
          <w:rPr>
            <w:rFonts w:eastAsiaTheme="minorHAnsi"/>
            <w:color w:val="0000FF"/>
            <w:sz w:val="28"/>
            <w:szCs w:val="28"/>
            <w:lang w:eastAsia="en-US"/>
          </w:rPr>
          <w:t>перечень</w:t>
        </w:r>
      </w:hyperlink>
      <w:r w:rsidRPr="003C45C6">
        <w:rPr>
          <w:rFonts w:eastAsiaTheme="minorHAnsi"/>
          <w:sz w:val="28"/>
          <w:szCs w:val="28"/>
          <w:lang w:eastAsia="en-US"/>
        </w:rPr>
        <w:t xml:space="preserve"> услуг, которые являются необходимыми и обязательными для предоставления государственных услуг, утвержденный Правительством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5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части 1 статьи 9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Pr="002A5526">
        <w:rPr>
          <w:rFonts w:eastAsiaTheme="minorHAnsi"/>
          <w:sz w:val="28"/>
          <w:szCs w:val="28"/>
          <w:lang w:eastAsia="en-US"/>
        </w:rPr>
        <w:t>Федеральн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2A5526"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>а   №</w:t>
      </w:r>
      <w:r w:rsidRPr="002A5526">
        <w:rPr>
          <w:rFonts w:eastAsiaTheme="minorHAnsi"/>
          <w:sz w:val="28"/>
          <w:szCs w:val="28"/>
          <w:lang w:eastAsia="en-US"/>
        </w:rPr>
        <w:t xml:space="preserve"> 210-ФЗ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54EF7" w:rsidRDefault="00E54EF7" w:rsidP="00E54E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3.5.3. описание результата предоставления муниципальной услуги;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3.5.4.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E54EF7" w:rsidRPr="00250575" w:rsidRDefault="00E54EF7" w:rsidP="00E54E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0575">
        <w:rPr>
          <w:rFonts w:eastAsiaTheme="minorHAnsi"/>
          <w:sz w:val="28"/>
          <w:szCs w:val="28"/>
          <w:lang w:eastAsia="en-US"/>
        </w:rPr>
        <w:t>3.5.5. перечень нормативных правовых актов, регулирующих предоставление муниципальной услуг,</w:t>
      </w:r>
      <w:r w:rsidRPr="00250575">
        <w:rPr>
          <w:sz w:val="28"/>
          <w:szCs w:val="28"/>
        </w:rPr>
        <w:t xml:space="preserve"> с указанием их реквизитов</w:t>
      </w:r>
      <w:r w:rsidRPr="00250575">
        <w:rPr>
          <w:rFonts w:eastAsiaTheme="minorHAnsi"/>
          <w:sz w:val="28"/>
          <w:szCs w:val="28"/>
          <w:lang w:eastAsia="en-US"/>
        </w:rPr>
        <w:t>.</w:t>
      </w:r>
    </w:p>
    <w:p w:rsidR="00E54EF7" w:rsidRPr="00711BF3" w:rsidRDefault="00E54EF7" w:rsidP="00E54E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0575">
        <w:rPr>
          <w:rFonts w:eastAsiaTheme="minorHAnsi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 (</w:t>
      </w:r>
      <w:r w:rsidRPr="00250575">
        <w:rPr>
          <w:sz w:val="28"/>
          <w:szCs w:val="28"/>
        </w:rPr>
        <w:t>с указанием их реквизитов и источников официального опубликования), подлежит обязательному размещению на официальном сайте районной Администрации в сети Интернет, в Реестре.</w:t>
      </w:r>
      <w:r w:rsidRPr="00250575">
        <w:rPr>
          <w:rFonts w:eastAsiaTheme="minorHAnsi"/>
          <w:sz w:val="28"/>
          <w:szCs w:val="28"/>
          <w:lang w:eastAsia="en-US"/>
        </w:rPr>
        <w:tab/>
      </w:r>
      <w:r w:rsidRPr="00250575">
        <w:rPr>
          <w:rFonts w:eastAsiaTheme="minorHAnsi"/>
          <w:sz w:val="28"/>
          <w:szCs w:val="28"/>
          <w:lang w:eastAsia="en-US"/>
        </w:rPr>
        <w:tab/>
      </w:r>
      <w:r w:rsidRPr="00250575">
        <w:rPr>
          <w:rFonts w:eastAsiaTheme="minorHAnsi"/>
          <w:sz w:val="28"/>
          <w:szCs w:val="28"/>
          <w:lang w:eastAsia="en-US"/>
        </w:rPr>
        <w:tab/>
      </w:r>
      <w:r w:rsidRPr="00250575">
        <w:rPr>
          <w:rFonts w:eastAsiaTheme="minorHAnsi"/>
          <w:sz w:val="28"/>
          <w:szCs w:val="28"/>
          <w:lang w:eastAsia="en-US"/>
        </w:rPr>
        <w:tab/>
      </w:r>
      <w:r w:rsidRPr="00250575">
        <w:rPr>
          <w:rFonts w:eastAsiaTheme="minorHAnsi"/>
          <w:sz w:val="28"/>
          <w:szCs w:val="28"/>
          <w:lang w:eastAsia="en-US"/>
        </w:rPr>
        <w:tab/>
      </w:r>
      <w:r w:rsidRPr="00250575">
        <w:rPr>
          <w:rFonts w:eastAsiaTheme="minorHAnsi"/>
          <w:sz w:val="28"/>
          <w:szCs w:val="28"/>
          <w:lang w:eastAsia="en-US"/>
        </w:rPr>
        <w:tab/>
      </w:r>
      <w:r w:rsidRPr="00250575">
        <w:rPr>
          <w:rFonts w:eastAsiaTheme="minorHAnsi"/>
          <w:sz w:val="28"/>
          <w:szCs w:val="28"/>
          <w:lang w:eastAsia="en-US"/>
        </w:rPr>
        <w:tab/>
      </w:r>
      <w:r w:rsidRPr="00250575">
        <w:rPr>
          <w:rFonts w:eastAsiaTheme="minorHAnsi"/>
          <w:sz w:val="28"/>
          <w:szCs w:val="28"/>
          <w:lang w:eastAsia="en-US"/>
        </w:rPr>
        <w:tab/>
      </w:r>
      <w:r w:rsidRPr="00250575">
        <w:rPr>
          <w:rFonts w:eastAsiaTheme="minorHAnsi"/>
          <w:sz w:val="28"/>
          <w:szCs w:val="28"/>
          <w:lang w:eastAsia="en-US"/>
        </w:rPr>
        <w:tab/>
      </w:r>
      <w:r w:rsidRPr="00250575">
        <w:rPr>
          <w:rFonts w:eastAsiaTheme="minorHAnsi"/>
          <w:sz w:val="28"/>
          <w:szCs w:val="28"/>
          <w:lang w:eastAsia="en-US"/>
        </w:rPr>
        <w:tab/>
      </w:r>
      <w:r w:rsidRPr="00250575">
        <w:rPr>
          <w:rFonts w:eastAsiaTheme="minorHAnsi"/>
          <w:sz w:val="28"/>
          <w:szCs w:val="28"/>
          <w:lang w:eastAsia="en-US"/>
        </w:rPr>
        <w:tab/>
        <w:t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предоставление муниципальной услуги.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Pr="00711BF3">
        <w:rPr>
          <w:sz w:val="28"/>
          <w:szCs w:val="28"/>
        </w:rPr>
        <w:t xml:space="preserve">Структурные подразделения районной Администрации, муниципальные </w:t>
      </w:r>
      <w:proofErr w:type="gramStart"/>
      <w:r w:rsidRPr="00711BF3">
        <w:rPr>
          <w:sz w:val="28"/>
          <w:szCs w:val="28"/>
        </w:rPr>
        <w:t>учреждения,  непосредственно</w:t>
      </w:r>
      <w:proofErr w:type="gramEnd"/>
      <w:r w:rsidRPr="00711BF3">
        <w:rPr>
          <w:sz w:val="28"/>
          <w:szCs w:val="28"/>
        </w:rPr>
        <w:t xml:space="preserve"> предоставляющие муниципальную услугу </w:t>
      </w:r>
      <w:r w:rsidRPr="00711BF3">
        <w:rPr>
          <w:rFonts w:eastAsiaTheme="minorHAnsi"/>
          <w:sz w:val="28"/>
          <w:szCs w:val="28"/>
          <w:lang w:eastAsia="en-US"/>
        </w:rPr>
        <w:t xml:space="preserve">обеспечивают размещение и актуализацию перечня нормативных правовых актов, регулирующих предоставление муниципальной услуги, на </w:t>
      </w:r>
      <w:r w:rsidRPr="00711BF3">
        <w:rPr>
          <w:sz w:val="28"/>
          <w:szCs w:val="28"/>
        </w:rPr>
        <w:t>официальном сайте районной Администрации</w:t>
      </w:r>
      <w:r w:rsidRPr="00711BF3">
        <w:rPr>
          <w:rFonts w:eastAsiaTheme="minorHAnsi"/>
          <w:sz w:val="28"/>
          <w:szCs w:val="28"/>
          <w:lang w:eastAsia="en-US"/>
        </w:rPr>
        <w:t>, а также в соответствующем разделе Реестра;</w:t>
      </w:r>
    </w:p>
    <w:p w:rsidR="00E54EF7" w:rsidRPr="00711BF3" w:rsidRDefault="00E54EF7" w:rsidP="00E54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0575">
        <w:rPr>
          <w:rFonts w:eastAsiaTheme="minorHAnsi"/>
          <w:sz w:val="28"/>
          <w:szCs w:val="28"/>
          <w:lang w:eastAsia="en-US"/>
        </w:rPr>
        <w:t xml:space="preserve">3.5.6. </w:t>
      </w:r>
      <w:r w:rsidRPr="00711BF3">
        <w:rPr>
          <w:sz w:val="28"/>
          <w:szCs w:val="28"/>
        </w:rPr>
        <w:t xml:space="preserve">исчерпывающий перечень документов, необходимых в </w:t>
      </w:r>
      <w:r w:rsidRPr="00711BF3">
        <w:rPr>
          <w:rFonts w:eastAsia="Calibri"/>
          <w:sz w:val="28"/>
          <w:szCs w:val="28"/>
          <w:lang w:eastAsia="en-US"/>
        </w:rPr>
        <w:t xml:space="preserve">соответствии с законодательными или иными нормативными правовыми </w:t>
      </w:r>
      <w:r w:rsidRPr="00711BF3">
        <w:rPr>
          <w:rFonts w:eastAsia="Calibri"/>
          <w:sz w:val="28"/>
          <w:szCs w:val="28"/>
          <w:lang w:eastAsia="en-US"/>
        </w:rPr>
        <w:lastRenderedPageBreak/>
        <w:t xml:space="preserve">актами </w:t>
      </w:r>
      <w:r w:rsidRPr="00711BF3">
        <w:rPr>
          <w:sz w:val="28"/>
          <w:szCs w:val="28"/>
        </w:rPr>
        <w:t xml:space="preserve">Российской Федерации, Республики Саха (Якутия) и муниципальными правовыми </w:t>
      </w:r>
      <w:proofErr w:type="gramStart"/>
      <w:r w:rsidRPr="00711BF3">
        <w:rPr>
          <w:sz w:val="28"/>
          <w:szCs w:val="28"/>
        </w:rPr>
        <w:t>актами  МО</w:t>
      </w:r>
      <w:proofErr w:type="gramEnd"/>
      <w:r w:rsidRPr="00711BF3">
        <w:rPr>
          <w:sz w:val="28"/>
          <w:szCs w:val="28"/>
        </w:rPr>
        <w:t xml:space="preserve"> «</w:t>
      </w:r>
      <w:proofErr w:type="spellStart"/>
      <w:r w:rsidRPr="00711BF3">
        <w:rPr>
          <w:sz w:val="28"/>
          <w:szCs w:val="28"/>
        </w:rPr>
        <w:t>Мирнинский</w:t>
      </w:r>
      <w:proofErr w:type="spellEnd"/>
      <w:r w:rsidRPr="00711BF3">
        <w:rPr>
          <w:sz w:val="28"/>
          <w:szCs w:val="28"/>
        </w:rPr>
        <w:t xml:space="preserve"> район» Республики Саха (Якутия) для предоставления муниципальной услуги, подлежащих предоставлению заявителем.</w:t>
      </w:r>
    </w:p>
    <w:p w:rsidR="00E54EF7" w:rsidRPr="00711BF3" w:rsidRDefault="00E54EF7" w:rsidP="00E54E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1BF3">
        <w:rPr>
          <w:rFonts w:eastAsia="Calibri"/>
          <w:sz w:val="28"/>
          <w:szCs w:val="28"/>
          <w:lang w:eastAsia="en-US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</w:t>
      </w:r>
    </w:p>
    <w:p w:rsidR="00E54EF7" w:rsidRPr="00250575" w:rsidRDefault="00E54EF7" w:rsidP="00E54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0575">
        <w:rPr>
          <w:rFonts w:eastAsia="Calibri"/>
          <w:sz w:val="28"/>
          <w:szCs w:val="28"/>
          <w:lang w:eastAsia="en-US"/>
        </w:rPr>
        <w:t xml:space="preserve">Информацию о </w:t>
      </w:r>
      <w:r w:rsidRPr="00250575">
        <w:rPr>
          <w:sz w:val="28"/>
          <w:szCs w:val="28"/>
        </w:rPr>
        <w:t>способах получения документов и информации заявителями, порядке их представления (бланки, формы обращений, заявления и иные документы, подаваемые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законодательством Российской Федерации, Республики Саха (Якутия) и муниципальными правовыми актами  МО «</w:t>
      </w:r>
      <w:proofErr w:type="spellStart"/>
      <w:r w:rsidRPr="00250575">
        <w:rPr>
          <w:sz w:val="28"/>
          <w:szCs w:val="28"/>
        </w:rPr>
        <w:t>Мирнинский</w:t>
      </w:r>
      <w:proofErr w:type="spellEnd"/>
      <w:r w:rsidRPr="00250575">
        <w:rPr>
          <w:sz w:val="28"/>
          <w:szCs w:val="28"/>
        </w:rPr>
        <w:t xml:space="preserve"> район» Республики Саха (Якутия) прямо предусмотрена свободная форма подачи этих документов;</w:t>
      </w:r>
      <w:r w:rsidRPr="00250575">
        <w:rPr>
          <w:sz w:val="28"/>
          <w:szCs w:val="28"/>
        </w:rPr>
        <w:tab/>
      </w:r>
    </w:p>
    <w:p w:rsidR="00E54EF7" w:rsidRPr="00711BF3" w:rsidRDefault="00E54EF7" w:rsidP="00E54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0575">
        <w:rPr>
          <w:sz w:val="28"/>
          <w:szCs w:val="28"/>
        </w:rPr>
        <w:t xml:space="preserve">3.5.7. </w:t>
      </w:r>
      <w:r w:rsidRPr="00711BF3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структурных подразделений районной Администрации, муниципальных учреждений, участвующих в предоставлении муниципальной услуги, и которые запрашиваются органом посредством межведомственного информационного взаимодействия;</w:t>
      </w:r>
    </w:p>
    <w:p w:rsidR="00913958" w:rsidRPr="00250575" w:rsidRDefault="00E54EF7" w:rsidP="009139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50575">
        <w:rPr>
          <w:sz w:val="28"/>
          <w:szCs w:val="28"/>
        </w:rPr>
        <w:t>3.5.8. указание на запрет требовать от заявителя:</w:t>
      </w:r>
      <w:r w:rsidRPr="00250575">
        <w:rPr>
          <w:sz w:val="28"/>
          <w:szCs w:val="28"/>
        </w:rPr>
        <w:tab/>
      </w:r>
      <w:r w:rsidRPr="0025057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а) </w:t>
      </w:r>
      <w:r w:rsidRPr="00250575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 w:rsidRPr="00250575">
        <w:rPr>
          <w:sz w:val="28"/>
          <w:szCs w:val="28"/>
        </w:rPr>
        <w:tab/>
      </w:r>
      <w:r w:rsidRPr="00250575">
        <w:rPr>
          <w:sz w:val="28"/>
          <w:szCs w:val="28"/>
        </w:rPr>
        <w:tab/>
      </w:r>
      <w:r>
        <w:rPr>
          <w:sz w:val="28"/>
          <w:szCs w:val="28"/>
        </w:rPr>
        <w:t xml:space="preserve">б) </w:t>
      </w:r>
      <w:r w:rsidRPr="00250575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структурных подразделений районной Администрации, муниципальных учреждений, участвующих в предоставлении муниципальной услуги, в соответствии с нормативными правовыми актами Российской Федерации и Республики Саха (Якутия), за исключением документов, включенных в перечень документов, установленный </w:t>
      </w:r>
      <w:hyperlink r:id="rId16" w:history="1">
        <w:r w:rsidRPr="00250575">
          <w:rPr>
            <w:color w:val="0000FF"/>
            <w:sz w:val="28"/>
            <w:szCs w:val="28"/>
          </w:rPr>
          <w:t>частью 6 статьи 7</w:t>
        </w:r>
      </w:hyperlink>
      <w:r w:rsidRPr="00250575">
        <w:rPr>
          <w:sz w:val="28"/>
          <w:szCs w:val="28"/>
        </w:rPr>
        <w:t xml:space="preserve"> Федерального закона № 210-ФЗ, если иное не предусмотрено нормативными правовыми актами, определяющими порядок предоставления  муниципальной услуги; </w:t>
      </w:r>
      <w:r w:rsidRPr="00250575">
        <w:rPr>
          <w:sz w:val="28"/>
          <w:szCs w:val="28"/>
        </w:rPr>
        <w:tab/>
      </w:r>
      <w:r w:rsidRPr="00250575">
        <w:rPr>
          <w:sz w:val="28"/>
          <w:szCs w:val="28"/>
        </w:rPr>
        <w:tab/>
      </w:r>
      <w:r w:rsidRPr="00250575">
        <w:rPr>
          <w:sz w:val="28"/>
          <w:szCs w:val="28"/>
        </w:rPr>
        <w:tab/>
      </w:r>
      <w:r w:rsidRPr="0025057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</w:t>
      </w:r>
      <w:r w:rsidRPr="00250575">
        <w:rPr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</w:t>
      </w:r>
      <w:r w:rsidRPr="00250575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 w:rsidRPr="00250575">
        <w:rPr>
          <w:sz w:val="28"/>
          <w:szCs w:val="28"/>
        </w:rPr>
        <w:lastRenderedPageBreak/>
        <w:t>муниципальной услуги, за исключением следующих случаев: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0575">
        <w:rPr>
          <w:sz w:val="28"/>
          <w:szCs w:val="28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0575">
        <w:rPr>
          <w:sz w:val="28"/>
          <w:szCs w:val="28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0575">
        <w:rPr>
          <w:sz w:val="28"/>
          <w:szCs w:val="28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0575">
        <w:rPr>
          <w:sz w:val="28"/>
          <w:szCs w:val="28"/>
        </w:rPr>
        <w:t xml:space="preserve"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7" w:history="1">
        <w:r w:rsidRPr="00250575">
          <w:rPr>
            <w:color w:val="0000FF"/>
            <w:sz w:val="28"/>
            <w:szCs w:val="28"/>
          </w:rPr>
          <w:t>частью 1.1 статьи 16</w:t>
        </w:r>
      </w:hyperlink>
      <w:r w:rsidRPr="00250575">
        <w:rPr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закона, уведомляется заявитель, а также приносятся извинения за доставленные неудобства;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0575">
        <w:rPr>
          <w:sz w:val="28"/>
          <w:szCs w:val="28"/>
        </w:rPr>
        <w:t>3.5.9. исчерпывающий перечень оснований для отказа в приеме документов, необходимых для предоставления муниципальной услуги;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0575">
        <w:rPr>
          <w:sz w:val="28"/>
          <w:szCs w:val="28"/>
        </w:rPr>
        <w:t>3.5.10.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0575">
        <w:rPr>
          <w:sz w:val="28"/>
          <w:szCs w:val="28"/>
        </w:rPr>
        <w:t>3.5.11.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0575">
        <w:rPr>
          <w:sz w:val="28"/>
          <w:szCs w:val="28"/>
        </w:rPr>
        <w:t>3.5.12. порядок, размер и основания взимания государственной пошлины или иной платы, взимаемой за предоставление муниципальной услуги. В данном подразделе указывается размер государственной пошлины или иной платы, взимаемой за предоставление муниципальной услуги, или ссылка на положение нормативного правового акта, в котором установлен размер такой пошлины или платы;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0575">
        <w:rPr>
          <w:sz w:val="28"/>
          <w:szCs w:val="28"/>
        </w:rPr>
        <w:t>3.5.13.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0575">
        <w:rPr>
          <w:sz w:val="28"/>
          <w:szCs w:val="28"/>
        </w:rPr>
        <w:t xml:space="preserve">3.5.14. максимальный срок ожидания в очереди при подаче запроса о предоставлении муниципальной услуги, услуги, предоставляемой организацией, участвующей </w:t>
      </w:r>
      <w:r w:rsidRPr="00250575">
        <w:rPr>
          <w:sz w:val="28"/>
          <w:szCs w:val="28"/>
        </w:rPr>
        <w:lastRenderedPageBreak/>
        <w:t>в предоставлении муниципальной услуги, и при получении результата предоставления таких услуг, который не должен превышать 15 минут;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0575">
        <w:rPr>
          <w:sz w:val="28"/>
          <w:szCs w:val="28"/>
        </w:rPr>
        <w:t>3.5.15.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0575">
        <w:rPr>
          <w:sz w:val="28"/>
          <w:szCs w:val="28"/>
        </w:rPr>
        <w:t>3.5.16.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0575">
        <w:rPr>
          <w:sz w:val="28"/>
          <w:szCs w:val="28"/>
        </w:rPr>
        <w:t>3.5.17.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0575">
        <w:rPr>
          <w:sz w:val="28"/>
          <w:szCs w:val="28"/>
        </w:rPr>
        <w:t>3.5.18. требования, учитывающие особенности предоставления муниципальной услуги в многофункциональных центрах предоставления государственных и муниципальных услуг;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0575">
        <w:rPr>
          <w:sz w:val="28"/>
          <w:szCs w:val="28"/>
        </w:rPr>
        <w:t xml:space="preserve">3.5.19. </w:t>
      </w:r>
      <w:r w:rsidRPr="00711BF3">
        <w:rPr>
          <w:sz w:val="28"/>
          <w:szCs w:val="28"/>
        </w:rPr>
        <w:t>требования, учитывающие особенности предоставления муниципальной услуги в электронной форме.</w:t>
      </w:r>
      <w:r w:rsidRPr="00250575">
        <w:rPr>
          <w:sz w:val="28"/>
          <w:szCs w:val="28"/>
        </w:rPr>
        <w:t xml:space="preserve"> Настоящий подраздел должен содержать следующую информацию о возможности/невозможности совершения заявителем следующих действий посредством ЕПГУ и (или) РПГУ: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а) </w:t>
      </w:r>
      <w:r w:rsidRPr="00250575">
        <w:rPr>
          <w:sz w:val="28"/>
          <w:szCs w:val="28"/>
        </w:rPr>
        <w:t>получение информации о порядке и сроках предоставления муниципальной услуги;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</w:t>
      </w:r>
      <w:r w:rsidRPr="00250575">
        <w:rPr>
          <w:sz w:val="28"/>
          <w:szCs w:val="28"/>
        </w:rPr>
        <w:t>записи на прием в районную Администрацию, муниципальные учреждения, участвующие в предоставлении муниципальной услуги, многофункциональный центр предоставления государственных и муниципальных услуг для подачи запроса о предоставлении услуги;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</w:t>
      </w:r>
      <w:r w:rsidRPr="00250575">
        <w:rPr>
          <w:sz w:val="28"/>
          <w:szCs w:val="28"/>
        </w:rPr>
        <w:t xml:space="preserve">подачи запроса о предоставлении муниципальной услуги и иных документов, необходимых для предоставления муниципальной услуги, с указанием перечня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</w:t>
      </w:r>
      <w:r w:rsidRPr="00250575">
        <w:rPr>
          <w:sz w:val="28"/>
          <w:szCs w:val="28"/>
        </w:rPr>
        <w:tab/>
      </w:r>
      <w:r w:rsidRPr="00250575">
        <w:rPr>
          <w:sz w:val="28"/>
          <w:szCs w:val="28"/>
        </w:rPr>
        <w:tab/>
      </w:r>
      <w:r w:rsidRPr="00250575">
        <w:rPr>
          <w:sz w:val="28"/>
          <w:szCs w:val="28"/>
        </w:rPr>
        <w:tab/>
      </w:r>
      <w:r w:rsidRPr="00250575">
        <w:rPr>
          <w:sz w:val="28"/>
          <w:szCs w:val="28"/>
        </w:rPr>
        <w:tab/>
      </w:r>
      <w:r w:rsidRPr="00250575">
        <w:rPr>
          <w:sz w:val="28"/>
          <w:szCs w:val="28"/>
        </w:rPr>
        <w:tab/>
      </w:r>
      <w:r w:rsidRPr="00250575">
        <w:rPr>
          <w:sz w:val="28"/>
          <w:szCs w:val="28"/>
        </w:rPr>
        <w:tab/>
      </w:r>
      <w:r w:rsidRPr="00250575">
        <w:rPr>
          <w:sz w:val="28"/>
          <w:szCs w:val="28"/>
        </w:rPr>
        <w:tab/>
      </w:r>
      <w:r w:rsidRPr="00250575">
        <w:rPr>
          <w:sz w:val="28"/>
          <w:szCs w:val="28"/>
        </w:rPr>
        <w:tab/>
      </w:r>
      <w:r w:rsidRPr="00250575">
        <w:rPr>
          <w:sz w:val="28"/>
          <w:szCs w:val="28"/>
        </w:rPr>
        <w:tab/>
      </w:r>
      <w:r w:rsidRPr="00250575">
        <w:rPr>
          <w:sz w:val="28"/>
          <w:szCs w:val="28"/>
        </w:rPr>
        <w:tab/>
      </w:r>
      <w:r w:rsidRPr="00250575">
        <w:rPr>
          <w:sz w:val="28"/>
          <w:szCs w:val="28"/>
        </w:rPr>
        <w:tab/>
      </w:r>
      <w:r w:rsidRPr="00250575">
        <w:rPr>
          <w:sz w:val="28"/>
          <w:szCs w:val="28"/>
        </w:rPr>
        <w:tab/>
      </w:r>
      <w:r w:rsidRPr="00250575">
        <w:rPr>
          <w:sz w:val="28"/>
          <w:szCs w:val="28"/>
        </w:rPr>
        <w:tab/>
        <w:t xml:space="preserve">а также права заявителя - физического лица использовать простую электронную подпись в случае, предусмотренном </w:t>
      </w:r>
      <w:hyperlink r:id="rId18" w:history="1">
        <w:r w:rsidRPr="00250575">
          <w:rPr>
            <w:color w:val="0000FF"/>
            <w:sz w:val="28"/>
            <w:szCs w:val="28"/>
          </w:rPr>
          <w:t>пунктом 2(1)</w:t>
        </w:r>
      </w:hyperlink>
      <w:r w:rsidRPr="00250575">
        <w:rPr>
          <w:sz w:val="28"/>
          <w:szCs w:val="28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 № 634 «О видах электронной подписи, использование которых допускается при обращении за получением государственных и </w:t>
      </w:r>
      <w:r w:rsidRPr="00250575">
        <w:rPr>
          <w:sz w:val="28"/>
          <w:szCs w:val="28"/>
        </w:rPr>
        <w:lastRenderedPageBreak/>
        <w:t>муниципальных услуг»;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г) </w:t>
      </w:r>
      <w:r w:rsidRPr="00250575">
        <w:rPr>
          <w:sz w:val="28"/>
          <w:szCs w:val="28"/>
        </w:rPr>
        <w:t>оплаты государственной пошлины за предоставление услуг и уплата иных платежей, взимаемых в соответствии с законодательством Российской Федерации и Республики Саха (Якутия);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д) </w:t>
      </w:r>
      <w:r w:rsidRPr="00250575">
        <w:rPr>
          <w:sz w:val="28"/>
          <w:szCs w:val="28"/>
        </w:rPr>
        <w:t>получение заявителем сведений о ходе выполнения запроса о предоставлении муниципальной услуги;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е) </w:t>
      </w:r>
      <w:r w:rsidRPr="00250575">
        <w:rPr>
          <w:sz w:val="28"/>
          <w:szCs w:val="28"/>
        </w:rPr>
        <w:t>получения результата предоставления муниципальной услуги;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ж) </w:t>
      </w:r>
      <w:r w:rsidRPr="00250575">
        <w:rPr>
          <w:sz w:val="28"/>
          <w:szCs w:val="28"/>
        </w:rPr>
        <w:t>осуществления оценки качества предоставления услуги;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з) </w:t>
      </w:r>
      <w:r w:rsidRPr="00250575">
        <w:rPr>
          <w:sz w:val="28"/>
          <w:szCs w:val="28"/>
        </w:rPr>
        <w:t xml:space="preserve">досудебного (внесудебного) обжалования решений и действий (бездействия) районной Администрации, муниципальных учреждений, предоставляющих муниципальную услугу, многофункционального центра, организаций, указанных в </w:t>
      </w:r>
      <w:hyperlink r:id="rId19" w:history="1">
        <w:r w:rsidRPr="00250575">
          <w:rPr>
            <w:color w:val="0000FF"/>
            <w:sz w:val="28"/>
            <w:szCs w:val="28"/>
          </w:rPr>
          <w:t>части 1.1 статьи 16</w:t>
        </w:r>
      </w:hyperlink>
      <w:r w:rsidRPr="00250575">
        <w:rPr>
          <w:sz w:val="28"/>
          <w:szCs w:val="28"/>
        </w:rPr>
        <w:t xml:space="preserve"> Федерального закона № 210-ФЗ, а также их должностных лиц, муниципальных служащих, работников;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13958">
        <w:rPr>
          <w:sz w:val="28"/>
          <w:szCs w:val="28"/>
        </w:rPr>
        <w:t>3.5.20. иные требования,</w:t>
      </w:r>
      <w:r w:rsidR="00913958" w:rsidRPr="00913958">
        <w:rPr>
          <w:sz w:val="28"/>
          <w:szCs w:val="28"/>
        </w:rPr>
        <w:t xml:space="preserve"> </w:t>
      </w:r>
      <w:r w:rsidR="00913958">
        <w:rPr>
          <w:sz w:val="28"/>
          <w:szCs w:val="28"/>
        </w:rPr>
        <w:t>предусмотренные действующим законодательством.</w:t>
      </w:r>
    </w:p>
    <w:p w:rsidR="00913958" w:rsidRDefault="00913958" w:rsidP="00913958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913958" w:rsidRPr="00CD6652" w:rsidRDefault="00913958" w:rsidP="0091395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D82C78">
        <w:rPr>
          <w:b/>
          <w:sz w:val="28"/>
          <w:szCs w:val="28"/>
        </w:rPr>
        <w:t>3.6.</w:t>
      </w:r>
      <w:r w:rsidRPr="00D82C78">
        <w:rPr>
          <w:sz w:val="28"/>
          <w:szCs w:val="28"/>
        </w:rPr>
        <w:t xml:space="preserve"> </w:t>
      </w:r>
      <w:r w:rsidRPr="00D82C78">
        <w:rPr>
          <w:b/>
          <w:sz w:val="28"/>
          <w:szCs w:val="28"/>
        </w:rPr>
        <w:t xml:space="preserve">Раздел, </w:t>
      </w:r>
      <w:r w:rsidRPr="00CD6652">
        <w:rPr>
          <w:rFonts w:eastAsiaTheme="minorHAnsi"/>
          <w:b/>
          <w:sz w:val="28"/>
          <w:szCs w:val="28"/>
          <w:lang w:eastAsia="en-US"/>
        </w:rPr>
        <w:t xml:space="preserve">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</w:t>
      </w:r>
      <w:r w:rsidRPr="00CD6652">
        <w:rPr>
          <w:b/>
          <w:sz w:val="28"/>
          <w:szCs w:val="28"/>
        </w:rPr>
        <w:t xml:space="preserve">состоит из подразделов, </w:t>
      </w:r>
      <w:r w:rsidRPr="00CD6652">
        <w:rPr>
          <w:b/>
          <w:sz w:val="28"/>
          <w:szCs w:val="28"/>
        </w:rPr>
        <w:tab/>
      </w:r>
      <w:r w:rsidRPr="00D82C78">
        <w:rPr>
          <w:sz w:val="28"/>
          <w:szCs w:val="28"/>
        </w:rPr>
        <w:tab/>
      </w:r>
      <w:r w:rsidRPr="00D82C78">
        <w:rPr>
          <w:sz w:val="28"/>
          <w:szCs w:val="28"/>
        </w:rPr>
        <w:tab/>
      </w:r>
      <w:r w:rsidRPr="00D82C78">
        <w:rPr>
          <w:sz w:val="28"/>
          <w:szCs w:val="28"/>
        </w:rPr>
        <w:tab/>
      </w:r>
      <w:r w:rsidRPr="00D82C78">
        <w:rPr>
          <w:sz w:val="28"/>
          <w:szCs w:val="28"/>
        </w:rPr>
        <w:tab/>
      </w:r>
      <w:r w:rsidRPr="00D82C78">
        <w:rPr>
          <w:sz w:val="28"/>
          <w:szCs w:val="28"/>
        </w:rPr>
        <w:tab/>
      </w:r>
      <w:r w:rsidRPr="00D82C78">
        <w:rPr>
          <w:sz w:val="28"/>
          <w:szCs w:val="28"/>
        </w:rPr>
        <w:tab/>
      </w:r>
      <w:r w:rsidRPr="00D82C78">
        <w:rPr>
          <w:sz w:val="28"/>
          <w:szCs w:val="28"/>
        </w:rPr>
        <w:tab/>
      </w:r>
      <w:r w:rsidRPr="00D82C78">
        <w:rPr>
          <w:sz w:val="28"/>
          <w:szCs w:val="28"/>
        </w:rPr>
        <w:tab/>
        <w:t>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 услуги. В начале раздела указывается исчерпывающий перечень административных процедур (действий), содержащихся в нем, в том числе отдельно указывается перечень административных процедур (действий) при предоставлении муниципальных услуг в электронной форме.</w:t>
      </w:r>
      <w:r>
        <w:rPr>
          <w:sz w:val="28"/>
          <w:szCs w:val="28"/>
        </w:rPr>
        <w:tab/>
      </w:r>
    </w:p>
    <w:p w:rsidR="00913958" w:rsidRDefault="00913958" w:rsidP="00913958">
      <w:pPr>
        <w:tabs>
          <w:tab w:val="left" w:pos="709"/>
          <w:tab w:val="left" w:pos="1418"/>
        </w:tabs>
        <w:ind w:firstLine="708"/>
        <w:jc w:val="both"/>
        <w:rPr>
          <w:sz w:val="28"/>
          <w:szCs w:val="28"/>
        </w:rPr>
      </w:pPr>
    </w:p>
    <w:p w:rsidR="00913958" w:rsidRPr="00D82C78" w:rsidRDefault="00913958" w:rsidP="00913958">
      <w:pPr>
        <w:tabs>
          <w:tab w:val="left" w:pos="709"/>
          <w:tab w:val="left" w:pos="1418"/>
        </w:tabs>
        <w:ind w:firstLine="708"/>
        <w:jc w:val="both"/>
        <w:rPr>
          <w:sz w:val="28"/>
          <w:szCs w:val="28"/>
        </w:rPr>
      </w:pPr>
      <w:r w:rsidRPr="00D82C78">
        <w:rPr>
          <w:sz w:val="28"/>
          <w:szCs w:val="28"/>
        </w:rPr>
        <w:t>Раздел должен содержать в том числе: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а) </w:t>
      </w:r>
      <w:r w:rsidRPr="00D82C78">
        <w:rPr>
          <w:sz w:val="28"/>
          <w:szCs w:val="28"/>
        </w:rPr>
        <w:t xml:space="preserve">порядок осуществления в электронной форме с использованием ЕПГУ и (или) РПГУ административных процедур (действий) в соответствии с положениями </w:t>
      </w:r>
      <w:hyperlink r:id="rId20" w:history="1">
        <w:r w:rsidRPr="00D82C78">
          <w:rPr>
            <w:color w:val="0000FF"/>
            <w:sz w:val="28"/>
            <w:szCs w:val="28"/>
          </w:rPr>
          <w:t>статьи 10</w:t>
        </w:r>
      </w:hyperlink>
      <w:r w:rsidRPr="00D82C78">
        <w:rPr>
          <w:sz w:val="28"/>
          <w:szCs w:val="28"/>
        </w:rPr>
        <w:t xml:space="preserve"> Федерального закона № 210-ФЗ, в том числе регистрация в федеральной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запись на прием в структурное подразделение районной Администрации, муниципальные учреждения, предоставляющие муниципальную услугу  для подачи запроса о предоставлении услуги, оплата государственной пошлины за предоставление услуг и уплата иных платежей, взимаемых в соответствии с законодательством Российской Федерации и Республики Саха (Якутия);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</w:t>
      </w:r>
      <w:r w:rsidRPr="00D82C78">
        <w:rPr>
          <w:sz w:val="28"/>
          <w:szCs w:val="28"/>
        </w:rPr>
        <w:t>порядок исправления допущенных опечаток в выданных в результате предоставления государственной услуги документах;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</w:t>
      </w:r>
      <w:r w:rsidRPr="00D82C78">
        <w:rPr>
          <w:sz w:val="28"/>
          <w:szCs w:val="28"/>
        </w:rPr>
        <w:t xml:space="preserve">порядок подготовки и срок направления межведомственного запроса в органы (организации), участвующие в предоставлении муниципальных услуг, в том </w:t>
      </w:r>
      <w:r w:rsidRPr="00D82C78">
        <w:rPr>
          <w:sz w:val="28"/>
          <w:szCs w:val="28"/>
        </w:rPr>
        <w:lastRenderedPageBreak/>
        <w:t>числе посредством региональной системы межведомственного электронного взаимодействия, с указанием должностных лиц, уполномоченных направлять такой запрос.</w:t>
      </w:r>
    </w:p>
    <w:p w:rsidR="00913958" w:rsidRDefault="00913958" w:rsidP="00913958">
      <w:pPr>
        <w:tabs>
          <w:tab w:val="left" w:pos="1276"/>
          <w:tab w:val="left" w:pos="1418"/>
        </w:tabs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913958" w:rsidRDefault="00913958" w:rsidP="00913958">
      <w:pPr>
        <w:tabs>
          <w:tab w:val="left" w:pos="709"/>
          <w:tab w:val="left" w:pos="1418"/>
        </w:tabs>
        <w:ind w:firstLine="708"/>
        <w:jc w:val="both"/>
        <w:rPr>
          <w:sz w:val="28"/>
          <w:szCs w:val="28"/>
        </w:rPr>
      </w:pPr>
      <w:r w:rsidRPr="00C87F3F">
        <w:rPr>
          <w:b/>
          <w:sz w:val="28"/>
          <w:szCs w:val="28"/>
        </w:rPr>
        <w:t>3.7. Описание каждой административной процедуры, в том числе совершаемой в электронной форме посредством ЕПГУ и (или) РПГУ, предусматривает: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87F3F">
        <w:rPr>
          <w:sz w:val="28"/>
          <w:szCs w:val="28"/>
        </w:rPr>
        <w:t>а) основание для начала административной процедуры;</w:t>
      </w:r>
      <w:r>
        <w:rPr>
          <w:sz w:val="28"/>
          <w:szCs w:val="28"/>
        </w:rPr>
        <w:tab/>
      </w:r>
    </w:p>
    <w:p w:rsidR="00913958" w:rsidRDefault="00913958" w:rsidP="00913958">
      <w:pPr>
        <w:tabs>
          <w:tab w:val="left" w:pos="709"/>
          <w:tab w:val="left" w:pos="141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87F3F">
        <w:rPr>
          <w:sz w:val="28"/>
          <w:szCs w:val="28"/>
        </w:rPr>
        <w:t>б) перечень административных действий, составляющих административную процедуру;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13958" w:rsidRPr="00C87F3F" w:rsidRDefault="00913958" w:rsidP="00913958">
      <w:pPr>
        <w:tabs>
          <w:tab w:val="left" w:pos="709"/>
          <w:tab w:val="left" w:pos="1418"/>
        </w:tabs>
        <w:ind w:firstLine="708"/>
        <w:jc w:val="both"/>
        <w:rPr>
          <w:b/>
          <w:sz w:val="28"/>
          <w:szCs w:val="28"/>
        </w:rPr>
      </w:pPr>
      <w:r w:rsidRPr="00C87F3F">
        <w:rPr>
          <w:sz w:val="28"/>
          <w:szCs w:val="28"/>
        </w:rPr>
        <w:t>в)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7F3F">
        <w:rPr>
          <w:sz w:val="28"/>
          <w:szCs w:val="28"/>
        </w:rPr>
        <w:t>г)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7F3F">
        <w:rPr>
          <w:sz w:val="28"/>
          <w:szCs w:val="28"/>
        </w:rPr>
        <w:t>д) критерии принятия решений;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7F3F">
        <w:rPr>
          <w:sz w:val="28"/>
          <w:szCs w:val="28"/>
        </w:rP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7F3F">
        <w:rPr>
          <w:sz w:val="28"/>
          <w:szCs w:val="28"/>
        </w:rPr>
        <w:t>ж) способ фиксации результата выполнения административной процедуры, содержащий указание на формат обязательного отображения административной процедуры.</w:t>
      </w:r>
    </w:p>
    <w:p w:rsidR="00913958" w:rsidRPr="00C87F3F" w:rsidRDefault="00913958" w:rsidP="00913958">
      <w:pPr>
        <w:tabs>
          <w:tab w:val="left" w:pos="1276"/>
          <w:tab w:val="left" w:pos="1418"/>
        </w:tabs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913958" w:rsidRPr="00C87F3F" w:rsidRDefault="00913958" w:rsidP="00913958">
      <w:pPr>
        <w:tabs>
          <w:tab w:val="left" w:pos="709"/>
          <w:tab w:val="left" w:pos="1418"/>
        </w:tabs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C87F3F">
        <w:rPr>
          <w:rFonts w:eastAsiaTheme="minorHAnsi"/>
          <w:b/>
          <w:sz w:val="28"/>
          <w:szCs w:val="28"/>
          <w:lang w:eastAsia="en-US"/>
        </w:rPr>
        <w:t xml:space="preserve">3.8. </w:t>
      </w:r>
      <w:r w:rsidRPr="00C87F3F">
        <w:rPr>
          <w:b/>
          <w:sz w:val="28"/>
          <w:szCs w:val="28"/>
        </w:rPr>
        <w:t xml:space="preserve">Раздел, касающийся </w:t>
      </w:r>
      <w:r>
        <w:rPr>
          <w:rFonts w:eastAsiaTheme="minorHAnsi"/>
          <w:b/>
          <w:sz w:val="28"/>
          <w:szCs w:val="28"/>
          <w:lang w:eastAsia="en-US"/>
        </w:rPr>
        <w:t>форм</w:t>
      </w:r>
      <w:r w:rsidRPr="00C87F3F">
        <w:rPr>
          <w:rFonts w:eastAsiaTheme="minorHAnsi"/>
          <w:b/>
          <w:sz w:val="28"/>
          <w:szCs w:val="28"/>
          <w:lang w:eastAsia="en-US"/>
        </w:rPr>
        <w:t xml:space="preserve"> контроля за </w:t>
      </w:r>
      <w:r>
        <w:rPr>
          <w:rFonts w:eastAsiaTheme="minorHAnsi"/>
          <w:b/>
          <w:sz w:val="28"/>
          <w:szCs w:val="28"/>
          <w:lang w:eastAsia="en-US"/>
        </w:rPr>
        <w:t xml:space="preserve">исполнением административного регламента, </w:t>
      </w:r>
      <w:r w:rsidRPr="00C87F3F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состоит из </w:t>
      </w:r>
      <w:r w:rsidRPr="00C87F3F">
        <w:rPr>
          <w:b/>
          <w:sz w:val="28"/>
          <w:szCs w:val="28"/>
        </w:rPr>
        <w:t>следующи</w:t>
      </w:r>
      <w:r>
        <w:rPr>
          <w:b/>
          <w:sz w:val="28"/>
          <w:szCs w:val="28"/>
        </w:rPr>
        <w:t>х подразделов</w:t>
      </w:r>
      <w:r w:rsidRPr="00C87F3F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ab/>
      </w:r>
      <w:r w:rsidRPr="00C87F3F">
        <w:rPr>
          <w:sz w:val="28"/>
          <w:szCs w:val="28"/>
        </w:rPr>
        <w:t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  <w:r>
        <w:rPr>
          <w:sz w:val="28"/>
          <w:szCs w:val="28"/>
        </w:rPr>
        <w:tab/>
      </w:r>
      <w:r w:rsidRPr="00C87F3F">
        <w:rPr>
          <w:sz w:val="28"/>
          <w:szCs w:val="28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7F3F">
        <w:rPr>
          <w:sz w:val="28"/>
          <w:szCs w:val="28"/>
        </w:rPr>
        <w:t>в) ответственность должностных лиц районной Администрации, муниципальных учреждений, предоставляющ</w:t>
      </w:r>
      <w:r>
        <w:rPr>
          <w:sz w:val="28"/>
          <w:szCs w:val="28"/>
        </w:rPr>
        <w:t>их</w:t>
      </w:r>
      <w:r w:rsidRPr="00C87F3F">
        <w:rPr>
          <w:sz w:val="28"/>
          <w:szCs w:val="28"/>
        </w:rPr>
        <w:t xml:space="preserve"> муниципальную услугу, работников многофункционального центра и организаций, указанных в </w:t>
      </w:r>
      <w:hyperlink r:id="rId21" w:history="1">
        <w:r w:rsidRPr="00C87F3F">
          <w:rPr>
            <w:color w:val="0000FF"/>
            <w:sz w:val="28"/>
            <w:szCs w:val="28"/>
          </w:rPr>
          <w:t>части 1.1 статьи 16</w:t>
        </w:r>
      </w:hyperlink>
      <w:r w:rsidRPr="00C87F3F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№ 210-ФЗ</w:t>
      </w:r>
      <w:r w:rsidRPr="00C87F3F">
        <w:rPr>
          <w:sz w:val="28"/>
          <w:szCs w:val="28"/>
        </w:rPr>
        <w:t>, за решения и действия (бездействие), принимаемые (осуществляемые) в ходе предоставления муниципальной услуги;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7F3F">
        <w:rPr>
          <w:sz w:val="28"/>
          <w:szCs w:val="28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7F3F">
        <w:rPr>
          <w:sz w:val="28"/>
          <w:szCs w:val="28"/>
        </w:rPr>
        <w:t>д) порядок осуществления заявителем оценки качества предоставления муниципальной услуги в электронной форме посредством ЕПГУ и (или) РПГУ.</w:t>
      </w:r>
    </w:p>
    <w:p w:rsidR="00913958" w:rsidRDefault="00913958" w:rsidP="009139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13958" w:rsidRPr="00711BF3" w:rsidRDefault="00913958" w:rsidP="009139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83592">
        <w:rPr>
          <w:b/>
          <w:sz w:val="28"/>
          <w:szCs w:val="28"/>
        </w:rPr>
        <w:t>3.9.</w:t>
      </w:r>
      <w:r w:rsidRPr="008C5399">
        <w:rPr>
          <w:sz w:val="28"/>
          <w:szCs w:val="28"/>
        </w:rPr>
        <w:t xml:space="preserve"> </w:t>
      </w:r>
      <w:r w:rsidRPr="008C5399">
        <w:rPr>
          <w:b/>
          <w:sz w:val="28"/>
          <w:szCs w:val="28"/>
        </w:rPr>
        <w:t xml:space="preserve">Раздел, касающийся </w:t>
      </w:r>
      <w:r w:rsidRPr="00D83592">
        <w:rPr>
          <w:b/>
          <w:sz w:val="28"/>
          <w:szCs w:val="28"/>
        </w:rPr>
        <w:t xml:space="preserve">досудебного (внесудебного) порядка обжалования </w:t>
      </w:r>
      <w:r w:rsidRPr="00D83592">
        <w:rPr>
          <w:rFonts w:eastAsiaTheme="minorHAnsi"/>
          <w:b/>
          <w:bCs/>
          <w:sz w:val="28"/>
          <w:szCs w:val="28"/>
          <w:lang w:eastAsia="en-US"/>
        </w:rPr>
        <w:t xml:space="preserve">решений и действий (бездействия) органа, предоставляющего муниципальную услугу, </w:t>
      </w:r>
      <w:r w:rsidRPr="00D83592">
        <w:rPr>
          <w:rFonts w:eastAsiaTheme="minorHAnsi"/>
          <w:b/>
          <w:sz w:val="28"/>
          <w:szCs w:val="28"/>
          <w:lang w:eastAsia="en-US"/>
        </w:rPr>
        <w:t xml:space="preserve">многофункционального центра, организаций, указанных в </w:t>
      </w:r>
      <w:hyperlink r:id="rId22" w:history="1">
        <w:r w:rsidRPr="00D83592">
          <w:rPr>
            <w:rFonts w:eastAsiaTheme="minorHAnsi"/>
            <w:b/>
            <w:color w:val="0000FF"/>
            <w:sz w:val="28"/>
            <w:szCs w:val="28"/>
            <w:lang w:eastAsia="en-US"/>
          </w:rPr>
          <w:t>части 1.1 статьи 16</w:t>
        </w:r>
      </w:hyperlink>
      <w:r w:rsidRPr="00D83592">
        <w:rPr>
          <w:rFonts w:eastAsiaTheme="minorHAnsi"/>
          <w:b/>
          <w:sz w:val="28"/>
          <w:szCs w:val="28"/>
          <w:lang w:eastAsia="en-US"/>
        </w:rPr>
        <w:t xml:space="preserve"> Федерального закона № 210-ФЗ, а также их должностных лиц, муниципальных служащих, работников</w:t>
      </w:r>
      <w:r w:rsidRPr="008C5399">
        <w:rPr>
          <w:rFonts w:eastAsiaTheme="minorHAnsi"/>
          <w:b/>
          <w:sz w:val="28"/>
          <w:szCs w:val="28"/>
          <w:lang w:eastAsia="en-US"/>
        </w:rPr>
        <w:t xml:space="preserve"> должен содержать </w:t>
      </w:r>
      <w:r w:rsidRPr="008C5399">
        <w:rPr>
          <w:b/>
          <w:sz w:val="28"/>
          <w:szCs w:val="28"/>
        </w:rPr>
        <w:t>следующие подразделы: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C5399">
        <w:rPr>
          <w:sz w:val="28"/>
          <w:szCs w:val="28"/>
        </w:rPr>
        <w:t>а)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5399">
        <w:rPr>
          <w:sz w:val="28"/>
          <w:szCs w:val="28"/>
        </w:rPr>
        <w:t>б) органы местного самоуправления, муниципальные учреждения и уполномоченные на рассмотрение жалобы должностные лица, которым может быть направлена жалоба заявителя в досудебном (внесудебном) порядке.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5399">
        <w:rPr>
          <w:sz w:val="28"/>
          <w:szCs w:val="28"/>
        </w:rPr>
        <w:t xml:space="preserve">В случае предоставления муниципальной услуги на базе многофункционального центра предоставления государственных и муниципальных услуг либо организаций, указанных в </w:t>
      </w:r>
      <w:hyperlink r:id="rId23" w:history="1">
        <w:r w:rsidRPr="008C5399">
          <w:rPr>
            <w:color w:val="0000FF"/>
            <w:sz w:val="28"/>
            <w:szCs w:val="28"/>
          </w:rPr>
          <w:t>части 1.1. статьи 16</w:t>
        </w:r>
      </w:hyperlink>
      <w:r w:rsidRPr="008C5399">
        <w:rPr>
          <w:sz w:val="28"/>
          <w:szCs w:val="28"/>
        </w:rPr>
        <w:t xml:space="preserve"> Федерального закона, дополнительно указываются уполномоченный многофункциональный центр предоставления государственных и муниципальных услуг, в адрес которого направляются жалобы на решения и действия (бездействие) работника многофункционального центра, учредитель многофункционального центра предоставления государственных и муниципальных услуг, в адрес которого подаются жалобы на решения и действия (бездействие) многофункционального центра, и руководители организаций, указанных в части 1.1. статьи 16 Федерального закона, в адрес которых подаются жалобы на решения и действия (бездействие) их работников, соответственно;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C5399">
        <w:rPr>
          <w:sz w:val="28"/>
          <w:szCs w:val="28"/>
        </w:rPr>
        <w:t>в) способы информирования заявителей о порядке подачи и рассмотрения жалобы, в том числе с использованием ЕПГУ и (или) РПГУ;</w:t>
      </w:r>
      <w:r>
        <w:rPr>
          <w:sz w:val="28"/>
          <w:szCs w:val="28"/>
        </w:rPr>
        <w:tab/>
      </w:r>
      <w:r w:rsidRPr="008C5399">
        <w:rPr>
          <w:sz w:val="28"/>
          <w:szCs w:val="28"/>
        </w:rPr>
        <w:t>г)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11BF3">
        <w:rPr>
          <w:sz w:val="28"/>
          <w:szCs w:val="28"/>
        </w:rPr>
        <w:t>Информация, указанная в данном разделе, подлежит обязательному размещению на ЕПГУ и (или) РПГУ, о чем указывается в тексте регламента. Структурные подразделения районной Администрации</w:t>
      </w:r>
      <w:r w:rsidRPr="00711BF3">
        <w:rPr>
          <w:rFonts w:eastAsiaTheme="minorHAnsi"/>
          <w:sz w:val="28"/>
          <w:szCs w:val="28"/>
          <w:lang w:eastAsia="en-US"/>
        </w:rPr>
        <w:t xml:space="preserve">, </w:t>
      </w:r>
      <w:r w:rsidRPr="00711BF3">
        <w:rPr>
          <w:sz w:val="28"/>
          <w:szCs w:val="28"/>
        </w:rPr>
        <w:t>муниципальные учреждения, п</w:t>
      </w:r>
      <w:r w:rsidRPr="00711BF3">
        <w:rPr>
          <w:rFonts w:eastAsiaTheme="minorHAnsi"/>
          <w:sz w:val="28"/>
          <w:szCs w:val="28"/>
          <w:lang w:eastAsia="en-US"/>
        </w:rPr>
        <w:t xml:space="preserve">редоставляющие муниципальные услуги, обеспечивают в установленном порядке размещение и </w:t>
      </w:r>
      <w:r w:rsidRPr="00711BF3">
        <w:rPr>
          <w:sz w:val="28"/>
          <w:szCs w:val="28"/>
        </w:rPr>
        <w:t>актуализацию сведений в соответствующем разделе Реестра.</w:t>
      </w:r>
    </w:p>
    <w:p w:rsidR="00913958" w:rsidRPr="008C5399" w:rsidRDefault="00913958" w:rsidP="009139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399">
        <w:rPr>
          <w:rFonts w:ascii="Times New Roman" w:hAnsi="Times New Roman" w:cs="Times New Roman"/>
          <w:sz w:val="28"/>
          <w:szCs w:val="28"/>
        </w:rPr>
        <w:t>В случае, если в соответствии с Федеральным законом установлен иной порядок (процедура) подачи и рассмотрения жалоб, в разделе должны содержаться следующие подразделы: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8C5399">
        <w:rPr>
          <w:rFonts w:ascii="Times New Roman" w:hAnsi="Times New Roman" w:cs="Times New Roman"/>
          <w:sz w:val="28"/>
          <w:szCs w:val="28"/>
        </w:rPr>
        <w:t>информация для заявителя о его праве подать жалобу;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8C5399">
        <w:rPr>
          <w:rFonts w:ascii="Times New Roman" w:hAnsi="Times New Roman" w:cs="Times New Roman"/>
          <w:sz w:val="28"/>
          <w:szCs w:val="28"/>
        </w:rPr>
        <w:t>предмет жалобы;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8C5399">
        <w:rPr>
          <w:rFonts w:ascii="Times New Roman" w:hAnsi="Times New Roman" w:cs="Times New Roman"/>
          <w:sz w:val="28"/>
          <w:szCs w:val="28"/>
        </w:rPr>
        <w:t xml:space="preserve">органы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8C5399">
        <w:rPr>
          <w:rFonts w:ascii="Times New Roman" w:hAnsi="Times New Roman" w:cs="Times New Roman"/>
          <w:sz w:val="28"/>
          <w:szCs w:val="28"/>
        </w:rPr>
        <w:t>, организации, должностные лица, которым может быть направлена жалоба;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Pr="008C5399">
        <w:rPr>
          <w:rFonts w:ascii="Times New Roman" w:hAnsi="Times New Roman" w:cs="Times New Roman"/>
          <w:sz w:val="28"/>
          <w:szCs w:val="28"/>
        </w:rPr>
        <w:t>порядок подачи и рассмотрения жалобы;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д) </w:t>
      </w:r>
      <w:r w:rsidRPr="008C5399">
        <w:rPr>
          <w:rFonts w:ascii="Times New Roman" w:hAnsi="Times New Roman" w:cs="Times New Roman"/>
          <w:sz w:val="28"/>
          <w:szCs w:val="28"/>
        </w:rPr>
        <w:t>сроки рассмотрения жалобы;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е) </w:t>
      </w:r>
      <w:r w:rsidRPr="008C5399">
        <w:rPr>
          <w:rFonts w:ascii="Times New Roman" w:hAnsi="Times New Roman" w:cs="Times New Roman"/>
          <w:sz w:val="28"/>
          <w:szCs w:val="28"/>
        </w:rPr>
        <w:t>результат рассмотрения жалобы;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ж) </w:t>
      </w:r>
      <w:r w:rsidRPr="008C5399">
        <w:rPr>
          <w:rFonts w:ascii="Times New Roman" w:hAnsi="Times New Roman" w:cs="Times New Roman"/>
          <w:sz w:val="28"/>
          <w:szCs w:val="28"/>
        </w:rPr>
        <w:t>порядок информирования заявителя о результатах рассмотрения жалобы;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з) </w:t>
      </w:r>
      <w:r w:rsidRPr="008C5399">
        <w:rPr>
          <w:rFonts w:ascii="Times New Roman" w:hAnsi="Times New Roman" w:cs="Times New Roman"/>
          <w:sz w:val="28"/>
          <w:szCs w:val="28"/>
        </w:rPr>
        <w:t>порядок обжалования решения по жалобе;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и) </w:t>
      </w:r>
      <w:r w:rsidRPr="008C5399">
        <w:rPr>
          <w:rFonts w:ascii="Times New Roman" w:hAnsi="Times New Roman" w:cs="Times New Roman"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к) </w:t>
      </w:r>
      <w:r w:rsidRPr="008C5399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399">
        <w:rPr>
          <w:rFonts w:ascii="Times New Roman" w:hAnsi="Times New Roman" w:cs="Times New Roman"/>
          <w:sz w:val="28"/>
          <w:szCs w:val="28"/>
        </w:rPr>
        <w:t>рассмотрения жалобы, в том числе с использованием ЕПГУ и (или) РПГУ.</w:t>
      </w:r>
    </w:p>
    <w:p w:rsidR="00B62509" w:rsidRDefault="00B62509" w:rsidP="00732318">
      <w:pPr>
        <w:rPr>
          <w:b/>
        </w:rPr>
      </w:pPr>
    </w:p>
    <w:p w:rsidR="00B62509" w:rsidRDefault="00B62509" w:rsidP="00732318">
      <w:pPr>
        <w:rPr>
          <w:b/>
        </w:rPr>
      </w:pPr>
    </w:p>
    <w:p w:rsidR="00B62509" w:rsidRDefault="00B62509" w:rsidP="00732318">
      <w:pPr>
        <w:rPr>
          <w:b/>
        </w:rPr>
      </w:pPr>
    </w:p>
    <w:p w:rsidR="00B62509" w:rsidRDefault="00B62509" w:rsidP="00732318">
      <w:pPr>
        <w:rPr>
          <w:b/>
        </w:rPr>
      </w:pPr>
    </w:p>
    <w:p w:rsidR="00B62509" w:rsidRDefault="00B62509" w:rsidP="00732318">
      <w:pPr>
        <w:rPr>
          <w:b/>
        </w:rPr>
      </w:pPr>
    </w:p>
    <w:p w:rsidR="00B62509" w:rsidRDefault="00B62509" w:rsidP="00732318">
      <w:pPr>
        <w:rPr>
          <w:b/>
        </w:rPr>
      </w:pPr>
    </w:p>
    <w:p w:rsidR="00B62509" w:rsidRDefault="00B62509" w:rsidP="00732318">
      <w:pPr>
        <w:rPr>
          <w:b/>
        </w:rPr>
      </w:pPr>
    </w:p>
    <w:p w:rsidR="00B62509" w:rsidRDefault="00B62509" w:rsidP="00732318">
      <w:pPr>
        <w:rPr>
          <w:b/>
        </w:rPr>
      </w:pPr>
    </w:p>
    <w:p w:rsidR="00B62509" w:rsidRDefault="00B62509" w:rsidP="00732318">
      <w:pPr>
        <w:rPr>
          <w:b/>
        </w:rPr>
      </w:pPr>
    </w:p>
    <w:p w:rsidR="006E0F2A" w:rsidRDefault="006E0F2A" w:rsidP="00732318">
      <w:pPr>
        <w:rPr>
          <w:b/>
        </w:rPr>
      </w:pPr>
    </w:p>
    <w:p w:rsidR="006E0F2A" w:rsidRDefault="006E0F2A" w:rsidP="00732318">
      <w:pPr>
        <w:rPr>
          <w:b/>
        </w:rPr>
      </w:pPr>
    </w:p>
    <w:p w:rsidR="006E0F2A" w:rsidRDefault="006E0F2A" w:rsidP="00732318">
      <w:pPr>
        <w:rPr>
          <w:b/>
        </w:rPr>
      </w:pPr>
    </w:p>
    <w:p w:rsidR="006E0F2A" w:rsidRDefault="006E0F2A" w:rsidP="00732318">
      <w:pPr>
        <w:rPr>
          <w:b/>
        </w:rPr>
      </w:pPr>
    </w:p>
    <w:p w:rsidR="006E0F2A" w:rsidRDefault="006E0F2A" w:rsidP="00732318">
      <w:pPr>
        <w:rPr>
          <w:b/>
        </w:rPr>
      </w:pPr>
    </w:p>
    <w:p w:rsidR="006E0F2A" w:rsidRDefault="006E0F2A" w:rsidP="00732318">
      <w:pPr>
        <w:rPr>
          <w:b/>
        </w:rPr>
      </w:pPr>
    </w:p>
    <w:p w:rsidR="006E0F2A" w:rsidRDefault="006E0F2A" w:rsidP="00732318">
      <w:pPr>
        <w:rPr>
          <w:b/>
        </w:rPr>
      </w:pPr>
    </w:p>
    <w:p w:rsidR="006E0F2A" w:rsidRDefault="006E0F2A" w:rsidP="00732318">
      <w:pPr>
        <w:rPr>
          <w:b/>
        </w:rPr>
      </w:pPr>
    </w:p>
    <w:p w:rsidR="006E0F2A" w:rsidRDefault="006E0F2A" w:rsidP="00732318">
      <w:pPr>
        <w:rPr>
          <w:b/>
        </w:rPr>
      </w:pPr>
    </w:p>
    <w:p w:rsidR="006E0F2A" w:rsidRDefault="006E0F2A" w:rsidP="00732318">
      <w:pPr>
        <w:rPr>
          <w:b/>
        </w:rPr>
      </w:pPr>
    </w:p>
    <w:p w:rsidR="006E0F2A" w:rsidRDefault="006E0F2A" w:rsidP="00732318">
      <w:pPr>
        <w:rPr>
          <w:b/>
        </w:rPr>
      </w:pPr>
    </w:p>
    <w:p w:rsidR="006E0F2A" w:rsidRDefault="006E0F2A" w:rsidP="00732318">
      <w:pPr>
        <w:rPr>
          <w:b/>
        </w:rPr>
      </w:pPr>
    </w:p>
    <w:p w:rsidR="006E0F2A" w:rsidRDefault="006E0F2A" w:rsidP="00732318">
      <w:pPr>
        <w:rPr>
          <w:b/>
        </w:rPr>
      </w:pPr>
    </w:p>
    <w:p w:rsidR="006E0F2A" w:rsidRDefault="006E0F2A" w:rsidP="00732318">
      <w:pPr>
        <w:rPr>
          <w:b/>
        </w:rPr>
      </w:pPr>
    </w:p>
    <w:p w:rsidR="006E0F2A" w:rsidRDefault="006E0F2A" w:rsidP="00732318">
      <w:pPr>
        <w:rPr>
          <w:b/>
        </w:rPr>
      </w:pPr>
    </w:p>
    <w:p w:rsidR="006E0F2A" w:rsidRDefault="006E0F2A" w:rsidP="00732318">
      <w:pPr>
        <w:rPr>
          <w:b/>
        </w:rPr>
      </w:pPr>
    </w:p>
    <w:p w:rsidR="006E0F2A" w:rsidRDefault="006E0F2A" w:rsidP="00732318">
      <w:pPr>
        <w:rPr>
          <w:b/>
        </w:rPr>
      </w:pPr>
    </w:p>
    <w:p w:rsidR="006E0F2A" w:rsidRDefault="006E0F2A" w:rsidP="00732318">
      <w:pPr>
        <w:rPr>
          <w:b/>
        </w:rPr>
      </w:pPr>
    </w:p>
    <w:p w:rsidR="006E0F2A" w:rsidRDefault="006E0F2A" w:rsidP="00732318">
      <w:pPr>
        <w:rPr>
          <w:b/>
        </w:rPr>
      </w:pPr>
    </w:p>
    <w:p w:rsidR="006E0F2A" w:rsidRDefault="006E0F2A" w:rsidP="00732318">
      <w:pPr>
        <w:rPr>
          <w:b/>
        </w:rPr>
      </w:pPr>
    </w:p>
    <w:p w:rsidR="006E0F2A" w:rsidRDefault="006E0F2A" w:rsidP="00732318">
      <w:pPr>
        <w:rPr>
          <w:b/>
        </w:rPr>
      </w:pPr>
    </w:p>
    <w:p w:rsidR="00B62509" w:rsidRDefault="00B62509" w:rsidP="00732318">
      <w:pPr>
        <w:rPr>
          <w:b/>
        </w:rPr>
      </w:pPr>
    </w:p>
    <w:p w:rsidR="00B62509" w:rsidRDefault="00B62509" w:rsidP="00732318">
      <w:pPr>
        <w:rPr>
          <w:b/>
        </w:rPr>
      </w:pPr>
    </w:p>
    <w:p w:rsidR="00B62509" w:rsidRDefault="00B62509" w:rsidP="00732318">
      <w:pPr>
        <w:rPr>
          <w:b/>
        </w:rPr>
      </w:pPr>
    </w:p>
    <w:p w:rsidR="00B62509" w:rsidRDefault="00B62509" w:rsidP="00732318">
      <w:pPr>
        <w:rPr>
          <w:b/>
        </w:rPr>
      </w:pPr>
    </w:p>
    <w:p w:rsidR="00B62509" w:rsidRDefault="00B62509" w:rsidP="00732318">
      <w:pPr>
        <w:rPr>
          <w:b/>
        </w:rPr>
      </w:pPr>
    </w:p>
    <w:p w:rsidR="001D59FA" w:rsidRDefault="001D59FA" w:rsidP="001D59FA">
      <w:pPr>
        <w:ind w:left="4956" w:firstLine="708"/>
        <w:rPr>
          <w:sz w:val="28"/>
          <w:szCs w:val="28"/>
        </w:rPr>
      </w:pPr>
    </w:p>
    <w:p w:rsidR="00711BF3" w:rsidRDefault="00711BF3" w:rsidP="001D59FA">
      <w:pPr>
        <w:ind w:left="4956" w:firstLine="708"/>
        <w:rPr>
          <w:sz w:val="28"/>
          <w:szCs w:val="28"/>
        </w:rPr>
      </w:pPr>
    </w:p>
    <w:p w:rsidR="001D59FA" w:rsidRDefault="001D59FA" w:rsidP="001D59FA">
      <w:pPr>
        <w:ind w:left="4956" w:firstLine="708"/>
        <w:rPr>
          <w:sz w:val="28"/>
          <w:szCs w:val="28"/>
        </w:rPr>
      </w:pPr>
      <w:r w:rsidRPr="00E54EF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54EF7">
        <w:rPr>
          <w:sz w:val="28"/>
          <w:szCs w:val="28"/>
        </w:rPr>
        <w:t>к постановлению</w:t>
      </w:r>
    </w:p>
    <w:p w:rsidR="001D59FA" w:rsidRDefault="001D59FA" w:rsidP="001D59FA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____2020г. №______</w:t>
      </w:r>
    </w:p>
    <w:p w:rsidR="00B62509" w:rsidRDefault="00B62509" w:rsidP="00732318">
      <w:pPr>
        <w:rPr>
          <w:b/>
        </w:rPr>
      </w:pPr>
    </w:p>
    <w:p w:rsidR="00462D50" w:rsidRPr="00AB6C44" w:rsidRDefault="00462D50" w:rsidP="00462D50">
      <w:pPr>
        <w:pStyle w:val="aa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B6C44">
        <w:rPr>
          <w:rFonts w:ascii="Times New Roman" w:hAnsi="Times New Roman" w:cs="Times New Roman"/>
          <w:b/>
          <w:color w:val="auto"/>
          <w:sz w:val="28"/>
          <w:szCs w:val="28"/>
        </w:rPr>
        <w:t>4. Организация независимой экспертизы</w:t>
      </w:r>
      <w:r w:rsidRPr="00AB6C44">
        <w:rPr>
          <w:rFonts w:ascii="Times New Roman" w:hAnsi="Times New Roman" w:cs="Times New Roman"/>
          <w:b/>
          <w:color w:val="auto"/>
          <w:sz w:val="28"/>
          <w:szCs w:val="28"/>
        </w:rPr>
        <w:br/>
        <w:t>административных регламентов</w:t>
      </w:r>
    </w:p>
    <w:p w:rsidR="00462D50" w:rsidRPr="00AB6C44" w:rsidRDefault="00462D50" w:rsidP="00462D50">
      <w:pPr>
        <w:pStyle w:val="aa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62D50" w:rsidRPr="00CC48C0" w:rsidRDefault="00462D50" w:rsidP="00462D50">
      <w:pPr>
        <w:pStyle w:val="a8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B6C44">
        <w:rPr>
          <w:sz w:val="28"/>
          <w:szCs w:val="28"/>
        </w:rPr>
        <w:lastRenderedPageBreak/>
        <w:t>4.1.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Экспертиза проектов административных регламентов, а также проектов нормативных правовых актов по внесению изменений в ранее изданные административные регламенты, признанию административных регламентов утратившими силу проводится в порядке, установленными постановлениями Главы района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от 01.04.2011г. № 265 </w:t>
      </w:r>
      <w:r w:rsidRPr="005A6EC8">
        <w:rPr>
          <w:sz w:val="28"/>
          <w:szCs w:val="28"/>
        </w:rPr>
        <w:t>«</w:t>
      </w:r>
      <w:r w:rsidRPr="007F6899">
        <w:rPr>
          <w:color w:val="000000"/>
          <w:sz w:val="28"/>
          <w:szCs w:val="28"/>
        </w:rPr>
        <w:t>Об утверждении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Порядка п</w:t>
      </w:r>
      <w:r w:rsidRPr="00636FAA">
        <w:rPr>
          <w:color w:val="000000"/>
          <w:sz w:val="28"/>
          <w:szCs w:val="28"/>
        </w:rPr>
        <w:t>ро</w:t>
      </w:r>
      <w:r>
        <w:rPr>
          <w:color w:val="000000"/>
          <w:sz w:val="28"/>
          <w:szCs w:val="28"/>
        </w:rPr>
        <w:t>ведения</w:t>
      </w:r>
      <w:r w:rsidRPr="00636F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независимой </w:t>
      </w:r>
      <w:r w:rsidRPr="00636FAA">
        <w:rPr>
          <w:color w:val="000000"/>
          <w:sz w:val="28"/>
          <w:szCs w:val="28"/>
        </w:rPr>
        <w:t>экспертизы проектов административных регламентов исполнения муниципальных</w:t>
      </w:r>
      <w:r>
        <w:rPr>
          <w:color w:val="000000"/>
          <w:sz w:val="28"/>
          <w:szCs w:val="28"/>
        </w:rPr>
        <w:t xml:space="preserve"> (государственных)</w:t>
      </w:r>
      <w:r w:rsidRPr="00636FAA">
        <w:rPr>
          <w:color w:val="000000"/>
          <w:sz w:val="28"/>
          <w:szCs w:val="28"/>
        </w:rPr>
        <w:t xml:space="preserve"> функций,</w:t>
      </w:r>
      <w:r>
        <w:rPr>
          <w:color w:val="000000"/>
          <w:sz w:val="28"/>
          <w:szCs w:val="28"/>
        </w:rPr>
        <w:t xml:space="preserve"> </w:t>
      </w:r>
      <w:r w:rsidRPr="00636FAA">
        <w:rPr>
          <w:color w:val="000000"/>
          <w:sz w:val="28"/>
          <w:szCs w:val="28"/>
        </w:rPr>
        <w:t>пре</w:t>
      </w:r>
      <w:r>
        <w:rPr>
          <w:color w:val="000000"/>
          <w:sz w:val="28"/>
          <w:szCs w:val="28"/>
        </w:rPr>
        <w:t>доставления муниципальных (государственных) услуг</w:t>
      </w:r>
      <w:r w:rsidRPr="0021575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от 01.04.2011 № 266 «</w:t>
      </w:r>
      <w:r w:rsidRPr="00E71700">
        <w:rPr>
          <w:sz w:val="28"/>
          <w:szCs w:val="28"/>
        </w:rPr>
        <w:t>О</w:t>
      </w:r>
      <w:r>
        <w:rPr>
          <w:sz w:val="28"/>
          <w:szCs w:val="28"/>
        </w:rPr>
        <w:t>б утверждении Порядка проведения экспертизы проектов административных регламентов исполнения муниципальных (государственных) функций, предоставления муниципальных (государственных) услуг».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62D50" w:rsidRDefault="00462D50" w:rsidP="00E43D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4.2. </w:t>
      </w:r>
      <w:r>
        <w:rPr>
          <w:rFonts w:eastAsiaTheme="minorHAnsi"/>
          <w:sz w:val="28"/>
          <w:szCs w:val="28"/>
          <w:lang w:eastAsia="en-US"/>
        </w:rPr>
        <w:tab/>
      </w:r>
      <w:r w:rsidRPr="00AB6C44">
        <w:rPr>
          <w:sz w:val="28"/>
          <w:szCs w:val="28"/>
        </w:rPr>
        <w:t>Структурное подразделение районной Администрации</w:t>
      </w:r>
      <w:r>
        <w:rPr>
          <w:sz w:val="28"/>
          <w:szCs w:val="28"/>
        </w:rPr>
        <w:t>, муниципальное учреждение,</w:t>
      </w:r>
      <w:r w:rsidRPr="001D59FA">
        <w:rPr>
          <w:rFonts w:eastAsia="Calibri"/>
          <w:sz w:val="28"/>
          <w:szCs w:val="28"/>
          <w:lang w:eastAsia="en-US"/>
        </w:rPr>
        <w:t xml:space="preserve"> </w:t>
      </w:r>
      <w:r w:rsidRPr="00AB6C44">
        <w:rPr>
          <w:sz w:val="28"/>
          <w:szCs w:val="28"/>
        </w:rPr>
        <w:t>для организации независимой экспертизы осуществляет действия в следующей последовательности:</w:t>
      </w:r>
      <w:r w:rsidRPr="00AB6C44">
        <w:rPr>
          <w:sz w:val="28"/>
          <w:szCs w:val="28"/>
        </w:rPr>
        <w:br/>
        <w:t xml:space="preserve">          </w:t>
      </w:r>
      <w:r>
        <w:rPr>
          <w:sz w:val="28"/>
          <w:szCs w:val="28"/>
        </w:rPr>
        <w:t xml:space="preserve">1) </w:t>
      </w:r>
      <w:r w:rsidRPr="00711BF3">
        <w:rPr>
          <w:sz w:val="28"/>
          <w:szCs w:val="28"/>
        </w:rPr>
        <w:t>размещает проект</w:t>
      </w:r>
      <w:r w:rsidRPr="00504FFA">
        <w:rPr>
          <w:sz w:val="28"/>
          <w:szCs w:val="28"/>
        </w:rPr>
        <w:t xml:space="preserve"> административного регламента, проекты нормативных правовых актов по внесению изменений в ранее изданные </w:t>
      </w:r>
      <w:r w:rsidRPr="00504FFA">
        <w:rPr>
          <w:color w:val="000000" w:themeColor="text1"/>
          <w:sz w:val="28"/>
          <w:szCs w:val="28"/>
        </w:rPr>
        <w:t>административные</w:t>
      </w:r>
      <w:r w:rsidRPr="00504FFA">
        <w:rPr>
          <w:sz w:val="28"/>
          <w:szCs w:val="28"/>
        </w:rPr>
        <w:t xml:space="preserve"> регламенты, признанию </w:t>
      </w:r>
      <w:r w:rsidRPr="00504FFA">
        <w:rPr>
          <w:color w:val="000000" w:themeColor="text1"/>
          <w:sz w:val="28"/>
          <w:szCs w:val="28"/>
        </w:rPr>
        <w:t xml:space="preserve">административных </w:t>
      </w:r>
      <w:r w:rsidRPr="00504FFA">
        <w:rPr>
          <w:sz w:val="28"/>
          <w:szCs w:val="28"/>
        </w:rPr>
        <w:t xml:space="preserve">регламентов утратившими силу </w:t>
      </w:r>
      <w:r>
        <w:rPr>
          <w:color w:val="000000" w:themeColor="text1"/>
          <w:sz w:val="28"/>
          <w:szCs w:val="28"/>
        </w:rPr>
        <w:t xml:space="preserve"> </w:t>
      </w:r>
      <w:r w:rsidRPr="00504FFA">
        <w:rPr>
          <w:color w:val="000000" w:themeColor="text1"/>
          <w:sz w:val="28"/>
          <w:szCs w:val="28"/>
        </w:rPr>
        <w:t>вместе с пояснительной запиской</w:t>
      </w:r>
      <w:r w:rsidRPr="00AB6C44">
        <w:rPr>
          <w:sz w:val="28"/>
          <w:szCs w:val="28"/>
        </w:rPr>
        <w:t xml:space="preserve"> в сети Интернет на официальном сайте районной Администрации</w:t>
      </w:r>
      <w:r>
        <w:rPr>
          <w:sz w:val="28"/>
          <w:szCs w:val="28"/>
        </w:rPr>
        <w:t xml:space="preserve"> </w:t>
      </w:r>
      <w:r w:rsidR="00E43DE2" w:rsidRPr="00E43DE2">
        <w:rPr>
          <w:sz w:val="28"/>
          <w:szCs w:val="28"/>
        </w:rPr>
        <w:t>(</w:t>
      </w:r>
      <w:hyperlink r:id="rId24" w:history="1">
        <w:r w:rsidR="00E43DE2" w:rsidRPr="00920156">
          <w:rPr>
            <w:rStyle w:val="a9"/>
            <w:rFonts w:eastAsia="Calibri"/>
            <w:color w:val="000000" w:themeColor="text1"/>
            <w:sz w:val="28"/>
            <w:szCs w:val="28"/>
            <w:u w:val="none"/>
          </w:rPr>
          <w:t>www.алмазный-край.рф</w:t>
        </w:r>
      </w:hyperlink>
      <w:r w:rsidR="00E43DE2" w:rsidRPr="00920156">
        <w:rPr>
          <w:color w:val="000000" w:themeColor="text1"/>
          <w:sz w:val="28"/>
          <w:szCs w:val="28"/>
        </w:rPr>
        <w:t>)</w:t>
      </w:r>
      <w:r w:rsidR="00E43DE2" w:rsidRPr="00B33237">
        <w:rPr>
          <w:sz w:val="28"/>
          <w:szCs w:val="28"/>
        </w:rPr>
        <w:t xml:space="preserve"> </w:t>
      </w:r>
      <w:r w:rsidR="00E43DE2">
        <w:rPr>
          <w:sz w:val="28"/>
          <w:szCs w:val="28"/>
        </w:rPr>
        <w:t>в следующих разделах:</w:t>
      </w:r>
      <w:r w:rsidR="00E43DE2">
        <w:rPr>
          <w:sz w:val="28"/>
          <w:szCs w:val="28"/>
        </w:rPr>
        <w:tab/>
      </w:r>
      <w:r w:rsidR="00E43DE2">
        <w:rPr>
          <w:sz w:val="28"/>
          <w:szCs w:val="28"/>
        </w:rPr>
        <w:tab/>
      </w:r>
      <w:r w:rsidR="00E43DE2">
        <w:rPr>
          <w:sz w:val="28"/>
          <w:szCs w:val="28"/>
        </w:rPr>
        <w:tab/>
      </w:r>
      <w:r w:rsidR="00E43DE2">
        <w:rPr>
          <w:sz w:val="28"/>
          <w:szCs w:val="28"/>
        </w:rPr>
        <w:tab/>
      </w:r>
      <w:r w:rsidR="00E43DE2">
        <w:rPr>
          <w:sz w:val="28"/>
          <w:szCs w:val="28"/>
        </w:rPr>
        <w:tab/>
      </w:r>
      <w:r w:rsidR="00E43DE2">
        <w:rPr>
          <w:sz w:val="28"/>
          <w:szCs w:val="28"/>
        </w:rPr>
        <w:tab/>
      </w:r>
      <w:r w:rsidR="00E43DE2">
        <w:rPr>
          <w:sz w:val="28"/>
          <w:szCs w:val="28"/>
        </w:rPr>
        <w:tab/>
      </w:r>
      <w:r w:rsidR="00E43DE2">
        <w:rPr>
          <w:sz w:val="28"/>
          <w:szCs w:val="28"/>
        </w:rPr>
        <w:tab/>
        <w:t xml:space="preserve">«Противодействие коррупции»/Антикоррупционная экспертиза»/ Проекты муниципальных правовых актов; </w:t>
      </w:r>
      <w:r w:rsidR="00E43DE2">
        <w:rPr>
          <w:sz w:val="28"/>
          <w:szCs w:val="28"/>
        </w:rPr>
        <w:tab/>
      </w:r>
      <w:r w:rsidR="00E43DE2">
        <w:rPr>
          <w:sz w:val="28"/>
          <w:szCs w:val="28"/>
        </w:rPr>
        <w:tab/>
      </w:r>
      <w:r w:rsidR="00E43DE2">
        <w:rPr>
          <w:sz w:val="28"/>
          <w:szCs w:val="28"/>
        </w:rPr>
        <w:tab/>
      </w:r>
      <w:r w:rsidR="00E43DE2">
        <w:rPr>
          <w:sz w:val="28"/>
          <w:szCs w:val="28"/>
        </w:rPr>
        <w:tab/>
      </w:r>
      <w:r w:rsidR="00E43DE2">
        <w:rPr>
          <w:sz w:val="28"/>
          <w:szCs w:val="28"/>
        </w:rPr>
        <w:tab/>
      </w:r>
      <w:r w:rsidR="00E43DE2">
        <w:rPr>
          <w:sz w:val="28"/>
          <w:szCs w:val="28"/>
        </w:rPr>
        <w:tab/>
      </w:r>
      <w:r w:rsidR="00E43DE2">
        <w:rPr>
          <w:sz w:val="28"/>
          <w:szCs w:val="28"/>
        </w:rPr>
        <w:tab/>
        <w:t xml:space="preserve">«Муниципальные услуги»/ Проекты муниципальных регламентов, с </w:t>
      </w:r>
      <w:r w:rsidR="00E43DE2" w:rsidRPr="00E43DE2">
        <w:rPr>
          <w:sz w:val="28"/>
          <w:szCs w:val="28"/>
        </w:rPr>
        <w:t>объявлением о проведении независимой экспертизы</w:t>
      </w:r>
      <w:r w:rsidR="00E43DE2" w:rsidRPr="00504FFA">
        <w:rPr>
          <w:sz w:val="28"/>
          <w:szCs w:val="28"/>
        </w:rPr>
        <w:t xml:space="preserve"> </w:t>
      </w:r>
      <w:r w:rsidRPr="00504FFA">
        <w:rPr>
          <w:sz w:val="28"/>
          <w:szCs w:val="28"/>
        </w:rPr>
        <w:t>с указанием дат начала и окончания приема заключений по результатам независимой экспертизы, контактной информации разработчика и способов направления заключений по рез</w:t>
      </w:r>
      <w:r>
        <w:rPr>
          <w:sz w:val="28"/>
          <w:szCs w:val="28"/>
        </w:rPr>
        <w:t>ультатам независимой экспертизы;</w:t>
      </w:r>
    </w:p>
    <w:p w:rsidR="00462D50" w:rsidRPr="00A92A6D" w:rsidRDefault="00462D50" w:rsidP="00462D50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B94BE0">
        <w:rPr>
          <w:rFonts w:eastAsiaTheme="minorHAnsi"/>
          <w:bCs/>
          <w:sz w:val="28"/>
          <w:szCs w:val="28"/>
          <w:lang w:eastAsia="en-US"/>
        </w:rPr>
        <w:t>2)</w:t>
      </w:r>
      <w:r w:rsidRPr="00B94BE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B94BE0">
        <w:rPr>
          <w:rFonts w:eastAsiaTheme="minorHAnsi"/>
          <w:bCs/>
          <w:sz w:val="28"/>
          <w:szCs w:val="28"/>
          <w:lang w:eastAsia="en-US"/>
        </w:rPr>
        <w:t>после</w:t>
      </w:r>
      <w:r w:rsidRPr="00A92A6D">
        <w:rPr>
          <w:rFonts w:eastAsiaTheme="minorHAnsi"/>
          <w:bCs/>
          <w:sz w:val="28"/>
          <w:szCs w:val="28"/>
          <w:lang w:eastAsia="en-US"/>
        </w:rPr>
        <w:t xml:space="preserve"> размещения проекта в сети Интернет </w:t>
      </w:r>
      <w:r w:rsidRPr="00A92A6D">
        <w:rPr>
          <w:sz w:val="28"/>
          <w:szCs w:val="28"/>
        </w:rPr>
        <w:t>на официальном сайте районной Администрации</w:t>
      </w:r>
      <w:r w:rsidRPr="00A92A6D">
        <w:rPr>
          <w:rFonts w:eastAsiaTheme="minorHAnsi"/>
          <w:bCs/>
          <w:sz w:val="28"/>
          <w:szCs w:val="28"/>
          <w:lang w:eastAsia="en-US"/>
        </w:rPr>
        <w:t xml:space="preserve"> орган, </w:t>
      </w:r>
      <w:r w:rsidRPr="00711BF3">
        <w:rPr>
          <w:rFonts w:eastAsiaTheme="minorHAnsi"/>
          <w:bCs/>
          <w:sz w:val="28"/>
          <w:szCs w:val="28"/>
          <w:lang w:eastAsia="en-US"/>
        </w:rPr>
        <w:t>проводит согласование</w:t>
      </w:r>
      <w:r w:rsidRPr="00A92A6D">
        <w:rPr>
          <w:rFonts w:eastAsiaTheme="minorHAnsi"/>
          <w:bCs/>
          <w:sz w:val="28"/>
          <w:szCs w:val="28"/>
          <w:lang w:eastAsia="en-US"/>
        </w:rPr>
        <w:t xml:space="preserve"> с территориальными органами федеральных органов исполнительной власти, органами местного самоуправления Республики Саха (Якутия), государственными и муниципальными учреждениями - в случае их участия в предоставлении муниципальной услуги, в том числе и в рамках межведомственного и межуровневого взаимодействия, с государственным бюджетным учреждением Республики Саха (Якутия)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A92A6D">
        <w:rPr>
          <w:rFonts w:eastAsiaTheme="minorHAnsi"/>
          <w:bCs/>
          <w:sz w:val="28"/>
          <w:szCs w:val="28"/>
          <w:lang w:eastAsia="en-US"/>
        </w:rPr>
        <w:t xml:space="preserve">Республиканский центр инфокоммуникационных технологий" - в случае предоставления муниципальной услуги в электронной форме, с государственным автономным учреждением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A92A6D">
        <w:rPr>
          <w:rFonts w:eastAsiaTheme="minorHAnsi"/>
          <w:bCs/>
          <w:sz w:val="28"/>
          <w:szCs w:val="28"/>
          <w:lang w:eastAsia="en-US"/>
        </w:rPr>
        <w:t>Многофункциональный центр предоставления государственных и муниципальных услуг Республики Саха (Якутия)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A92A6D">
        <w:rPr>
          <w:rFonts w:eastAsiaTheme="minorHAnsi"/>
          <w:bCs/>
          <w:sz w:val="28"/>
          <w:szCs w:val="28"/>
          <w:lang w:eastAsia="en-US"/>
        </w:rPr>
        <w:t xml:space="preserve"> - в случае предоставления муниципальной услуги через многофункциональный центр предоставления государственных и муниципальных услуг, либо в случае выдачи результатов муниципальной услуги, предоставляемой в электронной форме, на базе многофункционального центра предоставления государственных и муниципальных услуг.</w:t>
      </w:r>
      <w:r>
        <w:rPr>
          <w:rFonts w:eastAsiaTheme="minorHAnsi"/>
          <w:bCs/>
          <w:sz w:val="28"/>
          <w:szCs w:val="28"/>
          <w:lang w:eastAsia="en-US"/>
        </w:rPr>
        <w:tab/>
      </w:r>
      <w:r>
        <w:rPr>
          <w:rFonts w:eastAsiaTheme="minorHAnsi"/>
          <w:bCs/>
          <w:sz w:val="28"/>
          <w:szCs w:val="28"/>
          <w:lang w:eastAsia="en-US"/>
        </w:rPr>
        <w:tab/>
      </w:r>
      <w:r>
        <w:rPr>
          <w:rFonts w:eastAsiaTheme="minorHAnsi"/>
          <w:bCs/>
          <w:sz w:val="28"/>
          <w:szCs w:val="28"/>
          <w:lang w:eastAsia="en-US"/>
        </w:rPr>
        <w:tab/>
      </w:r>
      <w:r>
        <w:rPr>
          <w:rFonts w:eastAsiaTheme="minorHAnsi"/>
          <w:bCs/>
          <w:sz w:val="28"/>
          <w:szCs w:val="28"/>
          <w:lang w:eastAsia="en-US"/>
        </w:rPr>
        <w:tab/>
      </w:r>
      <w:r>
        <w:rPr>
          <w:rFonts w:eastAsiaTheme="minorHAnsi"/>
          <w:bCs/>
          <w:sz w:val="28"/>
          <w:szCs w:val="28"/>
          <w:lang w:eastAsia="en-US"/>
        </w:rPr>
        <w:tab/>
        <w:t>П</w:t>
      </w:r>
      <w:r>
        <w:rPr>
          <w:rFonts w:eastAsiaTheme="minorHAnsi"/>
          <w:sz w:val="28"/>
          <w:szCs w:val="28"/>
          <w:lang w:eastAsia="en-US"/>
        </w:rPr>
        <w:t xml:space="preserve">редметом независимой экспертизы проекта административного регламента является оценка возможного положительного эффекта, а также </w:t>
      </w:r>
      <w:r>
        <w:rPr>
          <w:rFonts w:eastAsiaTheme="minorHAnsi"/>
          <w:sz w:val="28"/>
          <w:szCs w:val="28"/>
          <w:lang w:eastAsia="en-US"/>
        </w:rPr>
        <w:lastRenderedPageBreak/>
        <w:t>возможных негативных последствий реализации положений проекта для граждан и организаций.</w:t>
      </w:r>
    </w:p>
    <w:p w:rsidR="00462D50" w:rsidRDefault="00462D50" w:rsidP="00462D5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30A1">
        <w:rPr>
          <w:rFonts w:eastAsia="Calibri"/>
          <w:sz w:val="28"/>
          <w:szCs w:val="28"/>
          <w:lang w:eastAsia="en-US"/>
        </w:rPr>
        <w:t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  <w:r w:rsidRPr="006130A1">
        <w:rPr>
          <w:rFonts w:eastAsia="Calibri"/>
          <w:sz w:val="28"/>
          <w:szCs w:val="28"/>
          <w:lang w:eastAsia="en-US"/>
        </w:rPr>
        <w:tab/>
        <w:t>Результатом независимой экспертизы является заключение, которое направляется в орган, являющийся разработчико</w:t>
      </w:r>
      <w:r>
        <w:rPr>
          <w:rFonts w:eastAsia="Calibri"/>
          <w:sz w:val="28"/>
          <w:szCs w:val="28"/>
          <w:lang w:eastAsia="en-US"/>
        </w:rPr>
        <w:t>м административного регламента;</w:t>
      </w:r>
      <w:r w:rsidRPr="006130A1">
        <w:rPr>
          <w:rFonts w:eastAsia="Calibri"/>
          <w:sz w:val="28"/>
          <w:szCs w:val="28"/>
          <w:lang w:eastAsia="en-US"/>
        </w:rPr>
        <w:tab/>
      </w:r>
    </w:p>
    <w:p w:rsidR="00462D50" w:rsidRPr="00711BF3" w:rsidRDefault="00657C7E" w:rsidP="00657C7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462D50" w:rsidRPr="006130A1">
        <w:rPr>
          <w:rFonts w:eastAsia="Calibri"/>
          <w:sz w:val="28"/>
          <w:szCs w:val="28"/>
          <w:lang w:eastAsia="en-US"/>
        </w:rPr>
        <w:t xml:space="preserve">) </w:t>
      </w:r>
      <w:r w:rsidR="00462D50" w:rsidRPr="00711BF3">
        <w:rPr>
          <w:rFonts w:eastAsia="Calibri"/>
          <w:sz w:val="28"/>
          <w:szCs w:val="28"/>
          <w:lang w:eastAsia="en-US"/>
        </w:rPr>
        <w:t xml:space="preserve">рассматривает все поступившие заключения независимой экспертизы и принимает решение по результатам каждой такой экспертизы. Обобщает их в </w:t>
      </w:r>
      <w:r w:rsidR="00462D50" w:rsidRPr="00711BF3">
        <w:rPr>
          <w:rFonts w:eastAsiaTheme="minorHAnsi"/>
          <w:bCs/>
          <w:sz w:val="28"/>
          <w:szCs w:val="28"/>
          <w:lang w:eastAsia="en-US"/>
        </w:rPr>
        <w:t xml:space="preserve">виде реестра учтенных замечаний и дополнений к проекту. </w:t>
      </w:r>
    </w:p>
    <w:p w:rsidR="00462D50" w:rsidRPr="001226A6" w:rsidRDefault="00462D50" w:rsidP="00462D5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1226A6">
        <w:rPr>
          <w:rFonts w:eastAsia="Calibri"/>
          <w:sz w:val="28"/>
          <w:szCs w:val="28"/>
          <w:lang w:eastAsia="en-US"/>
        </w:rPr>
        <w:t>Непоступление</w:t>
      </w:r>
      <w:proofErr w:type="spellEnd"/>
      <w:r w:rsidRPr="001226A6">
        <w:rPr>
          <w:rFonts w:eastAsia="Calibri"/>
          <w:sz w:val="28"/>
          <w:szCs w:val="28"/>
          <w:lang w:eastAsia="en-US"/>
        </w:rPr>
        <w:t xml:space="preserve"> заключения независимой экспертизы в орган, являющийся разработчиком административного регламента, в срок, отведенный для проведения независимой экспертизы, не является препятствием для проведения экспертизы, уполномоченным органом местного самоуправления, в лице контрольно-правового управления районной Администраци</w:t>
      </w:r>
      <w:r>
        <w:rPr>
          <w:rFonts w:eastAsia="Calibri"/>
          <w:sz w:val="28"/>
          <w:szCs w:val="28"/>
          <w:lang w:eastAsia="en-US"/>
        </w:rPr>
        <w:t>и</w:t>
      </w:r>
      <w:r w:rsidRPr="001226A6">
        <w:rPr>
          <w:rFonts w:eastAsia="Calibri"/>
          <w:sz w:val="28"/>
          <w:szCs w:val="28"/>
          <w:lang w:eastAsia="en-US"/>
        </w:rPr>
        <w:t xml:space="preserve">, осуществляющим </w:t>
      </w:r>
      <w:r w:rsidRPr="001226A6">
        <w:rPr>
          <w:sz w:val="28"/>
          <w:szCs w:val="28"/>
        </w:rPr>
        <w:t>экспертизу проектов административных регламентов исполнения муниципальных (государственных) функций</w:t>
      </w:r>
      <w:r>
        <w:rPr>
          <w:sz w:val="28"/>
          <w:szCs w:val="28"/>
        </w:rPr>
        <w:t>,</w:t>
      </w:r>
      <w:r w:rsidRPr="001226A6">
        <w:rPr>
          <w:sz w:val="28"/>
          <w:szCs w:val="28"/>
        </w:rPr>
        <w:t xml:space="preserve"> предоставления муниципальных (государственных) услуг, разработанных </w:t>
      </w:r>
      <w:r>
        <w:rPr>
          <w:sz w:val="28"/>
          <w:szCs w:val="28"/>
        </w:rPr>
        <w:t xml:space="preserve">структурными подразделениями </w:t>
      </w:r>
      <w:r w:rsidRPr="001226A6">
        <w:rPr>
          <w:sz w:val="28"/>
          <w:szCs w:val="28"/>
        </w:rPr>
        <w:t>районной Администрацией, муниципальными учреждениями</w:t>
      </w:r>
      <w:r w:rsidRPr="001226A6">
        <w:rPr>
          <w:rFonts w:eastAsia="Calibri"/>
          <w:sz w:val="28"/>
          <w:szCs w:val="28"/>
          <w:lang w:eastAsia="en-US"/>
        </w:rPr>
        <w:t>, и последующего утверждения административного регламента.</w:t>
      </w:r>
    </w:p>
    <w:p w:rsidR="00462D50" w:rsidRDefault="00462D50" w:rsidP="00462D5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3C17BF">
        <w:rPr>
          <w:color w:val="000000" w:themeColor="text1"/>
          <w:sz w:val="28"/>
          <w:szCs w:val="28"/>
        </w:rPr>
        <w:t xml:space="preserve">Срок приема заключений по результатам независимой </w:t>
      </w:r>
      <w:proofErr w:type="gramStart"/>
      <w:r w:rsidRPr="003C17BF">
        <w:rPr>
          <w:color w:val="000000" w:themeColor="text1"/>
          <w:sz w:val="28"/>
          <w:szCs w:val="28"/>
        </w:rPr>
        <w:t>экспертизы,  поступающих</w:t>
      </w:r>
      <w:proofErr w:type="gramEnd"/>
      <w:r w:rsidRPr="003C17BF">
        <w:rPr>
          <w:color w:val="000000" w:themeColor="text1"/>
          <w:sz w:val="28"/>
          <w:szCs w:val="28"/>
        </w:rPr>
        <w:t xml:space="preserve"> от </w:t>
      </w:r>
      <w:r w:rsidRPr="003C17BF">
        <w:rPr>
          <w:rFonts w:eastAsiaTheme="minorHAnsi"/>
          <w:color w:val="000000" w:themeColor="text1"/>
          <w:sz w:val="28"/>
          <w:szCs w:val="28"/>
          <w:lang w:eastAsia="en-US"/>
        </w:rPr>
        <w:t>физических и юридических лиц</w:t>
      </w:r>
      <w:r w:rsidRPr="003C17BF">
        <w:rPr>
          <w:color w:val="000000" w:themeColor="text1"/>
          <w:sz w:val="28"/>
          <w:szCs w:val="28"/>
        </w:rPr>
        <w:t xml:space="preserve">, не может составлять </w:t>
      </w:r>
      <w:r w:rsidRPr="003C17BF">
        <w:rPr>
          <w:rFonts w:eastAsia="Calibri"/>
          <w:color w:val="000000" w:themeColor="text1"/>
          <w:sz w:val="28"/>
          <w:szCs w:val="28"/>
          <w:lang w:eastAsia="en-US"/>
        </w:rPr>
        <w:t>менее пятнадцати дней со дня размещения проекта</w:t>
      </w:r>
      <w:r w:rsidRPr="003C17BF">
        <w:rPr>
          <w:color w:val="000000" w:themeColor="text1"/>
          <w:sz w:val="28"/>
          <w:szCs w:val="28"/>
        </w:rPr>
        <w:t xml:space="preserve"> в сети Интернет.</w:t>
      </w:r>
    </w:p>
    <w:p w:rsidR="00462D50" w:rsidRPr="00657C7E" w:rsidRDefault="00462D50" w:rsidP="00D82023">
      <w:pPr>
        <w:pStyle w:val="a8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711BF3">
        <w:rPr>
          <w:color w:val="000000" w:themeColor="text1"/>
          <w:sz w:val="28"/>
          <w:szCs w:val="28"/>
        </w:rPr>
        <w:t xml:space="preserve">направляет проект административного регламента, проекты нормативных правовых актов по внесению изменений в ранее изданные административные регламенты, признанию административных регламентов утратившими силу на </w:t>
      </w:r>
      <w:r w:rsidRPr="00711BF3">
        <w:rPr>
          <w:rFonts w:eastAsiaTheme="minorHAnsi"/>
          <w:color w:val="000000" w:themeColor="text1"/>
          <w:sz w:val="28"/>
          <w:szCs w:val="28"/>
          <w:lang w:eastAsia="en-US"/>
        </w:rPr>
        <w:t>экспертизу, проводимую</w:t>
      </w:r>
      <w:r w:rsidRPr="00711BF3">
        <w:rPr>
          <w:rFonts w:eastAsiaTheme="minorHAnsi"/>
          <w:bCs/>
          <w:sz w:val="28"/>
          <w:szCs w:val="28"/>
          <w:lang w:eastAsia="en-US"/>
        </w:rPr>
        <w:t xml:space="preserve"> в соответствии с </w:t>
      </w:r>
      <w:hyperlink r:id="rId25" w:history="1">
        <w:r w:rsidRPr="00711BF3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 xml:space="preserve">пунктами 2.7. и 4.1. </w:t>
        </w:r>
      </w:hyperlink>
      <w:r w:rsidRPr="00711BF3">
        <w:rPr>
          <w:rFonts w:eastAsiaTheme="minorHAnsi"/>
          <w:bCs/>
          <w:sz w:val="28"/>
          <w:szCs w:val="28"/>
          <w:lang w:eastAsia="en-US"/>
        </w:rPr>
        <w:t xml:space="preserve">настоящего Порядка </w:t>
      </w:r>
      <w:r w:rsidRPr="00711BF3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уполномоченным органом </w:t>
      </w:r>
      <w:r w:rsidRPr="00711BF3">
        <w:rPr>
          <w:rFonts w:eastAsia="Calibri"/>
          <w:color w:val="000000" w:themeColor="text1"/>
          <w:sz w:val="28"/>
          <w:szCs w:val="28"/>
          <w:lang w:eastAsia="en-US"/>
        </w:rPr>
        <w:t>местного самоуправления, в лице контрольно-правового управления районной Администрации,</w:t>
      </w:r>
      <w:r w:rsidRPr="00711BF3">
        <w:rPr>
          <w:color w:val="000000" w:themeColor="text1"/>
          <w:sz w:val="28"/>
          <w:szCs w:val="28"/>
        </w:rPr>
        <w:t xml:space="preserve"> вместе</w:t>
      </w:r>
      <w:r w:rsidRPr="00657C7E">
        <w:rPr>
          <w:color w:val="000000" w:themeColor="text1"/>
          <w:sz w:val="28"/>
          <w:szCs w:val="28"/>
        </w:rPr>
        <w:t xml:space="preserve"> </w:t>
      </w:r>
      <w:r w:rsidRPr="00657C7E">
        <w:rPr>
          <w:rFonts w:eastAsiaTheme="minorHAnsi"/>
          <w:bCs/>
          <w:sz w:val="28"/>
          <w:szCs w:val="28"/>
          <w:lang w:eastAsia="en-US"/>
        </w:rPr>
        <w:t>с пояснительной запиской, в которой приводится информация об основных предполагаемых улучшениях предоставления муниципальной услуги, а также сведения об учете рекомендаций, поступивших по результатам независимой экспертизы и согласования с территориальными органами федеральных органов исполнительной власти, органами местного самоуправления Республики Саха (Якутия), государственными и муниципальными учреждениями, участвующими в предоставлении муниципальной услуги.</w:t>
      </w:r>
    </w:p>
    <w:p w:rsidR="003C17BF" w:rsidRDefault="003C17BF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</w:p>
    <w:p w:rsidR="00711BF3" w:rsidRDefault="00711BF3" w:rsidP="00732318">
      <w:pPr>
        <w:rPr>
          <w:b/>
        </w:rPr>
      </w:pPr>
      <w:bookmarkStart w:id="0" w:name="_GoBack"/>
      <w:bookmarkEnd w:id="0"/>
    </w:p>
    <w:sectPr w:rsidR="00711BF3" w:rsidSect="00E7170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476"/>
    <w:multiLevelType w:val="hybridMultilevel"/>
    <w:tmpl w:val="B84844F2"/>
    <w:lvl w:ilvl="0" w:tplc="0B2E5DA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FC0B3E"/>
    <w:multiLevelType w:val="multilevel"/>
    <w:tmpl w:val="9632A1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abstractNum w:abstractNumId="2" w15:restartNumberingAfterBreak="0">
    <w:nsid w:val="0F381724"/>
    <w:multiLevelType w:val="hybridMultilevel"/>
    <w:tmpl w:val="A6FC8FD6"/>
    <w:lvl w:ilvl="0" w:tplc="A866D7F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D74C80"/>
    <w:multiLevelType w:val="multilevel"/>
    <w:tmpl w:val="FBCA3A6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AC0ED5"/>
    <w:multiLevelType w:val="hybridMultilevel"/>
    <w:tmpl w:val="31D40A4A"/>
    <w:lvl w:ilvl="0" w:tplc="47C84C2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CD1087"/>
    <w:multiLevelType w:val="multilevel"/>
    <w:tmpl w:val="CA84DE1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5F214CC"/>
    <w:multiLevelType w:val="multilevel"/>
    <w:tmpl w:val="3984D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0C146EE"/>
    <w:multiLevelType w:val="hybridMultilevel"/>
    <w:tmpl w:val="5EE614D8"/>
    <w:lvl w:ilvl="0" w:tplc="700E3DE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B22FCF"/>
    <w:multiLevelType w:val="hybridMultilevel"/>
    <w:tmpl w:val="57720596"/>
    <w:lvl w:ilvl="0" w:tplc="D792A4D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D792A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D3F9F"/>
    <w:multiLevelType w:val="multilevel"/>
    <w:tmpl w:val="D5CA4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41A7C79"/>
    <w:multiLevelType w:val="multilevel"/>
    <w:tmpl w:val="C1F8F2E4"/>
    <w:lvl w:ilvl="0">
      <w:start w:val="1"/>
      <w:numFmt w:val="decimal"/>
      <w:lvlText w:val="%1."/>
      <w:lvlJc w:val="left"/>
      <w:pPr>
        <w:ind w:left="2915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abstractNum w:abstractNumId="11" w15:restartNumberingAfterBreak="0">
    <w:nsid w:val="4A043F34"/>
    <w:multiLevelType w:val="hybridMultilevel"/>
    <w:tmpl w:val="9C306EBE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A5B34"/>
    <w:multiLevelType w:val="multilevel"/>
    <w:tmpl w:val="F8A0DE68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5A5713E1"/>
    <w:multiLevelType w:val="hybridMultilevel"/>
    <w:tmpl w:val="7D6C2D9A"/>
    <w:lvl w:ilvl="0" w:tplc="FD9CFC5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B2448D3"/>
    <w:multiLevelType w:val="multilevel"/>
    <w:tmpl w:val="3984D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3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2B17CE7"/>
    <w:multiLevelType w:val="hybridMultilevel"/>
    <w:tmpl w:val="266091A4"/>
    <w:lvl w:ilvl="0" w:tplc="C2141EC0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9081785"/>
    <w:multiLevelType w:val="multilevel"/>
    <w:tmpl w:val="16EA5B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6F6D66DE"/>
    <w:multiLevelType w:val="multilevel"/>
    <w:tmpl w:val="307671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73D165DB"/>
    <w:multiLevelType w:val="multilevel"/>
    <w:tmpl w:val="4C3283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45D65D9"/>
    <w:multiLevelType w:val="multilevel"/>
    <w:tmpl w:val="88C08F26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="Times New Roman" w:hint="default"/>
      </w:rPr>
    </w:lvl>
  </w:abstractNum>
  <w:abstractNum w:abstractNumId="20" w15:restartNumberingAfterBreak="0">
    <w:nsid w:val="753123FD"/>
    <w:multiLevelType w:val="multilevel"/>
    <w:tmpl w:val="51EA03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7F8029E2"/>
    <w:multiLevelType w:val="multilevel"/>
    <w:tmpl w:val="3984D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8"/>
  </w:num>
  <w:num w:numId="4">
    <w:abstractNumId w:val="19"/>
  </w:num>
  <w:num w:numId="5">
    <w:abstractNumId w:val="3"/>
  </w:num>
  <w:num w:numId="6">
    <w:abstractNumId w:val="12"/>
  </w:num>
  <w:num w:numId="7">
    <w:abstractNumId w:val="9"/>
  </w:num>
  <w:num w:numId="8">
    <w:abstractNumId w:val="14"/>
  </w:num>
  <w:num w:numId="9">
    <w:abstractNumId w:val="8"/>
  </w:num>
  <w:num w:numId="10">
    <w:abstractNumId w:val="21"/>
  </w:num>
  <w:num w:numId="11">
    <w:abstractNumId w:val="6"/>
  </w:num>
  <w:num w:numId="12">
    <w:abstractNumId w:val="5"/>
  </w:num>
  <w:num w:numId="13">
    <w:abstractNumId w:val="17"/>
  </w:num>
  <w:num w:numId="14">
    <w:abstractNumId w:val="10"/>
  </w:num>
  <w:num w:numId="15">
    <w:abstractNumId w:val="20"/>
  </w:num>
  <w:num w:numId="16">
    <w:abstractNumId w:val="13"/>
  </w:num>
  <w:num w:numId="17">
    <w:abstractNumId w:val="2"/>
  </w:num>
  <w:num w:numId="18">
    <w:abstractNumId w:val="15"/>
  </w:num>
  <w:num w:numId="19">
    <w:abstractNumId w:val="7"/>
  </w:num>
  <w:num w:numId="20">
    <w:abstractNumId w:val="0"/>
  </w:num>
  <w:num w:numId="21">
    <w:abstractNumId w:val="1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18"/>
    <w:rsid w:val="00003B6A"/>
    <w:rsid w:val="00020FB6"/>
    <w:rsid w:val="0002521D"/>
    <w:rsid w:val="0008274C"/>
    <w:rsid w:val="00086C68"/>
    <w:rsid w:val="00094479"/>
    <w:rsid w:val="00094625"/>
    <w:rsid w:val="000B50E4"/>
    <w:rsid w:val="000B5ED1"/>
    <w:rsid w:val="000C0C0D"/>
    <w:rsid w:val="000C436F"/>
    <w:rsid w:val="000D5E0A"/>
    <w:rsid w:val="000D6414"/>
    <w:rsid w:val="000F568F"/>
    <w:rsid w:val="000F5F78"/>
    <w:rsid w:val="001023E4"/>
    <w:rsid w:val="001169EA"/>
    <w:rsid w:val="001226A6"/>
    <w:rsid w:val="00144DC9"/>
    <w:rsid w:val="00152ED2"/>
    <w:rsid w:val="00185844"/>
    <w:rsid w:val="001A169F"/>
    <w:rsid w:val="001A21D6"/>
    <w:rsid w:val="001A5CD9"/>
    <w:rsid w:val="001B5E58"/>
    <w:rsid w:val="001B75AB"/>
    <w:rsid w:val="001D3AEB"/>
    <w:rsid w:val="001D59FA"/>
    <w:rsid w:val="001F7778"/>
    <w:rsid w:val="002067CB"/>
    <w:rsid w:val="00224896"/>
    <w:rsid w:val="00233A94"/>
    <w:rsid w:val="00250575"/>
    <w:rsid w:val="00260B81"/>
    <w:rsid w:val="002651F5"/>
    <w:rsid w:val="00271D46"/>
    <w:rsid w:val="00280985"/>
    <w:rsid w:val="00287593"/>
    <w:rsid w:val="00293F24"/>
    <w:rsid w:val="002A5526"/>
    <w:rsid w:val="002B24E3"/>
    <w:rsid w:val="002B4577"/>
    <w:rsid w:val="002C0871"/>
    <w:rsid w:val="002C72B8"/>
    <w:rsid w:val="002D00B5"/>
    <w:rsid w:val="002D2430"/>
    <w:rsid w:val="002D74F7"/>
    <w:rsid w:val="002F63A9"/>
    <w:rsid w:val="003072D1"/>
    <w:rsid w:val="00312CB6"/>
    <w:rsid w:val="00325F82"/>
    <w:rsid w:val="00326797"/>
    <w:rsid w:val="00370A7C"/>
    <w:rsid w:val="003861F5"/>
    <w:rsid w:val="00394DAB"/>
    <w:rsid w:val="003B0611"/>
    <w:rsid w:val="003C0867"/>
    <w:rsid w:val="003C17BF"/>
    <w:rsid w:val="003C45C6"/>
    <w:rsid w:val="003C6804"/>
    <w:rsid w:val="003D568B"/>
    <w:rsid w:val="003F1C37"/>
    <w:rsid w:val="003F286F"/>
    <w:rsid w:val="003F6931"/>
    <w:rsid w:val="004049DA"/>
    <w:rsid w:val="00462D50"/>
    <w:rsid w:val="00466E3E"/>
    <w:rsid w:val="004A44E7"/>
    <w:rsid w:val="004E0037"/>
    <w:rsid w:val="004E0439"/>
    <w:rsid w:val="004E6B3B"/>
    <w:rsid w:val="00504FFA"/>
    <w:rsid w:val="0050529D"/>
    <w:rsid w:val="00510968"/>
    <w:rsid w:val="00512A47"/>
    <w:rsid w:val="005239B2"/>
    <w:rsid w:val="0053234A"/>
    <w:rsid w:val="005476B4"/>
    <w:rsid w:val="005659D8"/>
    <w:rsid w:val="00565E0A"/>
    <w:rsid w:val="005672CA"/>
    <w:rsid w:val="00585394"/>
    <w:rsid w:val="0059000E"/>
    <w:rsid w:val="005C6E25"/>
    <w:rsid w:val="005D2A7A"/>
    <w:rsid w:val="005D73E2"/>
    <w:rsid w:val="005E5CCE"/>
    <w:rsid w:val="005F744B"/>
    <w:rsid w:val="006129AA"/>
    <w:rsid w:val="006130A1"/>
    <w:rsid w:val="006405EB"/>
    <w:rsid w:val="00641152"/>
    <w:rsid w:val="00657C7E"/>
    <w:rsid w:val="00663E69"/>
    <w:rsid w:val="00671C84"/>
    <w:rsid w:val="0067416A"/>
    <w:rsid w:val="0068405F"/>
    <w:rsid w:val="006A65DF"/>
    <w:rsid w:val="006B05AB"/>
    <w:rsid w:val="006B1356"/>
    <w:rsid w:val="006E0F2A"/>
    <w:rsid w:val="006E7034"/>
    <w:rsid w:val="006E72D0"/>
    <w:rsid w:val="006E7FA4"/>
    <w:rsid w:val="00711A10"/>
    <w:rsid w:val="00711BF3"/>
    <w:rsid w:val="007125BC"/>
    <w:rsid w:val="007174E7"/>
    <w:rsid w:val="0072303E"/>
    <w:rsid w:val="00732318"/>
    <w:rsid w:val="0074519A"/>
    <w:rsid w:val="007520C1"/>
    <w:rsid w:val="00767506"/>
    <w:rsid w:val="007925FE"/>
    <w:rsid w:val="007A6A83"/>
    <w:rsid w:val="007B0F02"/>
    <w:rsid w:val="007B3007"/>
    <w:rsid w:val="007B6742"/>
    <w:rsid w:val="007C2169"/>
    <w:rsid w:val="007D0889"/>
    <w:rsid w:val="007F6899"/>
    <w:rsid w:val="008070D5"/>
    <w:rsid w:val="008078CF"/>
    <w:rsid w:val="00832069"/>
    <w:rsid w:val="00837EB1"/>
    <w:rsid w:val="00844BBD"/>
    <w:rsid w:val="00847097"/>
    <w:rsid w:val="0085764D"/>
    <w:rsid w:val="00857C7E"/>
    <w:rsid w:val="008602A3"/>
    <w:rsid w:val="00873162"/>
    <w:rsid w:val="00876F72"/>
    <w:rsid w:val="00885E39"/>
    <w:rsid w:val="008A3660"/>
    <w:rsid w:val="008A647A"/>
    <w:rsid w:val="008B642C"/>
    <w:rsid w:val="008B64E0"/>
    <w:rsid w:val="008C1EF6"/>
    <w:rsid w:val="008C5399"/>
    <w:rsid w:val="008C63BC"/>
    <w:rsid w:val="008D3612"/>
    <w:rsid w:val="008F7AEF"/>
    <w:rsid w:val="00902155"/>
    <w:rsid w:val="00912E99"/>
    <w:rsid w:val="00913958"/>
    <w:rsid w:val="00915073"/>
    <w:rsid w:val="00920156"/>
    <w:rsid w:val="00941826"/>
    <w:rsid w:val="009572F4"/>
    <w:rsid w:val="009804B4"/>
    <w:rsid w:val="0099058F"/>
    <w:rsid w:val="009C38FE"/>
    <w:rsid w:val="009D0084"/>
    <w:rsid w:val="009D0CA7"/>
    <w:rsid w:val="00A11D08"/>
    <w:rsid w:val="00A179DD"/>
    <w:rsid w:val="00A4443C"/>
    <w:rsid w:val="00A46096"/>
    <w:rsid w:val="00A70A62"/>
    <w:rsid w:val="00A92A6D"/>
    <w:rsid w:val="00AC21B5"/>
    <w:rsid w:val="00AE0779"/>
    <w:rsid w:val="00AE6A4C"/>
    <w:rsid w:val="00B04B1E"/>
    <w:rsid w:val="00B10B4F"/>
    <w:rsid w:val="00B45F33"/>
    <w:rsid w:val="00B57DE8"/>
    <w:rsid w:val="00B62509"/>
    <w:rsid w:val="00B94BE0"/>
    <w:rsid w:val="00BA03A3"/>
    <w:rsid w:val="00BA76D7"/>
    <w:rsid w:val="00BB1ABF"/>
    <w:rsid w:val="00BC207F"/>
    <w:rsid w:val="00BC4747"/>
    <w:rsid w:val="00BD3230"/>
    <w:rsid w:val="00BD4F54"/>
    <w:rsid w:val="00BD58B6"/>
    <w:rsid w:val="00BE1CFD"/>
    <w:rsid w:val="00BE2406"/>
    <w:rsid w:val="00BF1326"/>
    <w:rsid w:val="00C34321"/>
    <w:rsid w:val="00C85D8A"/>
    <w:rsid w:val="00C860DF"/>
    <w:rsid w:val="00C87F3F"/>
    <w:rsid w:val="00C91EF4"/>
    <w:rsid w:val="00C9574B"/>
    <w:rsid w:val="00CC20A1"/>
    <w:rsid w:val="00CC48C0"/>
    <w:rsid w:val="00CC7649"/>
    <w:rsid w:val="00CD6652"/>
    <w:rsid w:val="00CE2D04"/>
    <w:rsid w:val="00CE5DD3"/>
    <w:rsid w:val="00D03368"/>
    <w:rsid w:val="00D3556E"/>
    <w:rsid w:val="00D41B2C"/>
    <w:rsid w:val="00D45B35"/>
    <w:rsid w:val="00D558BB"/>
    <w:rsid w:val="00D82023"/>
    <w:rsid w:val="00D82C78"/>
    <w:rsid w:val="00D83592"/>
    <w:rsid w:val="00D85038"/>
    <w:rsid w:val="00D87A42"/>
    <w:rsid w:val="00DB492C"/>
    <w:rsid w:val="00DD0687"/>
    <w:rsid w:val="00DF6076"/>
    <w:rsid w:val="00E04796"/>
    <w:rsid w:val="00E134BB"/>
    <w:rsid w:val="00E13E4E"/>
    <w:rsid w:val="00E15FE1"/>
    <w:rsid w:val="00E16415"/>
    <w:rsid w:val="00E262D1"/>
    <w:rsid w:val="00E428B1"/>
    <w:rsid w:val="00E43DE2"/>
    <w:rsid w:val="00E52BDD"/>
    <w:rsid w:val="00E54EF7"/>
    <w:rsid w:val="00E55C20"/>
    <w:rsid w:val="00E644E1"/>
    <w:rsid w:val="00E71700"/>
    <w:rsid w:val="00E80524"/>
    <w:rsid w:val="00E928F6"/>
    <w:rsid w:val="00EB455E"/>
    <w:rsid w:val="00EC6E9F"/>
    <w:rsid w:val="00EC7064"/>
    <w:rsid w:val="00ED4A8F"/>
    <w:rsid w:val="00EE2161"/>
    <w:rsid w:val="00F030AE"/>
    <w:rsid w:val="00F06841"/>
    <w:rsid w:val="00F14B08"/>
    <w:rsid w:val="00F16D65"/>
    <w:rsid w:val="00F32A1E"/>
    <w:rsid w:val="00F4001E"/>
    <w:rsid w:val="00F44718"/>
    <w:rsid w:val="00F5647F"/>
    <w:rsid w:val="00F57322"/>
    <w:rsid w:val="00F862AC"/>
    <w:rsid w:val="00FA1327"/>
    <w:rsid w:val="00FA5415"/>
    <w:rsid w:val="00FB0F26"/>
    <w:rsid w:val="00FC65A8"/>
    <w:rsid w:val="00FD553E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21D15-C65C-4F33-864C-AB1D8523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32318"/>
    <w:pPr>
      <w:keepNext/>
      <w:jc w:val="both"/>
      <w:outlineLvl w:val="2"/>
    </w:pPr>
    <w:rPr>
      <w:rFonts w:ascii="Arial" w:hAnsi="Arial"/>
      <w:b/>
      <w:iCs/>
    </w:rPr>
  </w:style>
  <w:style w:type="paragraph" w:styleId="4">
    <w:name w:val="heading 4"/>
    <w:basedOn w:val="a"/>
    <w:next w:val="a"/>
    <w:link w:val="40"/>
    <w:qFormat/>
    <w:rsid w:val="00732318"/>
    <w:pPr>
      <w:keepNext/>
      <w:jc w:val="center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2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732318"/>
    <w:rPr>
      <w:rFonts w:ascii="Arial" w:eastAsia="Times New Roman" w:hAnsi="Arial" w:cs="Times New Roman"/>
      <w:b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32318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rsid w:val="00732318"/>
    <w:pPr>
      <w:jc w:val="center"/>
    </w:pPr>
    <w:rPr>
      <w:rFonts w:ascii="Arial" w:hAnsi="Arial"/>
      <w:b/>
      <w:sz w:val="20"/>
      <w:szCs w:val="20"/>
    </w:rPr>
  </w:style>
  <w:style w:type="character" w:customStyle="1" w:styleId="20">
    <w:name w:val="Основной текст 2 Знак"/>
    <w:basedOn w:val="a0"/>
    <w:link w:val="2"/>
    <w:rsid w:val="00732318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header"/>
    <w:basedOn w:val="a"/>
    <w:link w:val="a5"/>
    <w:rsid w:val="007323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32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23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31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2318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915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basedOn w:val="a0"/>
    <w:rsid w:val="002F63A9"/>
  </w:style>
  <w:style w:type="character" w:styleId="a9">
    <w:name w:val="Hyperlink"/>
    <w:basedOn w:val="a0"/>
    <w:uiPriority w:val="99"/>
    <w:unhideWhenUsed/>
    <w:rsid w:val="00663E69"/>
    <w:rPr>
      <w:color w:val="0000FF" w:themeColor="hyperlink"/>
      <w:u w:val="single"/>
    </w:rPr>
  </w:style>
  <w:style w:type="paragraph" w:styleId="aa">
    <w:name w:val="Normal (Web)"/>
    <w:basedOn w:val="a"/>
    <w:rsid w:val="005E5CCE"/>
    <w:pPr>
      <w:spacing w:before="30" w:after="30"/>
    </w:pPr>
    <w:rPr>
      <w:rFonts w:ascii="Arial" w:hAnsi="Arial" w:cs="Arial"/>
      <w:color w:val="332E2D"/>
      <w:spacing w:val="2"/>
    </w:rPr>
  </w:style>
  <w:style w:type="character" w:styleId="ab">
    <w:name w:val="Emphasis"/>
    <w:basedOn w:val="a0"/>
    <w:uiPriority w:val="20"/>
    <w:qFormat/>
    <w:rsid w:val="00020FB6"/>
    <w:rPr>
      <w:i/>
      <w:iCs/>
    </w:rPr>
  </w:style>
  <w:style w:type="character" w:styleId="HTML">
    <w:name w:val="HTML Cite"/>
    <w:basedOn w:val="a0"/>
    <w:uiPriority w:val="99"/>
    <w:semiHidden/>
    <w:unhideWhenUsed/>
    <w:rsid w:val="00020FB6"/>
    <w:rPr>
      <w:i/>
      <w:iCs/>
    </w:rPr>
  </w:style>
  <w:style w:type="paragraph" w:customStyle="1" w:styleId="ConsPlusNormal">
    <w:name w:val="ConsPlusNormal"/>
    <w:rsid w:val="00547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4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usakha.ru" TargetMode="External"/><Relationship Id="rId13" Type="http://schemas.openxmlformats.org/officeDocument/2006/relationships/hyperlink" Target="consultantplus://offline/ref=422B7261D83B38507C933B7F56170479D392813FBAAD7A2252C9089686D8ABE9F94C1BB8498CBA1AB51DD8C82F6C1019B8BBE4ED9515F72904iAB" TargetMode="External"/><Relationship Id="rId18" Type="http://schemas.openxmlformats.org/officeDocument/2006/relationships/hyperlink" Target="consultantplus://offline/ref=312474B79D961F62D8A89E06E65CECB42E6DC91F076B0344CEF2EFCAF8A80F6EBB18577E93F35FE114CDC180E130CF9282E0C335U9C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12474B79D961F62D8A89E06E65CECB42E69CE18016F0344CEF2EFCAF8A80F6EBB18577D98A70DA043CB94D3BB65C08D82FEC15BAA6895703DUAC" TargetMode="External"/><Relationship Id="rId7" Type="http://schemas.openxmlformats.org/officeDocument/2006/relationships/hyperlink" Target="http://www.&#1072;&#1083;&#1084;&#1072;&#1079;&#1085;&#1099;&#1081;-&#1082;&#1088;&#1072;&#1081;.&#1088;&#1092;" TargetMode="External"/><Relationship Id="rId12" Type="http://schemas.openxmlformats.org/officeDocument/2006/relationships/hyperlink" Target="http://www.pgusakha.ru" TargetMode="External"/><Relationship Id="rId17" Type="http://schemas.openxmlformats.org/officeDocument/2006/relationships/hyperlink" Target="consultantplus://offline/ref=312474B79D961F62D8A89E06E65CECB42E69CE18016F0344CEF2EFCAF8A80F6EBB18577D98A70DA043CB94D3BB65C08D82FEC15BAA6895703DUAC" TargetMode="External"/><Relationship Id="rId25" Type="http://schemas.openxmlformats.org/officeDocument/2006/relationships/hyperlink" Target="consultantplus://offline/ref=62B6164924E455A4837E7BDEAF5CF3C820D9AEEA2A6C799FCD632162061609A384094C2B3364E60A6D862CA1458824422B61104CD0060C8BF02C8831IEA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12474B79D961F62D8A89E06E65CECB42E69CE18016F0344CEF2EFCAF8A80F6EBB1857789BAC5AF40595CD83FD2ECD8E9EE2C15B3BU4C" TargetMode="External"/><Relationship Id="rId20" Type="http://schemas.openxmlformats.org/officeDocument/2006/relationships/hyperlink" Target="consultantplus://offline/ref=312474B79D961F62D8A89E06E65CECB42E69CE18016F0344CEF2EFCAF8A80F6EBB18577D98A70EA345CB94D3BB65C08D82FEC15BAA6895703DUA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://www.&#1072;&#1083;&#1084;&#1072;&#1079;&#1085;&#1099;&#1081;-&#1082;&#1088;&#1072;&#1081;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958253C80775F82AF72EC2BC96874D77BC4B32E1D32508ED7A6FD6FD51816E28DC8C14639A3245E96298D3C2EDDAE9D33FE0660AF161AFuEpEB" TargetMode="External"/><Relationship Id="rId23" Type="http://schemas.openxmlformats.org/officeDocument/2006/relationships/hyperlink" Target="consultantplus://offline/ref=312474B79D961F62D8A89E06E65CECB42E69CE18016F0344CEF2EFCAF8A80F6EBB18577D98A70DA043CB94D3BB65C08D82FEC15BAA6895703DUAC" TargetMode="External"/><Relationship Id="rId10" Type="http://schemas.openxmlformats.org/officeDocument/2006/relationships/hyperlink" Target="consultantplus://offline/ref=31C135181349D599437C86974D6614E724F91F395155CC9539475B07B7DCDBAF1A6736C03EC10170D4CBA29FC178B144B80933E3F126D661R9P7D" TargetMode="External"/><Relationship Id="rId19" Type="http://schemas.openxmlformats.org/officeDocument/2006/relationships/hyperlink" Target="consultantplus://offline/ref=312474B79D961F62D8A89E06E65CECB42E69CE18016F0344CEF2EFCAF8A80F6EBB18577D98A70DA043CB94D3BB65C08D82FEC15BAA6895703DUA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Relationship Id="rId14" Type="http://schemas.openxmlformats.org/officeDocument/2006/relationships/hyperlink" Target="consultantplus://offline/ref=422B7261D83B38507C933B7F56170479D392813EBDAD7A2252C9089686D8ABE9F94C1BB8498CBA1CB71DD8C82F6C1019B8BBE4ED9515F72904iAB" TargetMode="External"/><Relationship Id="rId22" Type="http://schemas.openxmlformats.org/officeDocument/2006/relationships/hyperlink" Target="consultantplus://offline/ref=31C135181349D599437C86974D6614E724F91F395155CC9539475B07B7DCDBAF1A6736C03EC10170D4CBA29FC178B144B80933E3F126D661R9P7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014FE-C434-4E88-875E-03F655C1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6358</Words>
  <Characters>36242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Шостак Кира Сергеевна</dc:creator>
  <cp:lastModifiedBy>Шостак Кира Сергеевна</cp:lastModifiedBy>
  <cp:revision>2</cp:revision>
  <cp:lastPrinted>2020-02-19T07:24:00Z</cp:lastPrinted>
  <dcterms:created xsi:type="dcterms:W3CDTF">2020-02-19T07:28:00Z</dcterms:created>
  <dcterms:modified xsi:type="dcterms:W3CDTF">2020-02-19T07:28:00Z</dcterms:modified>
</cp:coreProperties>
</file>