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68" w:type="dxa"/>
        <w:tblBorders>
          <w:bottom w:val="double" w:sz="18" w:space="0" w:color="auto"/>
        </w:tblBorders>
        <w:tblLayout w:type="fixed"/>
        <w:tblCellMar>
          <w:left w:w="70" w:type="dxa"/>
          <w:right w:w="70" w:type="dxa"/>
        </w:tblCellMar>
        <w:tblLook w:val="0000" w:firstRow="0" w:lastRow="0" w:firstColumn="0" w:lastColumn="0" w:noHBand="0" w:noVBand="0"/>
      </w:tblPr>
      <w:tblGrid>
        <w:gridCol w:w="4510"/>
        <w:gridCol w:w="1080"/>
        <w:gridCol w:w="3978"/>
      </w:tblGrid>
      <w:tr w:rsidR="00024A18" w:rsidRPr="00B710F3" w:rsidTr="00DE1630">
        <w:trPr>
          <w:trHeight w:val="1313"/>
        </w:trPr>
        <w:tc>
          <w:tcPr>
            <w:tcW w:w="4510" w:type="dxa"/>
            <w:tcBorders>
              <w:bottom w:val="thinThickMediumGap" w:sz="18" w:space="0" w:color="auto"/>
            </w:tcBorders>
          </w:tcPr>
          <w:p w:rsidR="00024A18" w:rsidRPr="00BF36EE" w:rsidRDefault="00024A18" w:rsidP="00024A18">
            <w:pPr>
              <w:pStyle w:val="3"/>
              <w:jc w:val="center"/>
              <w:rPr>
                <w:rFonts w:cs="Arial"/>
                <w:b w:val="0"/>
                <w:sz w:val="22"/>
                <w:szCs w:val="22"/>
              </w:rPr>
            </w:pPr>
            <w:r w:rsidRPr="00BF36EE">
              <w:rPr>
                <w:rFonts w:cs="Arial"/>
                <w:b w:val="0"/>
                <w:sz w:val="22"/>
                <w:szCs w:val="22"/>
              </w:rPr>
              <w:t>Российская Федерация</w:t>
            </w:r>
          </w:p>
          <w:p w:rsidR="00024A18" w:rsidRPr="00BF36EE" w:rsidRDefault="00024A18" w:rsidP="00024A18">
            <w:pPr>
              <w:jc w:val="center"/>
              <w:rPr>
                <w:rFonts w:cs="Arial"/>
                <w:sz w:val="22"/>
                <w:szCs w:val="22"/>
              </w:rPr>
            </w:pPr>
            <w:r w:rsidRPr="00BF36EE">
              <w:rPr>
                <w:rFonts w:cs="Arial"/>
                <w:sz w:val="22"/>
                <w:szCs w:val="22"/>
              </w:rPr>
              <w:t>Республика Саха (Якутия)</w:t>
            </w:r>
          </w:p>
          <w:p w:rsidR="00024A18" w:rsidRPr="00BF36EE" w:rsidRDefault="00024A18" w:rsidP="00024A18">
            <w:pPr>
              <w:jc w:val="center"/>
              <w:rPr>
                <w:rFonts w:cs="Arial"/>
                <w:sz w:val="12"/>
                <w:szCs w:val="12"/>
              </w:rPr>
            </w:pPr>
          </w:p>
          <w:p w:rsidR="00024A18" w:rsidRPr="00BF36EE" w:rsidRDefault="00024A18" w:rsidP="00024A18">
            <w:pPr>
              <w:pStyle w:val="3"/>
              <w:jc w:val="center"/>
              <w:rPr>
                <w:rFonts w:cs="Arial"/>
                <w:b w:val="0"/>
                <w:sz w:val="22"/>
                <w:szCs w:val="22"/>
              </w:rPr>
            </w:pPr>
            <w:r w:rsidRPr="00BF36EE">
              <w:rPr>
                <w:rFonts w:cs="Arial"/>
                <w:b w:val="0"/>
                <w:sz w:val="22"/>
                <w:szCs w:val="22"/>
              </w:rPr>
              <w:t>АДМИНИСТРАЦИЯ</w:t>
            </w:r>
          </w:p>
          <w:p w:rsidR="00024A18" w:rsidRPr="00BF36EE" w:rsidRDefault="00024A18" w:rsidP="00024A18">
            <w:pPr>
              <w:pStyle w:val="2"/>
              <w:rPr>
                <w:rFonts w:cs="Arial"/>
                <w:b w:val="0"/>
                <w:sz w:val="22"/>
                <w:szCs w:val="22"/>
              </w:rPr>
            </w:pPr>
            <w:r w:rsidRPr="00BF36EE">
              <w:rPr>
                <w:rFonts w:cs="Arial"/>
                <w:b w:val="0"/>
                <w:sz w:val="22"/>
                <w:szCs w:val="22"/>
              </w:rPr>
              <w:t>МУНИЦИПАЛЬНОГО ОБРАЗОВАНИЯ</w:t>
            </w:r>
          </w:p>
          <w:p w:rsidR="00024A18" w:rsidRPr="00B94C14" w:rsidRDefault="00024A18" w:rsidP="00024A18">
            <w:pPr>
              <w:jc w:val="center"/>
              <w:rPr>
                <w:b/>
                <w:sz w:val="22"/>
                <w:szCs w:val="22"/>
              </w:rPr>
            </w:pPr>
            <w:r w:rsidRPr="00BF36EE">
              <w:rPr>
                <w:rFonts w:cs="Arial"/>
                <w:sz w:val="22"/>
                <w:szCs w:val="22"/>
              </w:rPr>
              <w:t>«Мирнинский район»</w:t>
            </w:r>
          </w:p>
        </w:tc>
        <w:tc>
          <w:tcPr>
            <w:tcW w:w="1080" w:type="dxa"/>
            <w:tcBorders>
              <w:bottom w:val="thinThickMediumGap" w:sz="18" w:space="0" w:color="auto"/>
            </w:tcBorders>
          </w:tcPr>
          <w:p w:rsidR="00024A18" w:rsidRDefault="001F57DD" w:rsidP="00024A18">
            <w:pPr>
              <w:jc w:val="center"/>
              <w:rPr>
                <w:sz w:val="22"/>
              </w:rPr>
            </w:pPr>
            <w:r>
              <w:rPr>
                <w:sz w:val="22"/>
              </w:rPr>
              <w:pict w14:anchorId="4092F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pt;height:53.2pt;mso-position-horizontal-relative:char;mso-position-vertical-relative:line">
                  <v:imagedata r:id="rId6" o:title=""/>
                </v:shape>
              </w:pict>
            </w:r>
          </w:p>
        </w:tc>
        <w:tc>
          <w:tcPr>
            <w:tcW w:w="3978" w:type="dxa"/>
            <w:tcBorders>
              <w:bottom w:val="thinThickMediumGap" w:sz="18" w:space="0" w:color="auto"/>
            </w:tcBorders>
          </w:tcPr>
          <w:p w:rsidR="00024A18" w:rsidRPr="00222813" w:rsidRDefault="00024A18" w:rsidP="00024A18">
            <w:pPr>
              <w:jc w:val="center"/>
              <w:rPr>
                <w:sz w:val="22"/>
                <w:szCs w:val="22"/>
              </w:rPr>
            </w:pPr>
            <w:r w:rsidRPr="00222813">
              <w:rPr>
                <w:sz w:val="22"/>
                <w:szCs w:val="22"/>
              </w:rPr>
              <w:t xml:space="preserve">Россия </w:t>
            </w:r>
            <w:proofErr w:type="spellStart"/>
            <w:r w:rsidRPr="00222813">
              <w:rPr>
                <w:sz w:val="22"/>
                <w:szCs w:val="22"/>
              </w:rPr>
              <w:t>Федерацията</w:t>
            </w:r>
            <w:proofErr w:type="spellEnd"/>
          </w:p>
          <w:p w:rsidR="00024A18" w:rsidRPr="00484CC4" w:rsidRDefault="00024A18" w:rsidP="00024A18">
            <w:pPr>
              <w:pStyle w:val="3"/>
              <w:jc w:val="center"/>
              <w:rPr>
                <w:b w:val="0"/>
                <w:sz w:val="22"/>
                <w:szCs w:val="22"/>
                <w:lang w:val="sah-RU"/>
              </w:rPr>
            </w:pPr>
            <w:r>
              <w:rPr>
                <w:b w:val="0"/>
                <w:sz w:val="22"/>
                <w:szCs w:val="22"/>
              </w:rPr>
              <w:t xml:space="preserve">Саха </w:t>
            </w:r>
            <w:r>
              <w:rPr>
                <w:b w:val="0"/>
                <w:sz w:val="22"/>
                <w:szCs w:val="22"/>
                <w:lang w:val="sah-RU"/>
              </w:rPr>
              <w:t>Өрөспүүбүлүкэтэ</w:t>
            </w:r>
          </w:p>
          <w:p w:rsidR="00024A18" w:rsidRPr="005C3B41" w:rsidRDefault="00024A18" w:rsidP="00024A18">
            <w:pPr>
              <w:pStyle w:val="3"/>
              <w:jc w:val="center"/>
              <w:rPr>
                <w:b w:val="0"/>
                <w:sz w:val="6"/>
                <w:szCs w:val="6"/>
              </w:rPr>
            </w:pPr>
          </w:p>
          <w:p w:rsidR="00024A18" w:rsidRPr="00BF36EE" w:rsidRDefault="00024A18" w:rsidP="00024A18">
            <w:pPr>
              <w:jc w:val="center"/>
              <w:rPr>
                <w:sz w:val="22"/>
                <w:szCs w:val="22"/>
              </w:rPr>
            </w:pPr>
            <w:r w:rsidRPr="00BF36EE">
              <w:rPr>
                <w:sz w:val="22"/>
                <w:szCs w:val="22"/>
              </w:rPr>
              <w:t xml:space="preserve">«Мииринэй </w:t>
            </w:r>
            <w:proofErr w:type="spellStart"/>
            <w:r w:rsidRPr="00BF36EE">
              <w:rPr>
                <w:sz w:val="22"/>
                <w:szCs w:val="22"/>
              </w:rPr>
              <w:t>оройуона</w:t>
            </w:r>
            <w:proofErr w:type="spellEnd"/>
            <w:r w:rsidRPr="00BF36EE">
              <w:rPr>
                <w:sz w:val="22"/>
                <w:szCs w:val="22"/>
              </w:rPr>
              <w:t>»</w:t>
            </w:r>
          </w:p>
          <w:p w:rsidR="00024A18" w:rsidRPr="00222813" w:rsidRDefault="00024A18" w:rsidP="00024A18">
            <w:pPr>
              <w:jc w:val="center"/>
              <w:rPr>
                <w:sz w:val="22"/>
                <w:szCs w:val="22"/>
              </w:rPr>
            </w:pPr>
            <w:r w:rsidRPr="00222813">
              <w:rPr>
                <w:sz w:val="22"/>
                <w:szCs w:val="22"/>
              </w:rPr>
              <w:t>МУНИЦИПАЛЬНАЙ ТЭРИЛЛИИ</w:t>
            </w:r>
          </w:p>
          <w:p w:rsidR="00024A18" w:rsidRPr="00222813" w:rsidRDefault="00024A18" w:rsidP="00024A18">
            <w:pPr>
              <w:pStyle w:val="4"/>
              <w:rPr>
                <w:b w:val="0"/>
                <w:sz w:val="22"/>
                <w:szCs w:val="22"/>
                <w:lang w:val="en-US"/>
              </w:rPr>
            </w:pPr>
            <w:r w:rsidRPr="00222813">
              <w:rPr>
                <w:b w:val="0"/>
                <w:sz w:val="22"/>
                <w:szCs w:val="22"/>
              </w:rPr>
              <w:t>ДЬА</w:t>
            </w:r>
            <w:r w:rsidRPr="00222813">
              <w:rPr>
                <w:b w:val="0"/>
                <w:sz w:val="22"/>
                <w:szCs w:val="22"/>
                <w:lang w:val="en-US"/>
              </w:rPr>
              <w:t>h</w:t>
            </w:r>
            <w:r w:rsidRPr="00222813">
              <w:rPr>
                <w:b w:val="0"/>
                <w:sz w:val="22"/>
                <w:szCs w:val="22"/>
              </w:rPr>
              <w:t>АЛТАТА</w:t>
            </w:r>
          </w:p>
          <w:p w:rsidR="00024A18" w:rsidRPr="00077FD1" w:rsidRDefault="00024A18" w:rsidP="00024A18">
            <w:pPr>
              <w:rPr>
                <w:sz w:val="6"/>
                <w:szCs w:val="6"/>
                <w:lang w:val="en-US"/>
              </w:rPr>
            </w:pPr>
          </w:p>
        </w:tc>
      </w:tr>
    </w:tbl>
    <w:p w:rsidR="00DC7441" w:rsidRPr="00B710F3" w:rsidRDefault="00DC7441" w:rsidP="00DC7441">
      <w:pPr>
        <w:widowControl w:val="0"/>
        <w:autoSpaceDE w:val="0"/>
        <w:autoSpaceDN w:val="0"/>
        <w:adjustRightInd w:val="0"/>
        <w:ind w:right="-1"/>
        <w:jc w:val="both"/>
        <w:outlineLvl w:val="0"/>
        <w:rPr>
          <w:sz w:val="28"/>
          <w:szCs w:val="28"/>
        </w:rPr>
      </w:pPr>
    </w:p>
    <w:p w:rsidR="00DC7441" w:rsidRPr="00B710F3" w:rsidRDefault="00DC7441" w:rsidP="00DC7441">
      <w:pPr>
        <w:widowControl w:val="0"/>
        <w:autoSpaceDE w:val="0"/>
        <w:autoSpaceDN w:val="0"/>
        <w:adjustRightInd w:val="0"/>
        <w:ind w:right="-1"/>
        <w:jc w:val="center"/>
        <w:outlineLvl w:val="0"/>
        <w:rPr>
          <w:b/>
          <w:sz w:val="28"/>
          <w:szCs w:val="28"/>
        </w:rPr>
      </w:pPr>
      <w:r w:rsidRPr="00B710F3">
        <w:rPr>
          <w:b/>
          <w:bCs/>
          <w:sz w:val="28"/>
          <w:szCs w:val="28"/>
        </w:rPr>
        <w:t>П О С Т А Н О В Л Е Н И Е</w:t>
      </w:r>
    </w:p>
    <w:p w:rsidR="00DC7441" w:rsidRPr="00B710F3" w:rsidRDefault="00DC7441" w:rsidP="00DC7441">
      <w:pPr>
        <w:widowControl w:val="0"/>
        <w:autoSpaceDE w:val="0"/>
        <w:autoSpaceDN w:val="0"/>
        <w:adjustRightInd w:val="0"/>
        <w:ind w:right="-1"/>
        <w:jc w:val="both"/>
        <w:outlineLvl w:val="0"/>
        <w:rPr>
          <w:b/>
          <w:sz w:val="28"/>
          <w:szCs w:val="28"/>
        </w:rPr>
      </w:pPr>
    </w:p>
    <w:p w:rsidR="00DC7441" w:rsidRPr="00B710F3" w:rsidRDefault="00DC7441" w:rsidP="00DC7441">
      <w:pPr>
        <w:widowControl w:val="0"/>
        <w:autoSpaceDE w:val="0"/>
        <w:autoSpaceDN w:val="0"/>
        <w:adjustRightInd w:val="0"/>
        <w:ind w:right="-1"/>
        <w:jc w:val="right"/>
        <w:outlineLvl w:val="0"/>
        <w:rPr>
          <w:szCs w:val="28"/>
        </w:rPr>
      </w:pPr>
      <w:r w:rsidRPr="00B710F3">
        <w:rPr>
          <w:szCs w:val="28"/>
        </w:rPr>
        <w:t>от «___</w:t>
      </w:r>
      <w:r w:rsidR="00B308FA" w:rsidRPr="00B710F3">
        <w:rPr>
          <w:szCs w:val="28"/>
        </w:rPr>
        <w:t>_» _</w:t>
      </w:r>
      <w:r w:rsidRPr="00B710F3">
        <w:rPr>
          <w:szCs w:val="28"/>
        </w:rPr>
        <w:t xml:space="preserve">________ </w:t>
      </w:r>
      <w:r w:rsidR="00E44F67">
        <w:rPr>
          <w:szCs w:val="28"/>
        </w:rPr>
        <w:t>2020</w:t>
      </w:r>
      <w:r w:rsidRPr="00B710F3">
        <w:rPr>
          <w:szCs w:val="28"/>
        </w:rPr>
        <w:t xml:space="preserve"> г. №____</w:t>
      </w:r>
      <w:r w:rsidR="00B308FA">
        <w:rPr>
          <w:szCs w:val="28"/>
        </w:rPr>
        <w:t>_</w:t>
      </w:r>
      <w:r w:rsidRPr="00B710F3">
        <w:rPr>
          <w:szCs w:val="28"/>
        </w:rPr>
        <w:t>___</w:t>
      </w:r>
    </w:p>
    <w:p w:rsidR="00DC7441" w:rsidRPr="00B710F3" w:rsidRDefault="00DC7441" w:rsidP="00DC7441">
      <w:pPr>
        <w:autoSpaceDE w:val="0"/>
        <w:autoSpaceDN w:val="0"/>
        <w:adjustRightInd w:val="0"/>
        <w:outlineLvl w:val="0"/>
        <w:rPr>
          <w:sz w:val="28"/>
          <w:szCs w:val="28"/>
        </w:rPr>
      </w:pPr>
    </w:p>
    <w:p w:rsidR="00E61059" w:rsidRDefault="00E61059" w:rsidP="00BB1ACE">
      <w:pPr>
        <w:shd w:val="clear" w:color="auto" w:fill="FFFFFF"/>
        <w:rPr>
          <w:b/>
          <w:kern w:val="28"/>
          <w:sz w:val="28"/>
          <w:szCs w:val="28"/>
        </w:rPr>
      </w:pPr>
    </w:p>
    <w:p w:rsidR="00BB1ACE" w:rsidRDefault="00BB1ACE" w:rsidP="00BB1ACE">
      <w:pPr>
        <w:shd w:val="clear" w:color="auto" w:fill="FFFFFF"/>
        <w:rPr>
          <w:b/>
          <w:kern w:val="28"/>
          <w:sz w:val="28"/>
          <w:szCs w:val="28"/>
        </w:rPr>
      </w:pPr>
      <w:r>
        <w:rPr>
          <w:b/>
          <w:kern w:val="28"/>
          <w:sz w:val="28"/>
          <w:szCs w:val="28"/>
        </w:rPr>
        <w:t xml:space="preserve">Об утверждении административного регламента </w:t>
      </w:r>
    </w:p>
    <w:p w:rsidR="00BB1ACE" w:rsidRDefault="00BB1ACE" w:rsidP="00BB1ACE">
      <w:pPr>
        <w:shd w:val="clear" w:color="auto" w:fill="FFFFFF"/>
        <w:rPr>
          <w:b/>
          <w:kern w:val="28"/>
          <w:sz w:val="28"/>
          <w:szCs w:val="28"/>
        </w:rPr>
      </w:pPr>
      <w:r>
        <w:rPr>
          <w:b/>
          <w:kern w:val="28"/>
          <w:sz w:val="28"/>
          <w:szCs w:val="28"/>
        </w:rPr>
        <w:t>по осуществлению муниципального контроля</w:t>
      </w:r>
    </w:p>
    <w:p w:rsidR="00BB1ACE" w:rsidRDefault="00BB1ACE" w:rsidP="00BB1ACE">
      <w:pPr>
        <w:shd w:val="clear" w:color="auto" w:fill="FFFFFF"/>
        <w:rPr>
          <w:b/>
          <w:kern w:val="28"/>
          <w:sz w:val="28"/>
          <w:szCs w:val="28"/>
        </w:rPr>
      </w:pPr>
      <w:r>
        <w:rPr>
          <w:b/>
          <w:kern w:val="28"/>
          <w:sz w:val="28"/>
          <w:szCs w:val="28"/>
        </w:rPr>
        <w:t xml:space="preserve"> в области использования и охраны </w:t>
      </w:r>
    </w:p>
    <w:p w:rsidR="00BB1ACE" w:rsidRDefault="00BB1ACE" w:rsidP="00BB1ACE">
      <w:pPr>
        <w:shd w:val="clear" w:color="auto" w:fill="FFFFFF"/>
        <w:rPr>
          <w:b/>
          <w:kern w:val="28"/>
          <w:sz w:val="28"/>
          <w:szCs w:val="28"/>
        </w:rPr>
      </w:pPr>
      <w:r>
        <w:rPr>
          <w:b/>
          <w:kern w:val="28"/>
          <w:sz w:val="28"/>
          <w:szCs w:val="28"/>
        </w:rPr>
        <w:t xml:space="preserve">особо охраняемых природных территорий местного значения, расположенных в границах МО «Мирнинский район» </w:t>
      </w:r>
    </w:p>
    <w:p w:rsidR="00BB1ACE" w:rsidRPr="00043E25" w:rsidRDefault="00BB1ACE" w:rsidP="00BB1ACE">
      <w:pPr>
        <w:shd w:val="clear" w:color="auto" w:fill="FFFFFF"/>
        <w:rPr>
          <w:b/>
          <w:kern w:val="28"/>
          <w:sz w:val="28"/>
          <w:szCs w:val="28"/>
        </w:rPr>
      </w:pPr>
      <w:r>
        <w:rPr>
          <w:b/>
          <w:kern w:val="28"/>
          <w:sz w:val="28"/>
          <w:szCs w:val="28"/>
        </w:rPr>
        <w:t xml:space="preserve">Республики Саха (Якутия) </w:t>
      </w:r>
    </w:p>
    <w:p w:rsidR="00DC7441" w:rsidRDefault="00DC7441" w:rsidP="00DC7441">
      <w:pPr>
        <w:widowControl w:val="0"/>
        <w:autoSpaceDE w:val="0"/>
        <w:autoSpaceDN w:val="0"/>
        <w:adjustRightInd w:val="0"/>
        <w:ind w:right="-1"/>
        <w:jc w:val="both"/>
        <w:outlineLvl w:val="0"/>
        <w:rPr>
          <w:sz w:val="28"/>
          <w:szCs w:val="28"/>
        </w:rPr>
      </w:pPr>
    </w:p>
    <w:p w:rsidR="00E61059" w:rsidRPr="00B710F3" w:rsidRDefault="00E61059" w:rsidP="00DC7441">
      <w:pPr>
        <w:widowControl w:val="0"/>
        <w:autoSpaceDE w:val="0"/>
        <w:autoSpaceDN w:val="0"/>
        <w:adjustRightInd w:val="0"/>
        <w:ind w:right="-1"/>
        <w:jc w:val="both"/>
        <w:outlineLvl w:val="0"/>
        <w:rPr>
          <w:sz w:val="28"/>
          <w:szCs w:val="28"/>
        </w:rPr>
      </w:pPr>
    </w:p>
    <w:p w:rsidR="00BB1ACE" w:rsidRPr="003859F8" w:rsidRDefault="00BB1ACE" w:rsidP="00BB1ACE">
      <w:pPr>
        <w:shd w:val="clear" w:color="auto" w:fill="FFFFFF"/>
        <w:ind w:firstLine="708"/>
        <w:jc w:val="both"/>
        <w:rPr>
          <w:sz w:val="28"/>
          <w:szCs w:val="28"/>
        </w:rPr>
      </w:pPr>
      <w:r w:rsidRPr="00043E25">
        <w:rPr>
          <w:sz w:val="28"/>
          <w:szCs w:val="28"/>
        </w:rPr>
        <w:t xml:space="preserve">В соответствии с </w:t>
      </w:r>
      <w:r>
        <w:rPr>
          <w:sz w:val="28"/>
          <w:szCs w:val="28"/>
        </w:rPr>
        <w:t>Федеральным</w:t>
      </w:r>
      <w:r w:rsidR="00D72D8B">
        <w:rPr>
          <w:sz w:val="28"/>
          <w:szCs w:val="28"/>
        </w:rPr>
        <w:t>и</w:t>
      </w:r>
      <w:r>
        <w:rPr>
          <w:sz w:val="28"/>
          <w:szCs w:val="28"/>
        </w:rPr>
        <w:t xml:space="preserve"> закон</w:t>
      </w:r>
      <w:r w:rsidR="00D72D8B">
        <w:rPr>
          <w:sz w:val="28"/>
          <w:szCs w:val="28"/>
        </w:rPr>
        <w:t>ами от 14.03.1995</w:t>
      </w:r>
      <w:r>
        <w:rPr>
          <w:sz w:val="28"/>
          <w:szCs w:val="28"/>
        </w:rPr>
        <w:t>г</w:t>
      </w:r>
      <w:r w:rsidR="00D72D8B">
        <w:rPr>
          <w:sz w:val="28"/>
          <w:szCs w:val="28"/>
        </w:rPr>
        <w:t>.</w:t>
      </w:r>
      <w:r>
        <w:rPr>
          <w:sz w:val="28"/>
          <w:szCs w:val="28"/>
        </w:rPr>
        <w:t xml:space="preserve"> № 33-ФЗ «Об особо охраняемых природных территориях», </w:t>
      </w:r>
      <w:r w:rsidR="00D72D8B">
        <w:rPr>
          <w:sz w:val="28"/>
          <w:szCs w:val="28"/>
        </w:rPr>
        <w:t>от 10.01.2002</w:t>
      </w:r>
      <w:r>
        <w:rPr>
          <w:sz w:val="28"/>
          <w:szCs w:val="28"/>
        </w:rPr>
        <w:t>г</w:t>
      </w:r>
      <w:r w:rsidR="00D72D8B">
        <w:rPr>
          <w:sz w:val="28"/>
          <w:szCs w:val="28"/>
        </w:rPr>
        <w:t>.</w:t>
      </w:r>
      <w:r>
        <w:rPr>
          <w:sz w:val="28"/>
          <w:szCs w:val="28"/>
        </w:rPr>
        <w:t xml:space="preserve"> №7-ФЗ «Об охране окружающей среды», </w:t>
      </w:r>
      <w:r w:rsidR="00D72D8B">
        <w:rPr>
          <w:sz w:val="28"/>
          <w:szCs w:val="28"/>
        </w:rPr>
        <w:t>от 06.10.2003</w:t>
      </w:r>
      <w:r>
        <w:rPr>
          <w:sz w:val="28"/>
          <w:szCs w:val="28"/>
        </w:rPr>
        <w:t>г</w:t>
      </w:r>
      <w:r w:rsidR="00D72D8B">
        <w:rPr>
          <w:sz w:val="28"/>
          <w:szCs w:val="28"/>
        </w:rPr>
        <w:t>.</w:t>
      </w:r>
      <w:r>
        <w:rPr>
          <w:sz w:val="28"/>
          <w:szCs w:val="28"/>
        </w:rPr>
        <w:t xml:space="preserve"> №131-ФЗ «Об общих принципах организации местного самоуправления в Российской Федерации», от 26.12.2008г</w:t>
      </w:r>
      <w:r w:rsidR="00D72D8B">
        <w:rPr>
          <w:sz w:val="28"/>
          <w:szCs w:val="28"/>
        </w:rPr>
        <w:t>.</w:t>
      </w:r>
      <w:r>
        <w:rPr>
          <w:sz w:val="28"/>
          <w:szCs w:val="28"/>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w:t>
      </w:r>
      <w:r w:rsidR="008F5CC0">
        <w:rPr>
          <w:sz w:val="28"/>
          <w:szCs w:val="28"/>
        </w:rPr>
        <w:t>ля»</w:t>
      </w:r>
      <w:r>
        <w:rPr>
          <w:sz w:val="28"/>
          <w:szCs w:val="28"/>
        </w:rPr>
        <w:t>:</w:t>
      </w:r>
    </w:p>
    <w:p w:rsidR="007B73AF" w:rsidRDefault="007B73AF" w:rsidP="00DC7441">
      <w:pPr>
        <w:autoSpaceDE w:val="0"/>
        <w:autoSpaceDN w:val="0"/>
        <w:adjustRightInd w:val="0"/>
        <w:ind w:firstLine="540"/>
        <w:jc w:val="both"/>
        <w:rPr>
          <w:sz w:val="28"/>
          <w:szCs w:val="28"/>
        </w:rPr>
      </w:pPr>
    </w:p>
    <w:p w:rsidR="00EB445D" w:rsidRDefault="00EB445D" w:rsidP="00EB445D">
      <w:pPr>
        <w:pStyle w:val="a5"/>
        <w:numPr>
          <w:ilvl w:val="0"/>
          <w:numId w:val="3"/>
        </w:numPr>
        <w:tabs>
          <w:tab w:val="left" w:pos="0"/>
          <w:tab w:val="left" w:pos="851"/>
          <w:tab w:val="left" w:pos="1276"/>
        </w:tabs>
        <w:ind w:left="0" w:firstLine="567"/>
        <w:jc w:val="both"/>
        <w:rPr>
          <w:sz w:val="28"/>
          <w:szCs w:val="28"/>
        </w:rPr>
      </w:pPr>
      <w:r>
        <w:rPr>
          <w:sz w:val="28"/>
          <w:szCs w:val="28"/>
        </w:rPr>
        <w:t>Утвердить</w:t>
      </w:r>
      <w:r w:rsidRPr="00CC6A1F">
        <w:t xml:space="preserve"> </w:t>
      </w:r>
      <w:r>
        <w:rPr>
          <w:sz w:val="28"/>
          <w:szCs w:val="28"/>
        </w:rPr>
        <w:t xml:space="preserve">административный регламент </w:t>
      </w:r>
      <w:r w:rsidRPr="00CC6A1F">
        <w:rPr>
          <w:sz w:val="28"/>
          <w:szCs w:val="28"/>
        </w:rPr>
        <w:t xml:space="preserve">по осуществлению муниципального контроля в области использования и охраны особо охраняемых природных территорий местного значения, расположенных в границах </w:t>
      </w:r>
      <w:r>
        <w:rPr>
          <w:sz w:val="28"/>
          <w:szCs w:val="28"/>
        </w:rPr>
        <w:t xml:space="preserve">МО </w:t>
      </w:r>
      <w:r w:rsidRPr="00CC6A1F">
        <w:rPr>
          <w:sz w:val="28"/>
          <w:szCs w:val="28"/>
        </w:rPr>
        <w:t>«</w:t>
      </w:r>
      <w:r>
        <w:rPr>
          <w:sz w:val="28"/>
          <w:szCs w:val="28"/>
        </w:rPr>
        <w:t>Мирнинский район</w:t>
      </w:r>
      <w:r w:rsidRPr="00CC6A1F">
        <w:rPr>
          <w:sz w:val="28"/>
          <w:szCs w:val="28"/>
        </w:rPr>
        <w:t>» Республики Саха (Якутия)</w:t>
      </w:r>
      <w:r w:rsidR="009E3578">
        <w:rPr>
          <w:sz w:val="28"/>
          <w:szCs w:val="28"/>
        </w:rPr>
        <w:t xml:space="preserve"> (Приложение</w:t>
      </w:r>
      <w:r>
        <w:rPr>
          <w:sz w:val="28"/>
          <w:szCs w:val="28"/>
        </w:rPr>
        <w:t>).</w:t>
      </w:r>
    </w:p>
    <w:p w:rsidR="009E3578" w:rsidRPr="00CC6A1F" w:rsidRDefault="009E3578" w:rsidP="009E3578">
      <w:pPr>
        <w:pStyle w:val="a5"/>
        <w:tabs>
          <w:tab w:val="left" w:pos="0"/>
          <w:tab w:val="left" w:pos="851"/>
          <w:tab w:val="left" w:pos="1276"/>
        </w:tabs>
        <w:ind w:left="567"/>
        <w:jc w:val="both"/>
        <w:rPr>
          <w:sz w:val="28"/>
          <w:szCs w:val="28"/>
        </w:rPr>
      </w:pPr>
    </w:p>
    <w:p w:rsidR="00EB445D" w:rsidRDefault="008F5CC0" w:rsidP="00EB445D">
      <w:pPr>
        <w:pStyle w:val="a5"/>
        <w:numPr>
          <w:ilvl w:val="0"/>
          <w:numId w:val="3"/>
        </w:numPr>
        <w:tabs>
          <w:tab w:val="left" w:pos="0"/>
          <w:tab w:val="left" w:pos="851"/>
          <w:tab w:val="left" w:pos="1276"/>
        </w:tabs>
        <w:ind w:left="0" w:firstLine="567"/>
        <w:jc w:val="both"/>
        <w:rPr>
          <w:sz w:val="28"/>
          <w:szCs w:val="28"/>
        </w:rPr>
      </w:pPr>
      <w:r>
        <w:rPr>
          <w:sz w:val="28"/>
          <w:szCs w:val="28"/>
        </w:rPr>
        <w:t>УСО</w:t>
      </w:r>
      <w:r w:rsidR="001F57DD">
        <w:rPr>
          <w:sz w:val="28"/>
          <w:szCs w:val="28"/>
        </w:rPr>
        <w:t xml:space="preserve"> </w:t>
      </w:r>
      <w:r>
        <w:rPr>
          <w:sz w:val="28"/>
          <w:szCs w:val="28"/>
        </w:rPr>
        <w:t>и</w:t>
      </w:r>
      <w:r w:rsidR="001F57DD">
        <w:rPr>
          <w:sz w:val="28"/>
          <w:szCs w:val="28"/>
        </w:rPr>
        <w:t xml:space="preserve"> </w:t>
      </w:r>
      <w:r w:rsidR="000C2996">
        <w:rPr>
          <w:sz w:val="28"/>
          <w:szCs w:val="28"/>
        </w:rPr>
        <w:t>ВСМИ</w:t>
      </w:r>
      <w:r w:rsidR="001F57DD">
        <w:rPr>
          <w:sz w:val="28"/>
          <w:szCs w:val="28"/>
        </w:rPr>
        <w:t xml:space="preserve"> Администрации</w:t>
      </w:r>
      <w:bookmarkStart w:id="0" w:name="_GoBack"/>
      <w:bookmarkEnd w:id="0"/>
      <w:r w:rsidR="000C2996">
        <w:rPr>
          <w:sz w:val="28"/>
          <w:szCs w:val="28"/>
        </w:rPr>
        <w:t xml:space="preserve"> (</w:t>
      </w:r>
      <w:proofErr w:type="spellStart"/>
      <w:r w:rsidR="000C2996">
        <w:rPr>
          <w:sz w:val="28"/>
          <w:szCs w:val="28"/>
        </w:rPr>
        <w:t>Гибало</w:t>
      </w:r>
      <w:proofErr w:type="spellEnd"/>
      <w:r w:rsidR="000C2996">
        <w:rPr>
          <w:sz w:val="28"/>
          <w:szCs w:val="28"/>
        </w:rPr>
        <w:t xml:space="preserve"> А.О.) </w:t>
      </w:r>
      <w:r w:rsidR="00EB445D" w:rsidRPr="00CC6A1F">
        <w:rPr>
          <w:sz w:val="28"/>
          <w:szCs w:val="28"/>
        </w:rPr>
        <w:t>разместить</w:t>
      </w:r>
      <w:r w:rsidR="000C2996">
        <w:rPr>
          <w:sz w:val="28"/>
          <w:szCs w:val="28"/>
        </w:rPr>
        <w:t xml:space="preserve"> настоящее постановление</w:t>
      </w:r>
      <w:r w:rsidR="00EB445D" w:rsidRPr="00CC6A1F">
        <w:rPr>
          <w:sz w:val="28"/>
          <w:szCs w:val="28"/>
        </w:rPr>
        <w:t xml:space="preserve"> на официальном сайте МО «</w:t>
      </w:r>
      <w:r w:rsidR="000C2996">
        <w:rPr>
          <w:sz w:val="28"/>
          <w:szCs w:val="28"/>
        </w:rPr>
        <w:t>Мирнинский район</w:t>
      </w:r>
      <w:r w:rsidR="00EB445D" w:rsidRPr="00CC6A1F">
        <w:rPr>
          <w:sz w:val="28"/>
          <w:szCs w:val="28"/>
        </w:rPr>
        <w:t>» РС</w:t>
      </w:r>
      <w:r w:rsidR="00EB445D">
        <w:rPr>
          <w:sz w:val="28"/>
          <w:szCs w:val="28"/>
        </w:rPr>
        <w:t xml:space="preserve"> </w:t>
      </w:r>
      <w:r w:rsidR="00EB445D" w:rsidRPr="00CC6A1F">
        <w:rPr>
          <w:sz w:val="28"/>
          <w:szCs w:val="28"/>
        </w:rPr>
        <w:t>(Я).</w:t>
      </w:r>
    </w:p>
    <w:p w:rsidR="009E3578" w:rsidRPr="009E3578" w:rsidRDefault="009E3578" w:rsidP="009E3578">
      <w:pPr>
        <w:tabs>
          <w:tab w:val="left" w:pos="0"/>
          <w:tab w:val="left" w:pos="851"/>
          <w:tab w:val="left" w:pos="1276"/>
        </w:tabs>
        <w:jc w:val="both"/>
        <w:rPr>
          <w:sz w:val="28"/>
          <w:szCs w:val="28"/>
        </w:rPr>
      </w:pPr>
    </w:p>
    <w:p w:rsidR="00EB445D" w:rsidRPr="008F5CC0" w:rsidRDefault="00EB445D" w:rsidP="00EB445D">
      <w:pPr>
        <w:pStyle w:val="a5"/>
        <w:numPr>
          <w:ilvl w:val="0"/>
          <w:numId w:val="3"/>
        </w:numPr>
        <w:tabs>
          <w:tab w:val="left" w:pos="0"/>
          <w:tab w:val="left" w:pos="851"/>
          <w:tab w:val="left" w:pos="1276"/>
        </w:tabs>
        <w:ind w:left="0" w:firstLine="567"/>
        <w:jc w:val="both"/>
        <w:rPr>
          <w:sz w:val="28"/>
          <w:szCs w:val="28"/>
        </w:rPr>
      </w:pPr>
      <w:r w:rsidRPr="008F5CC0">
        <w:rPr>
          <w:sz w:val="28"/>
        </w:rPr>
        <w:t xml:space="preserve">Контроль исполнения данного постановления возложить на заместителя Главы Администрации района по </w:t>
      </w:r>
      <w:r w:rsidR="00D72D8B" w:rsidRPr="008F5CC0">
        <w:rPr>
          <w:sz w:val="28"/>
        </w:rPr>
        <w:t xml:space="preserve">строительству и ЖКХ </w:t>
      </w:r>
      <w:proofErr w:type="spellStart"/>
      <w:r w:rsidR="00D72D8B" w:rsidRPr="008F5CC0">
        <w:rPr>
          <w:sz w:val="28"/>
        </w:rPr>
        <w:t>Видман</w:t>
      </w:r>
      <w:proofErr w:type="spellEnd"/>
      <w:r w:rsidR="00D72D8B" w:rsidRPr="008F5CC0">
        <w:rPr>
          <w:sz w:val="28"/>
        </w:rPr>
        <w:t xml:space="preserve"> И.А</w:t>
      </w:r>
      <w:r w:rsidRPr="008F5CC0">
        <w:rPr>
          <w:sz w:val="28"/>
        </w:rPr>
        <w:t>.</w:t>
      </w:r>
      <w:r w:rsidRPr="008F5CC0">
        <w:rPr>
          <w:rFonts w:eastAsia="Calibri"/>
        </w:rPr>
        <w:t xml:space="preserve"> </w:t>
      </w:r>
    </w:p>
    <w:p w:rsidR="00DC7441" w:rsidRPr="00EB445D" w:rsidRDefault="00DC7441" w:rsidP="00EB445D">
      <w:pPr>
        <w:tabs>
          <w:tab w:val="left" w:pos="851"/>
        </w:tabs>
        <w:jc w:val="both"/>
        <w:rPr>
          <w:sz w:val="28"/>
        </w:rPr>
      </w:pPr>
    </w:p>
    <w:p w:rsidR="003B1744" w:rsidRDefault="003B1744" w:rsidP="00F22515">
      <w:pPr>
        <w:widowControl w:val="0"/>
        <w:autoSpaceDE w:val="0"/>
        <w:autoSpaceDN w:val="0"/>
        <w:adjustRightInd w:val="0"/>
        <w:ind w:right="-1"/>
        <w:jc w:val="both"/>
        <w:outlineLvl w:val="0"/>
        <w:rPr>
          <w:b/>
          <w:bCs/>
          <w:sz w:val="28"/>
          <w:szCs w:val="28"/>
        </w:rPr>
      </w:pPr>
    </w:p>
    <w:p w:rsidR="003B1744" w:rsidRDefault="003B1744" w:rsidP="00F22515">
      <w:pPr>
        <w:widowControl w:val="0"/>
        <w:autoSpaceDE w:val="0"/>
        <w:autoSpaceDN w:val="0"/>
        <w:adjustRightInd w:val="0"/>
        <w:ind w:right="-1"/>
        <w:jc w:val="both"/>
        <w:outlineLvl w:val="0"/>
        <w:rPr>
          <w:b/>
          <w:bCs/>
          <w:sz w:val="28"/>
          <w:szCs w:val="28"/>
        </w:rPr>
      </w:pPr>
    </w:p>
    <w:p w:rsidR="00F0288F" w:rsidRDefault="009115FB" w:rsidP="00F22515">
      <w:pPr>
        <w:widowControl w:val="0"/>
        <w:autoSpaceDE w:val="0"/>
        <w:autoSpaceDN w:val="0"/>
        <w:adjustRightInd w:val="0"/>
        <w:ind w:right="-1"/>
        <w:jc w:val="both"/>
        <w:outlineLvl w:val="0"/>
        <w:rPr>
          <w:b/>
          <w:sz w:val="28"/>
          <w:szCs w:val="28"/>
        </w:rPr>
      </w:pPr>
      <w:r w:rsidRPr="00B710F3">
        <w:rPr>
          <w:b/>
          <w:bCs/>
          <w:sz w:val="28"/>
          <w:szCs w:val="28"/>
        </w:rPr>
        <w:t xml:space="preserve">Глава района                                                                         </w:t>
      </w:r>
      <w:r w:rsidR="003B1744">
        <w:rPr>
          <w:b/>
          <w:bCs/>
          <w:sz w:val="28"/>
          <w:szCs w:val="28"/>
        </w:rPr>
        <w:t xml:space="preserve">     </w:t>
      </w:r>
      <w:r w:rsidRPr="00B710F3">
        <w:rPr>
          <w:b/>
          <w:bCs/>
          <w:sz w:val="28"/>
          <w:szCs w:val="28"/>
        </w:rPr>
        <w:t xml:space="preserve"> </w:t>
      </w:r>
      <w:r w:rsidRPr="00B710F3">
        <w:rPr>
          <w:b/>
          <w:sz w:val="28"/>
          <w:szCs w:val="28"/>
        </w:rPr>
        <w:t>Р.Н. Юзмухаметов</w:t>
      </w:r>
    </w:p>
    <w:p w:rsidR="003B1744" w:rsidRDefault="003B1744" w:rsidP="007116DD">
      <w:pPr>
        <w:rPr>
          <w:b/>
          <w:bCs/>
          <w:sz w:val="28"/>
          <w:szCs w:val="28"/>
        </w:rPr>
      </w:pPr>
    </w:p>
    <w:p w:rsidR="003B1744" w:rsidRDefault="003B1744" w:rsidP="007116DD">
      <w:pPr>
        <w:rPr>
          <w:b/>
          <w:bCs/>
          <w:sz w:val="28"/>
          <w:szCs w:val="28"/>
        </w:rPr>
      </w:pPr>
    </w:p>
    <w:p w:rsidR="003B1744" w:rsidRDefault="003B1744" w:rsidP="007116DD">
      <w:pPr>
        <w:rPr>
          <w:b/>
          <w:bCs/>
          <w:sz w:val="28"/>
          <w:szCs w:val="28"/>
        </w:rPr>
      </w:pPr>
    </w:p>
    <w:p w:rsidR="003B1744" w:rsidRDefault="003B1744" w:rsidP="007116DD">
      <w:pPr>
        <w:rPr>
          <w:b/>
          <w:bCs/>
          <w:sz w:val="28"/>
          <w:szCs w:val="28"/>
        </w:rPr>
      </w:pPr>
    </w:p>
    <w:p w:rsidR="003B1744" w:rsidRDefault="003B1744" w:rsidP="007116DD">
      <w:pPr>
        <w:rPr>
          <w:b/>
          <w:bCs/>
          <w:sz w:val="28"/>
          <w:szCs w:val="28"/>
        </w:rPr>
      </w:pPr>
    </w:p>
    <w:p w:rsidR="003B1744" w:rsidRDefault="003B1744" w:rsidP="007116DD">
      <w:pPr>
        <w:rPr>
          <w:b/>
          <w:bCs/>
          <w:sz w:val="28"/>
          <w:szCs w:val="28"/>
        </w:rPr>
      </w:pPr>
    </w:p>
    <w:p w:rsidR="007116DD" w:rsidRDefault="007116DD" w:rsidP="007116DD">
      <w:pPr>
        <w:rPr>
          <w:b/>
          <w:bCs/>
          <w:sz w:val="28"/>
          <w:szCs w:val="28"/>
        </w:rPr>
      </w:pPr>
      <w:r w:rsidRPr="00AD5240">
        <w:rPr>
          <w:b/>
          <w:bCs/>
          <w:sz w:val="28"/>
          <w:szCs w:val="28"/>
        </w:rPr>
        <w:lastRenderedPageBreak/>
        <w:t>СОГЛАСОВАНО:</w:t>
      </w:r>
    </w:p>
    <w:p w:rsidR="007116DD" w:rsidRPr="00AD5240" w:rsidRDefault="007116DD" w:rsidP="007116DD">
      <w:pPr>
        <w:rPr>
          <w:b/>
          <w:bCs/>
          <w:sz w:val="28"/>
          <w:szCs w:val="28"/>
        </w:rPr>
      </w:pPr>
    </w:p>
    <w:p w:rsidR="00E61059" w:rsidRDefault="00E61059" w:rsidP="00EB445D">
      <w:pPr>
        <w:jc w:val="both"/>
        <w:rPr>
          <w:sz w:val="28"/>
          <w:szCs w:val="28"/>
        </w:rPr>
      </w:pPr>
    </w:p>
    <w:p w:rsidR="00EB445D" w:rsidRDefault="00EB445D" w:rsidP="00EB445D">
      <w:pPr>
        <w:jc w:val="both"/>
        <w:rPr>
          <w:sz w:val="28"/>
          <w:szCs w:val="28"/>
        </w:rPr>
      </w:pPr>
      <w:r>
        <w:rPr>
          <w:sz w:val="28"/>
          <w:szCs w:val="28"/>
        </w:rPr>
        <w:t>Заместитель Главы района</w:t>
      </w:r>
    </w:p>
    <w:p w:rsidR="00CF2161" w:rsidRDefault="00EB445D" w:rsidP="00EB445D">
      <w:pPr>
        <w:jc w:val="both"/>
        <w:rPr>
          <w:sz w:val="28"/>
          <w:szCs w:val="28"/>
        </w:rPr>
      </w:pPr>
      <w:r>
        <w:rPr>
          <w:sz w:val="28"/>
          <w:szCs w:val="28"/>
        </w:rPr>
        <w:t>по строительству и ЖКХ</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И.А. </w:t>
      </w:r>
      <w:proofErr w:type="spellStart"/>
      <w:r>
        <w:rPr>
          <w:sz w:val="28"/>
          <w:szCs w:val="28"/>
        </w:rPr>
        <w:t>Видман</w:t>
      </w:r>
      <w:proofErr w:type="spellEnd"/>
    </w:p>
    <w:p w:rsidR="00EB445D" w:rsidRDefault="00EB445D" w:rsidP="007116DD">
      <w:pPr>
        <w:jc w:val="both"/>
        <w:rPr>
          <w:sz w:val="28"/>
          <w:szCs w:val="28"/>
        </w:rPr>
      </w:pPr>
    </w:p>
    <w:p w:rsidR="00E61059" w:rsidRDefault="00E61059" w:rsidP="007116DD">
      <w:pPr>
        <w:jc w:val="both"/>
        <w:rPr>
          <w:sz w:val="28"/>
          <w:szCs w:val="28"/>
        </w:rPr>
      </w:pPr>
    </w:p>
    <w:p w:rsidR="007116DD" w:rsidRDefault="007116DD" w:rsidP="007116DD">
      <w:pPr>
        <w:jc w:val="both"/>
        <w:rPr>
          <w:sz w:val="28"/>
          <w:szCs w:val="28"/>
        </w:rPr>
      </w:pPr>
      <w:r>
        <w:rPr>
          <w:sz w:val="28"/>
          <w:szCs w:val="28"/>
        </w:rPr>
        <w:t>Заместитель Главы района</w:t>
      </w:r>
    </w:p>
    <w:p w:rsidR="007116DD" w:rsidRDefault="007116DD" w:rsidP="007116DD">
      <w:pPr>
        <w:jc w:val="both"/>
        <w:rPr>
          <w:sz w:val="28"/>
          <w:szCs w:val="28"/>
        </w:rPr>
      </w:pPr>
      <w:r>
        <w:rPr>
          <w:sz w:val="28"/>
          <w:szCs w:val="28"/>
        </w:rPr>
        <w:t>по имущественным и земельным</w:t>
      </w:r>
      <w:r w:rsidRPr="007116DD">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t xml:space="preserve">         </w:t>
      </w:r>
      <w:r w:rsidR="0039725C">
        <w:rPr>
          <w:sz w:val="28"/>
          <w:szCs w:val="28"/>
        </w:rPr>
        <w:t xml:space="preserve">    </w:t>
      </w:r>
      <w:r>
        <w:rPr>
          <w:sz w:val="28"/>
          <w:szCs w:val="28"/>
        </w:rPr>
        <w:t>П.Е. Тектясов</w:t>
      </w:r>
    </w:p>
    <w:p w:rsidR="007116DD" w:rsidRDefault="007116DD" w:rsidP="007116DD">
      <w:pPr>
        <w:jc w:val="both"/>
        <w:rPr>
          <w:sz w:val="28"/>
          <w:szCs w:val="28"/>
        </w:rPr>
      </w:pPr>
      <w:r>
        <w:rPr>
          <w:sz w:val="28"/>
          <w:szCs w:val="28"/>
        </w:rPr>
        <w:t xml:space="preserve">отношениям                                 </w:t>
      </w:r>
      <w:r>
        <w:rPr>
          <w:sz w:val="28"/>
          <w:szCs w:val="28"/>
        </w:rPr>
        <w:tab/>
      </w:r>
      <w:r>
        <w:rPr>
          <w:sz w:val="28"/>
          <w:szCs w:val="28"/>
        </w:rPr>
        <w:tab/>
      </w:r>
      <w:r>
        <w:rPr>
          <w:sz w:val="28"/>
          <w:szCs w:val="28"/>
        </w:rPr>
        <w:tab/>
      </w:r>
      <w:r>
        <w:rPr>
          <w:sz w:val="28"/>
          <w:szCs w:val="28"/>
        </w:rPr>
        <w:tab/>
      </w:r>
      <w:r>
        <w:rPr>
          <w:sz w:val="28"/>
          <w:szCs w:val="28"/>
        </w:rPr>
        <w:tab/>
        <w:t xml:space="preserve">         </w:t>
      </w:r>
    </w:p>
    <w:p w:rsidR="00CF2161" w:rsidRDefault="007116DD" w:rsidP="00CF2161">
      <w:pPr>
        <w:jc w:val="both"/>
        <w:rPr>
          <w:sz w:val="28"/>
          <w:szCs w:val="28"/>
        </w:rPr>
      </w:pPr>
      <w:r>
        <w:rPr>
          <w:sz w:val="28"/>
          <w:szCs w:val="28"/>
        </w:rPr>
        <w:t xml:space="preserve">                                                    </w:t>
      </w:r>
    </w:p>
    <w:p w:rsidR="0039725C" w:rsidRDefault="0039725C" w:rsidP="007116DD">
      <w:pPr>
        <w:ind w:right="22"/>
        <w:rPr>
          <w:sz w:val="28"/>
          <w:szCs w:val="28"/>
        </w:rPr>
      </w:pPr>
    </w:p>
    <w:p w:rsidR="007116DD" w:rsidRDefault="007116DD" w:rsidP="007116DD">
      <w:pPr>
        <w:ind w:right="22"/>
        <w:rPr>
          <w:sz w:val="28"/>
          <w:szCs w:val="28"/>
        </w:rPr>
      </w:pPr>
      <w:r>
        <w:rPr>
          <w:sz w:val="28"/>
          <w:szCs w:val="28"/>
        </w:rPr>
        <w:t>Председатель</w:t>
      </w:r>
      <w:r w:rsidRPr="00AD5240">
        <w:rPr>
          <w:sz w:val="28"/>
          <w:szCs w:val="28"/>
        </w:rPr>
        <w:t xml:space="preserve"> М</w:t>
      </w:r>
      <w:r>
        <w:rPr>
          <w:sz w:val="28"/>
          <w:szCs w:val="28"/>
        </w:rPr>
        <w:t>КУ «</w:t>
      </w:r>
      <w:proofErr w:type="gramStart"/>
      <w:r>
        <w:rPr>
          <w:sz w:val="28"/>
          <w:szCs w:val="28"/>
        </w:rPr>
        <w:t>КИО»</w:t>
      </w:r>
      <w:r>
        <w:rPr>
          <w:sz w:val="28"/>
          <w:szCs w:val="28"/>
        </w:rPr>
        <w:tab/>
      </w:r>
      <w:proofErr w:type="gramEnd"/>
      <w:r>
        <w:rPr>
          <w:sz w:val="28"/>
          <w:szCs w:val="28"/>
        </w:rPr>
        <w:tab/>
      </w:r>
      <w:r>
        <w:rPr>
          <w:sz w:val="28"/>
          <w:szCs w:val="28"/>
        </w:rPr>
        <w:tab/>
      </w:r>
      <w:r>
        <w:rPr>
          <w:sz w:val="28"/>
          <w:szCs w:val="28"/>
        </w:rPr>
        <w:tab/>
      </w:r>
      <w:r>
        <w:rPr>
          <w:sz w:val="28"/>
          <w:szCs w:val="28"/>
        </w:rPr>
        <w:tab/>
        <w:t xml:space="preserve">              </w:t>
      </w:r>
      <w:r w:rsidR="0039725C">
        <w:rPr>
          <w:sz w:val="28"/>
          <w:szCs w:val="28"/>
        </w:rPr>
        <w:t xml:space="preserve">    </w:t>
      </w:r>
      <w:r>
        <w:rPr>
          <w:sz w:val="28"/>
          <w:szCs w:val="28"/>
        </w:rPr>
        <w:t xml:space="preserve"> А.Ю. Пичугина</w:t>
      </w:r>
    </w:p>
    <w:p w:rsidR="006355C0" w:rsidRDefault="006355C0" w:rsidP="007116DD">
      <w:pPr>
        <w:ind w:right="22"/>
        <w:rPr>
          <w:sz w:val="28"/>
          <w:szCs w:val="28"/>
        </w:rPr>
      </w:pPr>
    </w:p>
    <w:p w:rsidR="006355C0" w:rsidRDefault="006355C0" w:rsidP="007116DD">
      <w:pPr>
        <w:ind w:right="22"/>
        <w:rPr>
          <w:sz w:val="28"/>
          <w:szCs w:val="28"/>
        </w:rPr>
      </w:pPr>
    </w:p>
    <w:p w:rsidR="006355C0" w:rsidRDefault="006355C0" w:rsidP="007116DD">
      <w:pPr>
        <w:ind w:right="22"/>
        <w:rPr>
          <w:sz w:val="28"/>
          <w:szCs w:val="28"/>
        </w:rPr>
      </w:pPr>
    </w:p>
    <w:p w:rsidR="006355C0" w:rsidRPr="00AD5240" w:rsidRDefault="00EB445D" w:rsidP="007116DD">
      <w:pPr>
        <w:ind w:right="22"/>
        <w:rPr>
          <w:sz w:val="28"/>
          <w:szCs w:val="28"/>
        </w:rPr>
      </w:pPr>
      <w:r>
        <w:rPr>
          <w:sz w:val="28"/>
          <w:szCs w:val="28"/>
        </w:rPr>
        <w:t>Директор МКУ «</w:t>
      </w:r>
      <w:proofErr w:type="gramStart"/>
      <w:r>
        <w:rPr>
          <w:sz w:val="28"/>
          <w:szCs w:val="28"/>
        </w:rPr>
        <w:t>КСУ</w:t>
      </w:r>
      <w:r w:rsidR="006355C0">
        <w:rPr>
          <w:sz w:val="28"/>
          <w:szCs w:val="28"/>
        </w:rPr>
        <w:t>»</w:t>
      </w:r>
      <w:r w:rsidR="006355C0">
        <w:rPr>
          <w:sz w:val="28"/>
          <w:szCs w:val="28"/>
        </w:rPr>
        <w:tab/>
      </w:r>
      <w:proofErr w:type="gramEnd"/>
      <w:r w:rsidR="006355C0">
        <w:rPr>
          <w:sz w:val="28"/>
          <w:szCs w:val="28"/>
        </w:rPr>
        <w:tab/>
      </w:r>
      <w:r w:rsidR="006355C0">
        <w:rPr>
          <w:sz w:val="28"/>
          <w:szCs w:val="28"/>
        </w:rPr>
        <w:tab/>
      </w:r>
      <w:r w:rsidR="006355C0">
        <w:rPr>
          <w:sz w:val="28"/>
          <w:szCs w:val="28"/>
        </w:rPr>
        <w:tab/>
      </w:r>
      <w:r w:rsidR="006355C0">
        <w:rPr>
          <w:sz w:val="28"/>
          <w:szCs w:val="28"/>
        </w:rPr>
        <w:tab/>
      </w:r>
      <w:r w:rsidR="006355C0">
        <w:rPr>
          <w:sz w:val="28"/>
          <w:szCs w:val="28"/>
        </w:rPr>
        <w:tab/>
        <w:t xml:space="preserve">       </w:t>
      </w:r>
      <w:r>
        <w:rPr>
          <w:sz w:val="28"/>
          <w:szCs w:val="28"/>
        </w:rPr>
        <w:tab/>
      </w:r>
      <w:r>
        <w:rPr>
          <w:sz w:val="28"/>
          <w:szCs w:val="28"/>
        </w:rPr>
        <w:tab/>
        <w:t>М.В. Васильев</w:t>
      </w:r>
    </w:p>
    <w:p w:rsidR="006355C0" w:rsidRDefault="007116DD" w:rsidP="007116DD">
      <w:pPr>
        <w:rPr>
          <w:sz w:val="28"/>
          <w:szCs w:val="28"/>
        </w:rPr>
      </w:pPr>
      <w:r>
        <w:rPr>
          <w:sz w:val="28"/>
          <w:szCs w:val="28"/>
        </w:rPr>
        <w:tab/>
      </w:r>
      <w:r>
        <w:rPr>
          <w:sz w:val="28"/>
          <w:szCs w:val="28"/>
        </w:rPr>
        <w:tab/>
      </w:r>
    </w:p>
    <w:p w:rsidR="007116DD" w:rsidRPr="00AD5240" w:rsidRDefault="007116DD" w:rsidP="007116D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F2161" w:rsidRPr="00AD5240" w:rsidRDefault="00CF2161" w:rsidP="007116DD">
      <w:pPr>
        <w:rPr>
          <w:sz w:val="28"/>
          <w:szCs w:val="28"/>
        </w:rPr>
      </w:pPr>
    </w:p>
    <w:p w:rsidR="007116DD" w:rsidRPr="00AD5240" w:rsidRDefault="007116DD" w:rsidP="007116DD">
      <w:pPr>
        <w:rPr>
          <w:sz w:val="28"/>
          <w:szCs w:val="28"/>
        </w:rPr>
      </w:pPr>
      <w:r>
        <w:rPr>
          <w:sz w:val="28"/>
          <w:szCs w:val="28"/>
        </w:rPr>
        <w:t>Начальник</w:t>
      </w:r>
      <w:r w:rsidRPr="00AD5240">
        <w:rPr>
          <w:sz w:val="28"/>
          <w:szCs w:val="28"/>
        </w:rPr>
        <w:t xml:space="preserve"> КПУ</w:t>
      </w:r>
      <w:r w:rsidRPr="00AD5240">
        <w:rPr>
          <w:sz w:val="28"/>
          <w:szCs w:val="28"/>
        </w:rPr>
        <w:tab/>
      </w:r>
      <w:r w:rsidRPr="00AD5240">
        <w:rPr>
          <w:sz w:val="28"/>
          <w:szCs w:val="28"/>
        </w:rPr>
        <w:tab/>
      </w:r>
      <w:r w:rsidRPr="00AD5240">
        <w:rPr>
          <w:sz w:val="28"/>
          <w:szCs w:val="28"/>
        </w:rPr>
        <w:tab/>
      </w:r>
      <w:r w:rsidRPr="00AD5240">
        <w:rPr>
          <w:sz w:val="28"/>
          <w:szCs w:val="28"/>
        </w:rPr>
        <w:tab/>
      </w:r>
      <w:r w:rsidRPr="00AD5240">
        <w:rPr>
          <w:sz w:val="28"/>
          <w:szCs w:val="28"/>
        </w:rPr>
        <w:tab/>
        <w:t xml:space="preserve">    </w:t>
      </w:r>
      <w:r>
        <w:rPr>
          <w:sz w:val="28"/>
          <w:szCs w:val="28"/>
        </w:rPr>
        <w:t xml:space="preserve">                                 </w:t>
      </w:r>
      <w:r w:rsidR="0039725C">
        <w:rPr>
          <w:sz w:val="28"/>
          <w:szCs w:val="28"/>
        </w:rPr>
        <w:t xml:space="preserve">    </w:t>
      </w:r>
      <w:r>
        <w:rPr>
          <w:sz w:val="28"/>
          <w:szCs w:val="28"/>
        </w:rPr>
        <w:t xml:space="preserve"> Л.Ю. Маркова</w:t>
      </w:r>
    </w:p>
    <w:p w:rsidR="007116DD" w:rsidRDefault="00CF2161" w:rsidP="007116D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CF2161" w:rsidRDefault="00CF2161" w:rsidP="007116DD">
      <w:pPr>
        <w:rPr>
          <w:sz w:val="28"/>
          <w:szCs w:val="28"/>
        </w:rPr>
      </w:pPr>
    </w:p>
    <w:p w:rsidR="006355C0" w:rsidRPr="00AD5240" w:rsidRDefault="006355C0" w:rsidP="007116DD">
      <w:pPr>
        <w:rPr>
          <w:sz w:val="28"/>
          <w:szCs w:val="28"/>
        </w:rPr>
      </w:pPr>
    </w:p>
    <w:p w:rsidR="007116DD" w:rsidRPr="00AD5240" w:rsidRDefault="007116DD" w:rsidP="007116DD">
      <w:pPr>
        <w:ind w:right="22"/>
        <w:rPr>
          <w:sz w:val="28"/>
          <w:szCs w:val="28"/>
        </w:rPr>
      </w:pPr>
      <w:r w:rsidRPr="00AD5240">
        <w:rPr>
          <w:sz w:val="28"/>
          <w:szCs w:val="28"/>
        </w:rPr>
        <w:t>Нача</w:t>
      </w:r>
      <w:r w:rsidR="00CF2161">
        <w:rPr>
          <w:sz w:val="28"/>
          <w:szCs w:val="28"/>
        </w:rPr>
        <w:t xml:space="preserve">льник </w:t>
      </w:r>
      <w:proofErr w:type="spellStart"/>
      <w:r w:rsidR="00CF2161">
        <w:rPr>
          <w:sz w:val="28"/>
          <w:szCs w:val="28"/>
        </w:rPr>
        <w:t>ОДиК</w:t>
      </w:r>
      <w:proofErr w:type="spellEnd"/>
      <w:r w:rsidR="00CF2161">
        <w:rPr>
          <w:sz w:val="28"/>
          <w:szCs w:val="28"/>
        </w:rPr>
        <w:tab/>
      </w:r>
      <w:r w:rsidR="00CF2161">
        <w:rPr>
          <w:sz w:val="28"/>
          <w:szCs w:val="28"/>
        </w:rPr>
        <w:tab/>
      </w:r>
      <w:r w:rsidR="00CF2161">
        <w:rPr>
          <w:sz w:val="28"/>
          <w:szCs w:val="28"/>
        </w:rPr>
        <w:tab/>
      </w:r>
      <w:r w:rsidR="00CF2161">
        <w:rPr>
          <w:sz w:val="28"/>
          <w:szCs w:val="28"/>
        </w:rPr>
        <w:tab/>
      </w:r>
      <w:r w:rsidR="00CF2161">
        <w:rPr>
          <w:sz w:val="28"/>
          <w:szCs w:val="28"/>
        </w:rPr>
        <w:tab/>
      </w:r>
      <w:r w:rsidR="00CF2161">
        <w:rPr>
          <w:sz w:val="28"/>
          <w:szCs w:val="28"/>
        </w:rPr>
        <w:tab/>
      </w:r>
      <w:r w:rsidR="00CF2161">
        <w:rPr>
          <w:sz w:val="28"/>
          <w:szCs w:val="28"/>
        </w:rPr>
        <w:tab/>
        <w:t xml:space="preserve">           </w:t>
      </w:r>
      <w:r w:rsidR="00CF2161">
        <w:rPr>
          <w:sz w:val="28"/>
          <w:szCs w:val="28"/>
        </w:rPr>
        <w:tab/>
      </w:r>
      <w:r w:rsidR="0039725C">
        <w:rPr>
          <w:sz w:val="28"/>
          <w:szCs w:val="28"/>
        </w:rPr>
        <w:t xml:space="preserve">    </w:t>
      </w:r>
      <w:r>
        <w:rPr>
          <w:sz w:val="28"/>
          <w:szCs w:val="28"/>
        </w:rPr>
        <w:t>Л.</w:t>
      </w:r>
      <w:r w:rsidRPr="00AD5240">
        <w:rPr>
          <w:sz w:val="28"/>
          <w:szCs w:val="28"/>
        </w:rPr>
        <w:t>А. Юрьева</w:t>
      </w:r>
    </w:p>
    <w:p w:rsidR="007116DD" w:rsidRPr="00AD5240" w:rsidRDefault="00CF2161" w:rsidP="007116DD">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7116DD" w:rsidRPr="00AD5240" w:rsidRDefault="007116DD" w:rsidP="007116DD">
      <w:pPr>
        <w:rPr>
          <w:sz w:val="28"/>
          <w:szCs w:val="28"/>
        </w:rPr>
      </w:pPr>
    </w:p>
    <w:p w:rsidR="007116DD" w:rsidRPr="00AD5240" w:rsidRDefault="007116DD" w:rsidP="007116DD">
      <w:pPr>
        <w:rPr>
          <w:sz w:val="28"/>
          <w:szCs w:val="28"/>
        </w:rPr>
      </w:pPr>
    </w:p>
    <w:p w:rsidR="007116DD" w:rsidRDefault="007116DD" w:rsidP="007116DD"/>
    <w:p w:rsidR="007116DD" w:rsidRPr="009E312D" w:rsidRDefault="007116DD" w:rsidP="007116DD"/>
    <w:p w:rsidR="007116DD" w:rsidRPr="000163EC" w:rsidRDefault="007116DD" w:rsidP="007116DD">
      <w:pPr>
        <w:rPr>
          <w:sz w:val="18"/>
          <w:szCs w:val="18"/>
        </w:rPr>
      </w:pPr>
      <w:r w:rsidRPr="000163EC">
        <w:rPr>
          <w:sz w:val="18"/>
          <w:szCs w:val="18"/>
        </w:rPr>
        <w:t>Рассылка:</w:t>
      </w:r>
    </w:p>
    <w:p w:rsidR="007116DD" w:rsidRPr="000163EC" w:rsidRDefault="007116DD" w:rsidP="007116DD">
      <w:pPr>
        <w:rPr>
          <w:sz w:val="18"/>
          <w:szCs w:val="18"/>
        </w:rPr>
      </w:pPr>
      <w:r w:rsidRPr="000163EC">
        <w:rPr>
          <w:sz w:val="18"/>
          <w:szCs w:val="18"/>
        </w:rPr>
        <w:t>1 экз. -  общий отдел,</w:t>
      </w:r>
    </w:p>
    <w:p w:rsidR="007116DD" w:rsidRPr="000163EC" w:rsidRDefault="00EB445D" w:rsidP="007116DD">
      <w:pPr>
        <w:rPr>
          <w:sz w:val="18"/>
          <w:szCs w:val="18"/>
        </w:rPr>
      </w:pPr>
      <w:r>
        <w:rPr>
          <w:sz w:val="18"/>
          <w:szCs w:val="18"/>
        </w:rPr>
        <w:t>1 экз. – КСУ</w:t>
      </w:r>
      <w:r w:rsidR="007116DD" w:rsidRPr="000163EC">
        <w:rPr>
          <w:sz w:val="18"/>
          <w:szCs w:val="18"/>
        </w:rPr>
        <w:t>,</w:t>
      </w:r>
    </w:p>
    <w:p w:rsidR="000163EC" w:rsidRPr="000163EC" w:rsidRDefault="000163EC" w:rsidP="007116DD">
      <w:pPr>
        <w:rPr>
          <w:sz w:val="18"/>
          <w:szCs w:val="18"/>
        </w:rPr>
      </w:pPr>
      <w:r w:rsidRPr="000163EC">
        <w:rPr>
          <w:sz w:val="18"/>
          <w:szCs w:val="18"/>
        </w:rPr>
        <w:t>1 экз. – КИО,</w:t>
      </w:r>
    </w:p>
    <w:p w:rsidR="007116DD" w:rsidRDefault="007116DD" w:rsidP="007116DD">
      <w:pPr>
        <w:pStyle w:val="7"/>
        <w:tabs>
          <w:tab w:val="left" w:pos="0"/>
        </w:tabs>
        <w:spacing w:before="0"/>
      </w:pPr>
    </w:p>
    <w:p w:rsidR="007116DD" w:rsidRDefault="007116DD" w:rsidP="007116DD"/>
    <w:p w:rsidR="007116DD" w:rsidRDefault="007116DD" w:rsidP="007116DD"/>
    <w:p w:rsidR="007116DD" w:rsidRDefault="007116DD" w:rsidP="007116DD"/>
    <w:p w:rsidR="000163EC" w:rsidRDefault="000163EC" w:rsidP="007116DD"/>
    <w:p w:rsidR="000163EC" w:rsidRDefault="000163EC" w:rsidP="007116DD"/>
    <w:p w:rsidR="000163EC" w:rsidRDefault="000163EC" w:rsidP="007116DD"/>
    <w:p w:rsidR="000163EC" w:rsidRDefault="000163EC" w:rsidP="007116DD"/>
    <w:p w:rsidR="000163EC" w:rsidRDefault="000163EC" w:rsidP="007116DD"/>
    <w:p w:rsidR="000163EC" w:rsidRDefault="000163EC" w:rsidP="007116DD"/>
    <w:p w:rsidR="000163EC" w:rsidRDefault="000163EC" w:rsidP="007116DD"/>
    <w:p w:rsidR="000163EC" w:rsidRDefault="000163EC" w:rsidP="007116DD"/>
    <w:p w:rsidR="007116DD" w:rsidRPr="000163EC" w:rsidRDefault="007116DD" w:rsidP="007116DD">
      <w:pPr>
        <w:pStyle w:val="7"/>
        <w:tabs>
          <w:tab w:val="left" w:pos="0"/>
        </w:tabs>
        <w:spacing w:before="0"/>
        <w:rPr>
          <w:rFonts w:ascii="Times New Roman" w:hAnsi="Times New Roman" w:cs="Times New Roman"/>
          <w:i w:val="0"/>
          <w:color w:val="auto"/>
          <w:sz w:val="20"/>
          <w:szCs w:val="20"/>
        </w:rPr>
      </w:pPr>
    </w:p>
    <w:p w:rsidR="007116DD" w:rsidRPr="000163EC" w:rsidRDefault="007116DD" w:rsidP="007116DD">
      <w:pPr>
        <w:pStyle w:val="7"/>
        <w:tabs>
          <w:tab w:val="left" w:pos="0"/>
        </w:tabs>
        <w:spacing w:before="0"/>
        <w:rPr>
          <w:rFonts w:ascii="Times New Roman" w:hAnsi="Times New Roman" w:cs="Times New Roman"/>
          <w:i w:val="0"/>
          <w:color w:val="auto"/>
          <w:sz w:val="20"/>
          <w:szCs w:val="20"/>
        </w:rPr>
      </w:pPr>
      <w:r w:rsidRPr="000163EC">
        <w:rPr>
          <w:rFonts w:ascii="Times New Roman" w:hAnsi="Times New Roman" w:cs="Times New Roman"/>
          <w:i w:val="0"/>
          <w:color w:val="auto"/>
          <w:sz w:val="20"/>
          <w:szCs w:val="20"/>
        </w:rPr>
        <w:t xml:space="preserve">Исп.: КИО, </w:t>
      </w:r>
    </w:p>
    <w:p w:rsidR="007116DD" w:rsidRPr="006355C0" w:rsidRDefault="000163EC" w:rsidP="006355C0">
      <w:pPr>
        <w:rPr>
          <w:sz w:val="20"/>
          <w:szCs w:val="20"/>
        </w:rPr>
      </w:pPr>
      <w:r w:rsidRPr="000163EC">
        <w:rPr>
          <w:sz w:val="20"/>
          <w:szCs w:val="20"/>
        </w:rPr>
        <w:t>Тел. 4-30-21</w:t>
      </w:r>
    </w:p>
    <w:p w:rsidR="00BB1ACE" w:rsidRPr="00043E25" w:rsidRDefault="00BB1ACE" w:rsidP="00BB1ACE">
      <w:pPr>
        <w:shd w:val="clear" w:color="auto" w:fill="FFFFFF"/>
        <w:jc w:val="both"/>
        <w:rPr>
          <w:kern w:val="28"/>
          <w:sz w:val="28"/>
          <w:szCs w:val="28"/>
        </w:rPr>
      </w:pPr>
    </w:p>
    <w:p w:rsidR="00BB1ACE" w:rsidRDefault="00BB1ACE" w:rsidP="00BB1ACE">
      <w:pPr>
        <w:widowControl w:val="0"/>
        <w:autoSpaceDE w:val="0"/>
        <w:autoSpaceDN w:val="0"/>
        <w:adjustRightInd w:val="0"/>
        <w:rPr>
          <w:b/>
          <w:sz w:val="28"/>
          <w:szCs w:val="28"/>
        </w:rPr>
      </w:pPr>
    </w:p>
    <w:p w:rsidR="008F5CC0" w:rsidRDefault="008F5CC0" w:rsidP="00BB1ACE">
      <w:pPr>
        <w:pStyle w:val="a6"/>
        <w:jc w:val="right"/>
        <w:rPr>
          <w:rFonts w:ascii="Times New Roman" w:hAnsi="Times New Roman" w:cs="Times New Roman"/>
          <w:sz w:val="24"/>
          <w:szCs w:val="24"/>
        </w:rPr>
      </w:pPr>
    </w:p>
    <w:p w:rsidR="008F5CC0" w:rsidRDefault="008F5CC0" w:rsidP="00BB1ACE">
      <w:pPr>
        <w:pStyle w:val="a6"/>
        <w:jc w:val="right"/>
        <w:rPr>
          <w:rFonts w:ascii="Times New Roman" w:hAnsi="Times New Roman" w:cs="Times New Roman"/>
          <w:sz w:val="24"/>
          <w:szCs w:val="24"/>
        </w:rPr>
      </w:pPr>
    </w:p>
    <w:p w:rsidR="008F5CC0" w:rsidRDefault="008F5CC0" w:rsidP="00BB1ACE">
      <w:pPr>
        <w:pStyle w:val="a6"/>
        <w:jc w:val="right"/>
        <w:rPr>
          <w:rFonts w:ascii="Times New Roman" w:hAnsi="Times New Roman" w:cs="Times New Roman"/>
          <w:sz w:val="24"/>
          <w:szCs w:val="24"/>
        </w:rPr>
      </w:pPr>
    </w:p>
    <w:p w:rsidR="00BB1ACE" w:rsidRPr="008F5CC0" w:rsidRDefault="00EB445D" w:rsidP="00BB1ACE">
      <w:pPr>
        <w:pStyle w:val="a6"/>
        <w:jc w:val="right"/>
        <w:rPr>
          <w:rFonts w:ascii="Times New Roman" w:hAnsi="Times New Roman" w:cs="Times New Roman"/>
          <w:sz w:val="24"/>
          <w:szCs w:val="24"/>
        </w:rPr>
      </w:pPr>
      <w:r w:rsidRPr="008F5CC0">
        <w:rPr>
          <w:rFonts w:ascii="Times New Roman" w:hAnsi="Times New Roman" w:cs="Times New Roman"/>
          <w:sz w:val="24"/>
          <w:szCs w:val="24"/>
        </w:rPr>
        <w:t xml:space="preserve">Приложение </w:t>
      </w:r>
    </w:p>
    <w:p w:rsidR="00BB1ACE" w:rsidRPr="008F5CC0" w:rsidRDefault="00EB445D" w:rsidP="00EB445D">
      <w:pPr>
        <w:pStyle w:val="a6"/>
        <w:jc w:val="right"/>
        <w:rPr>
          <w:rFonts w:ascii="Times New Roman" w:hAnsi="Times New Roman" w:cs="Times New Roman"/>
          <w:sz w:val="24"/>
          <w:szCs w:val="24"/>
        </w:rPr>
      </w:pPr>
      <w:r w:rsidRPr="008F5CC0">
        <w:rPr>
          <w:rFonts w:ascii="Times New Roman" w:hAnsi="Times New Roman" w:cs="Times New Roman"/>
          <w:sz w:val="24"/>
          <w:szCs w:val="24"/>
        </w:rPr>
        <w:t xml:space="preserve">к </w:t>
      </w:r>
      <w:r w:rsidR="00BB1ACE" w:rsidRPr="008F5CC0">
        <w:rPr>
          <w:rFonts w:ascii="Times New Roman" w:hAnsi="Times New Roman" w:cs="Times New Roman"/>
          <w:sz w:val="24"/>
          <w:szCs w:val="24"/>
        </w:rPr>
        <w:t>п</w:t>
      </w:r>
      <w:r w:rsidRPr="008F5CC0">
        <w:rPr>
          <w:rFonts w:ascii="Times New Roman" w:hAnsi="Times New Roman" w:cs="Times New Roman"/>
          <w:sz w:val="24"/>
          <w:szCs w:val="24"/>
        </w:rPr>
        <w:t>остановлению</w:t>
      </w:r>
      <w:r w:rsidR="00BB1ACE" w:rsidRPr="008F5CC0">
        <w:rPr>
          <w:rFonts w:ascii="Times New Roman" w:hAnsi="Times New Roman" w:cs="Times New Roman"/>
          <w:sz w:val="24"/>
          <w:szCs w:val="24"/>
        </w:rPr>
        <w:t xml:space="preserve"> Главы </w:t>
      </w:r>
      <w:r w:rsidRPr="008F5CC0">
        <w:rPr>
          <w:rFonts w:ascii="Times New Roman" w:hAnsi="Times New Roman" w:cs="Times New Roman"/>
          <w:sz w:val="24"/>
          <w:szCs w:val="24"/>
        </w:rPr>
        <w:t xml:space="preserve">МО </w:t>
      </w:r>
    </w:p>
    <w:p w:rsidR="00BB1ACE" w:rsidRPr="008F5CC0" w:rsidRDefault="00EB445D" w:rsidP="00BB1ACE">
      <w:pPr>
        <w:pStyle w:val="a6"/>
        <w:jc w:val="right"/>
        <w:rPr>
          <w:rFonts w:ascii="Times New Roman" w:hAnsi="Times New Roman" w:cs="Times New Roman"/>
          <w:sz w:val="24"/>
          <w:szCs w:val="24"/>
        </w:rPr>
      </w:pPr>
      <w:r w:rsidRPr="008F5CC0">
        <w:rPr>
          <w:rFonts w:ascii="Times New Roman" w:hAnsi="Times New Roman" w:cs="Times New Roman"/>
          <w:sz w:val="24"/>
          <w:szCs w:val="24"/>
        </w:rPr>
        <w:t>«Мирнинский район</w:t>
      </w:r>
      <w:r w:rsidR="00BB1ACE" w:rsidRPr="008F5CC0">
        <w:rPr>
          <w:rFonts w:ascii="Times New Roman" w:hAnsi="Times New Roman" w:cs="Times New Roman"/>
          <w:sz w:val="24"/>
          <w:szCs w:val="24"/>
        </w:rPr>
        <w:t xml:space="preserve">» </w:t>
      </w:r>
      <w:r w:rsidRPr="008F5CC0">
        <w:rPr>
          <w:rFonts w:ascii="Times New Roman" w:hAnsi="Times New Roman" w:cs="Times New Roman"/>
          <w:sz w:val="24"/>
          <w:szCs w:val="24"/>
        </w:rPr>
        <w:t>РС (Я)</w:t>
      </w:r>
    </w:p>
    <w:p w:rsidR="00BB1ACE" w:rsidRPr="008F5CC0" w:rsidRDefault="00EB445D" w:rsidP="00BB1ACE">
      <w:pPr>
        <w:pStyle w:val="a6"/>
        <w:jc w:val="right"/>
        <w:rPr>
          <w:rFonts w:ascii="Times New Roman" w:hAnsi="Times New Roman" w:cs="Times New Roman"/>
          <w:sz w:val="24"/>
          <w:szCs w:val="24"/>
        </w:rPr>
      </w:pPr>
      <w:r w:rsidRPr="008F5CC0">
        <w:rPr>
          <w:rFonts w:ascii="Times New Roman" w:hAnsi="Times New Roman" w:cs="Times New Roman"/>
          <w:sz w:val="24"/>
          <w:szCs w:val="24"/>
        </w:rPr>
        <w:t>от «____» __________ 2020</w:t>
      </w:r>
      <w:r w:rsidR="00BB1ACE" w:rsidRPr="008F5CC0">
        <w:rPr>
          <w:rFonts w:ascii="Times New Roman" w:hAnsi="Times New Roman" w:cs="Times New Roman"/>
          <w:sz w:val="24"/>
          <w:szCs w:val="24"/>
        </w:rPr>
        <w:t xml:space="preserve"> года №______</w:t>
      </w:r>
    </w:p>
    <w:p w:rsidR="00BB1ACE" w:rsidRPr="008F5CC0" w:rsidRDefault="00BB1ACE" w:rsidP="00BB1ACE">
      <w:pPr>
        <w:pStyle w:val="a6"/>
        <w:jc w:val="right"/>
        <w:rPr>
          <w:rFonts w:ascii="Times New Roman" w:hAnsi="Times New Roman" w:cs="Times New Roman"/>
          <w:sz w:val="24"/>
          <w:szCs w:val="24"/>
        </w:rPr>
      </w:pPr>
    </w:p>
    <w:p w:rsidR="00BB1ACE" w:rsidRPr="008F5CC0" w:rsidRDefault="00BB1ACE" w:rsidP="00BB1ACE">
      <w:pPr>
        <w:pStyle w:val="a6"/>
        <w:jc w:val="center"/>
        <w:rPr>
          <w:rFonts w:ascii="Times New Roman" w:hAnsi="Times New Roman" w:cs="Times New Roman"/>
          <w:b/>
          <w:sz w:val="24"/>
          <w:szCs w:val="24"/>
        </w:rPr>
      </w:pPr>
    </w:p>
    <w:p w:rsidR="00BB1ACE" w:rsidRPr="008F5CC0" w:rsidRDefault="00BB1ACE" w:rsidP="00BB1ACE">
      <w:pPr>
        <w:pStyle w:val="a6"/>
        <w:jc w:val="center"/>
        <w:rPr>
          <w:rFonts w:ascii="Times New Roman" w:hAnsi="Times New Roman" w:cs="Times New Roman"/>
          <w:b/>
          <w:sz w:val="24"/>
          <w:szCs w:val="24"/>
        </w:rPr>
      </w:pPr>
      <w:r w:rsidRPr="008F5CC0">
        <w:rPr>
          <w:rFonts w:ascii="Times New Roman" w:hAnsi="Times New Roman" w:cs="Times New Roman"/>
          <w:b/>
          <w:sz w:val="24"/>
          <w:szCs w:val="24"/>
        </w:rPr>
        <w:t>Административный регламент</w:t>
      </w:r>
    </w:p>
    <w:p w:rsidR="00BB1ACE" w:rsidRPr="008F5CC0" w:rsidRDefault="00BB1ACE" w:rsidP="00BB1ACE">
      <w:pPr>
        <w:pStyle w:val="a6"/>
        <w:jc w:val="center"/>
        <w:rPr>
          <w:rFonts w:ascii="Times New Roman" w:hAnsi="Times New Roman" w:cs="Times New Roman"/>
          <w:b/>
          <w:sz w:val="24"/>
          <w:szCs w:val="24"/>
        </w:rPr>
      </w:pPr>
      <w:r w:rsidRPr="008F5CC0">
        <w:rPr>
          <w:rFonts w:ascii="Times New Roman" w:hAnsi="Times New Roman" w:cs="Times New Roman"/>
          <w:b/>
          <w:sz w:val="24"/>
          <w:szCs w:val="24"/>
        </w:rPr>
        <w:t xml:space="preserve">по осуществлению муниципального контроля в области использования и охраны особо охраняемых природных территорий местного значения, расположенных </w:t>
      </w:r>
      <w:r w:rsidR="00EB445D" w:rsidRPr="008F5CC0">
        <w:rPr>
          <w:rFonts w:ascii="Times New Roman" w:hAnsi="Times New Roman" w:cs="Times New Roman"/>
          <w:b/>
          <w:sz w:val="24"/>
          <w:szCs w:val="24"/>
        </w:rPr>
        <w:t>в границах МО «Мирнинский район</w:t>
      </w:r>
      <w:r w:rsidRPr="008F5CC0">
        <w:rPr>
          <w:rFonts w:ascii="Times New Roman" w:hAnsi="Times New Roman" w:cs="Times New Roman"/>
          <w:b/>
          <w:sz w:val="24"/>
          <w:szCs w:val="24"/>
        </w:rPr>
        <w:t>» Республики Саха (Якутия)</w:t>
      </w:r>
    </w:p>
    <w:p w:rsidR="00BB1ACE" w:rsidRPr="008F5CC0" w:rsidRDefault="00BB1ACE" w:rsidP="00BB1ACE">
      <w:pPr>
        <w:pStyle w:val="a6"/>
        <w:jc w:val="center"/>
        <w:rPr>
          <w:rFonts w:ascii="Times New Roman" w:hAnsi="Times New Roman" w:cs="Times New Roman"/>
          <w:sz w:val="24"/>
          <w:szCs w:val="24"/>
        </w:rPr>
      </w:pPr>
    </w:p>
    <w:p w:rsidR="00BB1ACE" w:rsidRPr="008F5CC0" w:rsidRDefault="00BB1ACE" w:rsidP="00BB1ACE">
      <w:pPr>
        <w:pStyle w:val="a6"/>
        <w:jc w:val="center"/>
        <w:rPr>
          <w:rFonts w:ascii="Times New Roman" w:hAnsi="Times New Roman" w:cs="Times New Roman"/>
          <w:b/>
          <w:sz w:val="24"/>
          <w:szCs w:val="24"/>
        </w:rPr>
      </w:pPr>
      <w:r w:rsidRPr="008F5CC0">
        <w:rPr>
          <w:rFonts w:ascii="Times New Roman" w:hAnsi="Times New Roman" w:cs="Times New Roman"/>
          <w:b/>
          <w:sz w:val="24"/>
          <w:szCs w:val="24"/>
          <w:lang w:val="en-US"/>
        </w:rPr>
        <w:t>I</w:t>
      </w:r>
      <w:r w:rsidRPr="008F5CC0">
        <w:rPr>
          <w:rFonts w:ascii="Times New Roman" w:hAnsi="Times New Roman" w:cs="Times New Roman"/>
          <w:b/>
          <w:sz w:val="24"/>
          <w:szCs w:val="24"/>
        </w:rPr>
        <w:t>. Общие положения</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 xml:space="preserve">1.1. Наименование муниципальной функции: осуществление муниципального контроля в области использования и охраны особо охраняемых природных территорий местного значения, расположенных в границах </w:t>
      </w:r>
      <w:r w:rsidR="00EB445D" w:rsidRPr="008F5CC0">
        <w:rPr>
          <w:rFonts w:ascii="Times New Roman" w:hAnsi="Times New Roman" w:cs="Times New Roman"/>
          <w:sz w:val="24"/>
          <w:szCs w:val="24"/>
        </w:rPr>
        <w:t xml:space="preserve">МО </w:t>
      </w:r>
      <w:r w:rsidRPr="008F5CC0">
        <w:rPr>
          <w:rFonts w:ascii="Times New Roman" w:hAnsi="Times New Roman" w:cs="Times New Roman"/>
          <w:sz w:val="24"/>
          <w:szCs w:val="24"/>
        </w:rPr>
        <w:t>«</w:t>
      </w:r>
      <w:r w:rsidR="00EB445D" w:rsidRPr="008F5CC0">
        <w:rPr>
          <w:rFonts w:ascii="Times New Roman" w:hAnsi="Times New Roman" w:cs="Times New Roman"/>
          <w:sz w:val="24"/>
          <w:szCs w:val="24"/>
        </w:rPr>
        <w:t>Мирнинский район</w:t>
      </w:r>
      <w:r w:rsidRPr="008F5CC0">
        <w:rPr>
          <w:rFonts w:ascii="Times New Roman" w:hAnsi="Times New Roman" w:cs="Times New Roman"/>
          <w:sz w:val="24"/>
          <w:szCs w:val="24"/>
        </w:rPr>
        <w:t>» Республики Саха (Якутия) (далее - муниципальный контроль ООПТ местного значения).</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1.2. Наименование органа контроля, испол</w:t>
      </w:r>
      <w:r w:rsidR="000D6442" w:rsidRPr="008F5CC0">
        <w:rPr>
          <w:rFonts w:ascii="Times New Roman" w:hAnsi="Times New Roman" w:cs="Times New Roman"/>
          <w:sz w:val="24"/>
          <w:szCs w:val="24"/>
        </w:rPr>
        <w:t>няющего муниципальную функцию: А</w:t>
      </w:r>
      <w:r w:rsidRPr="008F5CC0">
        <w:rPr>
          <w:rFonts w:ascii="Times New Roman" w:hAnsi="Times New Roman" w:cs="Times New Roman"/>
          <w:sz w:val="24"/>
          <w:szCs w:val="24"/>
        </w:rPr>
        <w:t xml:space="preserve">дминистрация </w:t>
      </w:r>
      <w:r w:rsidR="000D6442" w:rsidRPr="008F5CC0">
        <w:rPr>
          <w:rFonts w:ascii="Times New Roman" w:hAnsi="Times New Roman" w:cs="Times New Roman"/>
          <w:sz w:val="24"/>
          <w:szCs w:val="24"/>
        </w:rPr>
        <w:t xml:space="preserve">МО </w:t>
      </w:r>
      <w:r w:rsidRPr="008F5CC0">
        <w:rPr>
          <w:rFonts w:ascii="Times New Roman" w:hAnsi="Times New Roman" w:cs="Times New Roman"/>
          <w:sz w:val="24"/>
          <w:szCs w:val="24"/>
        </w:rPr>
        <w:t>«</w:t>
      </w:r>
      <w:r w:rsidR="000D6442" w:rsidRPr="008F5CC0">
        <w:rPr>
          <w:rFonts w:ascii="Times New Roman" w:hAnsi="Times New Roman" w:cs="Times New Roman"/>
          <w:sz w:val="24"/>
          <w:szCs w:val="24"/>
        </w:rPr>
        <w:t>Мирнинский район</w:t>
      </w:r>
      <w:r w:rsidRPr="008F5CC0">
        <w:rPr>
          <w:rFonts w:ascii="Times New Roman" w:hAnsi="Times New Roman" w:cs="Times New Roman"/>
          <w:sz w:val="24"/>
          <w:szCs w:val="24"/>
        </w:rPr>
        <w:t xml:space="preserve">» Республики Саха </w:t>
      </w:r>
      <w:r w:rsidR="000D6442" w:rsidRPr="008F5CC0">
        <w:rPr>
          <w:rFonts w:ascii="Times New Roman" w:hAnsi="Times New Roman" w:cs="Times New Roman"/>
          <w:sz w:val="24"/>
          <w:szCs w:val="24"/>
        </w:rPr>
        <w:t>(Якутия) (далее - А</w:t>
      </w:r>
      <w:r w:rsidRPr="008F5CC0">
        <w:rPr>
          <w:rFonts w:ascii="Times New Roman" w:hAnsi="Times New Roman" w:cs="Times New Roman"/>
          <w:sz w:val="24"/>
          <w:szCs w:val="24"/>
        </w:rPr>
        <w:t>дминистрация).</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1.3. Исполнение муниципальной функции осуществляется в соответствии со следующими нормативными правовыми актами:</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Конституция Российской Федерации;</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Земельный кодекс Российской Федерации от 25.10.2001 года № 136-Ф3;</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Лесной кодекс Российской Федерации от 04.12.2006 года № 200-ФЗ;</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Федеральный закон от 14.03.1995 года№ ЗЗ-ФЗ «Об особо охраняемых природных территориях»;</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Федеральный закон от 10.01.2002 года№ 7-ФЗ «Об охране окружающей среды»;</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Федеральный закон от 06.10.2003 года № 131-Ф3 «Об общих принципах организации местного самоуправления в Российской Федерации»;</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Федеральный закон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Федеральный закон от 2 мая 2006 года № 59-ФЗ «О порядке рассмотрения обращений граждан Российской Федерации»;</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Устав района;</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Законы Республики Саха (Якутия) по области использования и охраны особо охраняемых природных территорий в Республике Саха (Якутия)</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Указы Главы Республики Саха (Якутия) и Постановлений Правительства Республики Саха (Якутия);</w:t>
      </w:r>
    </w:p>
    <w:p w:rsidR="00BB1ACE" w:rsidRPr="008F5CC0" w:rsidRDefault="00BB1ACE" w:rsidP="00BB1ACE">
      <w:pPr>
        <w:pStyle w:val="a6"/>
        <w:numPr>
          <w:ilvl w:val="0"/>
          <w:numId w:val="5"/>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Настоящий административный регламент.</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1.4. Предмет муниципального контроля - особо охраняемые природные территории местного значения.</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1.5. Порядок назначения курирующего лица и должностных лиц по осуществлению муниципального контроля ООПТ местного значения (далее – должностное лицо), (далее – курирующее лицо).</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1.5.1. Курирующее лицо опре</w:t>
      </w:r>
      <w:r w:rsidR="000D6442" w:rsidRPr="008F5CC0">
        <w:rPr>
          <w:rFonts w:ascii="Times New Roman" w:hAnsi="Times New Roman" w:cs="Times New Roman"/>
          <w:sz w:val="24"/>
          <w:szCs w:val="24"/>
        </w:rPr>
        <w:t>деляется из числа заместителей Г</w:t>
      </w:r>
      <w:r w:rsidRPr="008F5CC0">
        <w:rPr>
          <w:rFonts w:ascii="Times New Roman" w:hAnsi="Times New Roman" w:cs="Times New Roman"/>
          <w:sz w:val="24"/>
          <w:szCs w:val="24"/>
        </w:rPr>
        <w:t>лав</w:t>
      </w:r>
      <w:r w:rsidR="000D6442" w:rsidRPr="008F5CC0">
        <w:rPr>
          <w:rFonts w:ascii="Times New Roman" w:hAnsi="Times New Roman" w:cs="Times New Roman"/>
          <w:sz w:val="24"/>
          <w:szCs w:val="24"/>
        </w:rPr>
        <w:t>ы</w:t>
      </w:r>
      <w:r w:rsidRPr="008F5CC0">
        <w:rPr>
          <w:rFonts w:ascii="Times New Roman" w:hAnsi="Times New Roman" w:cs="Times New Roman"/>
          <w:sz w:val="24"/>
          <w:szCs w:val="24"/>
        </w:rPr>
        <w:t xml:space="preserve"> </w:t>
      </w:r>
      <w:r w:rsidR="000D6442" w:rsidRPr="008F5CC0">
        <w:rPr>
          <w:rFonts w:ascii="Times New Roman" w:hAnsi="Times New Roman" w:cs="Times New Roman"/>
          <w:sz w:val="24"/>
          <w:szCs w:val="24"/>
        </w:rPr>
        <w:t xml:space="preserve">МО </w:t>
      </w:r>
      <w:r w:rsidRPr="008F5CC0">
        <w:rPr>
          <w:rFonts w:ascii="Times New Roman" w:hAnsi="Times New Roman" w:cs="Times New Roman"/>
          <w:sz w:val="24"/>
          <w:szCs w:val="24"/>
        </w:rPr>
        <w:t>«</w:t>
      </w:r>
      <w:r w:rsidR="000D6442" w:rsidRPr="008F5CC0">
        <w:rPr>
          <w:rFonts w:ascii="Times New Roman" w:hAnsi="Times New Roman" w:cs="Times New Roman"/>
          <w:sz w:val="24"/>
          <w:szCs w:val="24"/>
        </w:rPr>
        <w:t xml:space="preserve">Мирнинский район» </w:t>
      </w:r>
      <w:r w:rsidRPr="008F5CC0">
        <w:rPr>
          <w:rFonts w:ascii="Times New Roman" w:hAnsi="Times New Roman" w:cs="Times New Roman"/>
          <w:sz w:val="24"/>
          <w:szCs w:val="24"/>
        </w:rPr>
        <w:t>Республики Саха (Якутия);</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 xml:space="preserve">1.5.2. Курирующее лицо </w:t>
      </w:r>
      <w:r w:rsidR="000D6442" w:rsidRPr="008F5CC0">
        <w:rPr>
          <w:rFonts w:ascii="Times New Roman" w:hAnsi="Times New Roman" w:cs="Times New Roman"/>
          <w:sz w:val="24"/>
          <w:szCs w:val="24"/>
        </w:rPr>
        <w:t xml:space="preserve">назначается </w:t>
      </w:r>
      <w:r w:rsidR="00A358CA" w:rsidRPr="008F5CC0">
        <w:rPr>
          <w:rFonts w:ascii="Times New Roman" w:hAnsi="Times New Roman" w:cs="Times New Roman"/>
          <w:sz w:val="24"/>
          <w:szCs w:val="24"/>
        </w:rPr>
        <w:t>и</w:t>
      </w:r>
      <w:r w:rsidRPr="008F5CC0">
        <w:rPr>
          <w:rFonts w:ascii="Times New Roman" w:hAnsi="Times New Roman" w:cs="Times New Roman"/>
          <w:sz w:val="24"/>
          <w:szCs w:val="24"/>
        </w:rPr>
        <w:t xml:space="preserve"> освобождается</w:t>
      </w:r>
      <w:r w:rsidR="000D6442" w:rsidRPr="008F5CC0">
        <w:rPr>
          <w:rFonts w:ascii="Times New Roman" w:hAnsi="Times New Roman" w:cs="Times New Roman"/>
          <w:sz w:val="24"/>
          <w:szCs w:val="24"/>
        </w:rPr>
        <w:t xml:space="preserve"> от назначения по распоряжению Г</w:t>
      </w:r>
      <w:r w:rsidRPr="008F5CC0">
        <w:rPr>
          <w:rFonts w:ascii="Times New Roman" w:hAnsi="Times New Roman" w:cs="Times New Roman"/>
          <w:sz w:val="24"/>
          <w:szCs w:val="24"/>
        </w:rPr>
        <w:t xml:space="preserve">лавы </w:t>
      </w:r>
      <w:r w:rsidR="000D6442" w:rsidRPr="008F5CC0">
        <w:rPr>
          <w:rFonts w:ascii="Times New Roman" w:hAnsi="Times New Roman" w:cs="Times New Roman"/>
          <w:sz w:val="24"/>
          <w:szCs w:val="24"/>
        </w:rPr>
        <w:t>МО «Мирнинский район</w:t>
      </w:r>
      <w:r w:rsidRPr="008F5CC0">
        <w:rPr>
          <w:rFonts w:ascii="Times New Roman" w:hAnsi="Times New Roman" w:cs="Times New Roman"/>
          <w:sz w:val="24"/>
          <w:szCs w:val="24"/>
        </w:rPr>
        <w:t>» РС (Я);</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1.5.3. Должностные лица опр</w:t>
      </w:r>
      <w:r w:rsidR="000D6442" w:rsidRPr="008F5CC0">
        <w:rPr>
          <w:rFonts w:ascii="Times New Roman" w:hAnsi="Times New Roman" w:cs="Times New Roman"/>
          <w:sz w:val="24"/>
          <w:szCs w:val="24"/>
        </w:rPr>
        <w:t>еделяются из числа сотрудников А</w:t>
      </w:r>
      <w:r w:rsidRPr="008F5CC0">
        <w:rPr>
          <w:rFonts w:ascii="Times New Roman" w:hAnsi="Times New Roman" w:cs="Times New Roman"/>
          <w:sz w:val="24"/>
          <w:szCs w:val="24"/>
        </w:rPr>
        <w:t xml:space="preserve">дминистрации </w:t>
      </w:r>
      <w:r w:rsidR="000D6442" w:rsidRPr="008F5CC0">
        <w:rPr>
          <w:rFonts w:ascii="Times New Roman" w:hAnsi="Times New Roman" w:cs="Times New Roman"/>
          <w:sz w:val="24"/>
          <w:szCs w:val="24"/>
        </w:rPr>
        <w:t xml:space="preserve">МО </w:t>
      </w:r>
      <w:r w:rsidRPr="008F5CC0">
        <w:rPr>
          <w:rFonts w:ascii="Times New Roman" w:hAnsi="Times New Roman" w:cs="Times New Roman"/>
          <w:sz w:val="24"/>
          <w:szCs w:val="24"/>
        </w:rPr>
        <w:t>«</w:t>
      </w:r>
      <w:r w:rsidR="000D6442" w:rsidRPr="008F5CC0">
        <w:rPr>
          <w:rFonts w:ascii="Times New Roman" w:hAnsi="Times New Roman" w:cs="Times New Roman"/>
          <w:sz w:val="24"/>
          <w:szCs w:val="24"/>
        </w:rPr>
        <w:t>Мирнинский район</w:t>
      </w:r>
      <w:r w:rsidRPr="008F5CC0">
        <w:rPr>
          <w:rFonts w:ascii="Times New Roman" w:hAnsi="Times New Roman" w:cs="Times New Roman"/>
          <w:sz w:val="24"/>
          <w:szCs w:val="24"/>
        </w:rPr>
        <w:t>» Республики Саха (Якутия).</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lastRenderedPageBreak/>
        <w:t xml:space="preserve">1.5.4. Должностное лицо назначается </w:t>
      </w:r>
      <w:r w:rsidR="00A358CA" w:rsidRPr="008F5CC0">
        <w:rPr>
          <w:rFonts w:ascii="Times New Roman" w:hAnsi="Times New Roman" w:cs="Times New Roman"/>
          <w:sz w:val="24"/>
          <w:szCs w:val="24"/>
        </w:rPr>
        <w:t>и</w:t>
      </w:r>
      <w:r w:rsidRPr="008F5CC0">
        <w:rPr>
          <w:rFonts w:ascii="Times New Roman" w:hAnsi="Times New Roman" w:cs="Times New Roman"/>
          <w:sz w:val="24"/>
          <w:szCs w:val="24"/>
        </w:rPr>
        <w:t xml:space="preserve"> освобождается от назначения по распоряжению</w:t>
      </w:r>
      <w:r w:rsidRPr="008F5CC0">
        <w:t xml:space="preserve"> </w:t>
      </w:r>
      <w:r w:rsidR="000D6442" w:rsidRPr="008F5CC0">
        <w:rPr>
          <w:rFonts w:ascii="Times New Roman" w:hAnsi="Times New Roman" w:cs="Times New Roman"/>
          <w:sz w:val="24"/>
          <w:szCs w:val="24"/>
        </w:rPr>
        <w:t>Г</w:t>
      </w:r>
      <w:r w:rsidRPr="008F5CC0">
        <w:rPr>
          <w:rFonts w:ascii="Times New Roman" w:hAnsi="Times New Roman" w:cs="Times New Roman"/>
          <w:sz w:val="24"/>
          <w:szCs w:val="24"/>
        </w:rPr>
        <w:t xml:space="preserve">лавы </w:t>
      </w:r>
      <w:r w:rsidR="000D6442" w:rsidRPr="008F5CC0">
        <w:rPr>
          <w:rFonts w:ascii="Times New Roman" w:hAnsi="Times New Roman" w:cs="Times New Roman"/>
          <w:sz w:val="24"/>
          <w:szCs w:val="24"/>
        </w:rPr>
        <w:t>МО</w:t>
      </w:r>
      <w:r w:rsidRPr="008F5CC0">
        <w:rPr>
          <w:rFonts w:ascii="Times New Roman" w:hAnsi="Times New Roman" w:cs="Times New Roman"/>
          <w:sz w:val="24"/>
          <w:szCs w:val="24"/>
        </w:rPr>
        <w:t xml:space="preserve"> «</w:t>
      </w:r>
      <w:r w:rsidR="000D6442" w:rsidRPr="008F5CC0">
        <w:rPr>
          <w:rFonts w:ascii="Times New Roman" w:hAnsi="Times New Roman" w:cs="Times New Roman"/>
          <w:sz w:val="24"/>
          <w:szCs w:val="24"/>
        </w:rPr>
        <w:t>Мирнинский район</w:t>
      </w:r>
      <w:r w:rsidRPr="008F5CC0">
        <w:rPr>
          <w:rFonts w:ascii="Times New Roman" w:hAnsi="Times New Roman" w:cs="Times New Roman"/>
          <w:sz w:val="24"/>
          <w:szCs w:val="24"/>
        </w:rPr>
        <w:t>» РС (Я).</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1.5.5. Должностное лицо подчиняется непосредственно курирующему лицу;</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1.5.6. В период временного отсутствия курирующего лица и/или должностного лица, его обя</w:t>
      </w:r>
      <w:r w:rsidR="000D6442" w:rsidRPr="008F5CC0">
        <w:rPr>
          <w:rFonts w:ascii="Times New Roman" w:hAnsi="Times New Roman" w:cs="Times New Roman"/>
          <w:sz w:val="24"/>
          <w:szCs w:val="24"/>
        </w:rPr>
        <w:t>занности исполняют заместитель Г</w:t>
      </w:r>
      <w:r w:rsidRPr="008F5CC0">
        <w:rPr>
          <w:rFonts w:ascii="Times New Roman" w:hAnsi="Times New Roman" w:cs="Times New Roman"/>
          <w:sz w:val="24"/>
          <w:szCs w:val="24"/>
        </w:rPr>
        <w:t xml:space="preserve">лавы </w:t>
      </w:r>
      <w:r w:rsidR="000D6442" w:rsidRPr="008F5CC0">
        <w:rPr>
          <w:rFonts w:ascii="Times New Roman" w:hAnsi="Times New Roman" w:cs="Times New Roman"/>
          <w:sz w:val="24"/>
          <w:szCs w:val="24"/>
        </w:rPr>
        <w:t xml:space="preserve">МО </w:t>
      </w:r>
      <w:r w:rsidRPr="008F5CC0">
        <w:rPr>
          <w:rFonts w:ascii="Times New Roman" w:hAnsi="Times New Roman" w:cs="Times New Roman"/>
          <w:sz w:val="24"/>
          <w:szCs w:val="24"/>
        </w:rPr>
        <w:t>«</w:t>
      </w:r>
      <w:r w:rsidR="000D6442" w:rsidRPr="008F5CC0">
        <w:rPr>
          <w:rFonts w:ascii="Times New Roman" w:hAnsi="Times New Roman" w:cs="Times New Roman"/>
          <w:sz w:val="24"/>
          <w:szCs w:val="24"/>
        </w:rPr>
        <w:t>Мирнинский район</w:t>
      </w:r>
      <w:r w:rsidRPr="008F5CC0">
        <w:rPr>
          <w:rFonts w:ascii="Times New Roman" w:hAnsi="Times New Roman" w:cs="Times New Roman"/>
          <w:sz w:val="24"/>
          <w:szCs w:val="24"/>
        </w:rPr>
        <w:t>» РС (Я) и/или должнос</w:t>
      </w:r>
      <w:r w:rsidR="000D6442" w:rsidRPr="008F5CC0">
        <w:rPr>
          <w:rFonts w:ascii="Times New Roman" w:hAnsi="Times New Roman" w:cs="Times New Roman"/>
          <w:sz w:val="24"/>
          <w:szCs w:val="24"/>
        </w:rPr>
        <w:t xml:space="preserve">тное лицо из числа сотрудников </w:t>
      </w:r>
      <w:proofErr w:type="gramStart"/>
      <w:r w:rsidR="000D6442" w:rsidRPr="008F5CC0">
        <w:rPr>
          <w:rFonts w:ascii="Times New Roman" w:hAnsi="Times New Roman" w:cs="Times New Roman"/>
          <w:sz w:val="24"/>
          <w:szCs w:val="24"/>
        </w:rPr>
        <w:t>А</w:t>
      </w:r>
      <w:r w:rsidRPr="008F5CC0">
        <w:rPr>
          <w:rFonts w:ascii="Times New Roman" w:hAnsi="Times New Roman" w:cs="Times New Roman"/>
          <w:sz w:val="24"/>
          <w:szCs w:val="24"/>
        </w:rPr>
        <w:t xml:space="preserve">дминистрации </w:t>
      </w:r>
      <w:r w:rsidR="000D6442" w:rsidRPr="008F5CC0">
        <w:rPr>
          <w:rFonts w:ascii="Times New Roman" w:hAnsi="Times New Roman" w:cs="Times New Roman"/>
          <w:sz w:val="24"/>
          <w:szCs w:val="24"/>
        </w:rPr>
        <w:t xml:space="preserve"> МО</w:t>
      </w:r>
      <w:proofErr w:type="gramEnd"/>
      <w:r w:rsidR="000D6442" w:rsidRPr="008F5CC0">
        <w:rPr>
          <w:rFonts w:ascii="Times New Roman" w:hAnsi="Times New Roman" w:cs="Times New Roman"/>
          <w:sz w:val="24"/>
          <w:szCs w:val="24"/>
        </w:rPr>
        <w:t xml:space="preserve"> «Мирнинский район</w:t>
      </w:r>
      <w:r w:rsidRPr="008F5CC0">
        <w:rPr>
          <w:rFonts w:ascii="Times New Roman" w:hAnsi="Times New Roman" w:cs="Times New Roman"/>
          <w:sz w:val="24"/>
          <w:szCs w:val="24"/>
        </w:rPr>
        <w:t xml:space="preserve">» РС (Я); </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1.6. Права и обязанности должностных лиц при осуществлении муниципального контроля ООПТ местного значения:</w:t>
      </w:r>
    </w:p>
    <w:p w:rsidR="00BB1ACE" w:rsidRPr="008F5CC0" w:rsidRDefault="00BB1ACE" w:rsidP="00BB1ACE">
      <w:pPr>
        <w:pStyle w:val="a6"/>
        <w:ind w:firstLine="708"/>
        <w:jc w:val="both"/>
        <w:rPr>
          <w:rFonts w:ascii="Times New Roman" w:hAnsi="Times New Roman" w:cs="Times New Roman"/>
          <w:sz w:val="24"/>
          <w:szCs w:val="24"/>
        </w:rPr>
      </w:pPr>
      <w:r w:rsidRPr="008F5CC0">
        <w:rPr>
          <w:rFonts w:ascii="Times New Roman" w:hAnsi="Times New Roman" w:cs="Times New Roman"/>
          <w:sz w:val="24"/>
          <w:szCs w:val="24"/>
        </w:rPr>
        <w:t xml:space="preserve">1.6.1. </w:t>
      </w:r>
      <w:r w:rsidR="000D6442" w:rsidRPr="008F5CC0">
        <w:rPr>
          <w:rFonts w:ascii="Times New Roman" w:hAnsi="Times New Roman" w:cs="Times New Roman"/>
          <w:sz w:val="24"/>
          <w:szCs w:val="24"/>
        </w:rPr>
        <w:t>Должностные лица А</w:t>
      </w:r>
      <w:r w:rsidRPr="008F5CC0">
        <w:rPr>
          <w:rFonts w:ascii="Times New Roman" w:hAnsi="Times New Roman" w:cs="Times New Roman"/>
          <w:sz w:val="24"/>
          <w:szCs w:val="24"/>
        </w:rPr>
        <w:t>дминистрации при осуществлении муниципального контроля ООПТ местного значения имеют право:</w:t>
      </w:r>
    </w:p>
    <w:p w:rsidR="00BB1ACE" w:rsidRPr="008F5CC0" w:rsidRDefault="00BB1ACE" w:rsidP="00BB1ACE">
      <w:pPr>
        <w:pStyle w:val="a6"/>
        <w:numPr>
          <w:ilvl w:val="0"/>
          <w:numId w:val="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обследовать земельные участки, отнесенные к ООПТ местного значения, посещать в порядке, установленном законодательством Р</w:t>
      </w:r>
      <w:r w:rsidR="00D72D8B" w:rsidRPr="008F5CC0">
        <w:rPr>
          <w:rFonts w:ascii="Times New Roman" w:hAnsi="Times New Roman" w:cs="Times New Roman"/>
          <w:sz w:val="24"/>
          <w:szCs w:val="24"/>
        </w:rPr>
        <w:t>оссийской Федерации</w:t>
      </w:r>
      <w:r w:rsidRPr="008F5CC0">
        <w:rPr>
          <w:rFonts w:ascii="Times New Roman" w:hAnsi="Times New Roman" w:cs="Times New Roman"/>
          <w:sz w:val="24"/>
          <w:szCs w:val="24"/>
        </w:rPr>
        <w:t>, Р</w:t>
      </w:r>
      <w:r w:rsidR="00D72D8B" w:rsidRPr="008F5CC0">
        <w:rPr>
          <w:rFonts w:ascii="Times New Roman" w:hAnsi="Times New Roman" w:cs="Times New Roman"/>
          <w:sz w:val="24"/>
          <w:szCs w:val="24"/>
        </w:rPr>
        <w:t xml:space="preserve">еспублики </w:t>
      </w:r>
      <w:r w:rsidRPr="008F5CC0">
        <w:rPr>
          <w:rFonts w:ascii="Times New Roman" w:hAnsi="Times New Roman" w:cs="Times New Roman"/>
          <w:sz w:val="24"/>
          <w:szCs w:val="24"/>
        </w:rPr>
        <w:t>С</w:t>
      </w:r>
      <w:r w:rsidR="00D72D8B" w:rsidRPr="008F5CC0">
        <w:rPr>
          <w:rFonts w:ascii="Times New Roman" w:hAnsi="Times New Roman" w:cs="Times New Roman"/>
          <w:sz w:val="24"/>
          <w:szCs w:val="24"/>
        </w:rPr>
        <w:t>аха</w:t>
      </w:r>
      <w:r w:rsidRPr="008F5CC0">
        <w:rPr>
          <w:rFonts w:ascii="Times New Roman" w:hAnsi="Times New Roman" w:cs="Times New Roman"/>
          <w:sz w:val="24"/>
          <w:szCs w:val="24"/>
        </w:rPr>
        <w:t xml:space="preserve"> (Я</w:t>
      </w:r>
      <w:r w:rsidR="00D72D8B" w:rsidRPr="008F5CC0">
        <w:rPr>
          <w:rFonts w:ascii="Times New Roman" w:hAnsi="Times New Roman" w:cs="Times New Roman"/>
          <w:sz w:val="24"/>
          <w:szCs w:val="24"/>
        </w:rPr>
        <w:t>кутия</w:t>
      </w:r>
      <w:r w:rsidRPr="008F5CC0">
        <w:rPr>
          <w:rFonts w:ascii="Times New Roman" w:hAnsi="Times New Roman" w:cs="Times New Roman"/>
          <w:sz w:val="24"/>
          <w:szCs w:val="24"/>
        </w:rPr>
        <w:t>) при предъявлении служебного удостоверения, организации независимо от форм собственности;</w:t>
      </w:r>
    </w:p>
    <w:p w:rsidR="00BB1ACE" w:rsidRPr="008F5CC0" w:rsidRDefault="00BB1ACE" w:rsidP="00BB1ACE">
      <w:pPr>
        <w:pStyle w:val="a6"/>
        <w:numPr>
          <w:ilvl w:val="0"/>
          <w:numId w:val="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составлять по результатам контроля акты о соблюдении требований действующего природоохранного законодательства </w:t>
      </w:r>
      <w:r w:rsidR="00D72D8B"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BB1ACE">
      <w:pPr>
        <w:pStyle w:val="a6"/>
        <w:numPr>
          <w:ilvl w:val="0"/>
          <w:numId w:val="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обращаться в правоохранительные, контрольные и надзорные государственные органы за оказанием содействия в предотвращении и (или) пресечении действий, противоречащих требованиям действующего природоохранного законодательства РФ, РС(Я) а также в целях установления личности граждан, в том числе иностранных граждан и лиц без гражданства, нарушающих действующее природоохранное законодательство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xml:space="preserve"> на ООПТ местного значения;</w:t>
      </w:r>
    </w:p>
    <w:p w:rsidR="00BB1ACE" w:rsidRPr="008F5CC0" w:rsidRDefault="00BB1ACE" w:rsidP="00BB1ACE">
      <w:pPr>
        <w:pStyle w:val="a6"/>
        <w:numPr>
          <w:ilvl w:val="0"/>
          <w:numId w:val="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направлять в соответствующие органы материалы о нарушениях действующего природоохранного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xml:space="preserve"> для рассмотрения вопроса о привлечении виновных лиц к ответственности;</w:t>
      </w:r>
    </w:p>
    <w:p w:rsidR="00BB1ACE" w:rsidRPr="008F5CC0" w:rsidRDefault="00BB1ACE" w:rsidP="00BB1ACE">
      <w:pPr>
        <w:pStyle w:val="a6"/>
        <w:numPr>
          <w:ilvl w:val="0"/>
          <w:numId w:val="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привлекать специалистов для проведения обследований, экспертиз, проверок выполнения мероприятий по использованию ООПТ местного значения;</w:t>
      </w:r>
    </w:p>
    <w:p w:rsidR="00BB1ACE" w:rsidRPr="008F5CC0" w:rsidRDefault="00BB1ACE" w:rsidP="00BB1ACE">
      <w:pPr>
        <w:pStyle w:val="a6"/>
        <w:numPr>
          <w:ilvl w:val="0"/>
          <w:numId w:val="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в пределах своей компетенции составлять протоколы об административных правонарушениях;</w:t>
      </w:r>
    </w:p>
    <w:p w:rsidR="00BB1ACE" w:rsidRPr="008F5CC0" w:rsidRDefault="00BB1ACE" w:rsidP="00BB1ACE">
      <w:pPr>
        <w:pStyle w:val="a6"/>
        <w:numPr>
          <w:ilvl w:val="0"/>
          <w:numId w:val="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осуществлять иные права, определенные действующим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нормативными правовыми актами органов местного самоуправления;</w:t>
      </w:r>
    </w:p>
    <w:p w:rsidR="00BB1ACE" w:rsidRPr="008F5CC0" w:rsidRDefault="00BB1ACE" w:rsidP="00BB1ACE">
      <w:pPr>
        <w:pStyle w:val="a6"/>
        <w:numPr>
          <w:ilvl w:val="0"/>
          <w:numId w:val="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по результатам проверок выдавать предписания об устранении нарушений действующего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BB1ACE">
      <w:pPr>
        <w:pStyle w:val="a6"/>
        <w:numPr>
          <w:ilvl w:val="0"/>
          <w:numId w:val="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направлять запросы по каналам межведомственн</w:t>
      </w:r>
      <w:r w:rsidR="000D6442" w:rsidRPr="008F5CC0">
        <w:rPr>
          <w:rFonts w:ascii="Times New Roman" w:hAnsi="Times New Roman" w:cs="Times New Roman"/>
          <w:sz w:val="24"/>
          <w:szCs w:val="24"/>
        </w:rPr>
        <w:t>ого взаимодействия в у</w:t>
      </w:r>
      <w:r w:rsidRPr="008F5CC0">
        <w:rPr>
          <w:rFonts w:ascii="Times New Roman" w:hAnsi="Times New Roman" w:cs="Times New Roman"/>
          <w:sz w:val="24"/>
          <w:szCs w:val="24"/>
        </w:rPr>
        <w:t>правление Росреестра по РС (Я), управление Росприроднадзора по РС (Я), управление Роспотребнадзора по РС (Я) и другие федеральные и региональные природоохранные органы исполнительной власти.</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1.6.2. Должностные лица администрации обязаны:</w:t>
      </w:r>
    </w:p>
    <w:p w:rsidR="00BB1ACE" w:rsidRPr="008F5CC0" w:rsidRDefault="00BB1ACE" w:rsidP="00BB1ACE">
      <w:pPr>
        <w:pStyle w:val="a6"/>
        <w:numPr>
          <w:ilvl w:val="0"/>
          <w:numId w:val="8"/>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осуществлять муниципальный контроль ООПТ местного значения в соответствии с действующим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xml:space="preserve"> и нормативными правовыми актами органов муниципального района;</w:t>
      </w:r>
    </w:p>
    <w:p w:rsidR="00BB1ACE" w:rsidRPr="008F5CC0" w:rsidRDefault="00BB1ACE" w:rsidP="00BB1ACE">
      <w:pPr>
        <w:pStyle w:val="a6"/>
        <w:numPr>
          <w:ilvl w:val="0"/>
          <w:numId w:val="8"/>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предотвращать, выявлять и пресекать правонарушения в сфере использования и охраны ООПТ местного значения, принимать в пределах своих полномочий необходимые меры по устранению выявленных правонарушений;</w:t>
      </w:r>
    </w:p>
    <w:p w:rsidR="00BB1ACE" w:rsidRPr="008F5CC0" w:rsidRDefault="00BB1ACE" w:rsidP="00BB1ACE">
      <w:pPr>
        <w:pStyle w:val="a6"/>
        <w:numPr>
          <w:ilvl w:val="0"/>
          <w:numId w:val="8"/>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вести статистический анализ выявленных правонарушений, подготавливать оперативные отчеты по осуществлению муниципального контроля ООПТ местного значения;</w:t>
      </w:r>
    </w:p>
    <w:p w:rsidR="00BB1ACE" w:rsidRPr="008F5CC0" w:rsidRDefault="00BB1ACE" w:rsidP="00BB1ACE">
      <w:pPr>
        <w:pStyle w:val="a6"/>
        <w:numPr>
          <w:ilvl w:val="0"/>
          <w:numId w:val="8"/>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по результатам проверок ежегодно составлять отчет об осуществлении муниципального контроля ООПТ местного значения.</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1.7. Права и обязанности лиц, в отношении которых осуществляются мероприятия по муниципальному контролю ООПТ местного значения:</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1.7.1. Лица, в отношении которых осуществляются мероприятия по муниципальному контролю ООПТ местного значения имеют право:</w:t>
      </w:r>
    </w:p>
    <w:p w:rsidR="00BB1ACE" w:rsidRPr="008F5CC0" w:rsidRDefault="00BB1ACE" w:rsidP="00BB1ACE">
      <w:pPr>
        <w:pStyle w:val="a6"/>
        <w:numPr>
          <w:ilvl w:val="0"/>
          <w:numId w:val="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lastRenderedPageBreak/>
        <w:t xml:space="preserve"> присутствовать при проведении мероприятий по муниципальному контролю ООПТ местного значения и давать объяснения по вопросам, относящимся к предмету проверки;</w:t>
      </w:r>
    </w:p>
    <w:p w:rsidR="00BB1ACE" w:rsidRPr="008F5CC0" w:rsidRDefault="00BB1ACE" w:rsidP="00BB1ACE">
      <w:pPr>
        <w:pStyle w:val="a6"/>
        <w:numPr>
          <w:ilvl w:val="0"/>
          <w:numId w:val="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знакомиться с материалами по результатам мероприятий по муниципальному контролю ООПТ местного значения и указывать в актах проверок о своем ознакомлении, согласии или несогласии с ними, а также с отдельными действиями должностных лиц администрации;</w:t>
      </w:r>
    </w:p>
    <w:p w:rsidR="00BB1ACE" w:rsidRPr="008F5CC0" w:rsidRDefault="00BB1ACE" w:rsidP="00BB1ACE">
      <w:pPr>
        <w:pStyle w:val="a6"/>
        <w:numPr>
          <w:ilvl w:val="0"/>
          <w:numId w:val="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обжаловать действия (бездействие) должностн</w:t>
      </w:r>
      <w:r w:rsidR="000D6442" w:rsidRPr="008F5CC0">
        <w:rPr>
          <w:rFonts w:ascii="Times New Roman" w:hAnsi="Times New Roman" w:cs="Times New Roman"/>
          <w:sz w:val="24"/>
          <w:szCs w:val="24"/>
        </w:rPr>
        <w:t>ых лиц А</w:t>
      </w:r>
      <w:r w:rsidRPr="008F5CC0">
        <w:rPr>
          <w:rFonts w:ascii="Times New Roman" w:hAnsi="Times New Roman" w:cs="Times New Roman"/>
          <w:sz w:val="24"/>
          <w:szCs w:val="24"/>
        </w:rPr>
        <w:t xml:space="preserve">дминистрации в порядке, установленном действующим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BB1ACE">
      <w:pPr>
        <w:pStyle w:val="a6"/>
        <w:ind w:firstLine="851"/>
        <w:jc w:val="both"/>
        <w:rPr>
          <w:rFonts w:ascii="Times New Roman" w:hAnsi="Times New Roman" w:cs="Times New Roman"/>
          <w:sz w:val="24"/>
          <w:szCs w:val="24"/>
        </w:rPr>
      </w:pPr>
      <w:r w:rsidRPr="008F5CC0">
        <w:rPr>
          <w:rFonts w:ascii="Times New Roman" w:hAnsi="Times New Roman" w:cs="Times New Roman"/>
          <w:sz w:val="24"/>
          <w:szCs w:val="24"/>
        </w:rPr>
        <w:t>1.7.2. Лица, в отношении которых осуществляются мероприятия по муниципальному контролю ООПТ местного значения, либо их законные представители по требованию дол</w:t>
      </w:r>
      <w:r w:rsidR="000D6442" w:rsidRPr="008F5CC0">
        <w:rPr>
          <w:rFonts w:ascii="Times New Roman" w:hAnsi="Times New Roman" w:cs="Times New Roman"/>
          <w:sz w:val="24"/>
          <w:szCs w:val="24"/>
        </w:rPr>
        <w:t>жностных лиц А</w:t>
      </w:r>
      <w:r w:rsidRPr="008F5CC0">
        <w:rPr>
          <w:rFonts w:ascii="Times New Roman" w:hAnsi="Times New Roman" w:cs="Times New Roman"/>
          <w:sz w:val="24"/>
          <w:szCs w:val="24"/>
        </w:rPr>
        <w:t>дминистрации обязаны:</w:t>
      </w:r>
    </w:p>
    <w:p w:rsidR="00BB1ACE" w:rsidRPr="008F5CC0" w:rsidRDefault="00BB1ACE" w:rsidP="00BB1ACE">
      <w:pPr>
        <w:pStyle w:val="a6"/>
        <w:numPr>
          <w:ilvl w:val="0"/>
          <w:numId w:val="10"/>
        </w:numPr>
        <w:tabs>
          <w:tab w:val="left" w:pos="851"/>
        </w:tabs>
        <w:ind w:left="0" w:firstLine="426"/>
        <w:jc w:val="both"/>
        <w:rPr>
          <w:rFonts w:ascii="Times New Roman" w:hAnsi="Times New Roman" w:cs="Times New Roman"/>
          <w:sz w:val="24"/>
          <w:szCs w:val="24"/>
        </w:rPr>
      </w:pPr>
      <w:r w:rsidRPr="008F5CC0">
        <w:rPr>
          <w:rFonts w:ascii="Times New Roman" w:hAnsi="Times New Roman" w:cs="Times New Roman"/>
          <w:sz w:val="24"/>
          <w:szCs w:val="24"/>
        </w:rPr>
        <w:t>обеспечивать свое присутствие или присутствие своих представителей при проведении мероприятий по муниципальному контролю ООПТ местного значения;</w:t>
      </w:r>
    </w:p>
    <w:p w:rsidR="00BB1ACE" w:rsidRPr="008F5CC0" w:rsidRDefault="00BB1ACE" w:rsidP="00BB1ACE">
      <w:pPr>
        <w:pStyle w:val="a6"/>
        <w:numPr>
          <w:ilvl w:val="0"/>
          <w:numId w:val="10"/>
        </w:numPr>
        <w:tabs>
          <w:tab w:val="left" w:pos="851"/>
        </w:tabs>
        <w:ind w:left="0" w:firstLine="426"/>
        <w:jc w:val="both"/>
        <w:rPr>
          <w:rFonts w:ascii="Times New Roman" w:hAnsi="Times New Roman" w:cs="Times New Roman"/>
          <w:sz w:val="24"/>
          <w:szCs w:val="24"/>
        </w:rPr>
      </w:pPr>
      <w:r w:rsidRPr="008F5CC0">
        <w:rPr>
          <w:rFonts w:ascii="Times New Roman" w:hAnsi="Times New Roman" w:cs="Times New Roman"/>
          <w:sz w:val="24"/>
          <w:szCs w:val="24"/>
        </w:rPr>
        <w:t>представлять документы о правах на земельные участки, об установлении сервитутов и особых режимов использования, проектно-технические и другие материалы, регулирующие вопросы использования земель;</w:t>
      </w:r>
    </w:p>
    <w:p w:rsidR="00BB1ACE" w:rsidRPr="008F5CC0" w:rsidRDefault="00BB1ACE" w:rsidP="00BB1ACE">
      <w:pPr>
        <w:pStyle w:val="a6"/>
        <w:numPr>
          <w:ilvl w:val="0"/>
          <w:numId w:val="10"/>
        </w:numPr>
        <w:tabs>
          <w:tab w:val="left" w:pos="851"/>
        </w:tabs>
        <w:ind w:left="0" w:firstLine="426"/>
        <w:jc w:val="both"/>
        <w:rPr>
          <w:rFonts w:ascii="Times New Roman" w:hAnsi="Times New Roman" w:cs="Times New Roman"/>
          <w:sz w:val="24"/>
          <w:szCs w:val="24"/>
        </w:rPr>
      </w:pPr>
      <w:r w:rsidRPr="008F5CC0">
        <w:rPr>
          <w:rFonts w:ascii="Times New Roman" w:hAnsi="Times New Roman" w:cs="Times New Roman"/>
          <w:sz w:val="24"/>
          <w:szCs w:val="24"/>
        </w:rPr>
        <w:t>обеспечить допуск должностных лиц отдела на территорию, в отношении которой проводятся мероприятия по муниципальному контролю ООПТ местного значения;</w:t>
      </w:r>
    </w:p>
    <w:p w:rsidR="00BB1ACE" w:rsidRPr="008F5CC0" w:rsidRDefault="00BB1ACE" w:rsidP="00BB1ACE">
      <w:pPr>
        <w:pStyle w:val="a6"/>
        <w:numPr>
          <w:ilvl w:val="0"/>
          <w:numId w:val="10"/>
        </w:numPr>
        <w:tabs>
          <w:tab w:val="left" w:pos="851"/>
        </w:tabs>
        <w:ind w:left="0" w:firstLine="426"/>
        <w:jc w:val="both"/>
        <w:rPr>
          <w:rFonts w:ascii="Times New Roman" w:hAnsi="Times New Roman" w:cs="Times New Roman"/>
          <w:sz w:val="24"/>
          <w:szCs w:val="24"/>
        </w:rPr>
      </w:pPr>
      <w:r w:rsidRPr="008F5CC0">
        <w:rPr>
          <w:rFonts w:ascii="Times New Roman" w:hAnsi="Times New Roman" w:cs="Times New Roman"/>
          <w:sz w:val="24"/>
          <w:szCs w:val="24"/>
        </w:rPr>
        <w:t>оказывать содействие в организации мероприятий по муниципальному контролю ООПТ местного значения и обеспечению необходимых условий должностным лицам администрации при выполнении указанных мероприятий;</w:t>
      </w:r>
    </w:p>
    <w:p w:rsidR="00BB1ACE" w:rsidRPr="008F5CC0" w:rsidRDefault="00BB1ACE" w:rsidP="00BB1ACE">
      <w:pPr>
        <w:pStyle w:val="a6"/>
        <w:numPr>
          <w:ilvl w:val="0"/>
          <w:numId w:val="10"/>
        </w:numPr>
        <w:tabs>
          <w:tab w:val="left" w:pos="851"/>
        </w:tabs>
        <w:ind w:left="0" w:firstLine="426"/>
        <w:jc w:val="both"/>
        <w:rPr>
          <w:rFonts w:ascii="Times New Roman" w:hAnsi="Times New Roman" w:cs="Times New Roman"/>
          <w:sz w:val="24"/>
          <w:szCs w:val="24"/>
        </w:rPr>
      </w:pPr>
      <w:r w:rsidRPr="008F5CC0">
        <w:rPr>
          <w:rFonts w:ascii="Times New Roman" w:hAnsi="Times New Roman" w:cs="Times New Roman"/>
          <w:sz w:val="24"/>
          <w:szCs w:val="24"/>
        </w:rPr>
        <w:t xml:space="preserve">исполнять предписания должностных лиц отдела об устранении нарушений действующего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BB1ACE">
      <w:pPr>
        <w:pStyle w:val="a6"/>
        <w:ind w:firstLine="851"/>
        <w:jc w:val="both"/>
        <w:rPr>
          <w:rFonts w:ascii="Times New Roman" w:hAnsi="Times New Roman" w:cs="Times New Roman"/>
          <w:sz w:val="24"/>
          <w:szCs w:val="24"/>
        </w:rPr>
      </w:pPr>
      <w:r w:rsidRPr="008F5CC0">
        <w:rPr>
          <w:rFonts w:ascii="Times New Roman" w:hAnsi="Times New Roman" w:cs="Times New Roman"/>
          <w:sz w:val="24"/>
          <w:szCs w:val="24"/>
        </w:rPr>
        <w:t xml:space="preserve">1.8. Организации, независимо от организационно-правовой формы, их руководители, должностные лица, а также граждане несут ответственность, установленную действующим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xml:space="preserve"> за:</w:t>
      </w:r>
    </w:p>
    <w:p w:rsidR="00BB1ACE" w:rsidRPr="008F5CC0" w:rsidRDefault="00BB1ACE" w:rsidP="00BB1ACE">
      <w:pPr>
        <w:pStyle w:val="a6"/>
        <w:numPr>
          <w:ilvl w:val="0"/>
          <w:numId w:val="11"/>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 xml:space="preserve">нарушение требований действующего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xml:space="preserve"> в области охраны и использования ООПТ местного значения;</w:t>
      </w:r>
    </w:p>
    <w:p w:rsidR="00BB1ACE" w:rsidRPr="008F5CC0" w:rsidRDefault="00BB1ACE" w:rsidP="00BB1ACE">
      <w:pPr>
        <w:pStyle w:val="a6"/>
        <w:numPr>
          <w:ilvl w:val="0"/>
          <w:numId w:val="11"/>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воспрепятствование осуществлению муниципального контроля ООПТ местного значения;</w:t>
      </w:r>
    </w:p>
    <w:p w:rsidR="00BB1ACE" w:rsidRPr="008F5CC0" w:rsidRDefault="00BB1ACE" w:rsidP="00BB1ACE">
      <w:pPr>
        <w:pStyle w:val="a6"/>
        <w:numPr>
          <w:ilvl w:val="0"/>
          <w:numId w:val="11"/>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применение угрозы насилия или насильственных действий по отношению к должностным лицам, осуществляющим муниципальный контроль ООПТ местного значения;</w:t>
      </w:r>
    </w:p>
    <w:p w:rsidR="00BB1ACE" w:rsidRPr="008F5CC0" w:rsidRDefault="00BB1ACE" w:rsidP="00BB1ACE">
      <w:pPr>
        <w:pStyle w:val="a6"/>
        <w:numPr>
          <w:ilvl w:val="0"/>
          <w:numId w:val="11"/>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 xml:space="preserve">непредставление в установленные законом сроки информации, запрашиваемой администрацией, либо должностным лицом администрации, осуществляющим муниципальный контроль ООПТ местного значения, по вопросам, отнесенным </w:t>
      </w:r>
      <w:r w:rsidR="00DE1630" w:rsidRPr="008F5CC0">
        <w:rPr>
          <w:rFonts w:ascii="Times New Roman" w:hAnsi="Times New Roman" w:cs="Times New Roman"/>
          <w:sz w:val="24"/>
          <w:szCs w:val="24"/>
        </w:rPr>
        <w:t>Российской Федерации и Республики Саха (Якутия)</w:t>
      </w:r>
      <w:r w:rsidRPr="008F5CC0">
        <w:rPr>
          <w:rFonts w:ascii="Times New Roman" w:hAnsi="Times New Roman" w:cs="Times New Roman"/>
          <w:sz w:val="24"/>
          <w:szCs w:val="24"/>
        </w:rPr>
        <w:t>, либо представление заведомо неполной или ложной информации;</w:t>
      </w:r>
    </w:p>
    <w:p w:rsidR="00BB1ACE" w:rsidRPr="008F5CC0" w:rsidRDefault="00BB1ACE" w:rsidP="00BB1ACE">
      <w:pPr>
        <w:pStyle w:val="a6"/>
        <w:numPr>
          <w:ilvl w:val="0"/>
          <w:numId w:val="11"/>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невыполнение установленных законом требований</w:t>
      </w:r>
      <w:r w:rsidR="000D6442" w:rsidRPr="008F5CC0">
        <w:rPr>
          <w:rFonts w:ascii="Times New Roman" w:hAnsi="Times New Roman" w:cs="Times New Roman"/>
          <w:sz w:val="24"/>
          <w:szCs w:val="24"/>
        </w:rPr>
        <w:t xml:space="preserve"> должностных лиц А</w:t>
      </w:r>
      <w:r w:rsidRPr="008F5CC0">
        <w:rPr>
          <w:rFonts w:ascii="Times New Roman" w:hAnsi="Times New Roman" w:cs="Times New Roman"/>
          <w:sz w:val="24"/>
          <w:szCs w:val="24"/>
        </w:rPr>
        <w:t>дминистрации, осуществляющих муниципальный контроль ООПТ местного значения.</w:t>
      </w:r>
    </w:p>
    <w:p w:rsidR="00BB1ACE" w:rsidRPr="008F5CC0" w:rsidRDefault="00BB1ACE" w:rsidP="00BB1ACE">
      <w:pPr>
        <w:pStyle w:val="a6"/>
        <w:ind w:left="708" w:firstLine="708"/>
        <w:rPr>
          <w:rFonts w:ascii="Times New Roman" w:hAnsi="Times New Roman" w:cs="Times New Roman"/>
          <w:b/>
          <w:sz w:val="24"/>
          <w:szCs w:val="24"/>
        </w:rPr>
      </w:pPr>
    </w:p>
    <w:p w:rsidR="00BB1ACE" w:rsidRPr="008F5CC0" w:rsidRDefault="00BB1ACE" w:rsidP="00BB1ACE">
      <w:pPr>
        <w:pStyle w:val="a6"/>
        <w:ind w:left="708" w:firstLine="708"/>
        <w:rPr>
          <w:rFonts w:ascii="Times New Roman" w:hAnsi="Times New Roman" w:cs="Times New Roman"/>
          <w:b/>
          <w:sz w:val="24"/>
          <w:szCs w:val="24"/>
        </w:rPr>
      </w:pPr>
      <w:r w:rsidRPr="008F5CC0">
        <w:rPr>
          <w:rFonts w:ascii="Times New Roman" w:hAnsi="Times New Roman" w:cs="Times New Roman"/>
          <w:b/>
          <w:sz w:val="24"/>
          <w:szCs w:val="24"/>
        </w:rPr>
        <w:t>II. Требования к порядку исполнения муниципальной функции</w:t>
      </w:r>
    </w:p>
    <w:p w:rsidR="00BD5C10" w:rsidRPr="008F5CC0" w:rsidRDefault="00BD5C10" w:rsidP="00BD5C10">
      <w:pPr>
        <w:pStyle w:val="ConsPlusNormal"/>
        <w:ind w:firstLine="540"/>
        <w:jc w:val="both"/>
        <w:rPr>
          <w:rFonts w:ascii="Times New Roman" w:hAnsi="Times New Roman" w:cs="Times New Roman"/>
          <w:sz w:val="24"/>
          <w:szCs w:val="24"/>
        </w:rPr>
      </w:pPr>
      <w:r w:rsidRPr="008F5CC0">
        <w:rPr>
          <w:rFonts w:ascii="Times New Roman" w:hAnsi="Times New Roman" w:cs="Times New Roman"/>
          <w:sz w:val="24"/>
          <w:szCs w:val="24"/>
        </w:rPr>
        <w:t xml:space="preserve">1. Информация о месте нахождения и графике работы органа муниципального </w:t>
      </w:r>
      <w:r w:rsidR="00A358CA" w:rsidRPr="008F5CC0">
        <w:rPr>
          <w:rFonts w:ascii="Times New Roman" w:hAnsi="Times New Roman" w:cs="Times New Roman"/>
          <w:sz w:val="24"/>
          <w:szCs w:val="24"/>
        </w:rPr>
        <w:t>контроля ООПТ</w:t>
      </w:r>
      <w:r w:rsidRPr="008F5CC0">
        <w:rPr>
          <w:rFonts w:ascii="Times New Roman" w:hAnsi="Times New Roman" w:cs="Times New Roman"/>
          <w:sz w:val="24"/>
          <w:szCs w:val="24"/>
        </w:rPr>
        <w:t xml:space="preserve"> и способы получения информации:</w:t>
      </w:r>
    </w:p>
    <w:p w:rsidR="00BD5C10" w:rsidRPr="008F5CC0" w:rsidRDefault="00BD5C10" w:rsidP="00BD5C10">
      <w:pPr>
        <w:pStyle w:val="ConsPlusNormal"/>
        <w:ind w:firstLine="540"/>
        <w:jc w:val="both"/>
        <w:rPr>
          <w:rFonts w:ascii="Times New Roman" w:hAnsi="Times New Roman" w:cs="Times New Roman"/>
          <w:sz w:val="24"/>
          <w:szCs w:val="24"/>
        </w:rPr>
      </w:pPr>
      <w:r w:rsidRPr="008F5CC0">
        <w:rPr>
          <w:rFonts w:ascii="Times New Roman" w:hAnsi="Times New Roman" w:cs="Times New Roman"/>
          <w:sz w:val="24"/>
          <w:szCs w:val="24"/>
        </w:rPr>
        <w:t xml:space="preserve">1) Место нахождения органа </w:t>
      </w:r>
      <w:r w:rsidR="00DE1630" w:rsidRPr="008F5CC0">
        <w:rPr>
          <w:rFonts w:ascii="Times New Roman" w:hAnsi="Times New Roman" w:cs="Times New Roman"/>
          <w:sz w:val="24"/>
          <w:szCs w:val="24"/>
        </w:rPr>
        <w:t>муниципального контроля ООПТ местного значения</w:t>
      </w:r>
      <w:r w:rsidRPr="008F5CC0">
        <w:rPr>
          <w:rFonts w:ascii="Times New Roman" w:hAnsi="Times New Roman" w:cs="Times New Roman"/>
          <w:sz w:val="24"/>
          <w:szCs w:val="24"/>
        </w:rPr>
        <w:t>: 678170, Республика Саха (Якутия), г. Мирный, ул. Ленина, дом 1, корп. 1;</w:t>
      </w:r>
    </w:p>
    <w:p w:rsidR="00BD5C10" w:rsidRPr="008F5CC0" w:rsidRDefault="00BD5C10" w:rsidP="00BD5C10">
      <w:pPr>
        <w:pStyle w:val="ConsPlusNormal"/>
        <w:ind w:firstLine="540"/>
        <w:jc w:val="both"/>
        <w:rPr>
          <w:rFonts w:ascii="Times New Roman" w:hAnsi="Times New Roman" w:cs="Times New Roman"/>
          <w:sz w:val="24"/>
          <w:szCs w:val="24"/>
        </w:rPr>
      </w:pPr>
      <w:r w:rsidRPr="008F5CC0">
        <w:rPr>
          <w:rFonts w:ascii="Times New Roman" w:hAnsi="Times New Roman" w:cs="Times New Roman"/>
          <w:sz w:val="24"/>
          <w:szCs w:val="24"/>
        </w:rPr>
        <w:t xml:space="preserve">2) График работы органа муниципального </w:t>
      </w:r>
      <w:r w:rsidR="00A358CA" w:rsidRPr="008F5CC0">
        <w:rPr>
          <w:rFonts w:ascii="Times New Roman" w:hAnsi="Times New Roman" w:cs="Times New Roman"/>
          <w:sz w:val="24"/>
          <w:szCs w:val="24"/>
        </w:rPr>
        <w:t>контроля ООПТ</w:t>
      </w:r>
      <w:r w:rsidRPr="008F5CC0">
        <w:rPr>
          <w:rFonts w:ascii="Times New Roman" w:hAnsi="Times New Roman" w:cs="Times New Roman"/>
          <w:sz w:val="24"/>
          <w:szCs w:val="24"/>
        </w:rPr>
        <w:t>:</w:t>
      </w:r>
    </w:p>
    <w:p w:rsidR="00BD5C10" w:rsidRPr="008F5CC0" w:rsidRDefault="00BD5C10" w:rsidP="00BD5C10">
      <w:pPr>
        <w:pStyle w:val="ConsPlusNormal"/>
        <w:ind w:firstLine="540"/>
        <w:jc w:val="both"/>
        <w:rPr>
          <w:rFonts w:ascii="Times New Roman" w:hAnsi="Times New Roman" w:cs="Times New Roman"/>
          <w:sz w:val="24"/>
          <w:szCs w:val="24"/>
        </w:rPr>
      </w:pPr>
      <w:r w:rsidRPr="008F5CC0">
        <w:rPr>
          <w:rFonts w:ascii="Times New Roman" w:hAnsi="Times New Roman" w:cs="Times New Roman"/>
          <w:sz w:val="24"/>
          <w:szCs w:val="24"/>
        </w:rPr>
        <w:t>Ежедневно - с 8:15 до 17:30 часов, кроме выходных и нерабочих праздничных дней, Перерыв на обед - с 12:45 до 14:00 часов.</w:t>
      </w:r>
    </w:p>
    <w:p w:rsidR="00BD5C10" w:rsidRPr="008F5CC0" w:rsidRDefault="00BD5C10" w:rsidP="00BD5C10">
      <w:pPr>
        <w:pStyle w:val="ConsPlusNormal"/>
        <w:ind w:firstLine="540"/>
        <w:jc w:val="both"/>
        <w:rPr>
          <w:rFonts w:ascii="Times New Roman" w:hAnsi="Times New Roman" w:cs="Times New Roman"/>
          <w:sz w:val="24"/>
          <w:szCs w:val="24"/>
        </w:rPr>
      </w:pPr>
      <w:r w:rsidRPr="008F5CC0">
        <w:rPr>
          <w:rFonts w:ascii="Times New Roman" w:hAnsi="Times New Roman" w:cs="Times New Roman"/>
          <w:sz w:val="24"/>
          <w:szCs w:val="24"/>
        </w:rPr>
        <w:t>Суббота, воскресенье - выходные дни.</w:t>
      </w:r>
    </w:p>
    <w:p w:rsidR="00BD5C10" w:rsidRPr="008F5CC0" w:rsidRDefault="00BD5C10" w:rsidP="00BD5C10">
      <w:pPr>
        <w:pStyle w:val="ConsPlusNormal"/>
        <w:ind w:firstLine="540"/>
        <w:jc w:val="both"/>
        <w:rPr>
          <w:rFonts w:ascii="Times New Roman" w:hAnsi="Times New Roman" w:cs="Times New Roman"/>
          <w:sz w:val="24"/>
          <w:szCs w:val="24"/>
        </w:rPr>
      </w:pPr>
      <w:r w:rsidRPr="008F5CC0">
        <w:rPr>
          <w:rFonts w:ascii="Times New Roman" w:hAnsi="Times New Roman" w:cs="Times New Roman"/>
          <w:sz w:val="24"/>
          <w:szCs w:val="24"/>
        </w:rPr>
        <w:t>2. Справочные телефоны: т/ф: 8(41136) 4-69-65.</w:t>
      </w:r>
    </w:p>
    <w:p w:rsidR="00BD5C10" w:rsidRPr="008F5CC0" w:rsidRDefault="00BD5C10" w:rsidP="00BD5C10">
      <w:pPr>
        <w:pStyle w:val="ConsPlusNormal"/>
        <w:ind w:firstLine="540"/>
        <w:jc w:val="both"/>
        <w:rPr>
          <w:rFonts w:ascii="Times New Roman" w:hAnsi="Times New Roman" w:cs="Times New Roman"/>
          <w:sz w:val="24"/>
          <w:szCs w:val="24"/>
        </w:rPr>
      </w:pPr>
      <w:r w:rsidRPr="008F5CC0">
        <w:rPr>
          <w:rFonts w:ascii="Times New Roman" w:hAnsi="Times New Roman" w:cs="Times New Roman"/>
          <w:sz w:val="24"/>
          <w:szCs w:val="24"/>
        </w:rPr>
        <w:t xml:space="preserve">3. Адрес официального сайта МО «Мирнинский район» Республики Саха (Якутия) в сети Интернет: www.алмазный-край.рф. Адрес электронной почты: </w:t>
      </w:r>
      <w:hyperlink r:id="rId7" w:history="1">
        <w:r w:rsidRPr="008F5CC0">
          <w:rPr>
            <w:rStyle w:val="a7"/>
            <w:rFonts w:ascii="Times New Roman" w:hAnsi="Times New Roman" w:cs="Times New Roman"/>
            <w:sz w:val="24"/>
            <w:szCs w:val="24"/>
            <w:lang w:val="en-US"/>
          </w:rPr>
          <w:t>mkuksu</w:t>
        </w:r>
        <w:r w:rsidRPr="008F5CC0">
          <w:rPr>
            <w:rStyle w:val="a7"/>
            <w:rFonts w:ascii="Times New Roman" w:hAnsi="Times New Roman" w:cs="Times New Roman"/>
            <w:sz w:val="24"/>
            <w:szCs w:val="24"/>
          </w:rPr>
          <w:t>@mail.ru</w:t>
        </w:r>
      </w:hyperlink>
      <w:r w:rsidRPr="008F5CC0">
        <w:rPr>
          <w:rFonts w:ascii="Times New Roman" w:hAnsi="Times New Roman" w:cs="Times New Roman"/>
          <w:sz w:val="24"/>
          <w:szCs w:val="24"/>
        </w:rPr>
        <w:t>.</w:t>
      </w:r>
    </w:p>
    <w:p w:rsidR="00BD5C10" w:rsidRPr="008F5CC0" w:rsidRDefault="00BB1ACE" w:rsidP="00DE1630">
      <w:pPr>
        <w:pStyle w:val="ConsPlusNormal"/>
        <w:ind w:firstLine="567"/>
        <w:jc w:val="both"/>
        <w:rPr>
          <w:rFonts w:ascii="Times New Roman" w:hAnsi="Times New Roman" w:cs="Times New Roman"/>
          <w:sz w:val="24"/>
          <w:szCs w:val="24"/>
        </w:rPr>
      </w:pPr>
      <w:r w:rsidRPr="008F5CC0">
        <w:rPr>
          <w:rFonts w:ascii="Times New Roman" w:hAnsi="Times New Roman" w:cs="Times New Roman"/>
          <w:sz w:val="24"/>
          <w:szCs w:val="24"/>
        </w:rPr>
        <w:t>2.2. Порядок получения информации заинтересованными лицами по вопросам</w:t>
      </w:r>
      <w:r w:rsidR="00BD5C10" w:rsidRPr="008F5CC0">
        <w:rPr>
          <w:rFonts w:ascii="Times New Roman" w:hAnsi="Times New Roman" w:cs="Times New Roman"/>
          <w:sz w:val="24"/>
          <w:szCs w:val="24"/>
        </w:rPr>
        <w:t xml:space="preserve"> </w:t>
      </w:r>
      <w:r w:rsidRPr="008F5CC0">
        <w:rPr>
          <w:rFonts w:ascii="Times New Roman" w:hAnsi="Times New Roman" w:cs="Times New Roman"/>
          <w:sz w:val="24"/>
          <w:szCs w:val="24"/>
        </w:rPr>
        <w:lastRenderedPageBreak/>
        <w:t>исполнения муниципальной функции:</w:t>
      </w:r>
    </w:p>
    <w:p w:rsidR="00BB1ACE" w:rsidRPr="008F5CC0" w:rsidRDefault="00BB1ACE" w:rsidP="00DE1630">
      <w:pPr>
        <w:pStyle w:val="ConsPlusNormal"/>
        <w:ind w:firstLine="567"/>
        <w:jc w:val="both"/>
        <w:rPr>
          <w:rFonts w:ascii="Times New Roman" w:hAnsi="Times New Roman" w:cs="Times New Roman"/>
          <w:sz w:val="24"/>
          <w:szCs w:val="24"/>
        </w:rPr>
      </w:pPr>
      <w:r w:rsidRPr="008F5CC0">
        <w:rPr>
          <w:rFonts w:ascii="Times New Roman" w:hAnsi="Times New Roman" w:cs="Times New Roman"/>
          <w:sz w:val="24"/>
          <w:szCs w:val="24"/>
        </w:rPr>
        <w:t>2.2.1. Информация о процедуре исполнения муниципальной функции производится:</w:t>
      </w:r>
    </w:p>
    <w:p w:rsidR="00BB1ACE" w:rsidRPr="008F5CC0" w:rsidRDefault="00BB1ACE" w:rsidP="00BB1ACE">
      <w:pPr>
        <w:pStyle w:val="a6"/>
        <w:numPr>
          <w:ilvl w:val="0"/>
          <w:numId w:val="12"/>
        </w:numPr>
        <w:ind w:left="0" w:firstLine="426"/>
        <w:jc w:val="both"/>
        <w:rPr>
          <w:rFonts w:ascii="Times New Roman" w:hAnsi="Times New Roman" w:cs="Times New Roman"/>
          <w:sz w:val="24"/>
          <w:szCs w:val="24"/>
        </w:rPr>
      </w:pPr>
      <w:r w:rsidRPr="008F5CC0">
        <w:rPr>
          <w:rFonts w:ascii="Times New Roman" w:hAnsi="Times New Roman" w:cs="Times New Roman"/>
          <w:sz w:val="24"/>
          <w:szCs w:val="24"/>
        </w:rPr>
        <w:t>посредством личного общения (устно, письменно, по телефону);</w:t>
      </w:r>
    </w:p>
    <w:p w:rsidR="00BB1ACE" w:rsidRPr="008F5CC0" w:rsidRDefault="00BB1ACE" w:rsidP="00BB1ACE">
      <w:pPr>
        <w:pStyle w:val="a6"/>
        <w:numPr>
          <w:ilvl w:val="0"/>
          <w:numId w:val="12"/>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на официальном Интернет-сайте администрации, в </w:t>
      </w:r>
      <w:proofErr w:type="spellStart"/>
      <w:r w:rsidRPr="008F5CC0">
        <w:rPr>
          <w:rFonts w:ascii="Times New Roman" w:hAnsi="Times New Roman" w:cs="Times New Roman"/>
          <w:sz w:val="24"/>
          <w:szCs w:val="24"/>
        </w:rPr>
        <w:t>т.ч</w:t>
      </w:r>
      <w:proofErr w:type="spellEnd"/>
      <w:r w:rsidRPr="008F5CC0">
        <w:rPr>
          <w:rFonts w:ascii="Times New Roman" w:hAnsi="Times New Roman" w:cs="Times New Roman"/>
          <w:sz w:val="24"/>
          <w:szCs w:val="24"/>
        </w:rPr>
        <w:t>.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определяемой дополнительно в соответствии с техническим регламентом функционирования Единого портала.</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2.2.2. Информирование заинтересованных лиц по вопросам исполнения муниципальной функции осуществляется по электронной почте, в режиме реального времени или не позднее пяти рабочих дней с момента получения обращения.</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2.2.3. Информирование по вопросам исполнения муниципальной функции по телефону </w:t>
      </w:r>
      <w:r w:rsidR="002D5208" w:rsidRPr="008F5CC0">
        <w:rPr>
          <w:rFonts w:ascii="Times New Roman" w:hAnsi="Times New Roman" w:cs="Times New Roman"/>
          <w:sz w:val="24"/>
          <w:szCs w:val="24"/>
        </w:rPr>
        <w:t>не должно продолжаться более 15</w:t>
      </w:r>
      <w:r w:rsidRPr="008F5CC0">
        <w:rPr>
          <w:rFonts w:ascii="Times New Roman" w:hAnsi="Times New Roman" w:cs="Times New Roman"/>
          <w:sz w:val="24"/>
          <w:szCs w:val="24"/>
        </w:rPr>
        <w:t xml:space="preserve"> минут. При личном приеме время консультации не должно превышать 20 минут.</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2.2.4. При информировании в устной форме должностные лица отдела в начале разговора должны представиться, назвав свою фамилию, имя, отчество, замещаемую должность, наименование отдела.</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2.2.5. При ответах на телефонные звонки и устные обращения должностные лица администрации подробно и корректно информируют обратившихся по интересующим их вопросам. Администрация на телефонный звонок должен содержать информацию о наименовании органа, в который позвонил гражданин; фамилии, имени, отчестве и должности работника, принявшего телефонный звонок.</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При невозможности работника,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2.2.6. При исполнении муниципальной функции в устной форме должностными лицами администрации предоставляется следующая информация:</w:t>
      </w:r>
    </w:p>
    <w:p w:rsidR="00BB1ACE" w:rsidRPr="008F5CC0" w:rsidRDefault="00BB1ACE" w:rsidP="00DE1630">
      <w:pPr>
        <w:pStyle w:val="a6"/>
        <w:numPr>
          <w:ilvl w:val="0"/>
          <w:numId w:val="13"/>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 месте нахождения, почтовом и электронном адресах, графике работы администрации;</w:t>
      </w:r>
    </w:p>
    <w:p w:rsidR="00BB1ACE" w:rsidRPr="008F5CC0" w:rsidRDefault="00BB1ACE" w:rsidP="00DE1630">
      <w:pPr>
        <w:pStyle w:val="a6"/>
        <w:numPr>
          <w:ilvl w:val="0"/>
          <w:numId w:val="13"/>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об основных функциях, услугах и полномочиях администрации;</w:t>
      </w:r>
    </w:p>
    <w:p w:rsidR="00BB1ACE" w:rsidRPr="008F5CC0" w:rsidRDefault="00BB1ACE" w:rsidP="00DE1630">
      <w:pPr>
        <w:pStyle w:val="a6"/>
        <w:numPr>
          <w:ilvl w:val="0"/>
          <w:numId w:val="13"/>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сведения о нормативных правовых актах по вопросам использования и охраны особо охраняемых территорий местного значения.</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2.2.7. Иная информация предоставляется только на основании соответствующего письменного обращения, которое может быть направлено почтовым отправлением, по электронной почте или доставлено заявителем непосредственно в отдел служебного документооборота администрации.</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2.3. Сроки исполнения муниципальной функции.</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2.3.1. Сроки исполнения муниципальной функции устанавливаются в соответствии с поручениями главы района, а также в соответствии со сроками, определенными нормативными правовыми актами муниципального района.</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2.3.2. Срок рассмотрения письменного обращения граждан не должен превышать 30 дней со дня регистрации обращения.</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2.3.3. В исключительных случаях (исправление ошибок, получение по запросу ответственного должностного лица отдела документов и материалов, необходимых для рассмотрения обращения заявителя, и т.д.), глава администрации района, либо уполномоченное на то должностное лицо на основании служебной записки, подготовленной ответственным должностным лицом отдела, вправе продлить срок рассмотрения письменного обращения заявителя не более чем на 30 дней, уведомив об этом заявителя.</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2.3.4. По результатам рассмотрения письменного обращения заявителю сообщается решение по существу всех поставленных в нем вопросов.</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2.4. Исполнение муниципальной функции может быть приостановлено или отменено в случае наступления чрезвычайного положения, стихийного бедствия, других обстоятельств, угрожающих жизни и здоровью граждан.</w:t>
      </w:r>
    </w:p>
    <w:p w:rsidR="00BB1ACE" w:rsidRPr="008F5CC0" w:rsidRDefault="00BB1ACE" w:rsidP="00DE1630">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2.5. Муниципальная функция исполняется на безвозмездной основе.</w:t>
      </w:r>
    </w:p>
    <w:p w:rsidR="00BB1ACE" w:rsidRPr="008F5CC0" w:rsidRDefault="00BB1ACE" w:rsidP="00BB1ACE">
      <w:pPr>
        <w:pStyle w:val="a6"/>
        <w:ind w:firstLine="851"/>
        <w:jc w:val="both"/>
        <w:rPr>
          <w:rFonts w:ascii="Times New Roman" w:hAnsi="Times New Roman" w:cs="Times New Roman"/>
          <w:sz w:val="24"/>
          <w:szCs w:val="24"/>
        </w:rPr>
      </w:pPr>
    </w:p>
    <w:p w:rsidR="002D5208" w:rsidRPr="008F5CC0" w:rsidRDefault="002D5208" w:rsidP="00BB1ACE">
      <w:pPr>
        <w:pStyle w:val="a6"/>
        <w:ind w:firstLine="851"/>
        <w:jc w:val="center"/>
        <w:rPr>
          <w:rFonts w:ascii="Times New Roman" w:hAnsi="Times New Roman" w:cs="Times New Roman"/>
          <w:b/>
          <w:sz w:val="24"/>
          <w:szCs w:val="24"/>
        </w:rPr>
      </w:pPr>
    </w:p>
    <w:p w:rsidR="00BB1ACE" w:rsidRPr="008F5CC0" w:rsidRDefault="00BB1ACE" w:rsidP="00BB1ACE">
      <w:pPr>
        <w:pStyle w:val="a6"/>
        <w:ind w:firstLine="851"/>
        <w:jc w:val="center"/>
        <w:rPr>
          <w:rFonts w:ascii="Times New Roman" w:hAnsi="Times New Roman" w:cs="Times New Roman"/>
          <w:b/>
          <w:sz w:val="24"/>
          <w:szCs w:val="24"/>
        </w:rPr>
      </w:pPr>
      <w:r w:rsidRPr="008F5CC0">
        <w:rPr>
          <w:rFonts w:ascii="Times New Roman" w:hAnsi="Times New Roman" w:cs="Times New Roman"/>
          <w:b/>
          <w:sz w:val="24"/>
          <w:szCs w:val="24"/>
        </w:rPr>
        <w:t xml:space="preserve">III. Состав, последовательность, </w:t>
      </w:r>
    </w:p>
    <w:p w:rsidR="00BB1ACE" w:rsidRPr="008F5CC0" w:rsidRDefault="00BB1ACE" w:rsidP="00BB1ACE">
      <w:pPr>
        <w:pStyle w:val="a6"/>
        <w:ind w:firstLine="851"/>
        <w:jc w:val="center"/>
        <w:rPr>
          <w:rFonts w:ascii="Times New Roman" w:hAnsi="Times New Roman" w:cs="Times New Roman"/>
          <w:b/>
          <w:sz w:val="24"/>
          <w:szCs w:val="24"/>
        </w:rPr>
      </w:pPr>
      <w:r w:rsidRPr="008F5CC0">
        <w:rPr>
          <w:rFonts w:ascii="Times New Roman" w:hAnsi="Times New Roman" w:cs="Times New Roman"/>
          <w:b/>
          <w:sz w:val="24"/>
          <w:szCs w:val="24"/>
        </w:rPr>
        <w:t>сроки выполнения административных процедур.</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3.1. Муниципальная функция состоит из следующих административных процедур:</w:t>
      </w:r>
    </w:p>
    <w:p w:rsidR="00BB1ACE" w:rsidRPr="008F5CC0" w:rsidRDefault="00BB1ACE" w:rsidP="002D5208">
      <w:pPr>
        <w:pStyle w:val="a6"/>
        <w:numPr>
          <w:ilvl w:val="0"/>
          <w:numId w:val="14"/>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составление и утверждение плана проверок в порядке, установленном действующим законодательствами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numPr>
          <w:ilvl w:val="0"/>
          <w:numId w:val="14"/>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издание приказа о проведении выездной проверки;</w:t>
      </w:r>
    </w:p>
    <w:p w:rsidR="00BB1ACE" w:rsidRPr="008F5CC0" w:rsidRDefault="00BB1ACE" w:rsidP="002D5208">
      <w:pPr>
        <w:pStyle w:val="a6"/>
        <w:numPr>
          <w:ilvl w:val="0"/>
          <w:numId w:val="14"/>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проведение проверок и оформление результатов;</w:t>
      </w:r>
    </w:p>
    <w:p w:rsidR="00BB1ACE" w:rsidRPr="008F5CC0" w:rsidRDefault="00BB1ACE" w:rsidP="002D5208">
      <w:pPr>
        <w:pStyle w:val="a6"/>
        <w:numPr>
          <w:ilvl w:val="0"/>
          <w:numId w:val="14"/>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направление материалов в департамент природопользования и охраны окружающей среды </w:t>
      </w:r>
      <w:r w:rsidR="002D5208" w:rsidRPr="008F5CC0">
        <w:rPr>
          <w:rFonts w:ascii="Times New Roman" w:hAnsi="Times New Roman" w:cs="Times New Roman"/>
          <w:sz w:val="24"/>
          <w:szCs w:val="24"/>
        </w:rPr>
        <w:t>Республики Саха (Якутия)</w:t>
      </w:r>
      <w:r w:rsidRPr="008F5CC0">
        <w:rPr>
          <w:rFonts w:ascii="Times New Roman" w:hAnsi="Times New Roman" w:cs="Times New Roman"/>
          <w:sz w:val="24"/>
          <w:szCs w:val="24"/>
        </w:rPr>
        <w:t xml:space="preserve"> в случае обнаружения достаточных данных, указывающих на наличие события административного правонарушения, предусмотренного Законом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Последовательность действий при исполнении муниципальной функции указана в блок-схеме согласно приложению №1 к настоящему административному регламенту.</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3.2. В отношении физических и юриди</w:t>
      </w:r>
      <w:r w:rsidR="008B4E5C" w:rsidRPr="008F5CC0">
        <w:rPr>
          <w:rFonts w:ascii="Times New Roman" w:hAnsi="Times New Roman" w:cs="Times New Roman"/>
          <w:sz w:val="24"/>
          <w:szCs w:val="24"/>
        </w:rPr>
        <w:t>ческих лиц должностными лицами А</w:t>
      </w:r>
      <w:r w:rsidRPr="008F5CC0">
        <w:rPr>
          <w:rFonts w:ascii="Times New Roman" w:hAnsi="Times New Roman" w:cs="Times New Roman"/>
          <w:sz w:val="24"/>
          <w:szCs w:val="24"/>
        </w:rPr>
        <w:t>дми</w:t>
      </w:r>
      <w:r w:rsidR="008B4E5C" w:rsidRPr="008F5CC0">
        <w:rPr>
          <w:rFonts w:ascii="Times New Roman" w:hAnsi="Times New Roman" w:cs="Times New Roman"/>
          <w:sz w:val="24"/>
          <w:szCs w:val="24"/>
        </w:rPr>
        <w:t>нистрации</w:t>
      </w:r>
      <w:r w:rsidRPr="008F5CC0">
        <w:rPr>
          <w:rFonts w:ascii="Times New Roman" w:hAnsi="Times New Roman" w:cs="Times New Roman"/>
          <w:sz w:val="24"/>
          <w:szCs w:val="24"/>
        </w:rPr>
        <w:t xml:space="preserve"> проводятся плановые и внеплановые проверки </w:t>
      </w:r>
      <w:r w:rsidR="008B4E5C" w:rsidRPr="008F5CC0">
        <w:rPr>
          <w:rFonts w:ascii="Times New Roman" w:hAnsi="Times New Roman" w:cs="Times New Roman"/>
          <w:sz w:val="24"/>
          <w:szCs w:val="24"/>
        </w:rPr>
        <w:t xml:space="preserve">в </w:t>
      </w:r>
      <w:r w:rsidRPr="008F5CC0">
        <w:rPr>
          <w:rFonts w:ascii="Times New Roman" w:hAnsi="Times New Roman" w:cs="Times New Roman"/>
          <w:sz w:val="24"/>
          <w:szCs w:val="24"/>
        </w:rPr>
        <w:t xml:space="preserve">порядке, установленном действующим законодательствами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3.3. Юридическими фактами, являющимися основаниями для осуществления проверок, являются:</w:t>
      </w:r>
    </w:p>
    <w:p w:rsidR="00BB1ACE" w:rsidRPr="008F5CC0" w:rsidRDefault="00BB1ACE" w:rsidP="002D5208">
      <w:pPr>
        <w:pStyle w:val="a6"/>
        <w:numPr>
          <w:ilvl w:val="0"/>
          <w:numId w:val="15"/>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планы проведения проверок;</w:t>
      </w:r>
    </w:p>
    <w:p w:rsidR="00BB1ACE" w:rsidRPr="008F5CC0" w:rsidRDefault="00BB1ACE" w:rsidP="002D5208">
      <w:pPr>
        <w:pStyle w:val="a6"/>
        <w:numPr>
          <w:ilvl w:val="0"/>
          <w:numId w:val="15"/>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обращения физических и юридических лиц по вопросам нарушения требований</w:t>
      </w:r>
      <w:r w:rsidR="008B4E5C" w:rsidRPr="008F5CC0">
        <w:rPr>
          <w:rFonts w:ascii="Times New Roman" w:hAnsi="Times New Roman" w:cs="Times New Roman"/>
          <w:sz w:val="24"/>
          <w:szCs w:val="24"/>
        </w:rPr>
        <w:t xml:space="preserve"> </w:t>
      </w:r>
      <w:r w:rsidRPr="008F5CC0">
        <w:rPr>
          <w:rFonts w:ascii="Times New Roman" w:hAnsi="Times New Roman" w:cs="Times New Roman"/>
          <w:sz w:val="24"/>
          <w:szCs w:val="24"/>
        </w:rPr>
        <w:t xml:space="preserve">действующего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numPr>
          <w:ilvl w:val="0"/>
          <w:numId w:val="15"/>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обращения органов государственной власти и структурных подразделений органов местного самоуправления по вопросам нарушения требований действующего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numPr>
          <w:ilvl w:val="0"/>
          <w:numId w:val="15"/>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сообщения в средствах массовой информации, содержащие данные, указывающие на наличие нарушения требований действующего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numPr>
          <w:ilvl w:val="0"/>
          <w:numId w:val="15"/>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выявление должностными лицами отдела при обследовании ООПТ местного значения признаков нарушения требований действующего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3.4. Порядок проведения плановой и внеплановой проверок:</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3.4.1. Проверка является плановой, если она проводится на основании ежегодного плана проверок, утвержденного в порядке, установленном действующим законодательством </w:t>
      </w:r>
      <w:r w:rsidR="002D5208"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3.4.2. Ежегодный план проведения плановых проверок по осуществлению муниципального контроля ООПТ местного значения, утвержденный в установленном порядке, доводится до сведения заинтересованных лиц посредством его размещения в сети «Интернет» на официальном сайте администрации.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3.4.3. Плановые проверки проводятся не чаще одного раза в три года.</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3.4.4. Внеплановая проверка проводится в соответствии с действующим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3.4.5. 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по использованию и охране ООПТ местного значения, установленных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нормативными правовыми актами муниципального района, выполнение предписаний,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3.4.6. Обращения и заявления, не позволяющие установить лицо, обратившееся в </w:t>
      </w:r>
      <w:r w:rsidR="00BD5C10" w:rsidRPr="008F5CC0">
        <w:rPr>
          <w:rFonts w:ascii="Times New Roman" w:hAnsi="Times New Roman" w:cs="Times New Roman"/>
          <w:sz w:val="24"/>
          <w:szCs w:val="24"/>
        </w:rPr>
        <w:t>А</w:t>
      </w:r>
      <w:r w:rsidRPr="008F5CC0">
        <w:rPr>
          <w:rFonts w:ascii="Times New Roman" w:hAnsi="Times New Roman" w:cs="Times New Roman"/>
          <w:sz w:val="24"/>
          <w:szCs w:val="24"/>
        </w:rPr>
        <w:t xml:space="preserve">дминистрацию, а также обращения и заявления, не содержащие сведений о фактах, </w:t>
      </w:r>
      <w:r w:rsidRPr="008F5CC0">
        <w:rPr>
          <w:rFonts w:ascii="Times New Roman" w:hAnsi="Times New Roman" w:cs="Times New Roman"/>
          <w:sz w:val="24"/>
          <w:szCs w:val="24"/>
        </w:rPr>
        <w:lastRenderedPageBreak/>
        <w:t>указанных в пункте 3.4.5. настоящего административного регламента, не могут служить основанием для проведения внеплановой проверки.</w:t>
      </w:r>
    </w:p>
    <w:p w:rsidR="00BB1ACE" w:rsidRPr="008F5CC0" w:rsidRDefault="00BD5C10"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3.4.7. Должностные лица А</w:t>
      </w:r>
      <w:r w:rsidR="00BB1ACE" w:rsidRPr="008F5CC0">
        <w:rPr>
          <w:rFonts w:ascii="Times New Roman" w:hAnsi="Times New Roman" w:cs="Times New Roman"/>
          <w:sz w:val="24"/>
          <w:szCs w:val="24"/>
        </w:rPr>
        <w:t>дминистрации уведомляют руководителя или уполномоченного представителя юридического лица, индивидуального предпринимателя, его</w:t>
      </w:r>
      <w:r w:rsidR="00BB1ACE" w:rsidRPr="008F5CC0">
        <w:t xml:space="preserve"> </w:t>
      </w:r>
      <w:r w:rsidR="00BB1ACE" w:rsidRPr="008F5CC0">
        <w:rPr>
          <w:rFonts w:ascii="Times New Roman" w:hAnsi="Times New Roman" w:cs="Times New Roman"/>
          <w:sz w:val="24"/>
          <w:szCs w:val="24"/>
        </w:rPr>
        <w:t>уполномоченного представителя о начале проведения проверки посредством направления копии распоряжения администрации о проведении проверки: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при проведении плановой проверки - посредством направления заказным почтовым отправлением с уведомлением о вручении или иным доступным способом не позднее чем в течение трех рабочих дней до начала ее проведения;</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при проведении внеплановой выездной проверки, за исключением внеплановой проверки, основания проведения которой указаны в пункте 2 части 2 статьи 10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письмом или телефонограммой не менее, чем за двадцать четыре часа до начала ее проведения;</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при проведении плановой проверки саморегулируемой организации - не позднее, чем за 5 дней до дня ее проведения уведомить заказным письмом с уведомлением о вручении либо лично саморегулируемую организацию в целях обеспечения возможности участия или присутствия ее представителя при проведении плановой проверки, а в случае проведения внеплановой проверки членов саморегулируемой организации - в день подписания распоряжения.</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3.4.8.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или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3.5. Порядок проведения документарной проверки: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3.5.1. Предметом документарной проверки являются документы и сведения, содержащиеся в документах юридического лица, индивидуального предпринимателя, гражданина, устанавливающие их организационно-правовую форму, права и обязанности, используемые при осуществлении их деятельности и связанные с исполнением ими обязательных требований, установленных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3.5.2. Организация документарной проверки (как плановой, так и внеплановой) в отношении юридических лиц, индивидуальных предпринимателей осуществляется в порядке, установленном статьёй 11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уполномоченного органа.</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3.5.3.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комитета и (или) полученным в ходе осуществления муниципального контроля ООПТ местного значения, информация об этом направляется заказным почтовым отправлением с уведомлением о вручении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3.5.4. Юридическое лицо, индивидуальный предприниматель, представляющие в администрацию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3.5.5. Должностное лицо администрации, которое проводит документарную проверку, обязано рассмотреть представленные руководителем или иным должностным лицом </w:t>
      </w:r>
      <w:r w:rsidRPr="008F5CC0">
        <w:rPr>
          <w:rFonts w:ascii="Times New Roman" w:hAnsi="Times New Roman" w:cs="Times New Roman"/>
          <w:sz w:val="24"/>
          <w:szCs w:val="24"/>
        </w:rPr>
        <w:lastRenderedPageBreak/>
        <w:t>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3.5.6. При проведении документарной проверки </w:t>
      </w:r>
      <w:r w:rsidR="009E3578" w:rsidRPr="008F5CC0">
        <w:rPr>
          <w:rFonts w:ascii="Times New Roman" w:hAnsi="Times New Roman" w:cs="Times New Roman"/>
          <w:sz w:val="24"/>
          <w:szCs w:val="24"/>
        </w:rPr>
        <w:t>А</w:t>
      </w:r>
      <w:r w:rsidRPr="008F5CC0">
        <w:rPr>
          <w:rFonts w:ascii="Times New Roman" w:hAnsi="Times New Roman" w:cs="Times New Roman"/>
          <w:sz w:val="24"/>
          <w:szCs w:val="24"/>
        </w:rPr>
        <w:t>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3.5.7. Если после рассмотрения представленных пояснений и документов либо при отсутствии пояснений должностное лицо отдела установит признаки нарушения требований по использованию и охране ООПТ местного значения или требований, установленных действующим законодательством, должностные лица администрации вправе провести выездную проверку.</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3.5.8. Выездная проверка проводится в случае, если при документарной проверке не представляется возможным:</w:t>
      </w:r>
    </w:p>
    <w:p w:rsidR="00BB1ACE" w:rsidRPr="008F5CC0" w:rsidRDefault="00BB1ACE" w:rsidP="002D5208">
      <w:pPr>
        <w:pStyle w:val="a6"/>
        <w:numPr>
          <w:ilvl w:val="0"/>
          <w:numId w:val="1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документах юридического лица, индивидуального предпринимателя;</w:t>
      </w:r>
    </w:p>
    <w:p w:rsidR="00BB1ACE" w:rsidRPr="008F5CC0" w:rsidRDefault="00BB1ACE" w:rsidP="002D5208">
      <w:pPr>
        <w:pStyle w:val="a6"/>
        <w:numPr>
          <w:ilvl w:val="0"/>
          <w:numId w:val="16"/>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оценить соответствие деятельности юридического лица, индивидуального предпринимателя требованиям к использованию и охране ООПТ местного значения, установленных законодательством РФ, РС (Я), нормативными правовыми актами муниципального района без проведения соответствующего мероприятия по контролю.</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3.6. Порядок проведения выездной проверки (плановой и внеплановой):</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3.6.1. Юридическим фактом, являющимся основанием для начала выездной проверки, является распоряжение главы администрации о проведении проверки (далее - распоряжение), в котором указываются:</w:t>
      </w:r>
    </w:p>
    <w:p w:rsidR="00BB1ACE" w:rsidRPr="008F5CC0" w:rsidRDefault="00BB1ACE" w:rsidP="002D5208">
      <w:pPr>
        <w:pStyle w:val="a6"/>
        <w:numPr>
          <w:ilvl w:val="0"/>
          <w:numId w:val="17"/>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фамилии, имена, отчества, замещаемые должности муниципальных служащих, уполномоченных на проведение проверки, а также привлекаемых к проведению проверки экспертов, представителей экспертных организаций;</w:t>
      </w:r>
    </w:p>
    <w:p w:rsidR="00BB1ACE" w:rsidRPr="008F5CC0" w:rsidRDefault="00BB1ACE" w:rsidP="002D5208">
      <w:pPr>
        <w:pStyle w:val="a6"/>
        <w:numPr>
          <w:ilvl w:val="0"/>
          <w:numId w:val="17"/>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наименование юридического лица или фамилия, имя, отчество индивидуального предпринимателя, в отношении которых проводится проверка,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BB1ACE" w:rsidRPr="008F5CC0" w:rsidRDefault="00BB1ACE" w:rsidP="002D5208">
      <w:pPr>
        <w:pStyle w:val="a6"/>
        <w:numPr>
          <w:ilvl w:val="0"/>
          <w:numId w:val="17"/>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цели, задачи, предмет проверки и сроки ее проведения;</w:t>
      </w:r>
    </w:p>
    <w:p w:rsidR="00BB1ACE" w:rsidRPr="008F5CC0" w:rsidRDefault="00BB1ACE" w:rsidP="002D5208">
      <w:pPr>
        <w:pStyle w:val="a6"/>
        <w:numPr>
          <w:ilvl w:val="0"/>
          <w:numId w:val="17"/>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правовые основания проведения проверки, в том числе подлежащие проверке обязательные требования и требования, установленные нормативными правовыми актами муниципального района;</w:t>
      </w:r>
    </w:p>
    <w:p w:rsidR="00BB1ACE" w:rsidRPr="008F5CC0" w:rsidRDefault="00BB1ACE" w:rsidP="002D5208">
      <w:pPr>
        <w:pStyle w:val="a6"/>
        <w:numPr>
          <w:ilvl w:val="0"/>
          <w:numId w:val="17"/>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сроки проведения и перечень мероприятий по контролю, необходимых для достижения целей и задач проведения проверки;</w:t>
      </w:r>
    </w:p>
    <w:p w:rsidR="00BB1ACE" w:rsidRPr="008F5CC0" w:rsidRDefault="00BB1ACE" w:rsidP="002D5208">
      <w:pPr>
        <w:pStyle w:val="a6"/>
        <w:numPr>
          <w:ilvl w:val="0"/>
          <w:numId w:val="17"/>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B1ACE" w:rsidRPr="008F5CC0" w:rsidRDefault="00BB1ACE" w:rsidP="002D5208">
      <w:pPr>
        <w:pStyle w:val="a6"/>
        <w:numPr>
          <w:ilvl w:val="0"/>
          <w:numId w:val="17"/>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даты начала и окончания проведения проверки.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3.6.2. В день подписания распоряжения о проведении внеплановой выездной проверки юридического лица, индивидуального предпринимателя в целях согласования ее проведения </w:t>
      </w:r>
      <w:r w:rsidR="00BD5C10" w:rsidRPr="008F5CC0">
        <w:rPr>
          <w:rFonts w:ascii="Times New Roman" w:hAnsi="Times New Roman" w:cs="Times New Roman"/>
          <w:sz w:val="24"/>
          <w:szCs w:val="24"/>
        </w:rPr>
        <w:t>А</w:t>
      </w:r>
      <w:r w:rsidRPr="008F5CC0">
        <w:rPr>
          <w:rFonts w:ascii="Times New Roman" w:hAnsi="Times New Roman" w:cs="Times New Roman"/>
          <w:sz w:val="24"/>
          <w:szCs w:val="24"/>
        </w:rPr>
        <w:t xml:space="preserve">дминистрация представляет либо направляет заказным почтовым отправлением с уведомлением о вручении в прокуратуру </w:t>
      </w:r>
      <w:r w:rsidR="00BD5C10" w:rsidRPr="008F5CC0">
        <w:rPr>
          <w:rFonts w:ascii="Times New Roman" w:hAnsi="Times New Roman" w:cs="Times New Roman"/>
          <w:sz w:val="24"/>
          <w:szCs w:val="24"/>
        </w:rPr>
        <w:t xml:space="preserve">г.Мирного </w:t>
      </w:r>
      <w:r w:rsidRPr="008F5CC0">
        <w:rPr>
          <w:rFonts w:ascii="Times New Roman" w:hAnsi="Times New Roman" w:cs="Times New Roman"/>
          <w:sz w:val="24"/>
          <w:szCs w:val="24"/>
        </w:rPr>
        <w:t>заявление о согласовании проведения внеплановой выездной проверки по форме, утвержденной Приказом Минэкономразвития РФ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заявлению прилагаются:</w:t>
      </w:r>
    </w:p>
    <w:p w:rsidR="00BB1ACE" w:rsidRPr="008F5CC0" w:rsidRDefault="00BB1ACE" w:rsidP="002D5208">
      <w:pPr>
        <w:pStyle w:val="a6"/>
        <w:numPr>
          <w:ilvl w:val="0"/>
          <w:numId w:val="17"/>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копия распоряжения главы администрации о проведении внеплановой выездной проверки;</w:t>
      </w:r>
    </w:p>
    <w:p w:rsidR="00BB1ACE" w:rsidRPr="008F5CC0" w:rsidRDefault="00BB1ACE" w:rsidP="002D5208">
      <w:pPr>
        <w:pStyle w:val="a6"/>
        <w:numPr>
          <w:ilvl w:val="0"/>
          <w:numId w:val="17"/>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документы, содержащие сведения, послужившие основанием для проведения проверки.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lastRenderedPageBreak/>
        <w:t xml:space="preserve">3.6.3. Предметом выездной проверки являются сведения, содержащиеся в документах юридического лица, индивидуального предпринимателя, гражданина, о состоянии используемых указанными лицами при осуществлении деятельности территорий, зданий, строений, сооружений, помещений, оборудования и других объектов, а также необходимые меры, принимаемые ими, по исполнению обязательных требований, установленных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нормативными правовыми актами муниципального района.</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3.6.4.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3.6.5. Проведение выездной проверки в отношении юридических лиц и индивидуальных предпринимателей осуществляется с соблюдением требований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3.6.6. Проверка проводится в сроки, указанные в распоряжении главы администрации муниципального района. Срок проведения проверки в отношении юридических лиц и индивидуальных предпринимателей и соответственно его пролонгация, устанавливается согласно ст. 13.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3.6.7. Администрация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3.6.8. Проверка начинается с предъявления должностным лицом администрации руководителю или уполномоченному представителю юридического лица, индивидуальному предпринимателю, гражданину копии распоряжения, заверенного печатью администрации, служебного удостоверения, с последующим ознакомлением указанных лиц с целями, задачами, основаниями проведения проверки, видами и объемами контрольных мероприятий, сроками и условиями проведения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отдела обязаны ознакомить подлежащих проверке лиц с настоящим административным регламентом.</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3.6.9. В процессе проведения проверки должностное лицо администрации:</w:t>
      </w:r>
    </w:p>
    <w:p w:rsidR="00BB1ACE" w:rsidRPr="008F5CC0" w:rsidRDefault="00BB1ACE" w:rsidP="002D5208">
      <w:pPr>
        <w:pStyle w:val="a6"/>
        <w:numPr>
          <w:ilvl w:val="0"/>
          <w:numId w:val="18"/>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изучает представленную документацию;</w:t>
      </w:r>
    </w:p>
    <w:p w:rsidR="00BB1ACE" w:rsidRPr="008F5CC0" w:rsidRDefault="00BB1ACE" w:rsidP="002D5208">
      <w:pPr>
        <w:pStyle w:val="a6"/>
        <w:numPr>
          <w:ilvl w:val="0"/>
          <w:numId w:val="18"/>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оценивает соблюдение требований, установленных действующим законодательством в области использования и охраны ООПТ;</w:t>
      </w:r>
    </w:p>
    <w:p w:rsidR="00BB1ACE" w:rsidRPr="008F5CC0" w:rsidRDefault="00BB1ACE" w:rsidP="002D5208">
      <w:pPr>
        <w:pStyle w:val="a6"/>
        <w:numPr>
          <w:ilvl w:val="0"/>
          <w:numId w:val="18"/>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предварительно или в проц</w:t>
      </w:r>
      <w:r w:rsidR="00BD5C10" w:rsidRPr="008F5CC0">
        <w:rPr>
          <w:rFonts w:ascii="Times New Roman" w:hAnsi="Times New Roman" w:cs="Times New Roman"/>
          <w:sz w:val="24"/>
          <w:szCs w:val="24"/>
        </w:rPr>
        <w:t>ессе проверки должностное лицо А</w:t>
      </w:r>
      <w:r w:rsidRPr="008F5CC0">
        <w:rPr>
          <w:rFonts w:ascii="Times New Roman" w:hAnsi="Times New Roman" w:cs="Times New Roman"/>
          <w:sz w:val="24"/>
          <w:szCs w:val="24"/>
        </w:rPr>
        <w:t>дминистрации запрашивает у лица, в отношении которого проводится муниципальный контроль ООПТ местного значения, необходимые справки и разъяснения;</w:t>
      </w:r>
    </w:p>
    <w:p w:rsidR="00BB1ACE" w:rsidRPr="008F5CC0" w:rsidRDefault="00BB1ACE" w:rsidP="002D5208">
      <w:pPr>
        <w:pStyle w:val="a6"/>
        <w:numPr>
          <w:ilvl w:val="0"/>
          <w:numId w:val="18"/>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изучает виды и условия осуществления деятельности, указанной в правоустанавливающих документах.</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3.7. По результатам проведенной проверки в двух экземплярах составляется акт проверки соблюдения требований действующего природоохранного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xml:space="preserve"> (далее - акт), и (или) протокол об административном правонарушении (далее - протокол) в случаях выявления нарушений, предусмотренных Законами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ind w:firstLine="567"/>
        <w:jc w:val="both"/>
      </w:pPr>
      <w:r w:rsidRPr="008F5CC0">
        <w:rPr>
          <w:rFonts w:ascii="Times New Roman" w:hAnsi="Times New Roman" w:cs="Times New Roman"/>
          <w:sz w:val="24"/>
          <w:szCs w:val="24"/>
        </w:rPr>
        <w:t>3.7.1. Акт проверки составляется по форме, утвержденной Приказом Минэкономразвития РФ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акте проверки указываются:</w:t>
      </w:r>
      <w:r w:rsidRPr="008F5CC0">
        <w:t xml:space="preserve"> </w:t>
      </w:r>
    </w:p>
    <w:p w:rsidR="00BB1ACE" w:rsidRPr="008F5CC0" w:rsidRDefault="00BB1ACE" w:rsidP="002D5208">
      <w:pPr>
        <w:pStyle w:val="a6"/>
        <w:numPr>
          <w:ilvl w:val="0"/>
          <w:numId w:val="1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lastRenderedPageBreak/>
        <w:t xml:space="preserve"> наименование проверяющего;</w:t>
      </w:r>
    </w:p>
    <w:p w:rsidR="00BB1ACE" w:rsidRPr="008F5CC0" w:rsidRDefault="00BB1ACE" w:rsidP="002D5208">
      <w:pPr>
        <w:pStyle w:val="a6"/>
        <w:numPr>
          <w:ilvl w:val="0"/>
          <w:numId w:val="1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дата и номер распоряжения;</w:t>
      </w:r>
    </w:p>
    <w:p w:rsidR="00BB1ACE" w:rsidRPr="008F5CC0" w:rsidRDefault="00BB1ACE" w:rsidP="002D5208">
      <w:pPr>
        <w:pStyle w:val="a6"/>
        <w:numPr>
          <w:ilvl w:val="0"/>
          <w:numId w:val="1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фамилии, имена, отчества и должности должностного лица или</w:t>
      </w:r>
    </w:p>
    <w:p w:rsidR="00BB1ACE" w:rsidRPr="008F5CC0" w:rsidRDefault="00BB1ACE" w:rsidP="002D5208">
      <w:pPr>
        <w:pStyle w:val="a6"/>
        <w:numPr>
          <w:ilvl w:val="0"/>
          <w:numId w:val="1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должностных лиц администрации, проводивших проверку;</w:t>
      </w:r>
    </w:p>
    <w:p w:rsidR="00BB1ACE" w:rsidRPr="008F5CC0" w:rsidRDefault="00BB1ACE" w:rsidP="002D5208">
      <w:pPr>
        <w:pStyle w:val="a6"/>
        <w:numPr>
          <w:ilvl w:val="0"/>
          <w:numId w:val="1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BB1ACE" w:rsidRPr="008F5CC0" w:rsidRDefault="00BB1ACE" w:rsidP="002D5208">
      <w:pPr>
        <w:pStyle w:val="a6"/>
        <w:numPr>
          <w:ilvl w:val="0"/>
          <w:numId w:val="1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дата, время, продолжительность и место проведения проверки;</w:t>
      </w:r>
    </w:p>
    <w:p w:rsidR="00BB1ACE" w:rsidRPr="008F5CC0" w:rsidRDefault="00BB1ACE" w:rsidP="002D5208">
      <w:pPr>
        <w:pStyle w:val="a6"/>
        <w:numPr>
          <w:ilvl w:val="0"/>
          <w:numId w:val="1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сведения о результатах проверки, в том числе о выявленных нарушениях требований действующего законодательства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xml:space="preserve"> и требований, установленных нормативными правовыми муниципального района, об их характере и о лицах, допустивших указанные нарушения;</w:t>
      </w:r>
    </w:p>
    <w:p w:rsidR="00BB1ACE" w:rsidRPr="008F5CC0" w:rsidRDefault="00BB1ACE" w:rsidP="002D5208">
      <w:pPr>
        <w:pStyle w:val="a6"/>
        <w:numPr>
          <w:ilvl w:val="0"/>
          <w:numId w:val="1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BB1ACE" w:rsidRPr="008F5CC0" w:rsidRDefault="00BB1ACE" w:rsidP="002D5208">
      <w:pPr>
        <w:pStyle w:val="a6"/>
        <w:numPr>
          <w:ilvl w:val="0"/>
          <w:numId w:val="19"/>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подписи должностного лица или должностных лиц администрации, проводивших проверку.</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3.7.2. К акту проверки могут прилагаться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к использованию и охране особо охраняемых природных территорий местного значения, установленных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 нормативными правовыми актами муниципального района, предписания об устранении выявленных нарушений и иные связанные с результатами проверки документы или их копии.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3.7.3. Акт проверки оформляется непосредственно после ее завершения в двух экземплярах, один из которых с копиями приложений в этот же день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в день его оформления с уведомлением о вручении, которое приобщается к экземпляру акта проверки, хранящемуся в делах администрации.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в срок, не превышающий трех рабочих дней после завершения мероприятий по контролю, заказным почтовым отправлением с уведомлением о вручении, которое приобщается к экземпляру</w:t>
      </w:r>
      <w:r w:rsidRPr="008F5CC0">
        <w:t xml:space="preserve"> </w:t>
      </w:r>
      <w:r w:rsidRPr="008F5CC0">
        <w:rPr>
          <w:rFonts w:ascii="Times New Roman" w:hAnsi="Times New Roman" w:cs="Times New Roman"/>
          <w:sz w:val="24"/>
          <w:szCs w:val="24"/>
        </w:rPr>
        <w:t>акта проверки, хранящемуся в делах администрации.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3.7.5. В случае, если для проведения внеплановой выездной проверки требуется согласование ее проведения с прокуратурой</w:t>
      </w:r>
      <w:r w:rsidR="005D2CC0" w:rsidRPr="008F5CC0">
        <w:rPr>
          <w:rFonts w:ascii="Times New Roman" w:hAnsi="Times New Roman" w:cs="Times New Roman"/>
          <w:sz w:val="24"/>
          <w:szCs w:val="24"/>
        </w:rPr>
        <w:t xml:space="preserve"> г.Мирного</w:t>
      </w:r>
      <w:r w:rsidRPr="008F5CC0">
        <w:rPr>
          <w:rFonts w:ascii="Times New Roman" w:hAnsi="Times New Roman" w:cs="Times New Roman"/>
          <w:sz w:val="24"/>
          <w:szCs w:val="24"/>
        </w:rPr>
        <w:t xml:space="preserve">, копия акта проверки направляется в </w:t>
      </w:r>
      <w:r w:rsidRPr="008F5CC0">
        <w:rPr>
          <w:rFonts w:ascii="Times New Roman" w:hAnsi="Times New Roman" w:cs="Times New Roman"/>
          <w:sz w:val="24"/>
          <w:szCs w:val="24"/>
        </w:rPr>
        <w:lastRenderedPageBreak/>
        <w:t>прокуратуру</w:t>
      </w:r>
      <w:r w:rsidR="005D2CC0" w:rsidRPr="008F5CC0">
        <w:rPr>
          <w:rFonts w:ascii="Times New Roman" w:hAnsi="Times New Roman" w:cs="Times New Roman"/>
          <w:sz w:val="24"/>
          <w:szCs w:val="24"/>
        </w:rPr>
        <w:t xml:space="preserve"> г.Мирного</w:t>
      </w:r>
      <w:r w:rsidRPr="008F5CC0">
        <w:rPr>
          <w:rFonts w:ascii="Times New Roman" w:hAnsi="Times New Roman" w:cs="Times New Roman"/>
          <w:sz w:val="24"/>
          <w:szCs w:val="24"/>
        </w:rPr>
        <w:t>, которой принято решение о согласовании проведения проверки, в течение пяти рабочих дней со дня составления акта проверки.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w:t>
      </w:r>
      <w:r w:rsidR="00DE1630" w:rsidRPr="008F5CC0">
        <w:rPr>
          <w:rFonts w:ascii="Times New Roman" w:hAnsi="Times New Roman" w:cs="Times New Roman"/>
          <w:sz w:val="24"/>
          <w:szCs w:val="24"/>
        </w:rPr>
        <w:t>Российской Федерации</w:t>
      </w:r>
      <w:r w:rsidRPr="008F5CC0">
        <w:rPr>
          <w:rFonts w:ascii="Times New Roman" w:hAnsi="Times New Roman" w:cs="Times New Roman"/>
          <w:sz w:val="24"/>
          <w:szCs w:val="24"/>
        </w:rPr>
        <w:t>.</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3.7.7. В протоколе делается запись о наличии (составе) административного правонарушения.</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В акте делается запись о наличии или отсутствии нарушений действующего законодательства </w:t>
      </w:r>
      <w:r w:rsidR="00DE1630" w:rsidRPr="008F5CC0">
        <w:rPr>
          <w:rFonts w:ascii="Times New Roman" w:hAnsi="Times New Roman" w:cs="Times New Roman"/>
          <w:sz w:val="24"/>
          <w:szCs w:val="24"/>
        </w:rPr>
        <w:t>Российской Федерации.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3.7.8. Копия протокола с копиями приложений вручается лицу, в отношении которого проводился муниципальный контроль, под расписку или направляется посредством почтовой связи с уведомлением о вручении, которое приобщается вместе с экземпляром акта к материалам проверки.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3.7.9. Лицу, в отношении которого проводился муниципальный контроль, или его законному представителю вручается уведомление о необходимости прибыть в соответствующий орган для рассмотрения материалов проведённой проверки.</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3.8. Порядок направления материалов о выявленных нарушениях (признаках нарушений) в органы, осуществляющие государственный экологический контроль.</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3.8.1. В случае обнаружения достаточных данных, указывающих на наличие события административного правонарушения, предусмотренного действующим законодательством РФ и РС (Я), должностные лица администрации в трехдневный срок после проведения проверки направляют материалы проверки для рассмотрения и принятия решения о привлечении к административной ответственности виновного лица в </w:t>
      </w:r>
      <w:r w:rsidR="005D2CC0" w:rsidRPr="008F5CC0">
        <w:rPr>
          <w:rFonts w:ascii="Times New Roman" w:hAnsi="Times New Roman" w:cs="Times New Roman"/>
          <w:sz w:val="24"/>
          <w:szCs w:val="24"/>
        </w:rPr>
        <w:t xml:space="preserve">Министерство экологии, природопользования и лесного хозяйства </w:t>
      </w:r>
      <w:r w:rsidR="00DE1630" w:rsidRPr="008F5CC0">
        <w:rPr>
          <w:rFonts w:ascii="Times New Roman" w:hAnsi="Times New Roman" w:cs="Times New Roman"/>
          <w:sz w:val="24"/>
          <w:szCs w:val="24"/>
        </w:rPr>
        <w:t>Республики Саха (Якутия)</w:t>
      </w:r>
      <w:r w:rsidRPr="008F5CC0">
        <w:rPr>
          <w:rFonts w:ascii="Times New Roman" w:hAnsi="Times New Roman" w:cs="Times New Roman"/>
          <w:sz w:val="24"/>
          <w:szCs w:val="24"/>
        </w:rPr>
        <w:t>.</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3.8.2. При осуществлении муниципального контроля ООПТ местного значения могут использоваться сведения государственного кадастра недвижимости, государственного лесного кадастра, государственного мониторинга лесов, проводится фотосъемка и иные действия, предусмотренные действующим законодательством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2D5208">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3.9. Результатом исполнения административной процедуры является составление акта проверки и/или протокола об административном правонарушении, принятие мер в отношении выявленных нарушений в соответствии со статьей 17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том числе выдача обязательного для исполнения предписания, принятие мер по контролю устранения выявленных нарушений, принятие мер по привлечению к ответственности.</w:t>
      </w:r>
    </w:p>
    <w:p w:rsidR="00BB1ACE" w:rsidRPr="008F5CC0" w:rsidRDefault="00BB1ACE" w:rsidP="00BB1ACE">
      <w:pPr>
        <w:pStyle w:val="a6"/>
        <w:ind w:firstLine="567"/>
        <w:jc w:val="both"/>
        <w:rPr>
          <w:rFonts w:ascii="Times New Roman" w:hAnsi="Times New Roman" w:cs="Times New Roman"/>
          <w:sz w:val="24"/>
          <w:szCs w:val="24"/>
        </w:rPr>
      </w:pPr>
    </w:p>
    <w:p w:rsidR="00BB1ACE" w:rsidRPr="008F5CC0" w:rsidRDefault="00BB1ACE" w:rsidP="00BB1ACE">
      <w:pPr>
        <w:pStyle w:val="a6"/>
        <w:ind w:firstLine="567"/>
        <w:jc w:val="center"/>
        <w:rPr>
          <w:rFonts w:ascii="Times New Roman" w:hAnsi="Times New Roman" w:cs="Times New Roman"/>
          <w:b/>
          <w:sz w:val="24"/>
          <w:szCs w:val="24"/>
        </w:rPr>
      </w:pPr>
      <w:r w:rsidRPr="008F5CC0">
        <w:rPr>
          <w:rFonts w:ascii="Times New Roman" w:hAnsi="Times New Roman" w:cs="Times New Roman"/>
          <w:b/>
          <w:sz w:val="24"/>
          <w:szCs w:val="24"/>
        </w:rPr>
        <w:t>IV. Порядок и формы контроля исполнения муниципальной функции</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4.1. Порядок осуществления текущего контроля соблюдения и исполнения должностными лицами администрации положений настоящего административного регламента.</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4.1.1. Текущий контроль исполнения муниципальной функции осуществляется первым заместителем главы </w:t>
      </w:r>
      <w:r w:rsidR="005D2CC0" w:rsidRPr="008F5CC0">
        <w:rPr>
          <w:rFonts w:ascii="Times New Roman" w:hAnsi="Times New Roman" w:cs="Times New Roman"/>
          <w:sz w:val="24"/>
          <w:szCs w:val="24"/>
        </w:rPr>
        <w:t xml:space="preserve">МО «Мирнинский район» РС (Я) </w:t>
      </w:r>
      <w:r w:rsidRPr="008F5CC0">
        <w:rPr>
          <w:rFonts w:ascii="Times New Roman" w:hAnsi="Times New Roman" w:cs="Times New Roman"/>
          <w:sz w:val="24"/>
          <w:szCs w:val="24"/>
        </w:rPr>
        <w:t xml:space="preserve">путем проведения проверок соблюдения и исполнения </w:t>
      </w:r>
      <w:r w:rsidR="005D2CC0" w:rsidRPr="008F5CC0">
        <w:rPr>
          <w:rFonts w:ascii="Times New Roman" w:hAnsi="Times New Roman" w:cs="Times New Roman"/>
          <w:sz w:val="24"/>
          <w:szCs w:val="24"/>
        </w:rPr>
        <w:t>должностными лицами А</w:t>
      </w:r>
      <w:r w:rsidRPr="008F5CC0">
        <w:rPr>
          <w:rFonts w:ascii="Times New Roman" w:hAnsi="Times New Roman" w:cs="Times New Roman"/>
          <w:sz w:val="24"/>
          <w:szCs w:val="24"/>
        </w:rPr>
        <w:t xml:space="preserve">дминистрации положений настоящего административного регламента, иных нормативных правовых актов </w:t>
      </w:r>
      <w:r w:rsidR="00DE1630" w:rsidRPr="008F5CC0">
        <w:rPr>
          <w:rFonts w:ascii="Times New Roman" w:hAnsi="Times New Roman" w:cs="Times New Roman"/>
          <w:sz w:val="24"/>
          <w:szCs w:val="24"/>
        </w:rPr>
        <w:t>Российской Федерации, Республики Саха (Якутия)</w:t>
      </w:r>
      <w:r w:rsidRPr="008F5CC0">
        <w:rPr>
          <w:rFonts w:ascii="Times New Roman" w:hAnsi="Times New Roman" w:cs="Times New Roman"/>
          <w:sz w:val="24"/>
          <w:szCs w:val="24"/>
        </w:rPr>
        <w:t>.</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4.1.2. В ходе текущего контроля проверяется исполнение должностными лицами </w:t>
      </w:r>
      <w:r w:rsidR="005D2CC0" w:rsidRPr="008F5CC0">
        <w:rPr>
          <w:rFonts w:ascii="Times New Roman" w:hAnsi="Times New Roman" w:cs="Times New Roman"/>
          <w:sz w:val="24"/>
          <w:szCs w:val="24"/>
        </w:rPr>
        <w:t>А</w:t>
      </w:r>
      <w:r w:rsidRPr="008F5CC0">
        <w:rPr>
          <w:rFonts w:ascii="Times New Roman" w:hAnsi="Times New Roman" w:cs="Times New Roman"/>
          <w:sz w:val="24"/>
          <w:szCs w:val="24"/>
        </w:rPr>
        <w:t>дминистрации, ответственными за исполнение муниципальной функции, положений настоящего административного регламента, а также порядок и периодичность</w:t>
      </w:r>
      <w:r w:rsidRPr="008F5CC0">
        <w:t xml:space="preserve"> </w:t>
      </w:r>
      <w:r w:rsidRPr="008F5CC0">
        <w:rPr>
          <w:rFonts w:ascii="Times New Roman" w:hAnsi="Times New Roman" w:cs="Times New Roman"/>
          <w:sz w:val="24"/>
          <w:szCs w:val="24"/>
        </w:rPr>
        <w:t>осуществления плановых и внеплановых проверок, полнота и качество исполнения муниципальной функции.</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4.1.3. Для текущего контроля используются устная и письменная информация должностных лиц, осуществляющих регламентируемые действия. О случаях и причинах нарушения сроков и содержания административных процедур, ответственные за их осуществление должностные лица администрации немедленно информируют своих </w:t>
      </w:r>
      <w:r w:rsidRPr="008F5CC0">
        <w:rPr>
          <w:rFonts w:ascii="Times New Roman" w:hAnsi="Times New Roman" w:cs="Times New Roman"/>
          <w:sz w:val="24"/>
          <w:szCs w:val="24"/>
        </w:rPr>
        <w:lastRenderedPageBreak/>
        <w:t>непосредственных руководителей, а также осуществляют срочные меры по устранению нарушений.</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4.2. Контроль за полнотой и качеством исполнения муниципальной функции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4.2.1. Периодичность проведения плановых проверок осуществляется на основании полугодовых или годовых планов работы, внеплановые проверки осуществляются по конкретному обращению заявителя.</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4.2.2. Для проведения проверки создается комиссия, в состав которой включаются </w:t>
      </w:r>
      <w:r w:rsidR="005D2CC0" w:rsidRPr="008F5CC0">
        <w:rPr>
          <w:rFonts w:ascii="Times New Roman" w:hAnsi="Times New Roman" w:cs="Times New Roman"/>
          <w:sz w:val="24"/>
          <w:szCs w:val="24"/>
        </w:rPr>
        <w:t>должностные лица А</w:t>
      </w:r>
      <w:r w:rsidRPr="008F5CC0">
        <w:rPr>
          <w:rFonts w:ascii="Times New Roman" w:hAnsi="Times New Roman" w:cs="Times New Roman"/>
          <w:sz w:val="24"/>
          <w:szCs w:val="24"/>
        </w:rPr>
        <w:t>дминистрации района. Результаты проверки оформляются в акте, в котором отмечаются выявленные недостатки и предложения по их устранению. Акт подписывают председатель и члены комиссии. Проверяемые должностные лица под роспись знакомятся с актом, после чего он помещается в соответствующее номенклатурное дело.</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в ходе исполнения муниципальной функции.</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4.3.1. В случае выявления нарушений порядка и сроков исполнения муниципальной функции виновные лица привлекаются к дисциплинарной ответственности в соответствии с действующим законодательством </w:t>
      </w:r>
      <w:r w:rsidR="00DE1630" w:rsidRPr="008F5CC0">
        <w:rPr>
          <w:rFonts w:ascii="Times New Roman" w:hAnsi="Times New Roman" w:cs="Times New Roman"/>
          <w:sz w:val="24"/>
          <w:szCs w:val="24"/>
        </w:rPr>
        <w:t>Российской Федерации</w:t>
      </w:r>
      <w:r w:rsidRPr="008F5CC0">
        <w:rPr>
          <w:rFonts w:ascii="Times New Roman" w:hAnsi="Times New Roman" w:cs="Times New Roman"/>
          <w:sz w:val="24"/>
          <w:szCs w:val="24"/>
        </w:rPr>
        <w:t>.</w:t>
      </w:r>
    </w:p>
    <w:p w:rsidR="00BB1ACE" w:rsidRPr="008F5CC0" w:rsidRDefault="00BB1ACE" w:rsidP="00BB1ACE">
      <w:pPr>
        <w:pStyle w:val="a6"/>
        <w:jc w:val="both"/>
        <w:rPr>
          <w:rFonts w:ascii="Times New Roman" w:hAnsi="Times New Roman" w:cs="Times New Roman"/>
          <w:sz w:val="24"/>
          <w:szCs w:val="24"/>
        </w:rPr>
      </w:pPr>
    </w:p>
    <w:p w:rsidR="00BB1ACE" w:rsidRPr="008F5CC0" w:rsidRDefault="00BB1ACE" w:rsidP="00BB1ACE">
      <w:pPr>
        <w:pStyle w:val="a6"/>
        <w:ind w:firstLine="567"/>
        <w:jc w:val="center"/>
        <w:rPr>
          <w:rFonts w:ascii="Times New Roman" w:hAnsi="Times New Roman" w:cs="Times New Roman"/>
          <w:b/>
          <w:sz w:val="24"/>
          <w:szCs w:val="24"/>
        </w:rPr>
      </w:pPr>
      <w:r w:rsidRPr="008F5CC0">
        <w:rPr>
          <w:rFonts w:ascii="Times New Roman" w:hAnsi="Times New Roman" w:cs="Times New Roman"/>
          <w:b/>
          <w:sz w:val="24"/>
          <w:szCs w:val="24"/>
        </w:rPr>
        <w:t xml:space="preserve">V. Досудебный (внесудебный) порядок обжалования </w:t>
      </w:r>
    </w:p>
    <w:p w:rsidR="00BB1ACE" w:rsidRPr="008F5CC0" w:rsidRDefault="00BB1ACE" w:rsidP="00BB1ACE">
      <w:pPr>
        <w:pStyle w:val="a6"/>
        <w:ind w:firstLine="567"/>
        <w:jc w:val="center"/>
        <w:rPr>
          <w:rFonts w:ascii="Times New Roman" w:hAnsi="Times New Roman" w:cs="Times New Roman"/>
          <w:b/>
          <w:sz w:val="24"/>
          <w:szCs w:val="24"/>
        </w:rPr>
      </w:pPr>
      <w:r w:rsidRPr="008F5CC0">
        <w:rPr>
          <w:rFonts w:ascii="Times New Roman" w:hAnsi="Times New Roman" w:cs="Times New Roman"/>
          <w:b/>
          <w:sz w:val="24"/>
          <w:szCs w:val="24"/>
        </w:rPr>
        <w:t>решений и действий (бездействия) органа контроля, исполняющего муниципальную функцию, а также должностных лиц</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5.1. Заявители (получатели муниципальной функции) имеют право на обжалование действий или бездействия должностных лиц администрации в досудебном порядке, а также в судебном порядке путем обращения в суд общей юрисдикции в трехмесячный срок с момента совершения действия (бездействия) должностного лица администрации.</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5.2. Должностные лица администрации, участвующие в предоставлении муниципальной функции, проводят личный прием заявителя и рассматривают поступившие в устном порядке жалобы в течение 1 дня. Содержание устной жалобы заносится в журнал личного приема. О результатах рассмотрения устной жалобы должностное лицо, которое проводило прием заявителя, сообщает в устной форме или по телефону заявителю в случае, если изложенные в устном обращении факты и обстоятельства являются очевидными и не требуют дополнительной проверки.</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5.3. Жалоба подается в письменной форме на бумажном носителе и/или в электронной форме.</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5.4. Жалоба может быть направлена по почте, с использованием информационно-телекоммуникационной сети «Интернет», официального сайта администрации района, единого портала государственных услуг либо регионального портала государственных услуг, а также может быть принята на личном приеме заявителя.</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5.5. Жалоба подлежит обязательной регистрации в течение трех дней с момента ее поступления в</w:t>
      </w:r>
      <w:r w:rsidR="009F28A7" w:rsidRPr="008F5CC0">
        <w:rPr>
          <w:rFonts w:ascii="Times New Roman" w:hAnsi="Times New Roman" w:cs="Times New Roman"/>
          <w:sz w:val="24"/>
          <w:szCs w:val="24"/>
        </w:rPr>
        <w:t xml:space="preserve"> Администрацию</w:t>
      </w:r>
      <w:r w:rsidRPr="008F5CC0">
        <w:rPr>
          <w:rFonts w:ascii="Times New Roman" w:hAnsi="Times New Roman" w:cs="Times New Roman"/>
          <w:sz w:val="24"/>
          <w:szCs w:val="24"/>
        </w:rPr>
        <w:t>.</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5.6. Жалобы заявителей, поданные в письменной форме или в форме электронного документооборота в </w:t>
      </w:r>
      <w:r w:rsidR="009F28A7" w:rsidRPr="008F5CC0">
        <w:rPr>
          <w:rFonts w:ascii="Times New Roman" w:hAnsi="Times New Roman" w:cs="Times New Roman"/>
          <w:sz w:val="24"/>
          <w:szCs w:val="24"/>
        </w:rPr>
        <w:t xml:space="preserve">Администрацию </w:t>
      </w:r>
      <w:r w:rsidRPr="008F5CC0">
        <w:rPr>
          <w:rFonts w:ascii="Times New Roman" w:hAnsi="Times New Roman" w:cs="Times New Roman"/>
          <w:sz w:val="24"/>
          <w:szCs w:val="24"/>
        </w:rPr>
        <w:t>остаются без рассмотрения в следующих случаях:</w:t>
      </w:r>
    </w:p>
    <w:p w:rsidR="00BB1ACE" w:rsidRPr="008F5CC0" w:rsidRDefault="00BB1ACE" w:rsidP="00BB1ACE">
      <w:pPr>
        <w:pStyle w:val="a6"/>
        <w:numPr>
          <w:ilvl w:val="0"/>
          <w:numId w:val="20"/>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в жалобе не указаны фамилия гражданина, направившего жалобу, и почтовый адрес, по которому должен быть направлен ответ;</w:t>
      </w:r>
    </w:p>
    <w:p w:rsidR="00BB1ACE" w:rsidRPr="008F5CC0" w:rsidRDefault="00BB1ACE" w:rsidP="00BB1ACE">
      <w:pPr>
        <w:pStyle w:val="a6"/>
        <w:numPr>
          <w:ilvl w:val="0"/>
          <w:numId w:val="20"/>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в жалобе содержатся нецензурные либо оскорбительные выражения, угрозы жизни здоровью и имуществу должностного лица, а также членов его семьи (жалоба остается без рассмотрения, при этом заявителю сообщается о недопустимости злоупотребления правом);</w:t>
      </w:r>
    </w:p>
    <w:p w:rsidR="00BB1ACE" w:rsidRPr="008F5CC0" w:rsidRDefault="00BB1ACE" w:rsidP="00BB1ACE">
      <w:pPr>
        <w:pStyle w:val="a6"/>
        <w:numPr>
          <w:ilvl w:val="0"/>
          <w:numId w:val="20"/>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текст жалобы не поддается прочтению (ответ на жалобу не дается, она не подлежит направлению на рассмотрение, о чем сообщается заявителю, если его фамилия и почтовый адрес поддаются прочтению).</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lastRenderedPageBreak/>
        <w:t>5.7. Основанием для начала процедуры досудебного (внесудебного) обжалования решений и действий (бездействия) должностных лиц администрации, ответственных за предоставление муниципальной функции, является подача заявителем жалобы.</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5.8. Жалоба должна содержать:</w:t>
      </w:r>
    </w:p>
    <w:p w:rsidR="00BB1ACE" w:rsidRPr="008F5CC0" w:rsidRDefault="00BB1ACE" w:rsidP="00BB1ACE">
      <w:pPr>
        <w:pStyle w:val="a6"/>
        <w:numPr>
          <w:ilvl w:val="0"/>
          <w:numId w:val="21"/>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наименование администрации, должностные лица которого исполняют муниципальную функцию, действия (бездействие) которых обжалуются;</w:t>
      </w:r>
    </w:p>
    <w:p w:rsidR="00BB1ACE" w:rsidRPr="008F5CC0" w:rsidRDefault="00BB1ACE" w:rsidP="00BB1ACE">
      <w:pPr>
        <w:pStyle w:val="a6"/>
        <w:numPr>
          <w:ilvl w:val="0"/>
          <w:numId w:val="21"/>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фамилия, имя, отчество (при наличии), сведения о месте жительства заявителя - физического лица, либо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BB1ACE" w:rsidRPr="008F5CC0" w:rsidRDefault="00BB1ACE" w:rsidP="00BB1ACE">
      <w:pPr>
        <w:pStyle w:val="a6"/>
        <w:numPr>
          <w:ilvl w:val="0"/>
          <w:numId w:val="21"/>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сведения об обжалуемых решениях, действиях (бездействиях) должностных лиц администрации, исполняющих муниципальную функцию;</w:t>
      </w:r>
    </w:p>
    <w:p w:rsidR="00BB1ACE" w:rsidRPr="008F5CC0" w:rsidRDefault="00BB1ACE" w:rsidP="00BB1ACE">
      <w:pPr>
        <w:pStyle w:val="a6"/>
        <w:numPr>
          <w:ilvl w:val="0"/>
          <w:numId w:val="21"/>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должностных лиц администрации, исполняющих муниципальную функцию;</w:t>
      </w:r>
    </w:p>
    <w:p w:rsidR="00BB1ACE" w:rsidRPr="008F5CC0" w:rsidRDefault="00BB1ACE" w:rsidP="00BB1ACE">
      <w:pPr>
        <w:pStyle w:val="a6"/>
        <w:numPr>
          <w:ilvl w:val="0"/>
          <w:numId w:val="21"/>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личную подпись и дату.</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5.9. Заявителем могут быть представлены документы, подтверждающие доводы заявителя, либо их копии.</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5.10. Жалоба, поступившая в комитет,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комитета,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5.11. В случае если по жалобе заявителя требуется провести расследование или проверку, срок рассмотрения жалобы может быть продлен, но не более чем на тридцать календарных дней по решению должностного лица администрации, исполняющего муниципальную функцию, ответственного за рассмотрение жалобы. О продлении срока рассмотрения жалобы заявитель уведомляется в письменной форме по почтовому адресу или в форме электронного документа по адресу электронной почты, указанным в жалобе, с указанием причин его продления.</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5.12. По результатам рассмотрения жалобы комиссия принимает одно из следующих решений:</w:t>
      </w:r>
    </w:p>
    <w:p w:rsidR="00BB1ACE" w:rsidRPr="008F5CC0" w:rsidRDefault="00BB1ACE" w:rsidP="00BB1ACE">
      <w:pPr>
        <w:pStyle w:val="a6"/>
        <w:numPr>
          <w:ilvl w:val="0"/>
          <w:numId w:val="22"/>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удовлетворяет жалобу, в том числе в форме отмены принятого решения в результате исполнения муниципальной функции;</w:t>
      </w:r>
    </w:p>
    <w:p w:rsidR="00BB1ACE" w:rsidRPr="008F5CC0" w:rsidRDefault="00BB1ACE" w:rsidP="00BB1ACE">
      <w:pPr>
        <w:pStyle w:val="a6"/>
        <w:numPr>
          <w:ilvl w:val="0"/>
          <w:numId w:val="22"/>
        </w:numPr>
        <w:ind w:left="0" w:firstLine="567"/>
        <w:jc w:val="both"/>
        <w:rPr>
          <w:rFonts w:ascii="Times New Roman" w:hAnsi="Times New Roman" w:cs="Times New Roman"/>
          <w:sz w:val="24"/>
          <w:szCs w:val="24"/>
        </w:rPr>
      </w:pPr>
      <w:r w:rsidRPr="008F5CC0">
        <w:rPr>
          <w:rFonts w:ascii="Times New Roman" w:hAnsi="Times New Roman" w:cs="Times New Roman"/>
          <w:sz w:val="24"/>
          <w:szCs w:val="24"/>
        </w:rPr>
        <w:t xml:space="preserve"> отказывает в удовлетворении жалобы.</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5.13. Не позднее одного рабочего дня, следующего за днем принятия решения, заявителю направляется мотивированный ответ о результатах рассмотрения жалобы в письменной форме по почтовому адресу или в форме электронного документа по адресу электронной почты, указанным в жалобе.</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w:t>
      </w:r>
      <w:r w:rsidRPr="008F5CC0">
        <w:t xml:space="preserve"> </w:t>
      </w:r>
      <w:r w:rsidRPr="008F5CC0">
        <w:rPr>
          <w:rFonts w:ascii="Times New Roman" w:hAnsi="Times New Roman" w:cs="Times New Roman"/>
          <w:sz w:val="24"/>
          <w:szCs w:val="24"/>
        </w:rPr>
        <w:t>лицо, наделенное полномочиями по рассмотрению жалоб, незамедлительно направляет имеющиеся материалы в органы прокуратуры.</w:t>
      </w:r>
    </w:p>
    <w:p w:rsidR="00BB1ACE" w:rsidRPr="008F5CC0" w:rsidRDefault="00BB1ACE" w:rsidP="00BB1ACE">
      <w:pPr>
        <w:pStyle w:val="a6"/>
        <w:ind w:firstLine="567"/>
        <w:jc w:val="both"/>
        <w:rPr>
          <w:rFonts w:ascii="Times New Roman" w:hAnsi="Times New Roman" w:cs="Times New Roman"/>
          <w:sz w:val="24"/>
          <w:szCs w:val="24"/>
        </w:rPr>
      </w:pPr>
      <w:r w:rsidRPr="008F5CC0">
        <w:rPr>
          <w:rFonts w:ascii="Times New Roman" w:hAnsi="Times New Roman" w:cs="Times New Roman"/>
          <w:sz w:val="24"/>
          <w:szCs w:val="24"/>
        </w:rPr>
        <w:t>5.14. Заявители вправе обжаловать решения, принятые в ходе исполнения муниципальной функции, действия или бездействие должностных лиц отдела, участвующих в исполнении муниципальной функции, в судебном порядке.</w:t>
      </w:r>
    </w:p>
    <w:p w:rsidR="00BB1ACE" w:rsidRPr="008F5CC0" w:rsidRDefault="00BB1ACE" w:rsidP="00BB1ACE">
      <w:pPr>
        <w:pStyle w:val="a6"/>
        <w:ind w:firstLine="567"/>
        <w:jc w:val="both"/>
        <w:rPr>
          <w:rFonts w:ascii="Times New Roman" w:hAnsi="Times New Roman" w:cs="Times New Roman"/>
          <w:sz w:val="24"/>
          <w:szCs w:val="24"/>
        </w:rPr>
      </w:pPr>
    </w:p>
    <w:p w:rsidR="00BB1ACE" w:rsidRPr="008F5CC0" w:rsidRDefault="00BB1ACE" w:rsidP="00BB1ACE">
      <w:pPr>
        <w:pStyle w:val="a6"/>
        <w:ind w:firstLine="567"/>
        <w:jc w:val="center"/>
        <w:rPr>
          <w:rFonts w:ascii="Times New Roman" w:hAnsi="Times New Roman" w:cs="Times New Roman"/>
          <w:sz w:val="24"/>
          <w:szCs w:val="24"/>
        </w:rPr>
      </w:pPr>
      <w:r w:rsidRPr="008F5CC0">
        <w:rPr>
          <w:rFonts w:ascii="Times New Roman" w:hAnsi="Times New Roman" w:cs="Times New Roman"/>
          <w:sz w:val="24"/>
          <w:szCs w:val="24"/>
        </w:rPr>
        <w:t>_____________________________________</w:t>
      </w:r>
    </w:p>
    <w:p w:rsidR="00BB1ACE" w:rsidRPr="008F5CC0" w:rsidRDefault="00BB1ACE" w:rsidP="00BB1ACE">
      <w:pPr>
        <w:pStyle w:val="a6"/>
        <w:ind w:firstLine="567"/>
        <w:jc w:val="both"/>
        <w:rPr>
          <w:rFonts w:ascii="Times New Roman" w:hAnsi="Times New Roman" w:cs="Times New Roman"/>
          <w:sz w:val="24"/>
          <w:szCs w:val="24"/>
        </w:rPr>
      </w:pPr>
    </w:p>
    <w:p w:rsidR="00BB1ACE" w:rsidRPr="008F5CC0" w:rsidRDefault="00BB1ACE" w:rsidP="00BB1ACE">
      <w:pPr>
        <w:jc w:val="right"/>
        <w:rPr>
          <w:sz w:val="28"/>
          <w:szCs w:val="28"/>
        </w:rPr>
      </w:pPr>
    </w:p>
    <w:p w:rsidR="00BB1ACE" w:rsidRPr="008F5CC0" w:rsidRDefault="00BB1ACE" w:rsidP="00BB1ACE">
      <w:pPr>
        <w:jc w:val="right"/>
        <w:rPr>
          <w:sz w:val="28"/>
          <w:szCs w:val="28"/>
        </w:rPr>
      </w:pPr>
    </w:p>
    <w:p w:rsidR="00BB1ACE" w:rsidRPr="008F5CC0" w:rsidRDefault="00BB1ACE" w:rsidP="00BB1ACE">
      <w:pPr>
        <w:jc w:val="right"/>
        <w:rPr>
          <w:sz w:val="28"/>
          <w:szCs w:val="28"/>
        </w:rPr>
      </w:pPr>
    </w:p>
    <w:p w:rsidR="00BB1ACE" w:rsidRPr="008F5CC0" w:rsidRDefault="00BB1ACE" w:rsidP="00BB1ACE">
      <w:pPr>
        <w:jc w:val="right"/>
        <w:rPr>
          <w:sz w:val="28"/>
          <w:szCs w:val="28"/>
        </w:rPr>
      </w:pPr>
    </w:p>
    <w:p w:rsidR="00BB1ACE" w:rsidRPr="008F5CC0" w:rsidRDefault="00BB1ACE" w:rsidP="00BB1ACE">
      <w:pPr>
        <w:autoSpaceDE w:val="0"/>
        <w:autoSpaceDN w:val="0"/>
        <w:adjustRightInd w:val="0"/>
        <w:jc w:val="right"/>
        <w:rPr>
          <w:sz w:val="23"/>
          <w:szCs w:val="23"/>
        </w:rPr>
      </w:pPr>
      <w:r w:rsidRPr="008F5CC0">
        <w:rPr>
          <w:sz w:val="23"/>
          <w:szCs w:val="23"/>
        </w:rPr>
        <w:lastRenderedPageBreak/>
        <w:t>Приложение №1</w:t>
      </w:r>
    </w:p>
    <w:p w:rsidR="00BB1ACE" w:rsidRPr="008F5CC0" w:rsidRDefault="00BB1ACE" w:rsidP="00BB1ACE">
      <w:pPr>
        <w:autoSpaceDE w:val="0"/>
        <w:autoSpaceDN w:val="0"/>
        <w:adjustRightInd w:val="0"/>
        <w:jc w:val="right"/>
        <w:rPr>
          <w:sz w:val="23"/>
          <w:szCs w:val="23"/>
        </w:rPr>
      </w:pPr>
      <w:r w:rsidRPr="008F5CC0">
        <w:rPr>
          <w:sz w:val="23"/>
          <w:szCs w:val="23"/>
        </w:rPr>
        <w:t>к административному регламенту</w:t>
      </w:r>
    </w:p>
    <w:p w:rsidR="00BB1ACE" w:rsidRPr="008F5CC0" w:rsidRDefault="00BB1ACE" w:rsidP="00BB1ACE">
      <w:pPr>
        <w:autoSpaceDE w:val="0"/>
        <w:autoSpaceDN w:val="0"/>
        <w:adjustRightInd w:val="0"/>
        <w:jc w:val="right"/>
        <w:rPr>
          <w:sz w:val="23"/>
          <w:szCs w:val="23"/>
        </w:rPr>
      </w:pPr>
      <w:r w:rsidRPr="008F5CC0">
        <w:rPr>
          <w:sz w:val="23"/>
          <w:szCs w:val="23"/>
        </w:rPr>
        <w:t>по осуществлению муниципального контроля в области использования и охраны</w:t>
      </w:r>
    </w:p>
    <w:p w:rsidR="00BB1ACE" w:rsidRPr="008F5CC0" w:rsidRDefault="00BB1ACE" w:rsidP="00BB1ACE">
      <w:pPr>
        <w:autoSpaceDE w:val="0"/>
        <w:autoSpaceDN w:val="0"/>
        <w:adjustRightInd w:val="0"/>
        <w:jc w:val="right"/>
        <w:rPr>
          <w:sz w:val="23"/>
          <w:szCs w:val="23"/>
        </w:rPr>
      </w:pPr>
      <w:r w:rsidRPr="008F5CC0">
        <w:rPr>
          <w:sz w:val="23"/>
          <w:szCs w:val="23"/>
        </w:rPr>
        <w:t>особо охраняемых природных территорий местного значения, расположенных</w:t>
      </w:r>
    </w:p>
    <w:p w:rsidR="00BB1ACE" w:rsidRPr="008F5CC0" w:rsidRDefault="00BB1ACE" w:rsidP="00BB1ACE">
      <w:pPr>
        <w:autoSpaceDE w:val="0"/>
        <w:autoSpaceDN w:val="0"/>
        <w:adjustRightInd w:val="0"/>
        <w:jc w:val="right"/>
        <w:rPr>
          <w:sz w:val="23"/>
          <w:szCs w:val="23"/>
        </w:rPr>
      </w:pPr>
      <w:r w:rsidRPr="008F5CC0">
        <w:rPr>
          <w:sz w:val="23"/>
          <w:szCs w:val="23"/>
        </w:rPr>
        <w:t xml:space="preserve">в </w:t>
      </w:r>
      <w:proofErr w:type="gramStart"/>
      <w:r w:rsidRPr="008F5CC0">
        <w:rPr>
          <w:sz w:val="23"/>
          <w:szCs w:val="23"/>
        </w:rPr>
        <w:t xml:space="preserve">границах </w:t>
      </w:r>
      <w:r w:rsidR="009F28A7" w:rsidRPr="008F5CC0">
        <w:rPr>
          <w:sz w:val="23"/>
          <w:szCs w:val="23"/>
        </w:rPr>
        <w:t xml:space="preserve"> МО</w:t>
      </w:r>
      <w:proofErr w:type="gramEnd"/>
      <w:r w:rsidR="009F28A7" w:rsidRPr="008F5CC0">
        <w:rPr>
          <w:sz w:val="23"/>
          <w:szCs w:val="23"/>
        </w:rPr>
        <w:t xml:space="preserve"> </w:t>
      </w:r>
      <w:r w:rsidRPr="008F5CC0">
        <w:rPr>
          <w:sz w:val="23"/>
          <w:szCs w:val="23"/>
        </w:rPr>
        <w:t>«</w:t>
      </w:r>
      <w:r w:rsidR="009F28A7" w:rsidRPr="008F5CC0">
        <w:rPr>
          <w:sz w:val="23"/>
          <w:szCs w:val="23"/>
        </w:rPr>
        <w:t>Мирнинский район</w:t>
      </w:r>
      <w:r w:rsidRPr="008F5CC0">
        <w:rPr>
          <w:sz w:val="23"/>
          <w:szCs w:val="23"/>
        </w:rPr>
        <w:t>»</w:t>
      </w:r>
    </w:p>
    <w:p w:rsidR="00BB1ACE" w:rsidRPr="008F5CC0" w:rsidRDefault="00BB1ACE" w:rsidP="00BB1ACE">
      <w:pPr>
        <w:autoSpaceDE w:val="0"/>
        <w:autoSpaceDN w:val="0"/>
        <w:adjustRightInd w:val="0"/>
        <w:jc w:val="right"/>
        <w:rPr>
          <w:sz w:val="23"/>
          <w:szCs w:val="23"/>
        </w:rPr>
      </w:pPr>
      <w:r w:rsidRPr="008F5CC0">
        <w:rPr>
          <w:sz w:val="23"/>
          <w:szCs w:val="23"/>
        </w:rPr>
        <w:t>Республики Саха (Якутия)</w:t>
      </w:r>
    </w:p>
    <w:p w:rsidR="00BB1ACE" w:rsidRPr="008F5CC0" w:rsidRDefault="00BB1ACE" w:rsidP="00BB1ACE">
      <w:pPr>
        <w:autoSpaceDE w:val="0"/>
        <w:autoSpaceDN w:val="0"/>
        <w:adjustRightInd w:val="0"/>
        <w:jc w:val="right"/>
        <w:rPr>
          <w:sz w:val="23"/>
          <w:szCs w:val="23"/>
        </w:rPr>
      </w:pPr>
    </w:p>
    <w:p w:rsidR="00BB1ACE" w:rsidRPr="008F5CC0" w:rsidRDefault="00BB1ACE" w:rsidP="00BB1ACE">
      <w:pPr>
        <w:autoSpaceDE w:val="0"/>
        <w:autoSpaceDN w:val="0"/>
        <w:adjustRightInd w:val="0"/>
        <w:jc w:val="right"/>
        <w:rPr>
          <w:sz w:val="23"/>
          <w:szCs w:val="23"/>
        </w:rPr>
      </w:pPr>
    </w:p>
    <w:p w:rsidR="00BB1ACE" w:rsidRPr="008F5CC0" w:rsidRDefault="00BB1ACE" w:rsidP="00BB1ACE">
      <w:pPr>
        <w:autoSpaceDE w:val="0"/>
        <w:autoSpaceDN w:val="0"/>
        <w:adjustRightInd w:val="0"/>
        <w:jc w:val="center"/>
        <w:rPr>
          <w:sz w:val="23"/>
          <w:szCs w:val="23"/>
        </w:rPr>
      </w:pPr>
      <w:r w:rsidRPr="008F5CC0">
        <w:rPr>
          <w:sz w:val="23"/>
          <w:szCs w:val="23"/>
        </w:rPr>
        <w:t>БЛОК-СХЕМА</w:t>
      </w:r>
    </w:p>
    <w:p w:rsidR="00BB1ACE" w:rsidRPr="008F5CC0" w:rsidRDefault="00BB1ACE" w:rsidP="00BB1ACE">
      <w:pPr>
        <w:autoSpaceDE w:val="0"/>
        <w:autoSpaceDN w:val="0"/>
        <w:adjustRightInd w:val="0"/>
        <w:jc w:val="center"/>
        <w:rPr>
          <w:sz w:val="23"/>
          <w:szCs w:val="23"/>
        </w:rPr>
      </w:pPr>
      <w:r w:rsidRPr="008F5CC0">
        <w:rPr>
          <w:sz w:val="23"/>
          <w:szCs w:val="23"/>
        </w:rPr>
        <w:t>исполнения муниципальной функции</w:t>
      </w:r>
    </w:p>
    <w:p w:rsidR="00BB1ACE" w:rsidRPr="008F5CC0" w:rsidRDefault="00BB1ACE" w:rsidP="00BB1ACE">
      <w:pPr>
        <w:autoSpaceDE w:val="0"/>
        <w:autoSpaceDN w:val="0"/>
        <w:adjustRightInd w:val="0"/>
        <w:jc w:val="center"/>
        <w:rPr>
          <w:sz w:val="23"/>
          <w:szCs w:val="23"/>
        </w:rPr>
      </w:pPr>
      <w:r w:rsidRPr="008F5CC0">
        <w:rPr>
          <w:sz w:val="23"/>
          <w:szCs w:val="23"/>
        </w:rPr>
        <w:t>по осуществлению муниципального контроля в области использования и охраны особо</w:t>
      </w:r>
    </w:p>
    <w:p w:rsidR="00BB1ACE" w:rsidRPr="008F5CC0" w:rsidRDefault="00BB1ACE" w:rsidP="00BB1ACE">
      <w:pPr>
        <w:autoSpaceDE w:val="0"/>
        <w:autoSpaceDN w:val="0"/>
        <w:adjustRightInd w:val="0"/>
        <w:jc w:val="center"/>
        <w:rPr>
          <w:sz w:val="23"/>
          <w:szCs w:val="23"/>
        </w:rPr>
      </w:pPr>
      <w:r w:rsidRPr="008F5CC0">
        <w:rPr>
          <w:sz w:val="23"/>
          <w:szCs w:val="23"/>
        </w:rPr>
        <w:t>охраняемых природных территорий местного значения,</w:t>
      </w:r>
    </w:p>
    <w:p w:rsidR="00BB1ACE" w:rsidRPr="008F5CC0" w:rsidRDefault="00BB1ACE" w:rsidP="00BB1ACE">
      <w:pPr>
        <w:autoSpaceDE w:val="0"/>
        <w:autoSpaceDN w:val="0"/>
        <w:adjustRightInd w:val="0"/>
        <w:jc w:val="center"/>
        <w:rPr>
          <w:sz w:val="23"/>
          <w:szCs w:val="23"/>
        </w:rPr>
      </w:pPr>
      <w:r w:rsidRPr="008F5CC0">
        <w:rPr>
          <w:sz w:val="23"/>
          <w:szCs w:val="23"/>
        </w:rPr>
        <w:t xml:space="preserve">расположенных в границах </w:t>
      </w:r>
      <w:r w:rsidR="009F28A7" w:rsidRPr="008F5CC0">
        <w:rPr>
          <w:sz w:val="23"/>
          <w:szCs w:val="23"/>
        </w:rPr>
        <w:t xml:space="preserve">МО </w:t>
      </w:r>
      <w:r w:rsidRPr="008F5CC0">
        <w:rPr>
          <w:sz w:val="23"/>
          <w:szCs w:val="23"/>
        </w:rPr>
        <w:t>«</w:t>
      </w:r>
      <w:r w:rsidR="009F28A7" w:rsidRPr="008F5CC0">
        <w:rPr>
          <w:sz w:val="23"/>
          <w:szCs w:val="23"/>
        </w:rPr>
        <w:t>Мирнинский район</w:t>
      </w:r>
      <w:r w:rsidRPr="008F5CC0">
        <w:rPr>
          <w:sz w:val="23"/>
          <w:szCs w:val="23"/>
        </w:rPr>
        <w:t>»</w:t>
      </w:r>
    </w:p>
    <w:p w:rsidR="00BB1ACE" w:rsidRPr="008F5CC0" w:rsidRDefault="00BB1ACE" w:rsidP="00BB1ACE">
      <w:pPr>
        <w:jc w:val="center"/>
        <w:rPr>
          <w:sz w:val="23"/>
          <w:szCs w:val="23"/>
        </w:rPr>
      </w:pPr>
      <w:r w:rsidRPr="008F5CC0">
        <w:rPr>
          <w:sz w:val="23"/>
          <w:szCs w:val="23"/>
        </w:rPr>
        <w:t>Республики Саха (Якутия)</w:t>
      </w:r>
      <w:r w:rsidRPr="008F5CC0">
        <w:rPr>
          <w:noProof/>
          <w:sz w:val="23"/>
          <w:szCs w:val="23"/>
        </w:rPr>
        <mc:AlternateContent>
          <mc:Choice Requires="wps">
            <w:drawing>
              <wp:anchor distT="0" distB="0" distL="114300" distR="114300" simplePos="0" relativeHeight="251660288" behindDoc="0" locked="0" layoutInCell="1" allowOverlap="1" wp14:anchorId="415F6DA0" wp14:editId="04FD79B5">
                <wp:simplePos x="0" y="0"/>
                <wp:positionH relativeFrom="column">
                  <wp:posOffset>2386330</wp:posOffset>
                </wp:positionH>
                <wp:positionV relativeFrom="paragraph">
                  <wp:posOffset>309245</wp:posOffset>
                </wp:positionV>
                <wp:extent cx="3536315" cy="612140"/>
                <wp:effectExtent l="0" t="0" r="26035" b="16510"/>
                <wp:wrapNone/>
                <wp:docPr id="9" name="Блок-схема: процесс 9"/>
                <wp:cNvGraphicFramePr/>
                <a:graphic xmlns:a="http://schemas.openxmlformats.org/drawingml/2006/main">
                  <a:graphicData uri="http://schemas.microsoft.com/office/word/2010/wordprocessingShape">
                    <wps:wsp>
                      <wps:cNvSpPr/>
                      <wps:spPr>
                        <a:xfrm>
                          <a:off x="0" y="0"/>
                          <a:ext cx="3536315" cy="612140"/>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55C9C7" id="_x0000_t109" coordsize="21600,21600" o:spt="109" path="m,l,21600r21600,l21600,xe">
                <v:stroke joinstyle="miter"/>
                <v:path gradientshapeok="t" o:connecttype="rect"/>
              </v:shapetype>
              <v:shape id="Блок-схема: процесс 9" o:spid="_x0000_s1026" type="#_x0000_t109" style="position:absolute;margin-left:187.9pt;margin-top:24.35pt;width:278.45pt;height:48.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" filled="f" strokecolor="windowText" strokeweight=".5pt"/>
            </w:pict>
          </mc:Fallback>
        </mc:AlternateContent>
      </w:r>
      <w:r w:rsidRPr="008F5CC0">
        <w:rPr>
          <w:noProof/>
          <w:sz w:val="23"/>
          <w:szCs w:val="23"/>
        </w:rPr>
        <mc:AlternateContent>
          <mc:Choice Requires="wps">
            <w:drawing>
              <wp:anchor distT="0" distB="0" distL="114300" distR="114300" simplePos="0" relativeHeight="251659264" behindDoc="0" locked="0" layoutInCell="1" allowOverlap="1" wp14:anchorId="0B32BB6C" wp14:editId="344CC739">
                <wp:simplePos x="0" y="0"/>
                <wp:positionH relativeFrom="column">
                  <wp:posOffset>-10460</wp:posOffset>
                </wp:positionH>
                <wp:positionV relativeFrom="paragraph">
                  <wp:posOffset>312120</wp:posOffset>
                </wp:positionV>
                <wp:extent cx="2087593" cy="612476"/>
                <wp:effectExtent l="0" t="0" r="27305" b="16510"/>
                <wp:wrapNone/>
                <wp:docPr id="8" name="Блок-схема: процесс 8"/>
                <wp:cNvGraphicFramePr/>
                <a:graphic xmlns:a="http://schemas.openxmlformats.org/drawingml/2006/main">
                  <a:graphicData uri="http://schemas.microsoft.com/office/word/2010/wordprocessingShape">
                    <wps:wsp>
                      <wps:cNvSpPr/>
                      <wps:spPr>
                        <a:xfrm>
                          <a:off x="0" y="0"/>
                          <a:ext cx="2087593" cy="612476"/>
                        </a:xfrm>
                        <a:prstGeom prst="flowChartProcess">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4FB130" id="Блок-схема: процесс 8" o:spid="_x0000_s1026" type="#_x0000_t109" style="position:absolute;margin-left:-.8pt;margin-top:24.6pt;width:164.4pt;height:4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" filled="f" strokecolor="black [3213]" strokeweight=".5pt"/>
            </w:pict>
          </mc:Fallback>
        </mc:AlternateContent>
      </w:r>
    </w:p>
    <w:p w:rsidR="00BB1ACE" w:rsidRPr="008F5CC0" w:rsidRDefault="00BB1ACE" w:rsidP="00BB1ACE">
      <w:pPr>
        <w:pStyle w:val="a6"/>
      </w:pPr>
    </w:p>
    <w:p w:rsidR="00BB1ACE" w:rsidRPr="008F5CC0" w:rsidRDefault="00BB1ACE" w:rsidP="00BB1ACE">
      <w:pPr>
        <w:pStyle w:val="a6"/>
      </w:pPr>
      <w:r w:rsidRPr="008F5CC0">
        <w:t xml:space="preserve">      Составление и утверждение                     Рассмотрение обращений, заявлений граждан, юриди-</w:t>
      </w:r>
    </w:p>
    <w:p w:rsidR="00BB1ACE" w:rsidRPr="008F5CC0" w:rsidRDefault="00BB1ACE" w:rsidP="00BB1ACE">
      <w:pPr>
        <w:pStyle w:val="a6"/>
      </w:pPr>
      <w:r w:rsidRPr="008F5CC0">
        <w:rPr>
          <w:rFonts w:ascii="Times New Roman" w:hAnsi="Times New Roman" w:cs="Times New Roman"/>
          <w:noProof/>
          <w:sz w:val="23"/>
          <w:szCs w:val="23"/>
          <w:lang w:eastAsia="ru-RU"/>
        </w:rPr>
        <mc:AlternateContent>
          <mc:Choice Requires="wps">
            <w:drawing>
              <wp:anchor distT="0" distB="0" distL="114300" distR="114300" simplePos="0" relativeHeight="251667456" behindDoc="0" locked="0" layoutInCell="1" allowOverlap="1" wp14:anchorId="008396E6" wp14:editId="5340AA14">
                <wp:simplePos x="0" y="0"/>
                <wp:positionH relativeFrom="column">
                  <wp:posOffset>523875</wp:posOffset>
                </wp:positionH>
                <wp:positionV relativeFrom="paragraph">
                  <wp:posOffset>5469890</wp:posOffset>
                </wp:positionV>
                <wp:extent cx="4097020" cy="767715"/>
                <wp:effectExtent l="0" t="0" r="17780" b="13335"/>
                <wp:wrapNone/>
                <wp:docPr id="17" name="Блок-схема: процесс 17"/>
                <wp:cNvGraphicFramePr/>
                <a:graphic xmlns:a="http://schemas.openxmlformats.org/drawingml/2006/main">
                  <a:graphicData uri="http://schemas.microsoft.com/office/word/2010/wordprocessingShape">
                    <wps:wsp>
                      <wps:cNvSpPr/>
                      <wps:spPr>
                        <a:xfrm>
                          <a:off x="0" y="0"/>
                          <a:ext cx="4097020" cy="767715"/>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5EF90" id="Блок-схема: процесс 17" o:spid="_x0000_s1026" type="#_x0000_t109" style="position:absolute;margin-left:41.25pt;margin-top:430.7pt;width:322.6pt;height:6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" filled="f" strokecolor="windowText" strokeweight=".5pt"/>
            </w:pict>
          </mc:Fallback>
        </mc:AlternateContent>
      </w:r>
      <w:r w:rsidRPr="008F5CC0">
        <w:rPr>
          <w:rFonts w:ascii="Times New Roman" w:hAnsi="Times New Roman" w:cs="Times New Roman"/>
          <w:noProof/>
          <w:sz w:val="23"/>
          <w:szCs w:val="23"/>
          <w:lang w:eastAsia="ru-RU"/>
        </w:rPr>
        <mc:AlternateContent>
          <mc:Choice Requires="wps">
            <w:drawing>
              <wp:anchor distT="0" distB="0" distL="114300" distR="114300" simplePos="0" relativeHeight="251666432" behindDoc="0" locked="0" layoutInCell="1" allowOverlap="1" wp14:anchorId="72C9A7C4" wp14:editId="3D360217">
                <wp:simplePos x="0" y="0"/>
                <wp:positionH relativeFrom="column">
                  <wp:posOffset>2792095</wp:posOffset>
                </wp:positionH>
                <wp:positionV relativeFrom="paragraph">
                  <wp:posOffset>4185285</wp:posOffset>
                </wp:positionV>
                <wp:extent cx="3001645" cy="819150"/>
                <wp:effectExtent l="0" t="0" r="27305" b="19050"/>
                <wp:wrapNone/>
                <wp:docPr id="16" name="Блок-схема: процесс 16"/>
                <wp:cNvGraphicFramePr/>
                <a:graphic xmlns:a="http://schemas.openxmlformats.org/drawingml/2006/main">
                  <a:graphicData uri="http://schemas.microsoft.com/office/word/2010/wordprocessingShape">
                    <wps:wsp>
                      <wps:cNvSpPr/>
                      <wps:spPr>
                        <a:xfrm>
                          <a:off x="0" y="0"/>
                          <a:ext cx="3001645" cy="819150"/>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AC69A" id="Блок-схема: процесс 16" o:spid="_x0000_s1026" type="#_x0000_t109" style="position:absolute;margin-left:219.85pt;margin-top:329.55pt;width:236.3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" filled="f" strokecolor="windowText" strokeweight=".5pt"/>
            </w:pict>
          </mc:Fallback>
        </mc:AlternateContent>
      </w:r>
      <w:r w:rsidRPr="008F5CC0">
        <w:rPr>
          <w:rFonts w:ascii="Times New Roman" w:hAnsi="Times New Roman" w:cs="Times New Roman"/>
          <w:noProof/>
          <w:sz w:val="23"/>
          <w:szCs w:val="23"/>
          <w:lang w:eastAsia="ru-RU"/>
        </w:rPr>
        <mc:AlternateContent>
          <mc:Choice Requires="wps">
            <w:drawing>
              <wp:anchor distT="0" distB="0" distL="114300" distR="114300" simplePos="0" relativeHeight="251663360" behindDoc="0" locked="0" layoutInCell="1" allowOverlap="1" wp14:anchorId="5BFAF7CF" wp14:editId="460196AB">
                <wp:simplePos x="0" y="0"/>
                <wp:positionH relativeFrom="column">
                  <wp:posOffset>2670810</wp:posOffset>
                </wp:positionH>
                <wp:positionV relativeFrom="paragraph">
                  <wp:posOffset>1700530</wp:posOffset>
                </wp:positionV>
                <wp:extent cx="2553335" cy="767715"/>
                <wp:effectExtent l="0" t="0" r="18415" b="13335"/>
                <wp:wrapNone/>
                <wp:docPr id="12" name="Блок-схема: процесс 12"/>
                <wp:cNvGraphicFramePr/>
                <a:graphic xmlns:a="http://schemas.openxmlformats.org/drawingml/2006/main">
                  <a:graphicData uri="http://schemas.microsoft.com/office/word/2010/wordprocessingShape">
                    <wps:wsp>
                      <wps:cNvSpPr/>
                      <wps:spPr>
                        <a:xfrm>
                          <a:off x="0" y="0"/>
                          <a:ext cx="2553335" cy="767715"/>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A617B" id="Блок-схема: процесс 12" o:spid="_x0000_s1026" type="#_x0000_t109" style="position:absolute;margin-left:210.3pt;margin-top:133.9pt;width:201.05pt;height:6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" filled="f" strokecolor="windowText" strokeweight=".5pt"/>
            </w:pict>
          </mc:Fallback>
        </mc:AlternateContent>
      </w:r>
      <w:r w:rsidRPr="008F5CC0">
        <w:rPr>
          <w:rFonts w:ascii="Times New Roman" w:hAnsi="Times New Roman" w:cs="Times New Roman"/>
          <w:noProof/>
          <w:sz w:val="23"/>
          <w:szCs w:val="23"/>
          <w:lang w:eastAsia="ru-RU"/>
        </w:rPr>
        <mc:AlternateContent>
          <mc:Choice Requires="wps">
            <w:drawing>
              <wp:anchor distT="0" distB="0" distL="114300" distR="114300" simplePos="0" relativeHeight="251662336" behindDoc="0" locked="0" layoutInCell="1" allowOverlap="1" wp14:anchorId="45FDE920" wp14:editId="38E543A5">
                <wp:simplePos x="0" y="0"/>
                <wp:positionH relativeFrom="column">
                  <wp:posOffset>230505</wp:posOffset>
                </wp:positionH>
                <wp:positionV relativeFrom="paragraph">
                  <wp:posOffset>1700530</wp:posOffset>
                </wp:positionV>
                <wp:extent cx="2440305" cy="767715"/>
                <wp:effectExtent l="0" t="0" r="17145" b="13335"/>
                <wp:wrapNone/>
                <wp:docPr id="11" name="Блок-схема: процесс 11"/>
                <wp:cNvGraphicFramePr/>
                <a:graphic xmlns:a="http://schemas.openxmlformats.org/drawingml/2006/main">
                  <a:graphicData uri="http://schemas.microsoft.com/office/word/2010/wordprocessingShape">
                    <wps:wsp>
                      <wps:cNvSpPr/>
                      <wps:spPr>
                        <a:xfrm>
                          <a:off x="0" y="0"/>
                          <a:ext cx="2440305" cy="767715"/>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1DC24" id="Блок-схема: процесс 11" o:spid="_x0000_s1026" type="#_x0000_t109" style="position:absolute;margin-left:18.15pt;margin-top:133.9pt;width:192.15pt;height:6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" filled="f" strokecolor="windowText" strokeweight=".5pt"/>
            </w:pict>
          </mc:Fallback>
        </mc:AlternateContent>
      </w:r>
      <w:r w:rsidRPr="008F5CC0">
        <w:rPr>
          <w:rFonts w:ascii="Times New Roman" w:hAnsi="Times New Roman" w:cs="Times New Roman"/>
          <w:noProof/>
          <w:sz w:val="23"/>
          <w:szCs w:val="23"/>
          <w:lang w:eastAsia="ru-RU"/>
        </w:rPr>
        <mc:AlternateContent>
          <mc:Choice Requires="wps">
            <w:drawing>
              <wp:anchor distT="0" distB="0" distL="114300" distR="114300" simplePos="0" relativeHeight="251661312" behindDoc="0" locked="0" layoutInCell="1" allowOverlap="1" wp14:anchorId="4E60F4AC" wp14:editId="78973B41">
                <wp:simplePos x="0" y="0"/>
                <wp:positionH relativeFrom="column">
                  <wp:posOffset>3129280</wp:posOffset>
                </wp:positionH>
                <wp:positionV relativeFrom="paragraph">
                  <wp:posOffset>544830</wp:posOffset>
                </wp:positionV>
                <wp:extent cx="2802890" cy="741680"/>
                <wp:effectExtent l="0" t="0" r="16510" b="20320"/>
                <wp:wrapNone/>
                <wp:docPr id="10" name="Блок-схема: процесс 10"/>
                <wp:cNvGraphicFramePr/>
                <a:graphic xmlns:a="http://schemas.openxmlformats.org/drawingml/2006/main">
                  <a:graphicData uri="http://schemas.microsoft.com/office/word/2010/wordprocessingShape">
                    <wps:wsp>
                      <wps:cNvSpPr/>
                      <wps:spPr>
                        <a:xfrm>
                          <a:off x="0" y="0"/>
                          <a:ext cx="2802890" cy="741680"/>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FD17" id="Блок-схема: процесс 10" o:spid="_x0000_s1026" type="#_x0000_t109" style="position:absolute;margin-left:246.4pt;margin-top:42.9pt;width:220.7pt;height:5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" filled="f" strokecolor="windowText" strokeweight=".5pt"/>
            </w:pict>
          </mc:Fallback>
        </mc:AlternateContent>
      </w:r>
      <w:r w:rsidRPr="008F5CC0">
        <w:t xml:space="preserve">                   плана проверок                                        </w:t>
      </w:r>
      <w:proofErr w:type="spellStart"/>
      <w:r w:rsidRPr="008F5CC0">
        <w:t>ческих</w:t>
      </w:r>
      <w:proofErr w:type="spellEnd"/>
      <w:r w:rsidRPr="008F5CC0">
        <w:t xml:space="preserve"> лиц, поручений вышестоящих органов</w:t>
      </w:r>
    </w:p>
    <w:p w:rsidR="00BB1ACE" w:rsidRPr="008F5CC0" w:rsidRDefault="00BB1ACE" w:rsidP="00BB1ACE">
      <w:pPr>
        <w:pStyle w:val="a6"/>
      </w:pPr>
      <w:r w:rsidRPr="008F5CC0">
        <w:rPr>
          <w:noProof/>
          <w:lang w:eastAsia="ru-RU"/>
        </w:rPr>
        <mc:AlternateContent>
          <mc:Choice Requires="wps">
            <w:drawing>
              <wp:anchor distT="0" distB="0" distL="114300" distR="114300" simplePos="0" relativeHeight="251669504" behindDoc="0" locked="0" layoutInCell="1" allowOverlap="1" wp14:anchorId="5CC92579" wp14:editId="2BAF6C59">
                <wp:simplePos x="0" y="0"/>
                <wp:positionH relativeFrom="column">
                  <wp:posOffset>4371759</wp:posOffset>
                </wp:positionH>
                <wp:positionV relativeFrom="paragraph">
                  <wp:posOffset>92746</wp:posOffset>
                </wp:positionV>
                <wp:extent cx="8627" cy="284672"/>
                <wp:effectExtent l="76200" t="0" r="67945" b="58420"/>
                <wp:wrapNone/>
                <wp:docPr id="19" name="Прямая со стрелкой 19"/>
                <wp:cNvGraphicFramePr/>
                <a:graphic xmlns:a="http://schemas.openxmlformats.org/drawingml/2006/main">
                  <a:graphicData uri="http://schemas.microsoft.com/office/word/2010/wordprocessingShape">
                    <wps:wsp>
                      <wps:cNvCnPr/>
                      <wps:spPr>
                        <a:xfrm>
                          <a:off x="0" y="0"/>
                          <a:ext cx="8627" cy="28467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55D6C5E" id="_x0000_t32" coordsize="21600,21600" o:spt="32" o:oned="t" path="m,l21600,21600e" filled="f">
                <v:path arrowok="t" fillok="f" o:connecttype="none"/>
                <o:lock v:ext="edit" shapetype="t"/>
              </v:shapetype>
              <v:shape id="Прямая со стрелкой 19" o:spid="_x0000_s1026" type="#_x0000_t32" style="position:absolute;margin-left:344.25pt;margin-top:7.3pt;width:.7pt;height:22.4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" strokecolor="black [3200]" strokeweight=".5pt">
                <v:stroke endarrow="open" joinstyle="miter"/>
              </v:shape>
            </w:pict>
          </mc:Fallback>
        </mc:AlternateContent>
      </w:r>
      <w:r w:rsidRPr="008F5CC0">
        <w:rPr>
          <w:noProof/>
          <w:lang w:eastAsia="ru-RU"/>
        </w:rPr>
        <mc:AlternateContent>
          <mc:Choice Requires="wps">
            <w:drawing>
              <wp:anchor distT="0" distB="0" distL="114300" distR="114300" simplePos="0" relativeHeight="251668480" behindDoc="0" locked="0" layoutInCell="1" allowOverlap="1" wp14:anchorId="03DC6090" wp14:editId="387119B4">
                <wp:simplePos x="0" y="0"/>
                <wp:positionH relativeFrom="column">
                  <wp:posOffset>1102348</wp:posOffset>
                </wp:positionH>
                <wp:positionV relativeFrom="paragraph">
                  <wp:posOffset>92746</wp:posOffset>
                </wp:positionV>
                <wp:extent cx="0" cy="1440611"/>
                <wp:effectExtent l="95250" t="0" r="57150" b="64770"/>
                <wp:wrapNone/>
                <wp:docPr id="18" name="Прямая со стрелкой 18"/>
                <wp:cNvGraphicFramePr/>
                <a:graphic xmlns:a="http://schemas.openxmlformats.org/drawingml/2006/main">
                  <a:graphicData uri="http://schemas.microsoft.com/office/word/2010/wordprocessingShape">
                    <wps:wsp>
                      <wps:cNvCnPr/>
                      <wps:spPr>
                        <a:xfrm>
                          <a:off x="0" y="0"/>
                          <a:ext cx="0" cy="144061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32A05B" id="Прямая со стрелкой 18" o:spid="_x0000_s1026" type="#_x0000_t32" style="position:absolute;margin-left:86.8pt;margin-top:7.3pt;width:0;height:11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" strokecolor="black [3200]" strokeweight=".5pt">
                <v:stroke endarrow="open" joinstyle="miter"/>
              </v:shape>
            </w:pict>
          </mc:Fallback>
        </mc:AlternateContent>
      </w:r>
    </w:p>
    <w:p w:rsidR="00BB1ACE" w:rsidRPr="008F5CC0" w:rsidRDefault="00BB1ACE" w:rsidP="00BB1ACE">
      <w:pPr>
        <w:pStyle w:val="a6"/>
      </w:pPr>
    </w:p>
    <w:p w:rsidR="00BB1ACE" w:rsidRPr="008F5CC0" w:rsidRDefault="00BB1ACE" w:rsidP="00BB1ACE">
      <w:pPr>
        <w:pStyle w:val="a6"/>
      </w:pPr>
    </w:p>
    <w:p w:rsidR="00BB1ACE" w:rsidRPr="008F5CC0" w:rsidRDefault="00BB1ACE" w:rsidP="00BB1ACE">
      <w:pPr>
        <w:pStyle w:val="a6"/>
      </w:pPr>
      <w:r w:rsidRPr="008F5CC0">
        <w:t xml:space="preserve">                                                                                                       Принятие решения о проведении проверки,</w:t>
      </w:r>
    </w:p>
    <w:p w:rsidR="00BB1ACE" w:rsidRPr="008F5CC0" w:rsidRDefault="00BB1ACE" w:rsidP="00BB1ACE">
      <w:pPr>
        <w:pStyle w:val="a6"/>
      </w:pPr>
      <w:r w:rsidRPr="008F5CC0">
        <w:t xml:space="preserve">                                                                                                          о проведении проверки, издание </w:t>
      </w:r>
    </w:p>
    <w:p w:rsidR="00BB1ACE" w:rsidRPr="008F5CC0" w:rsidRDefault="00BB1ACE" w:rsidP="00BB1ACE">
      <w:pPr>
        <w:pStyle w:val="a6"/>
      </w:pPr>
      <w:r w:rsidRPr="008F5CC0">
        <w:t xml:space="preserve">                                                                                                                                распоряжения</w:t>
      </w:r>
    </w:p>
    <w:p w:rsidR="00BB1ACE" w:rsidRPr="008F5CC0" w:rsidRDefault="00BB1ACE" w:rsidP="00BB1ACE">
      <w:pPr>
        <w:pStyle w:val="a6"/>
      </w:pPr>
      <w:r w:rsidRPr="008F5CC0">
        <w:rPr>
          <w:noProof/>
          <w:lang w:eastAsia="ru-RU"/>
        </w:rPr>
        <mc:AlternateContent>
          <mc:Choice Requires="wps">
            <w:drawing>
              <wp:anchor distT="0" distB="0" distL="114300" distR="114300" simplePos="0" relativeHeight="251670528" behindDoc="0" locked="0" layoutInCell="1" allowOverlap="1" wp14:anchorId="65F3DA5E" wp14:editId="570D2908">
                <wp:simplePos x="0" y="0"/>
                <wp:positionH relativeFrom="column">
                  <wp:posOffset>4250990</wp:posOffset>
                </wp:positionH>
                <wp:positionV relativeFrom="paragraph">
                  <wp:posOffset>95669</wp:posOffset>
                </wp:positionV>
                <wp:extent cx="0" cy="414068"/>
                <wp:effectExtent l="95250" t="0" r="57150" b="62230"/>
                <wp:wrapNone/>
                <wp:docPr id="20" name="Прямая со стрелкой 20"/>
                <wp:cNvGraphicFramePr/>
                <a:graphic xmlns:a="http://schemas.openxmlformats.org/drawingml/2006/main">
                  <a:graphicData uri="http://schemas.microsoft.com/office/word/2010/wordprocessingShape">
                    <wps:wsp>
                      <wps:cNvCnPr/>
                      <wps:spPr>
                        <a:xfrm>
                          <a:off x="0" y="0"/>
                          <a:ext cx="0" cy="41406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6A4F79" id="Прямая со стрелкой 20" o:spid="_x0000_s1026" type="#_x0000_t32" style="position:absolute;margin-left:334.7pt;margin-top:7.55pt;width:0;height:3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" strokecolor="black [3200]" strokeweight=".5pt">
                <v:stroke endarrow="open" joinstyle="miter"/>
              </v:shape>
            </w:pict>
          </mc:Fallback>
        </mc:AlternateContent>
      </w:r>
    </w:p>
    <w:p w:rsidR="00BB1ACE" w:rsidRPr="008F5CC0" w:rsidRDefault="00BB1ACE" w:rsidP="00BB1ACE">
      <w:pPr>
        <w:pStyle w:val="a6"/>
      </w:pPr>
    </w:p>
    <w:p w:rsidR="00BB1ACE" w:rsidRPr="008F5CC0" w:rsidRDefault="00BB1ACE" w:rsidP="00BB1ACE">
      <w:pPr>
        <w:pStyle w:val="a6"/>
      </w:pPr>
    </w:p>
    <w:p w:rsidR="00BB1ACE" w:rsidRPr="008F5CC0" w:rsidRDefault="00BB1ACE" w:rsidP="00BB1ACE">
      <w:pPr>
        <w:pStyle w:val="a6"/>
      </w:pPr>
    </w:p>
    <w:p w:rsidR="00BB1ACE" w:rsidRPr="008F5CC0" w:rsidRDefault="00BB1ACE" w:rsidP="00BB1ACE">
      <w:pPr>
        <w:pStyle w:val="a6"/>
      </w:pPr>
      <w:r w:rsidRPr="008F5CC0">
        <w:t xml:space="preserve">                      Проведение проверки                                  Проведение проверки</w:t>
      </w:r>
    </w:p>
    <w:p w:rsidR="00BB1ACE" w:rsidRPr="008F5CC0" w:rsidRDefault="00BB1ACE" w:rsidP="00BB1ACE">
      <w:pPr>
        <w:pStyle w:val="a6"/>
      </w:pPr>
      <w:r w:rsidRPr="008F5CC0">
        <w:t xml:space="preserve">                     плановой, документарной                    плановой, внеплановой, выездной </w:t>
      </w:r>
    </w:p>
    <w:p w:rsidR="00BB1ACE" w:rsidRPr="008F5CC0" w:rsidRDefault="00BB1ACE" w:rsidP="00BB1ACE">
      <w:pPr>
        <w:pStyle w:val="a6"/>
      </w:pPr>
    </w:p>
    <w:p w:rsidR="00BB1ACE" w:rsidRPr="008F5CC0" w:rsidRDefault="00BB1ACE" w:rsidP="00BB1ACE">
      <w:pPr>
        <w:pStyle w:val="a6"/>
      </w:pPr>
      <w:r w:rsidRPr="008F5CC0">
        <w:rPr>
          <w:noProof/>
          <w:lang w:eastAsia="ru-RU"/>
        </w:rPr>
        <mc:AlternateContent>
          <mc:Choice Requires="wps">
            <w:drawing>
              <wp:anchor distT="0" distB="0" distL="114300" distR="114300" simplePos="0" relativeHeight="251671552" behindDoc="0" locked="0" layoutInCell="1" allowOverlap="1" wp14:anchorId="2EEBEC6D" wp14:editId="2BD9E73E">
                <wp:simplePos x="0" y="0"/>
                <wp:positionH relativeFrom="column">
                  <wp:posOffset>2793125</wp:posOffset>
                </wp:positionH>
                <wp:positionV relativeFrom="paragraph">
                  <wp:posOffset>84287</wp:posOffset>
                </wp:positionV>
                <wp:extent cx="0" cy="552127"/>
                <wp:effectExtent l="95250" t="0" r="57150" b="57785"/>
                <wp:wrapNone/>
                <wp:docPr id="21" name="Прямая со стрелкой 21"/>
                <wp:cNvGraphicFramePr/>
                <a:graphic xmlns:a="http://schemas.openxmlformats.org/drawingml/2006/main">
                  <a:graphicData uri="http://schemas.microsoft.com/office/word/2010/wordprocessingShape">
                    <wps:wsp>
                      <wps:cNvCnPr/>
                      <wps:spPr>
                        <a:xfrm>
                          <a:off x="0" y="0"/>
                          <a:ext cx="0" cy="5521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461FB1" id="Прямая со стрелкой 21" o:spid="_x0000_s1026" type="#_x0000_t32" style="position:absolute;margin-left:219.95pt;margin-top:6.65pt;width:0;height:43.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" strokecolor="black [3200]" strokeweight=".5pt">
                <v:stroke endarrow="open" joinstyle="miter"/>
              </v:shape>
            </w:pict>
          </mc:Fallback>
        </mc:AlternateContent>
      </w:r>
    </w:p>
    <w:p w:rsidR="00BB1ACE" w:rsidRPr="008F5CC0" w:rsidRDefault="00BB1ACE" w:rsidP="00BB1ACE">
      <w:pPr>
        <w:pStyle w:val="a6"/>
      </w:pPr>
    </w:p>
    <w:p w:rsidR="00BB1ACE" w:rsidRPr="008F5CC0" w:rsidRDefault="00BB1ACE" w:rsidP="00BB1ACE">
      <w:pPr>
        <w:pStyle w:val="a6"/>
      </w:pPr>
    </w:p>
    <w:p w:rsidR="00BB1ACE" w:rsidRPr="008F5CC0" w:rsidRDefault="00BB1ACE" w:rsidP="00BB1ACE">
      <w:pPr>
        <w:pStyle w:val="a6"/>
      </w:pPr>
      <w:r w:rsidRPr="008F5CC0">
        <w:rPr>
          <w:rFonts w:ascii="Times New Roman" w:hAnsi="Times New Roman" w:cs="Times New Roman"/>
          <w:noProof/>
          <w:sz w:val="23"/>
          <w:szCs w:val="23"/>
          <w:lang w:eastAsia="ru-RU"/>
        </w:rPr>
        <mc:AlternateContent>
          <mc:Choice Requires="wps">
            <w:drawing>
              <wp:anchor distT="0" distB="0" distL="114300" distR="114300" simplePos="0" relativeHeight="251664384" behindDoc="0" locked="0" layoutInCell="1" allowOverlap="1" wp14:anchorId="6189009A" wp14:editId="5FE8EDEF">
                <wp:simplePos x="0" y="0"/>
                <wp:positionH relativeFrom="column">
                  <wp:posOffset>153442</wp:posOffset>
                </wp:positionH>
                <wp:positionV relativeFrom="paragraph">
                  <wp:posOffset>124604</wp:posOffset>
                </wp:positionV>
                <wp:extent cx="5261778" cy="784860"/>
                <wp:effectExtent l="0" t="0" r="15240" b="15240"/>
                <wp:wrapNone/>
                <wp:docPr id="14" name="Блок-схема: процесс 14"/>
                <wp:cNvGraphicFramePr/>
                <a:graphic xmlns:a="http://schemas.openxmlformats.org/drawingml/2006/main">
                  <a:graphicData uri="http://schemas.microsoft.com/office/word/2010/wordprocessingShape">
                    <wps:wsp>
                      <wps:cNvSpPr/>
                      <wps:spPr>
                        <a:xfrm>
                          <a:off x="0" y="0"/>
                          <a:ext cx="5261778" cy="784860"/>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7BA05" id="Блок-схема: процесс 14" o:spid="_x0000_s1026" type="#_x0000_t109" style="position:absolute;margin-left:12.1pt;margin-top:9.8pt;width:414.3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" filled="f" strokecolor="windowText" strokeweight=".5pt"/>
            </w:pict>
          </mc:Fallback>
        </mc:AlternateContent>
      </w:r>
    </w:p>
    <w:p w:rsidR="00BB1ACE" w:rsidRPr="008F5CC0" w:rsidRDefault="00BB1ACE" w:rsidP="00BB1ACE">
      <w:pPr>
        <w:pStyle w:val="a6"/>
      </w:pPr>
      <w:r w:rsidRPr="008F5CC0">
        <w:t xml:space="preserve">                     </w:t>
      </w:r>
    </w:p>
    <w:p w:rsidR="00BB1ACE" w:rsidRPr="008F5CC0" w:rsidRDefault="00BB1ACE" w:rsidP="00BB1ACE">
      <w:pPr>
        <w:pStyle w:val="a6"/>
      </w:pPr>
      <w:r w:rsidRPr="008F5CC0">
        <w:t xml:space="preserve">                      Составление акта проверка и/или протокола об административном </w:t>
      </w:r>
    </w:p>
    <w:p w:rsidR="00BB1ACE" w:rsidRPr="008F5CC0" w:rsidRDefault="00BB1ACE" w:rsidP="00BB1ACE">
      <w:pPr>
        <w:pStyle w:val="a6"/>
      </w:pPr>
      <w:r w:rsidRPr="008F5CC0">
        <w:t xml:space="preserve">         правонарушении, в том числе выдача предписания, обязательного для исполнения</w:t>
      </w:r>
    </w:p>
    <w:p w:rsidR="00BB1ACE" w:rsidRPr="008F5CC0" w:rsidRDefault="00BB1ACE" w:rsidP="00BB1ACE">
      <w:pPr>
        <w:pStyle w:val="a6"/>
      </w:pPr>
    </w:p>
    <w:p w:rsidR="00BB1ACE" w:rsidRPr="008F5CC0" w:rsidRDefault="00BB1ACE" w:rsidP="00BB1ACE">
      <w:pPr>
        <w:pStyle w:val="a6"/>
      </w:pPr>
      <w:r w:rsidRPr="008F5CC0">
        <w:rPr>
          <w:noProof/>
          <w:lang w:eastAsia="ru-RU"/>
        </w:rPr>
        <mc:AlternateContent>
          <mc:Choice Requires="wps">
            <w:drawing>
              <wp:anchor distT="0" distB="0" distL="114300" distR="114300" simplePos="0" relativeHeight="251673600" behindDoc="0" locked="0" layoutInCell="1" allowOverlap="1" wp14:anchorId="05FCC970" wp14:editId="4DC87879">
                <wp:simplePos x="0" y="0"/>
                <wp:positionH relativeFrom="column">
                  <wp:posOffset>3129556</wp:posOffset>
                </wp:positionH>
                <wp:positionV relativeFrom="paragraph">
                  <wp:posOffset>56803</wp:posOffset>
                </wp:positionV>
                <wp:extent cx="681486" cy="379562"/>
                <wp:effectExtent l="0" t="0" r="61595" b="59055"/>
                <wp:wrapNone/>
                <wp:docPr id="23" name="Прямая со стрелкой 23"/>
                <wp:cNvGraphicFramePr/>
                <a:graphic xmlns:a="http://schemas.openxmlformats.org/drawingml/2006/main">
                  <a:graphicData uri="http://schemas.microsoft.com/office/word/2010/wordprocessingShape">
                    <wps:wsp>
                      <wps:cNvCnPr/>
                      <wps:spPr>
                        <a:xfrm>
                          <a:off x="0" y="0"/>
                          <a:ext cx="681486" cy="3795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8FDCF9" id="Прямая со стрелкой 23" o:spid="_x0000_s1026" type="#_x0000_t32" style="position:absolute;margin-left:246.4pt;margin-top:4.45pt;width:53.65pt;height:29.9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" strokecolor="black [3200]" strokeweight=".5pt">
                <v:stroke endarrow="open" joinstyle="miter"/>
              </v:shape>
            </w:pict>
          </mc:Fallback>
        </mc:AlternateContent>
      </w:r>
      <w:r w:rsidRPr="008F5CC0">
        <w:rPr>
          <w:noProof/>
          <w:lang w:eastAsia="ru-RU"/>
        </w:rPr>
        <mc:AlternateContent>
          <mc:Choice Requires="wps">
            <w:drawing>
              <wp:anchor distT="0" distB="0" distL="114300" distR="114300" simplePos="0" relativeHeight="251672576" behindDoc="0" locked="0" layoutInCell="1" allowOverlap="1" wp14:anchorId="1EC288EF" wp14:editId="280BFD89">
                <wp:simplePos x="0" y="0"/>
                <wp:positionH relativeFrom="column">
                  <wp:posOffset>1921857</wp:posOffset>
                </wp:positionH>
                <wp:positionV relativeFrom="paragraph">
                  <wp:posOffset>56659</wp:posOffset>
                </wp:positionV>
                <wp:extent cx="319178" cy="396959"/>
                <wp:effectExtent l="38100" t="0" r="24130" b="60325"/>
                <wp:wrapNone/>
                <wp:docPr id="22" name="Прямая со стрелкой 22"/>
                <wp:cNvGraphicFramePr/>
                <a:graphic xmlns:a="http://schemas.openxmlformats.org/drawingml/2006/main">
                  <a:graphicData uri="http://schemas.microsoft.com/office/word/2010/wordprocessingShape">
                    <wps:wsp>
                      <wps:cNvCnPr/>
                      <wps:spPr>
                        <a:xfrm flipH="1">
                          <a:off x="0" y="0"/>
                          <a:ext cx="319178" cy="396959"/>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EECCCE" id="Прямая со стрелкой 22" o:spid="_x0000_s1026" type="#_x0000_t32" style="position:absolute;margin-left:151.35pt;margin-top:4.45pt;width:25.15pt;height:31.2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" strokecolor="black [3200]" strokeweight=".5pt">
                <v:stroke endarrow="open" joinstyle="miter"/>
              </v:shape>
            </w:pict>
          </mc:Fallback>
        </mc:AlternateContent>
      </w:r>
    </w:p>
    <w:p w:rsidR="00BB1ACE" w:rsidRPr="008F5CC0" w:rsidRDefault="00BB1ACE" w:rsidP="00BB1ACE">
      <w:pPr>
        <w:pStyle w:val="a6"/>
      </w:pPr>
    </w:p>
    <w:p w:rsidR="00BB1ACE" w:rsidRPr="008F5CC0" w:rsidRDefault="00BB1ACE" w:rsidP="00BB1ACE">
      <w:pPr>
        <w:pStyle w:val="a6"/>
      </w:pPr>
      <w:r w:rsidRPr="008F5CC0">
        <w:rPr>
          <w:rFonts w:ascii="Times New Roman" w:hAnsi="Times New Roman" w:cs="Times New Roman"/>
          <w:noProof/>
          <w:sz w:val="23"/>
          <w:szCs w:val="23"/>
          <w:lang w:eastAsia="ru-RU"/>
        </w:rPr>
        <mc:AlternateContent>
          <mc:Choice Requires="wps">
            <w:drawing>
              <wp:anchor distT="0" distB="0" distL="114300" distR="114300" simplePos="0" relativeHeight="251665408" behindDoc="0" locked="0" layoutInCell="1" allowOverlap="1" wp14:anchorId="6F0A39E6" wp14:editId="765C112E">
                <wp:simplePos x="0" y="0"/>
                <wp:positionH relativeFrom="column">
                  <wp:posOffset>-347980</wp:posOffset>
                </wp:positionH>
                <wp:positionV relativeFrom="paragraph">
                  <wp:posOffset>109855</wp:posOffset>
                </wp:positionV>
                <wp:extent cx="2958465" cy="802005"/>
                <wp:effectExtent l="0" t="0" r="13335" b="17145"/>
                <wp:wrapNone/>
                <wp:docPr id="15" name="Блок-схема: процесс 15"/>
                <wp:cNvGraphicFramePr/>
                <a:graphic xmlns:a="http://schemas.openxmlformats.org/drawingml/2006/main">
                  <a:graphicData uri="http://schemas.microsoft.com/office/word/2010/wordprocessingShape">
                    <wps:wsp>
                      <wps:cNvSpPr/>
                      <wps:spPr>
                        <a:xfrm>
                          <a:off x="0" y="0"/>
                          <a:ext cx="2958465" cy="802005"/>
                        </a:xfrm>
                        <a:prstGeom prst="flowChartProcess">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1CD78" id="Блок-схема: процесс 15" o:spid="_x0000_s1026" type="#_x0000_t109" style="position:absolute;margin-left:-27.4pt;margin-top:8.65pt;width:232.95pt;height:6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" filled="f" strokecolor="windowText" strokeweight=".5pt"/>
            </w:pict>
          </mc:Fallback>
        </mc:AlternateContent>
      </w:r>
    </w:p>
    <w:p w:rsidR="00BB1ACE" w:rsidRPr="008F5CC0" w:rsidRDefault="00BB1ACE" w:rsidP="00BB1ACE">
      <w:pPr>
        <w:pStyle w:val="a6"/>
      </w:pPr>
    </w:p>
    <w:p w:rsidR="00BB1ACE" w:rsidRPr="008F5CC0" w:rsidRDefault="00BB1ACE" w:rsidP="00BB1ACE">
      <w:pPr>
        <w:pStyle w:val="a6"/>
      </w:pPr>
      <w:r w:rsidRPr="008F5CC0">
        <w:t>Принятие мер по контролю устранения                               Принятие мер по привлечению</w:t>
      </w:r>
    </w:p>
    <w:p w:rsidR="00BB1ACE" w:rsidRPr="008F5CC0" w:rsidRDefault="00BB1ACE" w:rsidP="00BB1ACE">
      <w:pPr>
        <w:pStyle w:val="a6"/>
      </w:pPr>
      <w:r w:rsidRPr="008F5CC0">
        <w:t xml:space="preserve">               выявленных нарушений                                     к административной ответственности</w:t>
      </w:r>
    </w:p>
    <w:p w:rsidR="00BB1ACE" w:rsidRPr="008F5CC0" w:rsidRDefault="00BB1ACE" w:rsidP="00BB1ACE">
      <w:pPr>
        <w:pStyle w:val="a6"/>
      </w:pPr>
    </w:p>
    <w:p w:rsidR="00BB1ACE" w:rsidRPr="008F5CC0" w:rsidRDefault="00BB1ACE" w:rsidP="00BB1ACE">
      <w:pPr>
        <w:pStyle w:val="a6"/>
      </w:pPr>
      <w:r w:rsidRPr="008F5CC0">
        <w:rPr>
          <w:noProof/>
          <w:lang w:eastAsia="ru-RU"/>
        </w:rPr>
        <mc:AlternateContent>
          <mc:Choice Requires="wps">
            <w:drawing>
              <wp:anchor distT="0" distB="0" distL="114300" distR="114300" simplePos="0" relativeHeight="251674624" behindDoc="0" locked="0" layoutInCell="1" allowOverlap="1" wp14:anchorId="450C0FD1" wp14:editId="7AC7935F">
                <wp:simplePos x="0" y="0"/>
                <wp:positionH relativeFrom="column">
                  <wp:posOffset>3302084</wp:posOffset>
                </wp:positionH>
                <wp:positionV relativeFrom="paragraph">
                  <wp:posOffset>61823</wp:posOffset>
                </wp:positionV>
                <wp:extent cx="586596" cy="466078"/>
                <wp:effectExtent l="38100" t="0" r="23495" b="48895"/>
                <wp:wrapNone/>
                <wp:docPr id="24" name="Прямая со стрелкой 24"/>
                <wp:cNvGraphicFramePr/>
                <a:graphic xmlns:a="http://schemas.openxmlformats.org/drawingml/2006/main">
                  <a:graphicData uri="http://schemas.microsoft.com/office/word/2010/wordprocessingShape">
                    <wps:wsp>
                      <wps:cNvCnPr/>
                      <wps:spPr>
                        <a:xfrm flipH="1">
                          <a:off x="0" y="0"/>
                          <a:ext cx="586596" cy="4660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13A28B" id="Прямая со стрелкой 24" o:spid="_x0000_s1026" type="#_x0000_t32" style="position:absolute;margin-left:260pt;margin-top:4.85pt;width:46.2pt;height:36.7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" strokecolor="black [3200]" strokeweight=".5pt">
                <v:stroke endarrow="open" joinstyle="miter"/>
              </v:shape>
            </w:pict>
          </mc:Fallback>
        </mc:AlternateContent>
      </w:r>
    </w:p>
    <w:p w:rsidR="00BB1ACE" w:rsidRPr="008F5CC0" w:rsidRDefault="00BB1ACE" w:rsidP="00BB1ACE">
      <w:pPr>
        <w:pStyle w:val="a6"/>
      </w:pPr>
    </w:p>
    <w:p w:rsidR="00BB1ACE" w:rsidRPr="008F5CC0" w:rsidRDefault="00BB1ACE" w:rsidP="00BB1ACE">
      <w:pPr>
        <w:pStyle w:val="a6"/>
      </w:pPr>
    </w:p>
    <w:p w:rsidR="00BB1ACE" w:rsidRPr="008F5CC0" w:rsidRDefault="00BB1ACE" w:rsidP="00BB1ACE">
      <w:pPr>
        <w:pStyle w:val="a6"/>
      </w:pPr>
    </w:p>
    <w:p w:rsidR="00BB1ACE" w:rsidRPr="008F5CC0" w:rsidRDefault="00BB1ACE" w:rsidP="00BB1ACE">
      <w:pPr>
        <w:pStyle w:val="a6"/>
      </w:pPr>
      <w:r w:rsidRPr="008F5CC0">
        <w:t xml:space="preserve">                                       Министерство экологии, природопользования </w:t>
      </w:r>
    </w:p>
    <w:p w:rsidR="007116DD" w:rsidRPr="00F22515" w:rsidRDefault="00BB1ACE" w:rsidP="00BB1ACE">
      <w:pPr>
        <w:widowControl w:val="0"/>
        <w:autoSpaceDE w:val="0"/>
        <w:autoSpaceDN w:val="0"/>
        <w:adjustRightInd w:val="0"/>
        <w:ind w:right="-1"/>
        <w:jc w:val="both"/>
        <w:outlineLvl w:val="0"/>
        <w:rPr>
          <w:sz w:val="20"/>
        </w:rPr>
      </w:pPr>
      <w:r w:rsidRPr="008F5CC0">
        <w:t xml:space="preserve">                                       и лесного хозяйства Республики Саха (Якутия</w:t>
      </w:r>
    </w:p>
    <w:sectPr w:rsidR="007116DD" w:rsidRPr="00F22515" w:rsidSect="003B1744">
      <w:pgSz w:w="11906" w:h="16838"/>
      <w:pgMar w:top="851"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3C1B"/>
    <w:multiLevelType w:val="hybridMultilevel"/>
    <w:tmpl w:val="39E6A38C"/>
    <w:lvl w:ilvl="0" w:tplc="DB5AA7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0AB5C3F"/>
    <w:multiLevelType w:val="hybridMultilevel"/>
    <w:tmpl w:val="6178A2DE"/>
    <w:lvl w:ilvl="0" w:tplc="0419000F">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2">
    <w:nsid w:val="07492F3B"/>
    <w:multiLevelType w:val="hybridMultilevel"/>
    <w:tmpl w:val="47E8E82A"/>
    <w:lvl w:ilvl="0" w:tplc="DB5AA7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5B1C05"/>
    <w:multiLevelType w:val="hybridMultilevel"/>
    <w:tmpl w:val="6470A858"/>
    <w:lvl w:ilvl="0" w:tplc="DB5AA70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nsid w:val="0A6563BD"/>
    <w:multiLevelType w:val="hybridMultilevel"/>
    <w:tmpl w:val="698C8F0A"/>
    <w:lvl w:ilvl="0" w:tplc="DB5AA7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0C0421A6"/>
    <w:multiLevelType w:val="multilevel"/>
    <w:tmpl w:val="E25EC564"/>
    <w:lvl w:ilvl="0">
      <w:start w:val="1"/>
      <w:numFmt w:val="decimal"/>
      <w:lvlText w:val="%1."/>
      <w:lvlJc w:val="left"/>
      <w:pPr>
        <w:ind w:left="750" w:hanging="375"/>
      </w:pPr>
      <w:rPr>
        <w:rFonts w:hint="default"/>
      </w:rPr>
    </w:lvl>
    <w:lvl w:ilvl="1">
      <w:start w:val="1"/>
      <w:numFmt w:val="decimal"/>
      <w:isLgl/>
      <w:lvlText w:val="%1.%2."/>
      <w:lvlJc w:val="left"/>
      <w:pPr>
        <w:ind w:left="1470" w:hanging="72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55" w:hanging="1080"/>
      </w:pPr>
      <w:rPr>
        <w:rFonts w:hint="default"/>
      </w:rPr>
    </w:lvl>
    <w:lvl w:ilvl="5">
      <w:start w:val="1"/>
      <w:numFmt w:val="decimal"/>
      <w:isLgl/>
      <w:lvlText w:val="%1.%2.%3.%4.%5.%6."/>
      <w:lvlJc w:val="left"/>
      <w:pPr>
        <w:ind w:left="3690" w:hanging="1440"/>
      </w:pPr>
      <w:rPr>
        <w:rFonts w:hint="default"/>
      </w:rPr>
    </w:lvl>
    <w:lvl w:ilvl="6">
      <w:start w:val="1"/>
      <w:numFmt w:val="decimal"/>
      <w:isLgl/>
      <w:lvlText w:val="%1.%2.%3.%4.%5.%6.%7."/>
      <w:lvlJc w:val="left"/>
      <w:pPr>
        <w:ind w:left="4425" w:hanging="1800"/>
      </w:pPr>
      <w:rPr>
        <w:rFonts w:hint="default"/>
      </w:rPr>
    </w:lvl>
    <w:lvl w:ilvl="7">
      <w:start w:val="1"/>
      <w:numFmt w:val="decimal"/>
      <w:isLgl/>
      <w:lvlText w:val="%1.%2.%3.%4.%5.%6.%7.%8."/>
      <w:lvlJc w:val="left"/>
      <w:pPr>
        <w:ind w:left="4800" w:hanging="1800"/>
      </w:pPr>
      <w:rPr>
        <w:rFonts w:hint="default"/>
      </w:rPr>
    </w:lvl>
    <w:lvl w:ilvl="8">
      <w:start w:val="1"/>
      <w:numFmt w:val="decimal"/>
      <w:isLgl/>
      <w:lvlText w:val="%1.%2.%3.%4.%5.%6.%7.%8.%9."/>
      <w:lvlJc w:val="left"/>
      <w:pPr>
        <w:ind w:left="5535" w:hanging="2160"/>
      </w:pPr>
      <w:rPr>
        <w:rFonts w:hint="default"/>
      </w:rPr>
    </w:lvl>
  </w:abstractNum>
  <w:abstractNum w:abstractNumId="6">
    <w:nsid w:val="19883BC7"/>
    <w:multiLevelType w:val="hybridMultilevel"/>
    <w:tmpl w:val="BF6E81C4"/>
    <w:lvl w:ilvl="0" w:tplc="DB5AA7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C837D26"/>
    <w:multiLevelType w:val="hybridMultilevel"/>
    <w:tmpl w:val="B72A5C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B97C85"/>
    <w:multiLevelType w:val="hybridMultilevel"/>
    <w:tmpl w:val="68A64222"/>
    <w:lvl w:ilvl="0" w:tplc="74F2CE7E">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43931EC"/>
    <w:multiLevelType w:val="hybridMultilevel"/>
    <w:tmpl w:val="B9F46608"/>
    <w:lvl w:ilvl="0" w:tplc="DB5AA7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5D91043"/>
    <w:multiLevelType w:val="hybridMultilevel"/>
    <w:tmpl w:val="2D3A7B50"/>
    <w:lvl w:ilvl="0" w:tplc="DB5AA7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AAF7A06"/>
    <w:multiLevelType w:val="hybridMultilevel"/>
    <w:tmpl w:val="FFA297F0"/>
    <w:lvl w:ilvl="0" w:tplc="DB5AA7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4FFB1A5D"/>
    <w:multiLevelType w:val="hybridMultilevel"/>
    <w:tmpl w:val="2E3AD0BA"/>
    <w:lvl w:ilvl="0" w:tplc="DB5AA7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nsid w:val="53E11A02"/>
    <w:multiLevelType w:val="hybridMultilevel"/>
    <w:tmpl w:val="D3F88D62"/>
    <w:lvl w:ilvl="0" w:tplc="DB5AA7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557A5ECE"/>
    <w:multiLevelType w:val="hybridMultilevel"/>
    <w:tmpl w:val="A6F48FFA"/>
    <w:lvl w:ilvl="0" w:tplc="DB5AA7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5BCE27DD"/>
    <w:multiLevelType w:val="hybridMultilevel"/>
    <w:tmpl w:val="EA80E01C"/>
    <w:lvl w:ilvl="0" w:tplc="DB5AA7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5BD95B74"/>
    <w:multiLevelType w:val="hybridMultilevel"/>
    <w:tmpl w:val="95D6B080"/>
    <w:lvl w:ilvl="0" w:tplc="DB5AA7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65E4240A"/>
    <w:multiLevelType w:val="hybridMultilevel"/>
    <w:tmpl w:val="A29256BA"/>
    <w:lvl w:ilvl="0" w:tplc="DB5AA704">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8">
    <w:nsid w:val="742512AE"/>
    <w:multiLevelType w:val="hybridMultilevel"/>
    <w:tmpl w:val="98069DA6"/>
    <w:lvl w:ilvl="0" w:tplc="DB5AA7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790D37CE"/>
    <w:multiLevelType w:val="hybridMultilevel"/>
    <w:tmpl w:val="17965604"/>
    <w:lvl w:ilvl="0" w:tplc="DB5AA70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C6B6AAB"/>
    <w:multiLevelType w:val="hybridMultilevel"/>
    <w:tmpl w:val="E7A8A728"/>
    <w:lvl w:ilvl="0" w:tplc="DB5AA7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CDC4C34"/>
    <w:multiLevelType w:val="hybridMultilevel"/>
    <w:tmpl w:val="C26057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21"/>
  </w:num>
  <w:num w:numId="4">
    <w:abstractNumId w:val="7"/>
  </w:num>
  <w:num w:numId="5">
    <w:abstractNumId w:val="2"/>
  </w:num>
  <w:num w:numId="6">
    <w:abstractNumId w:val="17"/>
  </w:num>
  <w:num w:numId="7">
    <w:abstractNumId w:val="1"/>
  </w:num>
  <w:num w:numId="8">
    <w:abstractNumId w:val="3"/>
  </w:num>
  <w:num w:numId="9">
    <w:abstractNumId w:val="18"/>
  </w:num>
  <w:num w:numId="10">
    <w:abstractNumId w:val="15"/>
  </w:num>
  <w:num w:numId="11">
    <w:abstractNumId w:val="4"/>
  </w:num>
  <w:num w:numId="12">
    <w:abstractNumId w:val="11"/>
  </w:num>
  <w:num w:numId="13">
    <w:abstractNumId w:val="19"/>
  </w:num>
  <w:num w:numId="14">
    <w:abstractNumId w:val="13"/>
  </w:num>
  <w:num w:numId="15">
    <w:abstractNumId w:val="14"/>
  </w:num>
  <w:num w:numId="16">
    <w:abstractNumId w:val="12"/>
  </w:num>
  <w:num w:numId="17">
    <w:abstractNumId w:val="6"/>
  </w:num>
  <w:num w:numId="18">
    <w:abstractNumId w:val="20"/>
  </w:num>
  <w:num w:numId="19">
    <w:abstractNumId w:val="0"/>
  </w:num>
  <w:num w:numId="20">
    <w:abstractNumId w:val="16"/>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41"/>
    <w:rsid w:val="000002B4"/>
    <w:rsid w:val="00005224"/>
    <w:rsid w:val="000163EC"/>
    <w:rsid w:val="00024A18"/>
    <w:rsid w:val="00034981"/>
    <w:rsid w:val="00043D6D"/>
    <w:rsid w:val="000B364B"/>
    <w:rsid w:val="000C2996"/>
    <w:rsid w:val="000D6442"/>
    <w:rsid w:val="001F57DD"/>
    <w:rsid w:val="002860A2"/>
    <w:rsid w:val="002D5208"/>
    <w:rsid w:val="00327A2C"/>
    <w:rsid w:val="0039725C"/>
    <w:rsid w:val="003B1744"/>
    <w:rsid w:val="003B39DA"/>
    <w:rsid w:val="003E72F2"/>
    <w:rsid w:val="0043366C"/>
    <w:rsid w:val="00436151"/>
    <w:rsid w:val="00436E87"/>
    <w:rsid w:val="004714CB"/>
    <w:rsid w:val="00491915"/>
    <w:rsid w:val="00514715"/>
    <w:rsid w:val="0052772B"/>
    <w:rsid w:val="00542462"/>
    <w:rsid w:val="005850FE"/>
    <w:rsid w:val="005D2CC0"/>
    <w:rsid w:val="005D55DD"/>
    <w:rsid w:val="005E4FBA"/>
    <w:rsid w:val="006355C0"/>
    <w:rsid w:val="007116DD"/>
    <w:rsid w:val="00723FD7"/>
    <w:rsid w:val="0075441A"/>
    <w:rsid w:val="0077445B"/>
    <w:rsid w:val="007B28F8"/>
    <w:rsid w:val="007B73AF"/>
    <w:rsid w:val="007E0411"/>
    <w:rsid w:val="00824135"/>
    <w:rsid w:val="008466A9"/>
    <w:rsid w:val="00854A1E"/>
    <w:rsid w:val="00854FA1"/>
    <w:rsid w:val="008B4E5C"/>
    <w:rsid w:val="008D257D"/>
    <w:rsid w:val="008F5CC0"/>
    <w:rsid w:val="009115FB"/>
    <w:rsid w:val="009601E2"/>
    <w:rsid w:val="009D57EF"/>
    <w:rsid w:val="009E00F0"/>
    <w:rsid w:val="009E3578"/>
    <w:rsid w:val="009F28A7"/>
    <w:rsid w:val="00A05A4C"/>
    <w:rsid w:val="00A358CA"/>
    <w:rsid w:val="00A64025"/>
    <w:rsid w:val="00AD2802"/>
    <w:rsid w:val="00B308FA"/>
    <w:rsid w:val="00BB1ACE"/>
    <w:rsid w:val="00BD5C10"/>
    <w:rsid w:val="00BE57A9"/>
    <w:rsid w:val="00C07526"/>
    <w:rsid w:val="00C179D6"/>
    <w:rsid w:val="00C8122C"/>
    <w:rsid w:val="00CF2161"/>
    <w:rsid w:val="00D16F36"/>
    <w:rsid w:val="00D207A2"/>
    <w:rsid w:val="00D72D8B"/>
    <w:rsid w:val="00DC671F"/>
    <w:rsid w:val="00DC7441"/>
    <w:rsid w:val="00DE1630"/>
    <w:rsid w:val="00E31A31"/>
    <w:rsid w:val="00E44F67"/>
    <w:rsid w:val="00E61059"/>
    <w:rsid w:val="00EB445D"/>
    <w:rsid w:val="00F0288F"/>
    <w:rsid w:val="00F22515"/>
    <w:rsid w:val="00F816B9"/>
    <w:rsid w:val="00FC7D66"/>
    <w:rsid w:val="00FD556C"/>
    <w:rsid w:val="00FE2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FFCBB-979B-4CE8-99E1-34FED66D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441"/>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24A18"/>
    <w:pPr>
      <w:keepNext/>
      <w:jc w:val="both"/>
      <w:outlineLvl w:val="2"/>
    </w:pPr>
    <w:rPr>
      <w:rFonts w:ascii="Arial" w:hAnsi="Arial"/>
      <w:b/>
      <w:iCs/>
      <w:szCs w:val="20"/>
    </w:rPr>
  </w:style>
  <w:style w:type="paragraph" w:styleId="4">
    <w:name w:val="heading 4"/>
    <w:basedOn w:val="a"/>
    <w:next w:val="a"/>
    <w:link w:val="40"/>
    <w:qFormat/>
    <w:rsid w:val="00024A18"/>
    <w:pPr>
      <w:keepNext/>
      <w:jc w:val="center"/>
      <w:outlineLvl w:val="3"/>
    </w:pPr>
    <w:rPr>
      <w:rFonts w:ascii="Arial" w:hAnsi="Arial"/>
      <w:b/>
      <w:szCs w:val="20"/>
    </w:rPr>
  </w:style>
  <w:style w:type="paragraph" w:styleId="7">
    <w:name w:val="heading 7"/>
    <w:basedOn w:val="a"/>
    <w:next w:val="a"/>
    <w:link w:val="70"/>
    <w:uiPriority w:val="9"/>
    <w:semiHidden/>
    <w:unhideWhenUsed/>
    <w:qFormat/>
    <w:rsid w:val="007116DD"/>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08FA"/>
    <w:rPr>
      <w:rFonts w:ascii="Segoe UI" w:hAnsi="Segoe UI" w:cs="Segoe UI"/>
      <w:sz w:val="18"/>
      <w:szCs w:val="18"/>
    </w:rPr>
  </w:style>
  <w:style w:type="character" w:customStyle="1" w:styleId="a4">
    <w:name w:val="Текст выноски Знак"/>
    <w:basedOn w:val="a0"/>
    <w:link w:val="a3"/>
    <w:uiPriority w:val="99"/>
    <w:semiHidden/>
    <w:rsid w:val="00B308FA"/>
    <w:rPr>
      <w:rFonts w:ascii="Segoe UI" w:eastAsia="Times New Roman" w:hAnsi="Segoe UI" w:cs="Segoe UI"/>
      <w:sz w:val="18"/>
      <w:szCs w:val="18"/>
      <w:lang w:eastAsia="ru-RU"/>
    </w:rPr>
  </w:style>
  <w:style w:type="character" w:customStyle="1" w:styleId="30">
    <w:name w:val="Заголовок 3 Знак"/>
    <w:basedOn w:val="a0"/>
    <w:link w:val="3"/>
    <w:rsid w:val="00024A18"/>
    <w:rPr>
      <w:rFonts w:ascii="Arial" w:eastAsia="Times New Roman" w:hAnsi="Arial" w:cs="Times New Roman"/>
      <w:b/>
      <w:iCs/>
      <w:sz w:val="24"/>
      <w:szCs w:val="20"/>
      <w:lang w:eastAsia="ru-RU"/>
    </w:rPr>
  </w:style>
  <w:style w:type="character" w:customStyle="1" w:styleId="40">
    <w:name w:val="Заголовок 4 Знак"/>
    <w:basedOn w:val="a0"/>
    <w:link w:val="4"/>
    <w:rsid w:val="00024A18"/>
    <w:rPr>
      <w:rFonts w:ascii="Arial" w:eastAsia="Times New Roman" w:hAnsi="Arial" w:cs="Times New Roman"/>
      <w:b/>
      <w:sz w:val="24"/>
      <w:szCs w:val="20"/>
      <w:lang w:eastAsia="ru-RU"/>
    </w:rPr>
  </w:style>
  <w:style w:type="paragraph" w:styleId="2">
    <w:name w:val="Body Text 2"/>
    <w:basedOn w:val="a"/>
    <w:link w:val="20"/>
    <w:rsid w:val="00024A18"/>
    <w:pPr>
      <w:jc w:val="center"/>
    </w:pPr>
    <w:rPr>
      <w:rFonts w:ascii="Arial" w:hAnsi="Arial"/>
      <w:b/>
      <w:sz w:val="20"/>
      <w:szCs w:val="20"/>
    </w:rPr>
  </w:style>
  <w:style w:type="character" w:customStyle="1" w:styleId="20">
    <w:name w:val="Основной текст 2 Знак"/>
    <w:basedOn w:val="a0"/>
    <w:link w:val="2"/>
    <w:rsid w:val="00024A18"/>
    <w:rPr>
      <w:rFonts w:ascii="Arial" w:eastAsia="Times New Roman" w:hAnsi="Arial" w:cs="Times New Roman"/>
      <w:b/>
      <w:sz w:val="20"/>
      <w:szCs w:val="20"/>
      <w:lang w:eastAsia="ru-RU"/>
    </w:rPr>
  </w:style>
  <w:style w:type="paragraph" w:customStyle="1" w:styleId="31">
    <w:name w:val="Основной текст 31"/>
    <w:basedOn w:val="a"/>
    <w:rsid w:val="00D207A2"/>
    <w:pPr>
      <w:widowControl w:val="0"/>
    </w:pPr>
    <w:rPr>
      <w:color w:val="000000"/>
      <w:sz w:val="18"/>
      <w:szCs w:val="20"/>
      <w:lang w:eastAsia="ar-SA"/>
    </w:rPr>
  </w:style>
  <w:style w:type="paragraph" w:styleId="a5">
    <w:name w:val="List Paragraph"/>
    <w:basedOn w:val="a"/>
    <w:uiPriority w:val="34"/>
    <w:qFormat/>
    <w:rsid w:val="00327A2C"/>
    <w:pPr>
      <w:ind w:left="720"/>
      <w:contextualSpacing/>
    </w:pPr>
  </w:style>
  <w:style w:type="character" w:customStyle="1" w:styleId="70">
    <w:name w:val="Заголовок 7 Знак"/>
    <w:basedOn w:val="a0"/>
    <w:link w:val="7"/>
    <w:uiPriority w:val="9"/>
    <w:semiHidden/>
    <w:rsid w:val="007116DD"/>
    <w:rPr>
      <w:rFonts w:asciiTheme="majorHAnsi" w:eastAsiaTheme="majorEastAsia" w:hAnsiTheme="majorHAnsi" w:cstheme="majorBidi"/>
      <w:i/>
      <w:iCs/>
      <w:color w:val="1F4D78" w:themeColor="accent1" w:themeShade="7F"/>
      <w:sz w:val="24"/>
      <w:szCs w:val="24"/>
      <w:lang w:eastAsia="ru-RU"/>
    </w:rPr>
  </w:style>
  <w:style w:type="paragraph" w:styleId="a6">
    <w:name w:val="No Spacing"/>
    <w:uiPriority w:val="1"/>
    <w:qFormat/>
    <w:rsid w:val="00BB1ACE"/>
    <w:pPr>
      <w:spacing w:after="0" w:line="240" w:lineRule="auto"/>
    </w:pPr>
  </w:style>
  <w:style w:type="character" w:styleId="a7">
    <w:name w:val="Hyperlink"/>
    <w:basedOn w:val="a0"/>
    <w:uiPriority w:val="99"/>
    <w:unhideWhenUsed/>
    <w:rsid w:val="00BB1ACE"/>
    <w:rPr>
      <w:color w:val="0563C1" w:themeColor="hyperlink"/>
      <w:u w:val="single"/>
    </w:rPr>
  </w:style>
  <w:style w:type="paragraph" w:styleId="a8">
    <w:name w:val="header"/>
    <w:basedOn w:val="a"/>
    <w:link w:val="a9"/>
    <w:uiPriority w:val="99"/>
    <w:unhideWhenUsed/>
    <w:rsid w:val="00BB1ACE"/>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rsid w:val="00BB1ACE"/>
  </w:style>
  <w:style w:type="paragraph" w:styleId="aa">
    <w:name w:val="footer"/>
    <w:basedOn w:val="a"/>
    <w:link w:val="ab"/>
    <w:uiPriority w:val="99"/>
    <w:unhideWhenUsed/>
    <w:rsid w:val="00BB1ACE"/>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Нижний колонтитул Знак"/>
    <w:basedOn w:val="a0"/>
    <w:link w:val="aa"/>
    <w:uiPriority w:val="99"/>
    <w:rsid w:val="00BB1ACE"/>
  </w:style>
  <w:style w:type="paragraph" w:customStyle="1" w:styleId="ConsPlusNormal">
    <w:name w:val="ConsPlusNormal"/>
    <w:rsid w:val="00BD5C10"/>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kuksu@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F03A1-8E43-45EC-AC35-9426A29B7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15</Pages>
  <Words>6970</Words>
  <Characters>39734</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18</dc:creator>
  <cp:keywords/>
  <dc:description/>
  <cp:lastModifiedBy>В.Н.Г.</cp:lastModifiedBy>
  <cp:revision>15</cp:revision>
  <cp:lastPrinted>2020-02-14T07:33:00Z</cp:lastPrinted>
  <dcterms:created xsi:type="dcterms:W3CDTF">2020-02-14T00:02:00Z</dcterms:created>
  <dcterms:modified xsi:type="dcterms:W3CDTF">2020-02-14T07:39:00Z</dcterms:modified>
</cp:coreProperties>
</file>